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5E" w:rsidRPr="00D76C35" w:rsidRDefault="00A50B5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5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47"/>
        <w:gridCol w:w="914"/>
        <w:gridCol w:w="645"/>
        <w:gridCol w:w="1198"/>
        <w:gridCol w:w="503"/>
        <w:gridCol w:w="914"/>
        <w:gridCol w:w="362"/>
        <w:gridCol w:w="914"/>
        <w:gridCol w:w="220"/>
        <w:gridCol w:w="567"/>
        <w:gridCol w:w="489"/>
        <w:gridCol w:w="1559"/>
        <w:gridCol w:w="1134"/>
        <w:gridCol w:w="1276"/>
        <w:gridCol w:w="141"/>
        <w:gridCol w:w="1133"/>
        <w:gridCol w:w="427"/>
        <w:gridCol w:w="236"/>
        <w:gridCol w:w="1040"/>
      </w:tblGrid>
      <w:tr w:rsidR="00A50B5E" w:rsidRPr="00D76C35" w:rsidTr="00A50B5E">
        <w:trPr>
          <w:gridAfter w:val="2"/>
          <w:wAfter w:w="1276" w:type="dxa"/>
          <w:trHeight w:val="21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6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2C028C">
            <w:pPr>
              <w:suppressAutoHyphens/>
              <w:spacing w:after="0" w:line="240" w:lineRule="auto"/>
              <w:ind w:left="18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8</w:t>
            </w:r>
          </w:p>
          <w:p w:rsidR="00A50B5E" w:rsidRPr="00D76C35" w:rsidRDefault="00A50B5E" w:rsidP="002C028C">
            <w:pPr>
              <w:pStyle w:val="ConsPlusNormal"/>
              <w:ind w:left="18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      </w:r>
          </w:p>
          <w:p w:rsidR="00A50B5E" w:rsidRPr="00D76C35" w:rsidRDefault="00A50B5E" w:rsidP="002C028C">
            <w:pPr>
              <w:suppressAutoHyphens/>
              <w:spacing w:after="0" w:line="240" w:lineRule="auto"/>
              <w:ind w:left="18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0B5E" w:rsidRPr="00D76C35" w:rsidRDefault="00A50B5E" w:rsidP="002C028C">
            <w:pPr>
              <w:suppressAutoHyphens/>
              <w:spacing w:after="0" w:line="240" w:lineRule="auto"/>
              <w:ind w:left="18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A50B5E" w:rsidRPr="00D76C35" w:rsidTr="00A50B5E">
        <w:trPr>
          <w:gridAfter w:val="2"/>
          <w:wAfter w:w="1276" w:type="dxa"/>
          <w:trHeight w:val="375"/>
        </w:trPr>
        <w:tc>
          <w:tcPr>
            <w:tcW w:w="148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C950AD" w:rsidRDefault="00A50B5E" w:rsidP="006A4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</w:p>
          <w:p w:rsidR="00A50B5E" w:rsidRPr="00C950AD" w:rsidRDefault="0006089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hyperlink w:anchor="P1220">
              <w:r w:rsidR="002D7996" w:rsidRPr="002D799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ar-SA"/>
                </w:rPr>
                <w:t>Реестр</w:t>
              </w:r>
            </w:hyperlink>
            <w:r w:rsidR="002D7996" w:rsidRPr="002D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документов, подтверждающих факт понесенных Участником отбора затрат</w:t>
            </w:r>
            <w:r w:rsidR="00A50B5E" w:rsidRPr="002D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375"/>
        </w:trPr>
        <w:tc>
          <w:tcPr>
            <w:tcW w:w="148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7996" w:rsidRPr="002D7996" w:rsidRDefault="002D7996" w:rsidP="006A4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2D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связанных с проведением агротехнологических работ на посевной площади, занятой картофелем, </w:t>
            </w:r>
          </w:p>
          <w:p w:rsidR="00A50B5E" w:rsidRPr="002D7996" w:rsidRDefault="002D7996" w:rsidP="006A44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 (или) овощами открытого грунта</w:t>
            </w:r>
            <w:r w:rsidR="00A50B5E" w:rsidRPr="002D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A50B5E" w:rsidRPr="00C950AD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1"/>
          <w:wAfter w:w="1040" w:type="dxa"/>
          <w:trHeight w:val="248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6A4477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Участника отбора)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1"/>
          <w:wAfter w:w="1040" w:type="dxa"/>
          <w:trHeight w:val="768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B5E" w:rsidRPr="00D76C35" w:rsidRDefault="00A50B5E" w:rsidP="006A44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под урожай ___________ года</w:t>
            </w:r>
            <w:r w:rsidR="002D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t>1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, произведенных в IV квартале ___________ года</w:t>
            </w:r>
            <w:r w:rsidR="002D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t>2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, и I - III кварталах___________ года</w:t>
            </w:r>
            <w:r w:rsidR="002D7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t>1</w:t>
            </w:r>
          </w:p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осуществления затрат </w:t>
            </w:r>
            <w:r w:rsidRPr="00D76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олучатель использовал _________________________________________________ систему </w:t>
            </w:r>
          </w:p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</w:t>
            </w:r>
            <w:r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(наименование)                            </w:t>
            </w:r>
          </w:p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налогообложения и </w:t>
            </w:r>
            <w:r w:rsidRPr="00562E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применял/не применял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льготы по уплате НДС.</w:t>
            </w:r>
          </w:p>
          <w:p w:rsidR="00D76C35" w:rsidRPr="006A4477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(ненужное зачеркнуть)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highlight w:val="yellow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80"/>
        </w:trPr>
        <w:tc>
          <w:tcPr>
            <w:tcW w:w="148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highlight w:val="yellow"/>
                <w:lang w:eastAsia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highlight w:val="yellow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97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№ п/п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Вид затрат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Размер фактически понесенных затрат </w:t>
            </w:r>
          </w:p>
          <w:p w:rsidR="00A50B5E" w:rsidRPr="00D76C35" w:rsidRDefault="00A50B5E" w:rsidP="002D79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(без НДС</w:t>
            </w:r>
            <w:r w:rsidR="002D799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3</w:t>
            </w: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),          рублей</w:t>
            </w:r>
            <w:r w:rsidR="002D799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4</w:t>
            </w:r>
            <w:r w:rsidRPr="00D76C3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Дата и номер договора купли-</w:t>
            </w: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продажи/ на выполнение работ, поставщик / подрядчик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50B5E" w:rsidRPr="00C42C41" w:rsidRDefault="00006DFF" w:rsidP="008F26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50158">
              <w:rPr>
                <w:rFonts w:ascii="Times New Roman" w:hAnsi="Times New Roman" w:cs="Times New Roman"/>
                <w:bCs/>
              </w:rPr>
              <w:lastRenderedPageBreak/>
              <w:t>Платежные поручения (банковские ордера), документы, применяемые при использовании бизнес-карт</w:t>
            </w:r>
            <w:r w:rsidR="002D0F2F" w:rsidRPr="00350158">
              <w:rPr>
                <w:rFonts w:ascii="Times New Roman" w:hAnsi="Times New Roman" w:cs="Times New Roman"/>
                <w:bCs/>
                <w:vertAlign w:val="superscript"/>
              </w:rPr>
              <w:t>4</w:t>
            </w:r>
            <w:r w:rsidRPr="00350158">
              <w:rPr>
                <w:rFonts w:ascii="Times New Roman" w:hAnsi="Times New Roman" w:cs="Times New Roman"/>
                <w:bCs/>
              </w:rPr>
              <w:t>, подтверждающие понесенные затраты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Накладные (УПД) / Акт выполненных</w:t>
            </w:r>
          </w:p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работ, подтверждающие понесенные затраты</w:t>
            </w:r>
          </w:p>
        </w:tc>
      </w:tr>
      <w:tr w:rsidR="00A50B5E" w:rsidRPr="00D76C35" w:rsidTr="00A50B5E">
        <w:trPr>
          <w:gridAfter w:val="2"/>
          <w:wAfter w:w="1276" w:type="dxa"/>
          <w:trHeight w:val="1032"/>
        </w:trPr>
        <w:tc>
          <w:tcPr>
            <w:tcW w:w="567" w:type="dxa"/>
            <w:vMerge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дата и номер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сумма всего</w:t>
            </w:r>
          </w:p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(с НДС), рублей</w:t>
            </w: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сумма всего</w:t>
            </w:r>
          </w:p>
          <w:p w:rsidR="00A50B5E" w:rsidRPr="00D76C35" w:rsidRDefault="00A50B5E" w:rsidP="002D79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(без НДС</w:t>
            </w:r>
            <w:r w:rsidR="002D799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5</w:t>
            </w: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), рублей</w:t>
            </w: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дата и номер</w:t>
            </w: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сумма всего</w:t>
            </w:r>
          </w:p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(с НДС), рублей</w:t>
            </w: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сумма всего</w:t>
            </w:r>
          </w:p>
          <w:p w:rsidR="00A50B5E" w:rsidRPr="00D76C35" w:rsidRDefault="00A50B5E" w:rsidP="002D79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(без НДС</w:t>
            </w:r>
            <w:r w:rsidR="002D799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5</w:t>
            </w: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), рублей</w:t>
            </w:r>
          </w:p>
        </w:tc>
      </w:tr>
      <w:tr w:rsidR="00A50B5E" w:rsidRPr="00D76C35" w:rsidTr="00A50B5E">
        <w:trPr>
          <w:gridAfter w:val="2"/>
          <w:wAfter w:w="1276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9</w:t>
            </w: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10</w:t>
            </w:r>
          </w:p>
        </w:tc>
      </w:tr>
      <w:tr w:rsidR="00A50B5E" w:rsidRPr="00D76C35" w:rsidTr="00A50B5E">
        <w:trPr>
          <w:gridAfter w:val="2"/>
          <w:wAfter w:w="1276" w:type="dxa"/>
          <w:trHeight w:val="1601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Затраты на приобретение горюче-смазочных материалов, израсходованных на возделывание картофеля и (или) овощей открытого грунта - ВСЕГО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210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210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…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473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Затраты на приобретение органических и минеральных удобрений под посевы картофеля и (или) овощей открытого грунта</w:t>
            </w:r>
            <w:r w:rsidRPr="00D76C35">
              <w:rPr>
                <w:rFonts w:ascii="Times New Roman" w:hAnsi="Times New Roman" w:cs="Times New Roman"/>
              </w:rPr>
              <w:t xml:space="preserve"> 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- ВСЕГО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252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283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…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555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Затраты на приобретение средств химической и биологической защиты растений, израсходованных на возделывание картофеля и (или) овощей открытого грунта - ВСЕГО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300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300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….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540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Затраты на приобретение запасных частей к сельскохозяйственной технике, используемой при возделывании картофеля и (или) овощей открытого грунта - ВСЕГО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300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300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….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300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Затраты на приобретение семенного материала (кроме оригинальных и элитных семян) - ВСЕГО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300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300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562EB1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….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555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6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Затраты на выполнение работ сторонними организациями по подготовке полей, посеву (посадке), возделыванию и выращиванию, опрыскиванию, внесению удобрений, обработке семян до посева, уходу за посевами, уборке урожая картофеля и (или) овощей открытого грунта - ВСЕГО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255"/>
        </w:trPr>
        <w:tc>
          <w:tcPr>
            <w:tcW w:w="567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….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A50B5E" w:rsidRPr="00D76C35" w:rsidTr="00A50B5E">
        <w:trPr>
          <w:gridAfter w:val="2"/>
          <w:wAfter w:w="1276" w:type="dxa"/>
          <w:trHeight w:val="4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7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562EB1" w:rsidRDefault="00A50B5E" w:rsidP="00A50B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 xml:space="preserve">ИТОГО затрат </w:t>
            </w:r>
            <w:r w:rsidR="00562EB1" w:rsidRPr="00562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D76C3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>стр.1+стр.2+стр.3+стр.4+ стр.5 + стр.6</w:t>
            </w:r>
            <w:r w:rsidR="00562EB1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>)</w:t>
            </w:r>
            <w:r w:rsidRPr="00D76C3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0B5E" w:rsidRPr="00D76C35" w:rsidRDefault="00A50B5E" w:rsidP="00A50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562EB1" w:rsidRPr="00350158" w:rsidTr="00D55F04">
        <w:trPr>
          <w:gridAfter w:val="2"/>
          <w:wAfter w:w="1276" w:type="dxa"/>
          <w:trHeight w:val="19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62EB1" w:rsidRPr="00562EB1" w:rsidRDefault="00562EB1" w:rsidP="005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2E0B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350158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62EB1" w:rsidRPr="00350158" w:rsidRDefault="00562EB1" w:rsidP="00562EB1">
            <w:pPr>
              <w:jc w:val="center"/>
            </w:pPr>
          </w:p>
        </w:tc>
      </w:tr>
      <w:tr w:rsidR="00562EB1" w:rsidRPr="00350158" w:rsidTr="00562EB1">
        <w:trPr>
          <w:gridAfter w:val="2"/>
          <w:wAfter w:w="1276" w:type="dxa"/>
          <w:trHeight w:val="22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8E4AC4" w:rsidP="005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350158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7.1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2E0B59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350158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 xml:space="preserve">в отношении посевной площади, </w:t>
            </w:r>
            <w:r w:rsidR="00562EB1" w:rsidRPr="00350158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занятой картофелем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</w:tr>
      <w:tr w:rsidR="00562EB1" w:rsidRPr="00D76C35" w:rsidTr="00A50B5E">
        <w:trPr>
          <w:gridAfter w:val="2"/>
          <w:wAfter w:w="1276" w:type="dxa"/>
          <w:trHeight w:val="4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8E4AC4" w:rsidP="005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350158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7.2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2E0B59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350158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 xml:space="preserve">в отношении посевной площади, </w:t>
            </w:r>
            <w:r w:rsidR="00562EB1" w:rsidRPr="00350158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занятой овощами открытого грунта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62EB1" w:rsidRPr="00350158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62EB1" w:rsidRDefault="00562EB1" w:rsidP="00562EB1">
            <w:pPr>
              <w:jc w:val="center"/>
            </w:pPr>
            <w:r w:rsidRPr="00350158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</w:tr>
      <w:tr w:rsidR="00562EB1" w:rsidRPr="00D76C35" w:rsidTr="00A50B5E">
        <w:trPr>
          <w:gridAfter w:val="2"/>
          <w:wAfter w:w="1276" w:type="dxa"/>
          <w:trHeight w:val="2098"/>
        </w:trPr>
        <w:tc>
          <w:tcPr>
            <w:tcW w:w="1531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2EB1" w:rsidRPr="00D76C35" w:rsidRDefault="00562EB1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_________________________________________________</w:t>
            </w:r>
          </w:p>
          <w:p w:rsidR="00562EB1" w:rsidRPr="00D76C35" w:rsidRDefault="002D7996" w:rsidP="00562EB1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2D7996">
              <w:rPr>
                <w:rFonts w:ascii="Times New Roman" w:eastAsia="Times New Roman" w:hAnsi="Times New Roman" w:cs="Times New Roman"/>
                <w:sz w:val="20"/>
                <w:vertAlign w:val="superscript"/>
                <w:lang w:eastAsia="ar-SA"/>
              </w:rPr>
              <w:t>1</w:t>
            </w:r>
            <w:r w:rsidR="00562EB1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указывается предыдущий финансовый год;</w:t>
            </w:r>
          </w:p>
          <w:p w:rsidR="00562EB1" w:rsidRPr="00D76C35" w:rsidRDefault="002D7996" w:rsidP="00562EB1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2</w:t>
            </w:r>
            <w:r w:rsidR="00562EB1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указывается год, предшествующий предыдущему финансовому году;</w:t>
            </w:r>
          </w:p>
          <w:p w:rsidR="00562EB1" w:rsidRPr="00F4288A" w:rsidRDefault="002D7996" w:rsidP="00562EB1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3</w:t>
            </w:r>
            <w:r w:rsidR="00562EB1"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62EB1" w:rsidRPr="00D76C35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отбора, </w:t>
            </w:r>
            <w:r w:rsidR="00F4288A" w:rsidRPr="00F4288A">
              <w:rPr>
                <w:rFonts w:ascii="Times New Roman" w:hAnsi="Times New Roman" w:cs="Times New Roman"/>
                <w:sz w:val="20"/>
                <w:szCs w:val="20"/>
              </w:rPr>
              <w:t>использующих в периоде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      </w:r>
            <w:r w:rsidR="00562EB1" w:rsidRPr="00F4288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62EB1" w:rsidRPr="006B1089" w:rsidRDefault="002D7996" w:rsidP="00562EB1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4</w:t>
            </w:r>
            <w:r w:rsidR="00562EB1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</w:t>
            </w:r>
            <w:r w:rsidR="00562EB1" w:rsidRPr="006B1089">
              <w:rPr>
                <w:rFonts w:ascii="Times New Roman" w:hAnsi="Times New Roman" w:cs="Times New Roman"/>
                <w:sz w:val="20"/>
              </w:rPr>
              <w:t xml:space="preserve">под </w:t>
            </w:r>
            <w:r w:rsidR="00562EB1" w:rsidRPr="006B1089">
              <w:rPr>
                <w:rFonts w:ascii="Times New Roman" w:hAnsi="Times New Roman" w:cs="Times New Roman"/>
                <w:b/>
                <w:bCs/>
                <w:sz w:val="20"/>
              </w:rPr>
              <w:t>фактически понесенными затратами</w:t>
            </w:r>
            <w:r w:rsidR="00562EB1" w:rsidRPr="006B1089">
              <w:rPr>
                <w:rFonts w:ascii="Times New Roman" w:hAnsi="Times New Roman" w:cs="Times New Roman"/>
                <w:sz w:val="20"/>
              </w:rPr>
              <w:t xml:space="preserve"> на производство продукции, выполнение работ (услуг) понимаются затраты, которые </w:t>
            </w:r>
            <w:r w:rsidR="00562EB1" w:rsidRPr="006B1089">
              <w:rPr>
                <w:rFonts w:ascii="Times New Roman" w:hAnsi="Times New Roman" w:cs="Times New Roman"/>
                <w:b/>
                <w:sz w:val="20"/>
              </w:rPr>
              <w:t>оплачены путем безналичных расчетов</w:t>
            </w:r>
            <w:r w:rsidR="00562EB1" w:rsidRPr="006B1089">
              <w:rPr>
                <w:rFonts w:ascii="Times New Roman" w:hAnsi="Times New Roman" w:cs="Times New Roman"/>
                <w:sz w:val="20"/>
              </w:rPr>
              <w:t xml:space="preserve">, а также расчетов, произведенных на основании договоров на проведение расчетов по операциям, совершенным с использованием банковских карт (при условии </w:t>
            </w:r>
            <w:r w:rsidR="00562EB1" w:rsidRPr="006B1089">
              <w:rPr>
                <w:rFonts w:ascii="Times New Roman" w:hAnsi="Times New Roman" w:cs="Times New Roman"/>
                <w:sz w:val="20"/>
              </w:rPr>
              <w:lastRenderedPageBreak/>
              <w:t xml:space="preserve">использования бизнес-карт), </w:t>
            </w:r>
            <w:r w:rsidR="00562EB1" w:rsidRPr="006B1089">
              <w:rPr>
                <w:rFonts w:ascii="Times New Roman" w:hAnsi="Times New Roman" w:cs="Times New Roman"/>
                <w:b/>
                <w:sz w:val="20"/>
              </w:rPr>
              <w:t>и списаны на производство</w:t>
            </w:r>
            <w:r w:rsidR="00562EB1" w:rsidRPr="006B1089">
              <w:rPr>
                <w:rFonts w:ascii="Times New Roman" w:hAnsi="Times New Roman" w:cs="Times New Roman"/>
                <w:sz w:val="20"/>
              </w:rPr>
              <w:t>. Фактически произведенные затраты на производство продукции, выполнение работ (услуг) должны отражаться на основании данных бухгалтерского учета по счету 20 «Основное производство» (и его субсчетам) для сельскохозяйственных организаций;</w:t>
            </w:r>
          </w:p>
          <w:p w:rsidR="00562EB1" w:rsidRDefault="002D7996" w:rsidP="00562EB1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5</w:t>
            </w:r>
            <w:r w:rsidR="00562EB1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гр.7 и гр. 10 заполняются </w:t>
            </w:r>
            <w:r w:rsidR="00562EB1" w:rsidRPr="00D76C35">
              <w:rPr>
                <w:rFonts w:ascii="Times New Roman" w:hAnsi="Times New Roman" w:cs="Times New Roman"/>
                <w:sz w:val="20"/>
                <w:szCs w:val="20"/>
              </w:rPr>
              <w:t>Участниками отбора</w:t>
            </w:r>
            <w:r w:rsidR="00562EB1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, являющимися плательщиками НДС и не использующими льготы по уплате НДС в соответствии со </w:t>
            </w:r>
            <w:hyperlink r:id="rId8" w:history="1">
              <w:r w:rsidR="00562EB1" w:rsidRPr="00D76C35">
                <w:rPr>
                  <w:rFonts w:ascii="Times New Roman" w:eastAsia="Times New Roman" w:hAnsi="Times New Roman" w:cs="Times New Roman"/>
                  <w:sz w:val="20"/>
                  <w:lang w:eastAsia="ar-SA"/>
                </w:rPr>
                <w:t>статьей 145</w:t>
              </w:r>
            </w:hyperlink>
            <w:r w:rsidR="00562EB1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Налогового кодекса Российской Федерации.</w:t>
            </w:r>
          </w:p>
          <w:p w:rsidR="00A66846" w:rsidRPr="00D76C35" w:rsidRDefault="00A66846" w:rsidP="00562EB1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2EB1" w:rsidRPr="00D76C35" w:rsidTr="00A50B5E">
        <w:trPr>
          <w:gridAfter w:val="2"/>
          <w:wAfter w:w="1276" w:type="dxa"/>
          <w:trHeight w:val="375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EB1" w:rsidRDefault="00562EB1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Ответственность за достоверность предоставленных сведений несет Участник отбора.</w:t>
            </w:r>
          </w:p>
          <w:p w:rsidR="00A66846" w:rsidRPr="00D76C35" w:rsidRDefault="00A66846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Данные, указанные в реестре документов, должны соответствовать первичной учетной документации Участника отбора.</w:t>
            </w:r>
          </w:p>
          <w:p w:rsidR="00562EB1" w:rsidRPr="00D76C35" w:rsidRDefault="00562EB1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562EB1" w:rsidRPr="00D76C35" w:rsidRDefault="00562EB1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___________________________________________________________     _________________________________     ______________________________________</w:t>
            </w:r>
          </w:p>
        </w:tc>
      </w:tr>
      <w:tr w:rsidR="00562EB1" w:rsidRPr="00D76C35" w:rsidTr="00A50B5E">
        <w:trPr>
          <w:trHeight w:val="300"/>
        </w:trPr>
        <w:tc>
          <w:tcPr>
            <w:tcW w:w="1531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EB1" w:rsidRPr="00D76C35" w:rsidRDefault="00562EB1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(должность руководителя)                                                                            (подпись)                                                           (расшифровка подписи)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EB1" w:rsidRPr="00D76C35" w:rsidRDefault="00562EB1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562EB1" w:rsidRPr="00D76C35" w:rsidTr="00A50B5E">
        <w:trPr>
          <w:gridAfter w:val="2"/>
          <w:wAfter w:w="1276" w:type="dxa"/>
          <w:trHeight w:val="315"/>
        </w:trPr>
        <w:tc>
          <w:tcPr>
            <w:tcW w:w="137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2EB1" w:rsidRPr="00325DFD" w:rsidRDefault="00562EB1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М.П. (при наличии)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2EB1" w:rsidRPr="00D76C35" w:rsidRDefault="00562EB1" w:rsidP="00562E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</w:tbl>
    <w:p w:rsidR="00A50B5E" w:rsidRPr="00D76C35" w:rsidRDefault="00A50B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0B5E" w:rsidRPr="00D76C35" w:rsidSect="002C318F">
      <w:pgSz w:w="16838" w:h="11906" w:orient="landscape" w:code="9"/>
      <w:pgMar w:top="1134" w:right="851" w:bottom="567" w:left="567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9E" w:rsidRDefault="0006089E" w:rsidP="00124C96">
      <w:pPr>
        <w:spacing w:after="0" w:line="240" w:lineRule="auto"/>
      </w:pPr>
      <w:r>
        <w:separator/>
      </w:r>
    </w:p>
  </w:endnote>
  <w:endnote w:type="continuationSeparator" w:id="0">
    <w:p w:rsidR="0006089E" w:rsidRDefault="0006089E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9E" w:rsidRDefault="0006089E" w:rsidP="00124C96">
      <w:pPr>
        <w:spacing w:after="0" w:line="240" w:lineRule="auto"/>
      </w:pPr>
      <w:r>
        <w:separator/>
      </w:r>
    </w:p>
  </w:footnote>
  <w:footnote w:type="continuationSeparator" w:id="0">
    <w:p w:rsidR="0006089E" w:rsidRDefault="0006089E" w:rsidP="00124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35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36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37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089E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318F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B304-1825-4490-AA22-6016FD3B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203</cp:revision>
  <cp:lastPrinted>2025-03-19T12:11:00Z</cp:lastPrinted>
  <dcterms:created xsi:type="dcterms:W3CDTF">2025-02-17T13:21:00Z</dcterms:created>
  <dcterms:modified xsi:type="dcterms:W3CDTF">2025-03-28T06:14:00Z</dcterms:modified>
</cp:coreProperties>
</file>