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95" w:rsidRDefault="001B7D9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B7D95" w:rsidRDefault="001B7D95">
      <w:pPr>
        <w:pStyle w:val="ConsPlusNormal"/>
        <w:jc w:val="both"/>
        <w:outlineLvl w:val="0"/>
      </w:pPr>
    </w:p>
    <w:p w:rsidR="001B7D95" w:rsidRDefault="001B7D95">
      <w:pPr>
        <w:pStyle w:val="ConsPlusTitle"/>
        <w:jc w:val="center"/>
        <w:outlineLvl w:val="0"/>
      </w:pPr>
      <w:r>
        <w:t>АДМИНИСТРАЦИЯ СМОЛЕНСКОЙ ОБЛАСТИ</w:t>
      </w:r>
    </w:p>
    <w:p w:rsidR="001B7D95" w:rsidRDefault="001B7D95">
      <w:pPr>
        <w:pStyle w:val="ConsPlusTitle"/>
        <w:jc w:val="center"/>
      </w:pPr>
    </w:p>
    <w:p w:rsidR="001B7D95" w:rsidRDefault="001B7D95">
      <w:pPr>
        <w:pStyle w:val="ConsPlusTitle"/>
        <w:jc w:val="center"/>
      </w:pPr>
      <w:r>
        <w:t>ПОСТАНОВЛЕНИЕ</w:t>
      </w:r>
    </w:p>
    <w:p w:rsidR="001B7D95" w:rsidRDefault="001B7D95">
      <w:pPr>
        <w:pStyle w:val="ConsPlusTitle"/>
        <w:jc w:val="center"/>
      </w:pPr>
      <w:r>
        <w:t>от 22 ноября 2021 г. N 733</w:t>
      </w:r>
    </w:p>
    <w:p w:rsidR="001B7D95" w:rsidRDefault="001B7D95">
      <w:pPr>
        <w:pStyle w:val="ConsPlusTitle"/>
        <w:jc w:val="center"/>
      </w:pPr>
    </w:p>
    <w:p w:rsidR="001B7D95" w:rsidRPr="00E62FA9" w:rsidRDefault="001B7D95">
      <w:pPr>
        <w:pStyle w:val="ConsPlusTitle"/>
        <w:jc w:val="center"/>
      </w:pPr>
      <w:r>
        <w:t>ОБ УТВЕ</w:t>
      </w:r>
      <w:r w:rsidRPr="00E62FA9">
        <w:t>РЖДЕНИИ ПОРЯДКА ПРЕДОСТАВЛЕНИЯ СУБСИДИЙ В РАМКАХ</w:t>
      </w:r>
    </w:p>
    <w:p w:rsidR="001B7D95" w:rsidRPr="00E62FA9" w:rsidRDefault="001B7D95">
      <w:pPr>
        <w:pStyle w:val="ConsPlusTitle"/>
        <w:jc w:val="center"/>
      </w:pPr>
      <w:r w:rsidRPr="00E62FA9">
        <w:t>РЕАЛИЗАЦИИ ОБЛАСТНОЙ ГОСУДАРСТВЕННОЙ ПРОГРАММЫ "РАЗВИТИЕ</w:t>
      </w:r>
    </w:p>
    <w:p w:rsidR="001B7D95" w:rsidRPr="00E62FA9" w:rsidRDefault="001B7D95">
      <w:pPr>
        <w:pStyle w:val="ConsPlusTitle"/>
        <w:jc w:val="center"/>
      </w:pPr>
      <w:r w:rsidRPr="00E62FA9">
        <w:t>СЕЛЬСКОГО ХОЗЯЙСТВА И РЕГУЛИРОВАНИЕ РЫНКОВ</w:t>
      </w:r>
    </w:p>
    <w:p w:rsidR="001B7D95" w:rsidRPr="00E62FA9" w:rsidRDefault="001B7D95">
      <w:pPr>
        <w:pStyle w:val="ConsPlusTitle"/>
        <w:jc w:val="center"/>
      </w:pPr>
      <w:r w:rsidRPr="00E62FA9">
        <w:t>СЕЛЬСКОХОЗЯЙСТВЕННОЙ ПРОДУКЦИИ, СЫРЬЯ И ПРОДОВОЛЬСТВИЯ</w:t>
      </w:r>
    </w:p>
    <w:p w:rsidR="001B7D95" w:rsidRPr="00E62FA9" w:rsidRDefault="001B7D95">
      <w:pPr>
        <w:pStyle w:val="ConsPlusTitle"/>
        <w:jc w:val="center"/>
      </w:pPr>
      <w:r w:rsidRPr="00E62FA9">
        <w:t>В СМОЛЕНСКОЙ ОБЛАСТИ" СЕЛЬСКОХОЗЯЙСТВЕННЫМ</w:t>
      </w:r>
    </w:p>
    <w:p w:rsidR="001B7D95" w:rsidRPr="00E62FA9" w:rsidRDefault="001B7D95">
      <w:pPr>
        <w:pStyle w:val="ConsPlusTitle"/>
        <w:jc w:val="center"/>
      </w:pPr>
      <w:r w:rsidRPr="00E62FA9">
        <w:t>ТОВАРОПРОИЗВОДИТЕЛЯМ (КРОМЕ ГРАЖДАН, ВЕДУЩИХ ЛИЧНОЕ</w:t>
      </w:r>
    </w:p>
    <w:p w:rsidR="001B7D95" w:rsidRPr="00E62FA9" w:rsidRDefault="001B7D95">
      <w:pPr>
        <w:pStyle w:val="ConsPlusTitle"/>
        <w:jc w:val="center"/>
      </w:pPr>
      <w:r w:rsidRPr="00E62FA9">
        <w:t>ПОДСОБНОЕ ХОЗЯЙСТВО), ОРГАНИЗАЦИЯМ, ЗАКЛЮЧИВШИМ ДОГОВОР</w:t>
      </w:r>
    </w:p>
    <w:p w:rsidR="001B7D95" w:rsidRPr="00E62FA9" w:rsidRDefault="001B7D95">
      <w:pPr>
        <w:pStyle w:val="ConsPlusTitle"/>
        <w:jc w:val="center"/>
      </w:pPr>
      <w:r w:rsidRPr="00E62FA9">
        <w:t>(ДОГОВОРЫ) ФИНАНСОВОЙ АРЕНДЫ (ЛИЗИНГА) С РОССИЙСКИМИ</w:t>
      </w:r>
    </w:p>
    <w:p w:rsidR="001B7D95" w:rsidRPr="00E62FA9" w:rsidRDefault="001B7D95">
      <w:pPr>
        <w:pStyle w:val="ConsPlusTitle"/>
        <w:jc w:val="center"/>
      </w:pPr>
      <w:r w:rsidRPr="00E62FA9">
        <w:t>ЛИЗИНГОВЫМИ ОРГАНИЗАЦИЯМИ, НА ВОЗМЕЩЕНИЕ ЧАСТИ ЗАТРАТ</w:t>
      </w:r>
    </w:p>
    <w:p w:rsidR="001B7D95" w:rsidRPr="00E62FA9" w:rsidRDefault="001B7D95">
      <w:pPr>
        <w:pStyle w:val="ConsPlusTitle"/>
        <w:jc w:val="center"/>
      </w:pPr>
      <w:r w:rsidRPr="00E62FA9">
        <w:t>НА УПЛАТУ ЛИЗИНГОВЫХ ПЛАТЕЖЕЙ</w:t>
      </w:r>
    </w:p>
    <w:p w:rsidR="001B7D95" w:rsidRPr="00E62FA9" w:rsidRDefault="001B7D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1B7D95" w:rsidRPr="00E62FA9">
        <w:tc>
          <w:tcPr>
            <w:tcW w:w="60" w:type="dxa"/>
            <w:tcBorders>
              <w:top w:val="nil"/>
              <w:left w:val="nil"/>
              <w:bottom w:val="nil"/>
              <w:right w:val="nil"/>
            </w:tcBorders>
            <w:shd w:val="clear" w:color="auto" w:fill="CED3F1"/>
            <w:tcMar>
              <w:top w:w="0" w:type="dxa"/>
              <w:left w:w="0" w:type="dxa"/>
              <w:bottom w:w="0" w:type="dxa"/>
              <w:right w:w="0" w:type="dxa"/>
            </w:tcMar>
          </w:tcPr>
          <w:p w:rsidR="001B7D95" w:rsidRPr="00E62FA9" w:rsidRDefault="001B7D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D95" w:rsidRPr="00E62FA9" w:rsidRDefault="001B7D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D95" w:rsidRPr="00E62FA9" w:rsidRDefault="001B7D95">
            <w:pPr>
              <w:pStyle w:val="ConsPlusNormal"/>
              <w:jc w:val="center"/>
            </w:pPr>
            <w:r w:rsidRPr="00E62FA9">
              <w:rPr>
                <w:color w:val="392C69"/>
              </w:rPr>
              <w:t>Список изменяющих документов</w:t>
            </w:r>
          </w:p>
          <w:p w:rsidR="001B7D95" w:rsidRPr="00E62FA9" w:rsidRDefault="001B7D95">
            <w:pPr>
              <w:pStyle w:val="ConsPlusNormal"/>
              <w:jc w:val="center"/>
            </w:pPr>
            <w:r w:rsidRPr="00E62FA9">
              <w:rPr>
                <w:color w:val="392C69"/>
              </w:rPr>
              <w:t>(в ред. постановлений Администрации Смоленской области</w:t>
            </w:r>
          </w:p>
          <w:p w:rsidR="001B7D95" w:rsidRPr="00E62FA9" w:rsidRDefault="001B7D95">
            <w:pPr>
              <w:pStyle w:val="ConsPlusNormal"/>
              <w:jc w:val="center"/>
            </w:pPr>
            <w:r w:rsidRPr="00E62FA9">
              <w:rPr>
                <w:color w:val="392C69"/>
              </w:rPr>
              <w:t xml:space="preserve">от 09.03.2023 </w:t>
            </w:r>
            <w:hyperlink r:id="rId5">
              <w:r w:rsidRPr="00E62FA9">
                <w:rPr>
                  <w:color w:val="0000FF"/>
                </w:rPr>
                <w:t>N 96</w:t>
              </w:r>
            </w:hyperlink>
            <w:r w:rsidRPr="00E62FA9">
              <w:rPr>
                <w:color w:val="392C69"/>
              </w:rPr>
              <w:t xml:space="preserve">, от 10.08.2023 </w:t>
            </w:r>
            <w:hyperlink r:id="rId6">
              <w:r w:rsidRPr="00E62FA9">
                <w:rPr>
                  <w:color w:val="0000FF"/>
                </w:rPr>
                <w:t>N 473</w:t>
              </w:r>
            </w:hyperlink>
            <w:r w:rsidRPr="00E62FA9">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7D95" w:rsidRPr="00E62FA9" w:rsidRDefault="001B7D95">
            <w:pPr>
              <w:pStyle w:val="ConsPlusNormal"/>
            </w:pPr>
          </w:p>
        </w:tc>
      </w:tr>
    </w:tbl>
    <w:p w:rsidR="001B7D95" w:rsidRPr="00E62FA9" w:rsidRDefault="001B7D95">
      <w:pPr>
        <w:pStyle w:val="ConsPlusNormal"/>
        <w:jc w:val="both"/>
      </w:pPr>
    </w:p>
    <w:p w:rsidR="001B7D95" w:rsidRPr="00E62FA9" w:rsidRDefault="001B7D95">
      <w:pPr>
        <w:pStyle w:val="ConsPlusNormal"/>
        <w:ind w:firstLine="540"/>
        <w:jc w:val="both"/>
      </w:pPr>
      <w:r w:rsidRPr="00E62FA9">
        <w:t xml:space="preserve">В целях реализации областной государственной </w:t>
      </w:r>
      <w:hyperlink r:id="rId7">
        <w:r w:rsidRPr="00E62FA9">
          <w:rPr>
            <w:color w:val="0000FF"/>
          </w:rPr>
          <w:t>программы</w:t>
        </w:r>
      </w:hyperlink>
      <w:r w:rsidRPr="00E62FA9">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1B7D95" w:rsidRPr="00E62FA9" w:rsidRDefault="001B7D95">
      <w:pPr>
        <w:pStyle w:val="ConsPlusNormal"/>
        <w:spacing w:before="220"/>
        <w:ind w:firstLine="540"/>
        <w:jc w:val="both"/>
      </w:pPr>
      <w:r w:rsidRPr="00E62FA9">
        <w:t xml:space="preserve">Утвердить прилагаемый </w:t>
      </w:r>
      <w:hyperlink w:anchor="P37">
        <w:r w:rsidRPr="00E62FA9">
          <w:rPr>
            <w:color w:val="0000FF"/>
          </w:rPr>
          <w:t>Порядок</w:t>
        </w:r>
      </w:hyperlink>
      <w:r w:rsidRPr="00E62FA9">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1B7D95" w:rsidRPr="00E62FA9" w:rsidRDefault="001B7D95">
      <w:pPr>
        <w:pStyle w:val="ConsPlusNormal"/>
        <w:jc w:val="both"/>
      </w:pPr>
    </w:p>
    <w:p w:rsidR="001B7D95" w:rsidRPr="00E62FA9" w:rsidRDefault="001B7D95">
      <w:pPr>
        <w:pStyle w:val="ConsPlusNormal"/>
        <w:jc w:val="right"/>
      </w:pPr>
      <w:r w:rsidRPr="00E62FA9">
        <w:t>Губернатор</w:t>
      </w:r>
    </w:p>
    <w:p w:rsidR="001B7D95" w:rsidRPr="00E62FA9" w:rsidRDefault="001B7D95">
      <w:pPr>
        <w:pStyle w:val="ConsPlusNormal"/>
        <w:jc w:val="right"/>
      </w:pPr>
      <w:r w:rsidRPr="00E62FA9">
        <w:t>Смоленской области</w:t>
      </w:r>
    </w:p>
    <w:p w:rsidR="001B7D95" w:rsidRPr="00E62FA9" w:rsidRDefault="001B7D95">
      <w:pPr>
        <w:pStyle w:val="ConsPlusNormal"/>
        <w:jc w:val="right"/>
      </w:pPr>
      <w:r w:rsidRPr="00E62FA9">
        <w:t>А.В.ОСТРОВСКИЙ</w:t>
      </w:r>
    </w:p>
    <w:p w:rsidR="001B7D95" w:rsidRPr="00E62FA9" w:rsidRDefault="001B7D95">
      <w:pPr>
        <w:pStyle w:val="ConsPlusNormal"/>
        <w:jc w:val="both"/>
      </w:pPr>
    </w:p>
    <w:p w:rsidR="001B7D95" w:rsidRPr="00E62FA9" w:rsidRDefault="001B7D95">
      <w:pPr>
        <w:pStyle w:val="ConsPlusNormal"/>
        <w:jc w:val="both"/>
      </w:pPr>
    </w:p>
    <w:p w:rsidR="001B7D95" w:rsidRPr="00E62FA9" w:rsidRDefault="001B7D95">
      <w:pPr>
        <w:pStyle w:val="ConsPlusNormal"/>
        <w:jc w:val="both"/>
      </w:pPr>
    </w:p>
    <w:p w:rsidR="001B7D95" w:rsidRPr="00E62FA9" w:rsidRDefault="001B7D95">
      <w:pPr>
        <w:pStyle w:val="ConsPlusNormal"/>
        <w:jc w:val="both"/>
      </w:pPr>
    </w:p>
    <w:p w:rsidR="001B7D95" w:rsidRPr="00E62FA9" w:rsidRDefault="001B7D95">
      <w:pPr>
        <w:pStyle w:val="ConsPlusNormal"/>
        <w:jc w:val="both"/>
      </w:pPr>
    </w:p>
    <w:p w:rsidR="001B7D95" w:rsidRPr="00E62FA9" w:rsidRDefault="001B7D95">
      <w:pPr>
        <w:pStyle w:val="ConsPlusNormal"/>
        <w:jc w:val="right"/>
        <w:outlineLvl w:val="0"/>
      </w:pPr>
      <w:r w:rsidRPr="00E62FA9">
        <w:t>Утвержден</w:t>
      </w:r>
    </w:p>
    <w:p w:rsidR="001B7D95" w:rsidRPr="00E62FA9" w:rsidRDefault="001B7D95">
      <w:pPr>
        <w:pStyle w:val="ConsPlusNormal"/>
        <w:jc w:val="right"/>
      </w:pPr>
      <w:r w:rsidRPr="00E62FA9">
        <w:t>постановлением</w:t>
      </w:r>
    </w:p>
    <w:p w:rsidR="001B7D95" w:rsidRPr="00E62FA9" w:rsidRDefault="001B7D95">
      <w:pPr>
        <w:pStyle w:val="ConsPlusNormal"/>
        <w:jc w:val="right"/>
      </w:pPr>
      <w:r w:rsidRPr="00E62FA9">
        <w:t>Администрации</w:t>
      </w:r>
    </w:p>
    <w:p w:rsidR="001B7D95" w:rsidRPr="00E62FA9" w:rsidRDefault="001B7D95">
      <w:pPr>
        <w:pStyle w:val="ConsPlusNormal"/>
        <w:jc w:val="right"/>
      </w:pPr>
      <w:r w:rsidRPr="00E62FA9">
        <w:t>Смоленской области</w:t>
      </w:r>
    </w:p>
    <w:p w:rsidR="001B7D95" w:rsidRPr="00E62FA9" w:rsidRDefault="001B7D95">
      <w:pPr>
        <w:pStyle w:val="ConsPlusNormal"/>
        <w:jc w:val="right"/>
      </w:pPr>
      <w:r w:rsidRPr="00E62FA9">
        <w:t>от 22.11.2021 N 733</w:t>
      </w:r>
    </w:p>
    <w:p w:rsidR="001B7D95" w:rsidRPr="00E62FA9" w:rsidRDefault="001B7D95">
      <w:pPr>
        <w:pStyle w:val="ConsPlusNormal"/>
        <w:jc w:val="both"/>
      </w:pPr>
    </w:p>
    <w:p w:rsidR="001B7D95" w:rsidRPr="00E62FA9" w:rsidRDefault="001B7D95">
      <w:pPr>
        <w:pStyle w:val="ConsPlusTitle"/>
        <w:jc w:val="center"/>
      </w:pPr>
      <w:bookmarkStart w:id="0" w:name="P37"/>
      <w:bookmarkEnd w:id="0"/>
      <w:r w:rsidRPr="00E62FA9">
        <w:t>ПОРЯДОК</w:t>
      </w:r>
    </w:p>
    <w:p w:rsidR="001B7D95" w:rsidRPr="00E62FA9" w:rsidRDefault="001B7D95">
      <w:pPr>
        <w:pStyle w:val="ConsPlusTitle"/>
        <w:jc w:val="center"/>
      </w:pPr>
      <w:r w:rsidRPr="00E62FA9">
        <w:t>ПРЕДОСТАВЛЕНИЯ СУБСИДИЙ В РАМКАХ РЕАЛИЗАЦИИ ОБЛАСТНОЙ</w:t>
      </w:r>
    </w:p>
    <w:p w:rsidR="001B7D95" w:rsidRPr="00E62FA9" w:rsidRDefault="001B7D95">
      <w:pPr>
        <w:pStyle w:val="ConsPlusTitle"/>
        <w:jc w:val="center"/>
      </w:pPr>
      <w:r w:rsidRPr="00E62FA9">
        <w:t>ГОСУДАРСТВЕННОЙ ПРОГРАММЫ "РАЗВИТИЕ СЕЛЬСКОГО ХОЗЯЙСТВА</w:t>
      </w:r>
    </w:p>
    <w:p w:rsidR="001B7D95" w:rsidRPr="00E62FA9" w:rsidRDefault="001B7D95">
      <w:pPr>
        <w:pStyle w:val="ConsPlusTitle"/>
        <w:jc w:val="center"/>
      </w:pPr>
      <w:r w:rsidRPr="00E62FA9">
        <w:t>И РЕГУЛИРОВАНИЕ РЫНКОВ СЕЛЬСКОХОЗЯЙСТВЕННОЙ ПРОДУКЦИИ, СЫРЬЯ</w:t>
      </w:r>
    </w:p>
    <w:p w:rsidR="001B7D95" w:rsidRPr="00E62FA9" w:rsidRDefault="001B7D95">
      <w:pPr>
        <w:pStyle w:val="ConsPlusTitle"/>
        <w:jc w:val="center"/>
      </w:pPr>
      <w:r w:rsidRPr="00E62FA9">
        <w:t>И ПРОДОВОЛЬСТВИЯ В СМОЛЕНСКОЙ ОБЛАСТИ" СЕЛЬСКОХОЗЯЙСТВЕННЫМ</w:t>
      </w:r>
    </w:p>
    <w:p w:rsidR="001B7D95" w:rsidRPr="00E62FA9" w:rsidRDefault="001B7D95">
      <w:pPr>
        <w:pStyle w:val="ConsPlusTitle"/>
        <w:jc w:val="center"/>
      </w:pPr>
      <w:r w:rsidRPr="00E62FA9">
        <w:t>ТОВАРОПРОИЗВОДИТЕЛЯМ (КРОМЕ ГРАЖДАН, ВЕДУЩИХ ЛИЧНОЕ</w:t>
      </w:r>
    </w:p>
    <w:p w:rsidR="001B7D95" w:rsidRPr="00E62FA9" w:rsidRDefault="001B7D95">
      <w:pPr>
        <w:pStyle w:val="ConsPlusTitle"/>
        <w:jc w:val="center"/>
      </w:pPr>
      <w:r w:rsidRPr="00E62FA9">
        <w:t>ПОДСОБНОЕ ХОЗЯЙСТВО), ОРГАНИЗАЦИЯМ, ЗАКЛЮЧИВШИМ ДОГОВОР</w:t>
      </w:r>
    </w:p>
    <w:p w:rsidR="001B7D95" w:rsidRPr="00E62FA9" w:rsidRDefault="001B7D95">
      <w:pPr>
        <w:pStyle w:val="ConsPlusTitle"/>
        <w:jc w:val="center"/>
      </w:pPr>
      <w:r w:rsidRPr="00E62FA9">
        <w:lastRenderedPageBreak/>
        <w:t>(ДОГОВОРЫ) ФИНАНСОВОЙ АРЕНДЫ (ЛИЗИНГА) С РОССИЙСКИМИ</w:t>
      </w:r>
    </w:p>
    <w:p w:rsidR="001B7D95" w:rsidRPr="00E62FA9" w:rsidRDefault="001B7D95">
      <w:pPr>
        <w:pStyle w:val="ConsPlusTitle"/>
        <w:jc w:val="center"/>
      </w:pPr>
      <w:r w:rsidRPr="00E62FA9">
        <w:t>ЛИЗИНГОВЫМИ ОРГАНИЗАЦИЯМИ, НА ВОЗМЕЩЕНИЕ ЧАСТИ ЗАТРАТ</w:t>
      </w:r>
    </w:p>
    <w:p w:rsidR="001B7D95" w:rsidRPr="00E62FA9" w:rsidRDefault="001B7D95">
      <w:pPr>
        <w:pStyle w:val="ConsPlusTitle"/>
        <w:jc w:val="center"/>
      </w:pPr>
      <w:r w:rsidRPr="00E62FA9">
        <w:t>НА УПЛАТУ ЛИЗИНГОВЫХ ПЛАТЕЖЕЙ</w:t>
      </w:r>
    </w:p>
    <w:p w:rsidR="001B7D95" w:rsidRPr="00E62FA9" w:rsidRDefault="001B7D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1B7D95" w:rsidRPr="00E62FA9">
        <w:tc>
          <w:tcPr>
            <w:tcW w:w="60" w:type="dxa"/>
            <w:tcBorders>
              <w:top w:val="nil"/>
              <w:left w:val="nil"/>
              <w:bottom w:val="nil"/>
              <w:right w:val="nil"/>
            </w:tcBorders>
            <w:shd w:val="clear" w:color="auto" w:fill="CED3F1"/>
            <w:tcMar>
              <w:top w:w="0" w:type="dxa"/>
              <w:left w:w="0" w:type="dxa"/>
              <w:bottom w:w="0" w:type="dxa"/>
              <w:right w:w="0" w:type="dxa"/>
            </w:tcMar>
          </w:tcPr>
          <w:p w:rsidR="001B7D95" w:rsidRPr="00E62FA9" w:rsidRDefault="001B7D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7D95" w:rsidRPr="00E62FA9" w:rsidRDefault="001B7D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7D95" w:rsidRPr="00E62FA9" w:rsidRDefault="001B7D95">
            <w:pPr>
              <w:pStyle w:val="ConsPlusNormal"/>
              <w:jc w:val="center"/>
            </w:pPr>
            <w:r w:rsidRPr="00E62FA9">
              <w:rPr>
                <w:color w:val="392C69"/>
              </w:rPr>
              <w:t>Список изменяющих документов</w:t>
            </w:r>
          </w:p>
          <w:p w:rsidR="001B7D95" w:rsidRPr="00E62FA9" w:rsidRDefault="001B7D95">
            <w:pPr>
              <w:pStyle w:val="ConsPlusNormal"/>
              <w:jc w:val="center"/>
            </w:pPr>
            <w:r w:rsidRPr="00E62FA9">
              <w:rPr>
                <w:color w:val="392C69"/>
              </w:rPr>
              <w:t>(в ред. постановлений Администрации Смоленской области</w:t>
            </w:r>
          </w:p>
          <w:p w:rsidR="001B7D95" w:rsidRPr="00E62FA9" w:rsidRDefault="001B7D95">
            <w:pPr>
              <w:pStyle w:val="ConsPlusNormal"/>
              <w:jc w:val="center"/>
            </w:pPr>
            <w:r w:rsidRPr="00E62FA9">
              <w:rPr>
                <w:color w:val="392C69"/>
              </w:rPr>
              <w:t xml:space="preserve">от 09.03.2023 </w:t>
            </w:r>
            <w:hyperlink r:id="rId8">
              <w:r w:rsidRPr="00E62FA9">
                <w:rPr>
                  <w:color w:val="0000FF"/>
                </w:rPr>
                <w:t>N 96</w:t>
              </w:r>
            </w:hyperlink>
            <w:r w:rsidRPr="00E62FA9">
              <w:rPr>
                <w:color w:val="392C69"/>
              </w:rPr>
              <w:t xml:space="preserve">, от 10.08.2023 </w:t>
            </w:r>
            <w:hyperlink r:id="rId9">
              <w:r w:rsidRPr="00E62FA9">
                <w:rPr>
                  <w:color w:val="0000FF"/>
                </w:rPr>
                <w:t>N 473</w:t>
              </w:r>
            </w:hyperlink>
            <w:r w:rsidRPr="00E62FA9">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7D95" w:rsidRPr="00E62FA9" w:rsidRDefault="001B7D95">
            <w:pPr>
              <w:pStyle w:val="ConsPlusNormal"/>
            </w:pPr>
          </w:p>
        </w:tc>
      </w:tr>
    </w:tbl>
    <w:p w:rsidR="001B7D95" w:rsidRPr="00E62FA9" w:rsidRDefault="001B7D95">
      <w:pPr>
        <w:pStyle w:val="ConsPlusNormal"/>
        <w:jc w:val="both"/>
      </w:pPr>
    </w:p>
    <w:p w:rsidR="008604CA" w:rsidRPr="00E62FA9" w:rsidRDefault="008604CA" w:rsidP="008604CA">
      <w:pPr>
        <w:pStyle w:val="ConsPlusNormal"/>
        <w:spacing w:before="220"/>
        <w:ind w:firstLine="540"/>
        <w:jc w:val="both"/>
      </w:pPr>
      <w:bookmarkStart w:id="1" w:name="P51"/>
      <w:bookmarkEnd w:id="1"/>
      <w:r w:rsidRPr="00E62FA9">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 (далее также - субсидии на уплату лизинговых платежей).</w:t>
      </w:r>
    </w:p>
    <w:p w:rsidR="008604CA" w:rsidRPr="00E62FA9" w:rsidRDefault="008604CA" w:rsidP="008604CA">
      <w:pPr>
        <w:pStyle w:val="ConsPlusNormal"/>
        <w:spacing w:before="220"/>
        <w:ind w:firstLine="540"/>
        <w:jc w:val="both"/>
      </w:pPr>
      <w:r w:rsidRPr="00E62FA9">
        <w:t>Субсидии на уплату лизинговых платежей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заявлений о предоставлении субсидии на уплату лизинговых платежей (далее также - заявления) и документов, указанных в пункте 9 настоящего Порядка.</w:t>
      </w:r>
    </w:p>
    <w:p w:rsidR="008604CA" w:rsidRPr="00E62FA9" w:rsidRDefault="008604CA" w:rsidP="008604CA">
      <w:pPr>
        <w:pStyle w:val="ConsPlusNormal"/>
        <w:spacing w:before="220"/>
        <w:ind w:firstLine="540"/>
        <w:jc w:val="both"/>
      </w:pPr>
      <w:r w:rsidRPr="00E62FA9">
        <w:t>В целях настоящего Порядка:</w:t>
      </w:r>
    </w:p>
    <w:p w:rsidR="008604CA" w:rsidRPr="00E62FA9" w:rsidRDefault="008604CA" w:rsidP="008604CA">
      <w:pPr>
        <w:pStyle w:val="ConsPlusNormal"/>
        <w:spacing w:before="220"/>
        <w:ind w:firstLine="540"/>
        <w:jc w:val="both"/>
      </w:pPr>
      <w:r w:rsidRPr="00E62FA9">
        <w:t>- под организациями, заключившими договор (договоры) финансовой аренды (лизинга) с российскими лизинговыми организациями (далее - организации), понимаются организации, основным или одним из дополнительных видов экономической деятельности которых согласно выписке из Единого государственного реестра юридических лиц является оказание услуг по подклассу 01.61 «Предоставление услуг в области растениеводства» класса 01 «Растениеводство и животноводство, охота и предоставление соответствующих услуг в этих областях» Общероссийского классификатора видов экономической деятельности ОК 029-2014 (КДЕС Ред. 2), принятого приказом Федерального агентства по техническому регулированию и метрологии от 31.01.2014 № 14-ст (далее - ОКВЭД 2), или оказание услуг по подклассу 01.62 «Предоставление услуг в области животноводства» класса 01 «Растениеводство и животноводство, охота и предоставление соответствующих услуг в этих областях» ОКВЭД 2, или производство продукции по подклассу 10.5 «Производство молочной продукции» класса 10 «Производство пищевых продуктов» ОКВЭД 2, или производство продукции по подклассу 10.13 «Производство продукции из мяса убойных животных и мяса птицы» класса 10 «Производство пищевых продуктов» ОКВЭД 2, представившие в Министерство сельского хозяйства и продовольствия Смоленской области (далее также – Министерство) отчет о финансово-экономическом состоянии товаропроизводителей агропромышленного комплекса, получателей средств за предыдущий финансовый год по форме, установленной Министерством сельского хозяйства Российской Федерации;</w:t>
      </w:r>
    </w:p>
    <w:p w:rsidR="008604CA" w:rsidRPr="00E62FA9" w:rsidRDefault="008604CA" w:rsidP="008604CA">
      <w:pPr>
        <w:pStyle w:val="ConsPlusNormal"/>
        <w:spacing w:before="220"/>
        <w:ind w:firstLine="540"/>
        <w:jc w:val="both"/>
      </w:pPr>
      <w:r w:rsidRPr="00E62FA9">
        <w:t>- под техникой понимается сельскохозяйственная техника и оборудование, указанные в разделах 1 - 3 и 5 приложения № 1 к настоящему Порядку, которые ранее не эксплуатировались, с момента производства (выпуска) и до даты приобретения которых прошло не более двух лет; промышленная техника и оборудование, указанные в разделе 4 приложения № 1 к настоящему Порядку, которые ранее не эксплуатировались, с момента производства (выпуска) и до даты приобретения которых прошло не более двух лет.</w:t>
      </w:r>
    </w:p>
    <w:p w:rsidR="001B7D95" w:rsidRPr="00E62FA9" w:rsidRDefault="001B7D95">
      <w:pPr>
        <w:pStyle w:val="ConsPlusNormal"/>
        <w:spacing w:before="220"/>
        <w:ind w:firstLine="540"/>
        <w:jc w:val="both"/>
      </w:pPr>
      <w:r w:rsidRPr="00E62FA9">
        <w:t>2. Настоящий Порядок определяет:</w:t>
      </w:r>
    </w:p>
    <w:p w:rsidR="001B7D95" w:rsidRPr="00E62FA9" w:rsidRDefault="001B7D95">
      <w:pPr>
        <w:pStyle w:val="ConsPlusNormal"/>
        <w:spacing w:before="220"/>
        <w:ind w:firstLine="540"/>
        <w:jc w:val="both"/>
      </w:pPr>
      <w:r w:rsidRPr="00E62FA9">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предоставляются субсидии на уплату лизинговых платежей;</w:t>
      </w:r>
    </w:p>
    <w:p w:rsidR="001B7D95" w:rsidRPr="00E62FA9" w:rsidRDefault="001B7D95">
      <w:pPr>
        <w:pStyle w:val="ConsPlusNormal"/>
        <w:spacing w:before="220"/>
        <w:ind w:firstLine="540"/>
        <w:jc w:val="both"/>
      </w:pPr>
      <w:r w:rsidRPr="00E62FA9">
        <w:t xml:space="preserve">- цель, условия и порядок предоставления субсидий на уплату лизинговых платежей, а также </w:t>
      </w:r>
      <w:r w:rsidR="008604CA" w:rsidRPr="00E62FA9">
        <w:t>результат</w:t>
      </w:r>
      <w:r w:rsidR="008604CA" w:rsidRPr="00E62FA9">
        <w:rPr>
          <w:strike/>
        </w:rPr>
        <w:t xml:space="preserve"> </w:t>
      </w:r>
      <w:r w:rsidRPr="00E62FA9">
        <w:t>их предоставления;</w:t>
      </w:r>
    </w:p>
    <w:p w:rsidR="001B7D95" w:rsidRPr="00E62FA9" w:rsidRDefault="001B7D95">
      <w:pPr>
        <w:pStyle w:val="ConsPlusNormal"/>
        <w:jc w:val="both"/>
      </w:pPr>
      <w:r w:rsidRPr="00E62FA9">
        <w:t xml:space="preserve">(в ред. </w:t>
      </w:r>
      <w:hyperlink r:id="rId10">
        <w:r w:rsidRPr="00E62FA9">
          <w:rPr>
            <w:color w:val="0000FF"/>
          </w:rPr>
          <w:t>постановления</w:t>
        </w:r>
      </w:hyperlink>
      <w:r w:rsidRPr="00E62FA9">
        <w:t xml:space="preserve"> Администрации Смоленской области от 09.03.2023 N 96)</w:t>
      </w:r>
    </w:p>
    <w:p w:rsidR="001B7D95" w:rsidRPr="00E62FA9" w:rsidRDefault="001B7D95">
      <w:pPr>
        <w:pStyle w:val="ConsPlusNormal"/>
        <w:spacing w:before="220"/>
        <w:ind w:firstLine="540"/>
        <w:jc w:val="both"/>
      </w:pPr>
      <w:r w:rsidRPr="00E62FA9">
        <w:t xml:space="preserve">- порядок возврата субсидий на уплату лизинговых платежей в случае нарушения условий, установленных </w:t>
      </w:r>
      <w:r w:rsidRPr="00E62FA9">
        <w:lastRenderedPageBreak/>
        <w:t>при их предоставлении;</w:t>
      </w:r>
    </w:p>
    <w:p w:rsidR="001B7D95" w:rsidRPr="00E62FA9" w:rsidRDefault="001B7D95">
      <w:pPr>
        <w:pStyle w:val="ConsPlusNormal"/>
        <w:spacing w:before="220"/>
        <w:ind w:firstLine="540"/>
        <w:jc w:val="both"/>
      </w:pPr>
      <w:r w:rsidRPr="00E62FA9">
        <w:t xml:space="preserve">- положение об осуществлении проверок главным распорядителем бюджетных средств, предоставляющим субсидии на уплату лизинговых платежей, соблюдения порядка и условий предоставления субсидий на уплату лизинговых платежей, в том числе в части достижения </w:t>
      </w:r>
      <w:r w:rsidR="008604CA" w:rsidRPr="00E62FA9">
        <w:t xml:space="preserve">результата </w:t>
      </w:r>
      <w:r w:rsidRPr="00E62FA9">
        <w:t xml:space="preserve">их предоставления, а также об осуществлении проверок соблюдения порядка и условий предоставления субсидий на уплату лизинговых платежей </w:t>
      </w:r>
      <w:r w:rsidR="008604CA" w:rsidRPr="00E62FA9">
        <w:t xml:space="preserve">органами государственного финансового контроля </w:t>
      </w:r>
      <w:r w:rsidRPr="00E62FA9">
        <w:t xml:space="preserve">в соответствии со </w:t>
      </w:r>
      <w:hyperlink r:id="rId11">
        <w:r w:rsidRPr="00E62FA9">
          <w:rPr>
            <w:color w:val="0000FF"/>
          </w:rPr>
          <w:t>статьями 268.1</w:t>
        </w:r>
      </w:hyperlink>
      <w:r w:rsidRPr="00E62FA9">
        <w:t xml:space="preserve"> и </w:t>
      </w:r>
      <w:hyperlink r:id="rId12">
        <w:r w:rsidRPr="00E62FA9">
          <w:rPr>
            <w:color w:val="0000FF"/>
          </w:rPr>
          <w:t>269.2</w:t>
        </w:r>
      </w:hyperlink>
      <w:r w:rsidRPr="00E62FA9">
        <w:t xml:space="preserve"> Бюджетного кодекса Российской Федерации.</w:t>
      </w:r>
    </w:p>
    <w:p w:rsidR="001B7D95" w:rsidRPr="00E62FA9" w:rsidRDefault="001B7D95">
      <w:pPr>
        <w:pStyle w:val="ConsPlusNormal"/>
        <w:jc w:val="both"/>
      </w:pPr>
      <w:r w:rsidRPr="00E62FA9">
        <w:t xml:space="preserve">(в ред. </w:t>
      </w:r>
      <w:hyperlink r:id="rId13">
        <w:r w:rsidRPr="00E62FA9">
          <w:rPr>
            <w:color w:val="0000FF"/>
          </w:rPr>
          <w:t>постановления</w:t>
        </w:r>
      </w:hyperlink>
      <w:r w:rsidRPr="00E62FA9">
        <w:t xml:space="preserve"> Администрации Смоленской области от 09.03.2023 N 96)</w:t>
      </w:r>
    </w:p>
    <w:p w:rsidR="001B7D95" w:rsidRPr="00E62FA9" w:rsidRDefault="001B7D95">
      <w:pPr>
        <w:pStyle w:val="ConsPlusNormal"/>
        <w:spacing w:before="220"/>
        <w:ind w:firstLine="540"/>
        <w:jc w:val="both"/>
      </w:pPr>
      <w:r w:rsidRPr="00E62FA9">
        <w:t>3. Источником финансового обеспечения субсидий на уплату лизинговых платежей являются средства областного бюджета, предусмотренные на реализацию Программы.</w:t>
      </w:r>
    </w:p>
    <w:p w:rsidR="001B7D95" w:rsidRPr="00E62FA9" w:rsidRDefault="001B7D95">
      <w:pPr>
        <w:pStyle w:val="ConsPlusNormal"/>
        <w:spacing w:before="220"/>
        <w:ind w:firstLine="540"/>
        <w:jc w:val="both"/>
      </w:pPr>
      <w:r w:rsidRPr="00E62FA9">
        <w:t>Сведения о субсидиях на уплату лизинговых платежей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период).</w:t>
      </w:r>
    </w:p>
    <w:p w:rsidR="001B7D95" w:rsidRPr="00E62FA9" w:rsidRDefault="001B7D95">
      <w:pPr>
        <w:pStyle w:val="ConsPlusNormal"/>
        <w:jc w:val="both"/>
      </w:pPr>
      <w:r w:rsidRPr="00E62FA9">
        <w:t xml:space="preserve">(в ред. </w:t>
      </w:r>
      <w:hyperlink r:id="rId14">
        <w:r w:rsidRPr="00E62FA9">
          <w:rPr>
            <w:color w:val="0000FF"/>
          </w:rPr>
          <w:t>постановления</w:t>
        </w:r>
      </w:hyperlink>
      <w:r w:rsidRPr="00E62FA9">
        <w:t xml:space="preserve"> Администрации Смоленской области от 09.03.2023 N 96)</w:t>
      </w:r>
    </w:p>
    <w:p w:rsidR="001B7D95" w:rsidRPr="00E62FA9" w:rsidRDefault="001B7D95">
      <w:pPr>
        <w:pStyle w:val="ConsPlusNormal"/>
        <w:spacing w:before="220"/>
        <w:ind w:firstLine="540"/>
        <w:jc w:val="both"/>
      </w:pPr>
      <w:r w:rsidRPr="00E62FA9">
        <w:t xml:space="preserve">4. Главным распорядителем средств субсидий на уплату лизинговых платежей является </w:t>
      </w:r>
      <w:r w:rsidR="008604CA" w:rsidRPr="00E62FA9">
        <w:t>Министерство</w:t>
      </w:r>
      <w:r w:rsidRPr="00E62FA9">
        <w:t>, до которого как получателя бюджетных средств областного бюджета доведены лимиты бюджетных обязательств.</w:t>
      </w:r>
    </w:p>
    <w:p w:rsidR="001B7D95" w:rsidRPr="00E62FA9" w:rsidRDefault="001B7D95">
      <w:pPr>
        <w:pStyle w:val="ConsPlusNormal"/>
        <w:spacing w:before="220"/>
        <w:ind w:firstLine="540"/>
        <w:jc w:val="both"/>
      </w:pPr>
      <w:bookmarkStart w:id="2" w:name="P67"/>
      <w:bookmarkEnd w:id="2"/>
      <w:r w:rsidRPr="00E62FA9">
        <w:t xml:space="preserve">5. Целью предоставления субсидий на уплату лизинговых платежей является возмещение части затрат на уплату лизинговых платежей не ранее чем </w:t>
      </w:r>
      <w:r w:rsidR="008604CA" w:rsidRPr="00E62FA9">
        <w:t>за два года</w:t>
      </w:r>
      <w:r w:rsidRPr="00E62FA9">
        <w:t>, предшествующие текущему финансовому году, по договорам финансовой аренды (лизинга) техники с обязательным условием последующего выкупа предмета лизинга лизингополучателем (далее - договоры лизинга).</w:t>
      </w:r>
    </w:p>
    <w:p w:rsidR="001B7D95" w:rsidRPr="00E62FA9" w:rsidRDefault="001B7D95">
      <w:pPr>
        <w:pStyle w:val="ConsPlusNormal"/>
        <w:spacing w:before="220"/>
        <w:ind w:firstLine="540"/>
        <w:jc w:val="both"/>
      </w:pPr>
      <w:bookmarkStart w:id="3" w:name="P68"/>
      <w:bookmarkEnd w:id="3"/>
      <w:r w:rsidRPr="00E62FA9">
        <w:t xml:space="preserve">6. Субсидии на уплату лизинговых платежей предоставляются осуществляющим деятельность на территории Смоленской области сельскохозяйственным товаропроизводителям (кроме граждан, ведущих личное подсобное хозяйство), признанным таковыми в соответствии со </w:t>
      </w:r>
      <w:hyperlink r:id="rId15">
        <w:r w:rsidRPr="00E62FA9">
          <w:rPr>
            <w:color w:val="0000FF"/>
          </w:rPr>
          <w:t>статьей 3</w:t>
        </w:r>
      </w:hyperlink>
      <w:r w:rsidRPr="00E62FA9">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(далее - сельскохозяйственные товаропроизводители), а также организациям, заключившим договор (договоры) финансовой аренды (лизинга) с российскими лизинговыми организациями (далее - получатели).</w:t>
      </w:r>
    </w:p>
    <w:p w:rsidR="008604CA" w:rsidRPr="00E62FA9" w:rsidRDefault="008604CA" w:rsidP="008604CA">
      <w:pPr>
        <w:pStyle w:val="ConsPlusNormal"/>
        <w:spacing w:before="220"/>
        <w:ind w:firstLine="540"/>
        <w:jc w:val="both"/>
      </w:pPr>
      <w:r w:rsidRPr="00E62FA9">
        <w:t>7. Размер субсидии на уплату лизинговых платежей, подлежащей предоставлению получателю, определяется при первичном обращении с заявлением в соответствии с приложением № 1 к настоящему Порядку и рассчитывается исходя из стоимости техники по договору (договорам) купли-продажи предмета лизинга (без учета налога на добавленную стоимость).</w:t>
      </w:r>
    </w:p>
    <w:p w:rsidR="008604CA" w:rsidRPr="00E62FA9" w:rsidRDefault="008604CA" w:rsidP="008604CA">
      <w:pPr>
        <w:pStyle w:val="ConsPlusNormal"/>
        <w:spacing w:before="220"/>
        <w:ind w:firstLine="540"/>
        <w:jc w:val="both"/>
      </w:pPr>
      <w:r w:rsidRPr="00E62FA9">
        <w:t>Если стоимость по договору (договорам) купли-продажи предмета лизинга выражена в иностранной валюте и (или) в условных денежных единицах, то в целях определения стоимости предмета лизинга указанная стоимость пересчитывается в валюту Российской Федерации по официальному курсу, установленному Центральным банком Российской Федерации на дату заключения договора купли-продажи.</w:t>
      </w:r>
    </w:p>
    <w:p w:rsidR="008604CA" w:rsidRPr="00E62FA9" w:rsidRDefault="008604CA" w:rsidP="008604CA">
      <w:pPr>
        <w:pStyle w:val="ConsPlusNormal"/>
        <w:spacing w:before="220"/>
        <w:ind w:firstLine="540"/>
        <w:jc w:val="both"/>
      </w:pPr>
      <w:r w:rsidRPr="00E62FA9">
        <w:t>Перечисление субсидии на уплату лизинговых платежей получателю осуществляется ежеквартально на основании соглашения о предоставлении субсидии на уплату лизинговых платежей. По договорам лизинга, принятым Министерством к субсидированию, суммарный размер субсидии на уплату лизинговых платежей не должен превышать размер указанной субсидии, рассчитанный в соответствии с абзацем первым настоящего пункта при первичном обращении с заявлением.</w:t>
      </w:r>
    </w:p>
    <w:p w:rsidR="008604CA" w:rsidRPr="00E62FA9" w:rsidRDefault="008604CA" w:rsidP="008604CA">
      <w:pPr>
        <w:pStyle w:val="ConsPlusNormal"/>
        <w:spacing w:before="220"/>
        <w:ind w:firstLine="540"/>
        <w:jc w:val="both"/>
      </w:pPr>
      <w:r w:rsidRPr="00E62FA9">
        <w:t>Сумма субсидии на уплату лизинговых платежей, подлежащая перечислению получателю за соответствующий квартал, определяется по следующей формуле:</w:t>
      </w:r>
    </w:p>
    <w:p w:rsidR="008604CA" w:rsidRPr="00E62FA9" w:rsidRDefault="008604CA" w:rsidP="008604CA">
      <w:pPr>
        <w:pStyle w:val="ConsPlusNormal"/>
        <w:spacing w:before="220"/>
        <w:ind w:firstLine="540"/>
        <w:jc w:val="both"/>
      </w:pPr>
    </w:p>
    <w:p w:rsidR="008604CA" w:rsidRPr="00E62FA9" w:rsidRDefault="008604CA" w:rsidP="008604CA">
      <w:pPr>
        <w:pStyle w:val="ConsPlusNormal"/>
        <w:spacing w:before="220"/>
        <w:ind w:firstLine="540"/>
        <w:jc w:val="center"/>
      </w:pPr>
      <w:proofErr w:type="spellStart"/>
      <w:r w:rsidRPr="00E62FA9">
        <w:t>Cci</w:t>
      </w:r>
      <w:proofErr w:type="spellEnd"/>
      <w:r w:rsidRPr="00E62FA9">
        <w:t xml:space="preserve"> = ∑</w:t>
      </w:r>
      <w:proofErr w:type="spellStart"/>
      <w:r w:rsidRPr="00E62FA9">
        <w:t>ni</w:t>
      </w:r>
      <w:proofErr w:type="spellEnd"/>
      <w:r w:rsidRPr="00E62FA9">
        <w:t xml:space="preserve">=1 </w:t>
      </w:r>
      <w:proofErr w:type="spellStart"/>
      <w:r w:rsidRPr="00E62FA9">
        <w:t>Vi</w:t>
      </w:r>
      <w:proofErr w:type="spellEnd"/>
      <w:r w:rsidRPr="00E62FA9">
        <w:t xml:space="preserve"> x 99 %, где:</w:t>
      </w:r>
    </w:p>
    <w:p w:rsidR="008604CA" w:rsidRPr="00E62FA9" w:rsidRDefault="008604CA" w:rsidP="008604CA">
      <w:pPr>
        <w:pStyle w:val="ConsPlusNormal"/>
        <w:spacing w:before="220"/>
        <w:ind w:firstLine="540"/>
        <w:jc w:val="both"/>
      </w:pPr>
    </w:p>
    <w:p w:rsidR="008604CA" w:rsidRPr="00E62FA9" w:rsidRDefault="008604CA" w:rsidP="008604CA">
      <w:pPr>
        <w:pStyle w:val="ConsPlusNormal"/>
        <w:spacing w:before="220"/>
        <w:ind w:firstLine="540"/>
        <w:jc w:val="both"/>
      </w:pPr>
      <w:proofErr w:type="spellStart"/>
      <w:r w:rsidRPr="00E62FA9">
        <w:t>Cci</w:t>
      </w:r>
      <w:proofErr w:type="spellEnd"/>
      <w:r w:rsidRPr="00E62FA9">
        <w:t xml:space="preserve"> - сумма субсидии на уплату лизинговых платежей, подлежащая предоставлению получателю в i-м квартале (рублей);</w:t>
      </w:r>
    </w:p>
    <w:p w:rsidR="008604CA" w:rsidRPr="00E62FA9" w:rsidRDefault="008604CA" w:rsidP="008604CA">
      <w:pPr>
        <w:pStyle w:val="ConsPlusNormal"/>
        <w:spacing w:before="220"/>
        <w:ind w:firstLine="540"/>
        <w:jc w:val="both"/>
      </w:pPr>
      <w:proofErr w:type="spellStart"/>
      <w:r w:rsidRPr="00E62FA9">
        <w:t>Vi</w:t>
      </w:r>
      <w:proofErr w:type="spellEnd"/>
      <w:r w:rsidRPr="00E62FA9">
        <w:t xml:space="preserve"> - фактически произведенные затраты получателя на уплату лизинговых платежей (без учета налога на добавленную стоимость), включая первоначальный лизинговый платеж (аванс) (в случае его установления), за исключением лизинговых платежей, уплаченных с нарушением сроков, установленных графиком погашения лизинговых платежей, предусмотренным договором лизинга, определенные в соответствии с документами, указанными в пункте 9 настоящего Порядка, в i-м квартале (рублей);</w:t>
      </w:r>
    </w:p>
    <w:p w:rsidR="008604CA" w:rsidRPr="00E62FA9" w:rsidRDefault="008604CA" w:rsidP="008604CA">
      <w:pPr>
        <w:pStyle w:val="ConsPlusNormal"/>
        <w:spacing w:before="220"/>
        <w:ind w:firstLine="540"/>
        <w:jc w:val="both"/>
      </w:pPr>
      <w:r w:rsidRPr="00E62FA9">
        <w:t>n - количество месяцев квартала, в котором получатель произвел затраты на уплату лизинговых платежей (единиц).</w:t>
      </w:r>
    </w:p>
    <w:p w:rsidR="008604CA" w:rsidRPr="00E62FA9" w:rsidRDefault="008604CA" w:rsidP="008604CA">
      <w:pPr>
        <w:pStyle w:val="ConsPlusNormal"/>
        <w:spacing w:before="220"/>
        <w:ind w:firstLine="540"/>
        <w:jc w:val="both"/>
      </w:pPr>
      <w:r w:rsidRPr="00E62FA9">
        <w:t xml:space="preserve">Предельный размер субсидии на уплату лизинговых платежей на одного ее получателя в текущем финансовом году не должен превышать: </w:t>
      </w:r>
    </w:p>
    <w:p w:rsidR="008604CA" w:rsidRPr="00E62FA9" w:rsidRDefault="008604CA" w:rsidP="008604CA">
      <w:pPr>
        <w:pStyle w:val="ConsPlusNormal"/>
        <w:spacing w:before="220"/>
        <w:ind w:firstLine="540"/>
        <w:jc w:val="both"/>
      </w:pPr>
      <w:r w:rsidRPr="00E62FA9">
        <w:t>- в случае приобретения техники, указанной в разделах 1 – 4 приложения № 1 к настоящему Порядку, - 15 млн. рублей;</w:t>
      </w:r>
    </w:p>
    <w:p w:rsidR="008604CA" w:rsidRPr="00E62FA9" w:rsidRDefault="008604CA" w:rsidP="008604CA">
      <w:pPr>
        <w:pStyle w:val="ConsPlusNormal"/>
        <w:spacing w:before="220"/>
        <w:ind w:firstLine="540"/>
        <w:jc w:val="both"/>
      </w:pPr>
      <w:r w:rsidRPr="00E62FA9">
        <w:t>- в случае приобретения техники, указанной в разделе 5 приложения № 1 к настоящему Порядку, - 40 млн. рублей.</w:t>
      </w:r>
    </w:p>
    <w:p w:rsidR="008604CA" w:rsidRPr="00E62FA9" w:rsidRDefault="008604CA" w:rsidP="008604CA">
      <w:pPr>
        <w:pStyle w:val="ConsPlusNormal"/>
        <w:spacing w:before="220"/>
        <w:ind w:firstLine="540"/>
        <w:jc w:val="both"/>
      </w:pPr>
      <w:r w:rsidRPr="00E62FA9">
        <w:t>8. Условиями предоставления субсидий на уплату лизинговых платежей являются:</w:t>
      </w:r>
    </w:p>
    <w:p w:rsidR="008604CA" w:rsidRPr="00E62FA9" w:rsidRDefault="008604CA" w:rsidP="008604CA">
      <w:pPr>
        <w:pStyle w:val="ConsPlusNormal"/>
        <w:spacing w:before="220"/>
        <w:ind w:firstLine="540"/>
        <w:jc w:val="both"/>
      </w:pPr>
      <w:r w:rsidRPr="00E62FA9">
        <w:t xml:space="preserve">- отсутствие у получателя на едином налоговом счете задолженности по уплате налогов, сборов и страховых взносов в бюджеты бюджетной системы Российской Федерации или </w:t>
      </w:r>
      <w:proofErr w:type="spellStart"/>
      <w:r w:rsidRPr="00E62FA9">
        <w:t>непревышение</w:t>
      </w:r>
      <w:proofErr w:type="spellEnd"/>
      <w:r w:rsidRPr="00E62FA9">
        <w:t xml:space="preserve"> размера указанной задолженности, определенного пунктом 3 статьи 47 Налогового кодекса Российской Федерации, на дату формирования информации налогового органа;</w:t>
      </w:r>
    </w:p>
    <w:p w:rsidR="008604CA" w:rsidRPr="00E62FA9" w:rsidRDefault="008604CA" w:rsidP="008604CA">
      <w:pPr>
        <w:pStyle w:val="ConsPlusNormal"/>
        <w:spacing w:before="220"/>
        <w:ind w:firstLine="540"/>
        <w:jc w:val="both"/>
      </w:pPr>
      <w:r w:rsidRPr="00E62FA9">
        <w:t>- отсутствие у получателя на дату принятия Министерством решения о предоставлении субсидии на уплату лизинговых платежей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8604CA" w:rsidRPr="00E62FA9" w:rsidRDefault="008604CA" w:rsidP="008604CA">
      <w:pPr>
        <w:pStyle w:val="ConsPlusNormal"/>
        <w:spacing w:before="220"/>
        <w:ind w:firstLine="540"/>
        <w:jc w:val="both"/>
      </w:pPr>
      <w:r w:rsidRPr="00E62FA9">
        <w:t>- отсутствие у получателя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8604CA" w:rsidRPr="00E62FA9" w:rsidRDefault="008604CA" w:rsidP="008604CA">
      <w:pPr>
        <w:pStyle w:val="ConsPlusNormal"/>
        <w:spacing w:before="220"/>
        <w:ind w:firstLine="540"/>
        <w:jc w:val="both"/>
      </w:pPr>
      <w:r w:rsidRPr="00E62FA9">
        <w:t xml:space="preserve">- </w:t>
      </w:r>
      <w:proofErr w:type="spellStart"/>
      <w:r w:rsidRPr="00E62FA9">
        <w:t>неотнесение</w:t>
      </w:r>
      <w:proofErr w:type="spellEnd"/>
      <w:r w:rsidRPr="00E62FA9">
        <w:t xml:space="preserve"> получателя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офшорная компания),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604CA" w:rsidRPr="00E62FA9" w:rsidRDefault="008604CA" w:rsidP="008604CA">
      <w:pPr>
        <w:pStyle w:val="ConsPlusNormal"/>
        <w:spacing w:before="220"/>
        <w:ind w:firstLine="540"/>
        <w:jc w:val="both"/>
      </w:pPr>
      <w:r w:rsidRPr="00E62FA9">
        <w:t>- неполучение получателем средств из областного бюджета в соответствии с иными областными нормативными правовыми актами на цель предоставления субсидий на уплату лизинговых платежей, указанную в пункте 5 настоящего Порядка;</w:t>
      </w:r>
    </w:p>
    <w:p w:rsidR="008604CA" w:rsidRPr="00E62FA9" w:rsidRDefault="008604CA" w:rsidP="008604CA">
      <w:pPr>
        <w:pStyle w:val="ConsPlusNormal"/>
        <w:spacing w:before="220"/>
        <w:ind w:firstLine="540"/>
        <w:jc w:val="both"/>
      </w:pPr>
      <w:r w:rsidRPr="00E62FA9">
        <w:t xml:space="preserve">- </w:t>
      </w:r>
      <w:proofErr w:type="spellStart"/>
      <w:r w:rsidRPr="00E62FA9">
        <w:t>ненахождение</w:t>
      </w:r>
      <w:proofErr w:type="spellEnd"/>
      <w:r w:rsidRPr="00E62FA9">
        <w:t xml:space="preserve"> получателя - юридического лица в процессе ликвидации, банкротства;</w:t>
      </w:r>
    </w:p>
    <w:p w:rsidR="008604CA" w:rsidRPr="00E62FA9" w:rsidRDefault="008604CA" w:rsidP="008604CA">
      <w:pPr>
        <w:pStyle w:val="ConsPlusNormal"/>
        <w:spacing w:before="220"/>
        <w:ind w:firstLine="540"/>
        <w:jc w:val="both"/>
      </w:pPr>
      <w:r w:rsidRPr="00E62FA9">
        <w:t xml:space="preserve">- </w:t>
      </w:r>
      <w:proofErr w:type="spellStart"/>
      <w:r w:rsidRPr="00E62FA9">
        <w:t>непрекращение</w:t>
      </w:r>
      <w:proofErr w:type="spellEnd"/>
      <w:r w:rsidRPr="00E62FA9">
        <w:t xml:space="preserve"> деятельности получателя - индивидуального предпринимателя в качестве </w:t>
      </w:r>
      <w:r w:rsidRPr="00E62FA9">
        <w:lastRenderedPageBreak/>
        <w:t>индивидуального предпринимателя;</w:t>
      </w:r>
    </w:p>
    <w:p w:rsidR="008604CA" w:rsidRPr="00E62FA9" w:rsidRDefault="008604CA" w:rsidP="008604CA">
      <w:pPr>
        <w:pStyle w:val="ConsPlusNormal"/>
        <w:spacing w:before="220"/>
        <w:ind w:firstLine="540"/>
        <w:jc w:val="both"/>
      </w:pPr>
      <w:r w:rsidRPr="00E62FA9">
        <w:t xml:space="preserve">- регистрация получателя - организации и осуществление деятельности на территории Смоленской области не менее двух лет до даты представления заявления и </w:t>
      </w:r>
      <w:proofErr w:type="gramStart"/>
      <w:r w:rsidRPr="00E62FA9">
        <w:t>документов,  указанных</w:t>
      </w:r>
      <w:proofErr w:type="gramEnd"/>
      <w:r w:rsidRPr="00E62FA9">
        <w:t xml:space="preserve">  в  пункте  9  настоящего    Порядка (в    случае приобретения получателями - организациями техники, указанной в разделе 5 приложения № 1 к настоящему Порядку);</w:t>
      </w:r>
    </w:p>
    <w:p w:rsidR="008604CA" w:rsidRPr="00E62FA9" w:rsidRDefault="008604CA" w:rsidP="008604CA">
      <w:pPr>
        <w:pStyle w:val="ConsPlusNormal"/>
        <w:spacing w:before="220"/>
        <w:ind w:firstLine="540"/>
        <w:jc w:val="both"/>
      </w:pPr>
      <w:r w:rsidRPr="00E62FA9">
        <w:t>- соответствие техники, приобретаемой получателем, определению понятия «техника», приведенному в пункте 1 настоящего Порядка;</w:t>
      </w:r>
    </w:p>
    <w:p w:rsidR="008604CA" w:rsidRPr="00E62FA9" w:rsidRDefault="008604CA" w:rsidP="008604CA">
      <w:pPr>
        <w:pStyle w:val="ConsPlusNormal"/>
        <w:spacing w:before="220"/>
        <w:ind w:firstLine="540"/>
        <w:jc w:val="both"/>
      </w:pPr>
      <w:r w:rsidRPr="00E62FA9">
        <w:t>- неполучение получателем субсидии на уплату лизинговых платежей на просубсидированную ранее технику, за исключением договоров лизинга, принятых Министерством к субсидированию;</w:t>
      </w:r>
    </w:p>
    <w:p w:rsidR="008604CA" w:rsidRPr="00E62FA9" w:rsidRDefault="008604CA" w:rsidP="008604CA">
      <w:pPr>
        <w:pStyle w:val="ConsPlusNormal"/>
        <w:spacing w:before="220"/>
        <w:ind w:firstLine="540"/>
        <w:jc w:val="both"/>
      </w:pPr>
      <w:r w:rsidRPr="00E62FA9">
        <w:t>- наличие у получателя - организации на дату представления заявления и документов, указанных в пункте 9 настоящего Порядка, на территории Смоленской области производственного(</w:t>
      </w:r>
      <w:proofErr w:type="spellStart"/>
      <w:r w:rsidRPr="00E62FA9">
        <w:t>ых</w:t>
      </w:r>
      <w:proofErr w:type="spellEnd"/>
      <w:r w:rsidRPr="00E62FA9">
        <w:t>) объекта(</w:t>
      </w:r>
      <w:proofErr w:type="spellStart"/>
      <w:r w:rsidRPr="00E62FA9">
        <w:t>ов</w:t>
      </w:r>
      <w:proofErr w:type="spellEnd"/>
      <w:r w:rsidRPr="00E62FA9">
        <w:t>) по производству пищевых продуктов, принадлежащего(их) ему на праве собственности и (или) ином имущественном праве, при условии регистрации прав и сделок на указанный(</w:t>
      </w:r>
      <w:proofErr w:type="spellStart"/>
      <w:r w:rsidRPr="00E62FA9">
        <w:t>ые</w:t>
      </w:r>
      <w:proofErr w:type="spellEnd"/>
      <w:r w:rsidRPr="00E62FA9">
        <w:t>) производственный(</w:t>
      </w:r>
      <w:proofErr w:type="spellStart"/>
      <w:r w:rsidRPr="00E62FA9">
        <w:t>ые</w:t>
      </w:r>
      <w:proofErr w:type="spellEnd"/>
      <w:r w:rsidRPr="00E62FA9">
        <w:t>) объект(ы) в случаях, установленных федеральным законодательством, в соответствии с требованиями Федерального закона «О государственной регистрации недвижимости» (в случае приобретения получателями – организациями техники, указанной в подпунктах 4.4.2 и 4.4.3 пункта 4.4 раздела 4 приложения № 1 к настоящему Порядку);</w:t>
      </w:r>
    </w:p>
    <w:p w:rsidR="008604CA" w:rsidRPr="00E62FA9" w:rsidRDefault="008604CA" w:rsidP="008604CA">
      <w:pPr>
        <w:pStyle w:val="ConsPlusNormal"/>
        <w:spacing w:before="220"/>
        <w:ind w:firstLine="540"/>
        <w:jc w:val="both"/>
      </w:pPr>
      <w:r w:rsidRPr="00E62FA9">
        <w:t>- уплата получателем лизинговых платежей по заключенному (заключенным) договору лизинга (договорам лизинга) с российской лизинговой организацией не ранее чем за два года, предшествующие текущему финансовому году;</w:t>
      </w:r>
    </w:p>
    <w:p w:rsidR="008604CA" w:rsidRPr="00E62FA9" w:rsidRDefault="008604CA" w:rsidP="008604CA">
      <w:pPr>
        <w:pStyle w:val="ConsPlusNormal"/>
        <w:spacing w:before="220"/>
        <w:ind w:firstLine="540"/>
        <w:jc w:val="both"/>
      </w:pPr>
      <w:r w:rsidRPr="00E62FA9">
        <w:t>- уплата получателем в полном объеме лизинговых платежей, установленных графиком погашения лизинговых платежей, предусмотренным договором лизинга (договорами лизинга), за соответствующий квартал получения субсидии на уплату лизинговых платежей;</w:t>
      </w:r>
    </w:p>
    <w:p w:rsidR="008604CA" w:rsidRPr="00E62FA9" w:rsidRDefault="008604CA" w:rsidP="008604CA">
      <w:pPr>
        <w:pStyle w:val="ConsPlusNormal"/>
        <w:spacing w:before="220"/>
        <w:ind w:firstLine="540"/>
        <w:jc w:val="both"/>
      </w:pPr>
      <w:r w:rsidRPr="00E62FA9">
        <w:t>- наличие у получателя на 1 января текущего финансового года посевных площадей соответствующих сельскохозяйственных культур в размере не менее 20 гектаров, в целях возделывания которых приобреталась техника (в случае приобретения получателями - сельскохозяйственными товаропроизводителями техники, указанной в разделах 1, 3 и пункте 4.4 раздела 4 приложения № 1 к настоящему Порядку, за исключением оборудования для орошения картофеля и овощей (ирригаторов катушечных), указанного в пункте 1.14 раздела 1 приложения № 1 к настоящему Порядку);</w:t>
      </w:r>
    </w:p>
    <w:p w:rsidR="008604CA" w:rsidRPr="00E62FA9" w:rsidRDefault="008604CA" w:rsidP="008604CA">
      <w:pPr>
        <w:pStyle w:val="ConsPlusNormal"/>
        <w:spacing w:before="220"/>
        <w:ind w:firstLine="540"/>
        <w:jc w:val="both"/>
      </w:pPr>
      <w:r w:rsidRPr="00E62FA9">
        <w:t>- наличие у получателя на 1 января текущего финансового года 200 и более голов крупного рогатого скота, и (или) 1 000 голов свиней, и (или) 500 тыс. голов птицы (в случае приобретения получателями - сельскохозяйственными товаропроизводителями самоходных погрузчиков, указанных в пункте 2.1 раздела 2 приложения № 1 к настоящему Порядку);</w:t>
      </w:r>
    </w:p>
    <w:p w:rsidR="008604CA" w:rsidRPr="00E62FA9" w:rsidRDefault="008604CA" w:rsidP="008604CA">
      <w:pPr>
        <w:pStyle w:val="ConsPlusNormal"/>
        <w:spacing w:before="220"/>
        <w:ind w:firstLine="540"/>
        <w:jc w:val="both"/>
      </w:pPr>
      <w:r w:rsidRPr="00E62FA9">
        <w:t>- наличие у получателя на 1 января текущего финансового года 20 и более голов крупного рогатого скота и (или) 1 000 и более голов свиней (в случае приобретения получателями - сельскохозяйственными товаропроизводителями техники, указанной в разделе 2 приложения № 1 к настоящему Порядку, за исключением самоходных погрузчиков, указанных в пункте 2.1 раздела 2 приложения № 1 к настоящему Порядку);</w:t>
      </w:r>
    </w:p>
    <w:p w:rsidR="008604CA" w:rsidRPr="00E62FA9" w:rsidRDefault="008604CA" w:rsidP="008604CA">
      <w:pPr>
        <w:pStyle w:val="ConsPlusNormal"/>
        <w:spacing w:before="220"/>
        <w:ind w:firstLine="540"/>
        <w:jc w:val="both"/>
      </w:pPr>
      <w:r w:rsidRPr="00E62FA9">
        <w:t>- наличие у получателя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p w:rsidR="008604CA" w:rsidRPr="00E62FA9" w:rsidRDefault="008604CA" w:rsidP="008604CA">
      <w:pPr>
        <w:pStyle w:val="ConsPlusNormal"/>
        <w:spacing w:before="220"/>
        <w:ind w:firstLine="540"/>
        <w:jc w:val="both"/>
      </w:pPr>
      <w:r w:rsidRPr="00E62FA9">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8604CA" w:rsidRPr="00E62FA9" w:rsidRDefault="008604CA" w:rsidP="008604CA">
      <w:pPr>
        <w:pStyle w:val="ConsPlusNormal"/>
        <w:spacing w:before="220"/>
        <w:ind w:firstLine="540"/>
        <w:jc w:val="both"/>
      </w:pPr>
      <w:r w:rsidRPr="00E62FA9">
        <w:t>- у юридических лиц (за исключением крестьянских (фермерских) хозяйств) -  5 человек и более;</w:t>
      </w:r>
    </w:p>
    <w:p w:rsidR="008604CA" w:rsidRPr="00E62FA9" w:rsidRDefault="008604CA" w:rsidP="008604CA">
      <w:pPr>
        <w:pStyle w:val="ConsPlusNormal"/>
        <w:spacing w:before="220"/>
        <w:ind w:firstLine="540"/>
        <w:jc w:val="both"/>
      </w:pPr>
      <w:r w:rsidRPr="00E62FA9">
        <w:t xml:space="preserve">- наличие у получателя на 1 января текущего финансового года не менее               10 гектаров орошаемых сельскохозяйственных земель (в случае приобретения получателями - сельскохозяйственными товаропроизводителями оборудования для орошения картофеля и овощей (ирригаторов катушечных), </w:t>
      </w:r>
      <w:r w:rsidRPr="00E62FA9">
        <w:lastRenderedPageBreak/>
        <w:t>указанного в пункте 1.14 раздела 1 приложения № 1 к настоящему Порядку);</w:t>
      </w:r>
    </w:p>
    <w:p w:rsidR="008604CA" w:rsidRPr="00E62FA9" w:rsidRDefault="008604CA" w:rsidP="008604CA">
      <w:pPr>
        <w:pStyle w:val="ConsPlusNormal"/>
        <w:spacing w:before="220"/>
        <w:ind w:firstLine="540"/>
        <w:jc w:val="both"/>
      </w:pPr>
      <w:r w:rsidRPr="00E62FA9">
        <w:t xml:space="preserve">- наличие проектной документации на проведение </w:t>
      </w:r>
      <w:proofErr w:type="spellStart"/>
      <w:r w:rsidRPr="00E62FA9">
        <w:t>культуртехнических</w:t>
      </w:r>
      <w:proofErr w:type="spellEnd"/>
      <w:r w:rsidRPr="00E62FA9">
        <w:t xml:space="preserve"> мероприятий (в случае приобретения получателями - сельскохозяйственными товаропроизводителями техники, указанной в разделе 4 приложения № 1 к настоящему Порядку, за исключением техники, указанной в пункте 4.4 раздела 4 приложения № 1 к настоящему Порядку);</w:t>
      </w:r>
    </w:p>
    <w:p w:rsidR="008604CA" w:rsidRPr="00E62FA9" w:rsidRDefault="008604CA" w:rsidP="008604CA">
      <w:pPr>
        <w:pStyle w:val="ConsPlusNormal"/>
        <w:spacing w:before="220"/>
        <w:ind w:firstLine="540"/>
        <w:jc w:val="both"/>
      </w:pPr>
      <w:r w:rsidRPr="00E62FA9">
        <w:t>- оказание получателем - организацией сельскохозяйственным товаропроизводителям Смоленской области услуг в области растениеводства, связанных с производством сельскохозяйственных культур и послеуборочной обработкой (доработкой) сельскохозяйственной продукции, и (или) в области животноводства, связанных с содержанием сельскохозяйственных животных и уходом за ними, доход от оказания которых составляет не менее 70 процентов от общего дохода от оказания услуг за год, предшествующий текущему финансовому году (в случае приобретения получателями – организациями техники, указанной в разделе 5 приложения № 1 к настоящему Порядку);</w:t>
      </w:r>
    </w:p>
    <w:p w:rsidR="008604CA" w:rsidRPr="00E62FA9" w:rsidRDefault="008604CA" w:rsidP="008604CA">
      <w:pPr>
        <w:pStyle w:val="ConsPlusNormal"/>
        <w:spacing w:before="220"/>
        <w:ind w:firstLine="540"/>
        <w:jc w:val="both"/>
      </w:pPr>
      <w:r w:rsidRPr="00E62FA9">
        <w:t>- регистрация получателем техники в органах государственного надзора за техническим состоянием самоходных машин и других видов техники на территории Российской Федерации в соответствии с условиями договора лизинга;</w:t>
      </w:r>
    </w:p>
    <w:p w:rsidR="008604CA" w:rsidRPr="00E62FA9" w:rsidRDefault="008604CA" w:rsidP="008604CA">
      <w:pPr>
        <w:pStyle w:val="ConsPlusNormal"/>
        <w:spacing w:before="220"/>
        <w:ind w:firstLine="540"/>
        <w:jc w:val="both"/>
      </w:pPr>
      <w:r w:rsidRPr="00E62FA9">
        <w:t>- представление отчетов о достижении значений результатов предоставления субсидий, предоставляемых Министерством, за отчетный год (в случае заключения договоров (соглашений) о предоставлении субсидий, предоставляемых Министерством);</w:t>
      </w:r>
    </w:p>
    <w:p w:rsidR="008604CA" w:rsidRPr="00E62FA9" w:rsidRDefault="008604CA" w:rsidP="008604CA">
      <w:pPr>
        <w:pStyle w:val="ConsPlusNormal"/>
        <w:spacing w:before="220"/>
        <w:ind w:firstLine="540"/>
        <w:jc w:val="both"/>
      </w:pPr>
      <w:r w:rsidRPr="00E62FA9">
        <w:t>- приобретение получателем техники, произведенной на территории стран Таможенного союза в рамках Евразийского экономического союза и (или) межгосударственного объединения, союза пяти государств: Бразилии, России, Индии, КНР, ЮАР (за исключением техники, указанной в пункте 2.14 раздела 2 и разделах 3 и 4 приложения № 1 к настоящему Порядку).</w:t>
      </w:r>
    </w:p>
    <w:p w:rsidR="008604CA" w:rsidRPr="00E62FA9" w:rsidRDefault="008604CA" w:rsidP="008604CA">
      <w:pPr>
        <w:pStyle w:val="ConsPlusNormal"/>
        <w:spacing w:before="220"/>
        <w:ind w:firstLine="540"/>
        <w:jc w:val="both"/>
      </w:pPr>
      <w:r w:rsidRPr="00E62FA9">
        <w:t>Получатель должен соответствовать требованиям, указанным в абзацах четвертом - восьмом настоящего пункта, на первое число месяца, в котором представляется заявление.</w:t>
      </w:r>
    </w:p>
    <w:p w:rsidR="008604CA" w:rsidRPr="00E62FA9" w:rsidRDefault="008604CA" w:rsidP="008604CA">
      <w:pPr>
        <w:pStyle w:val="ConsPlusNormal"/>
        <w:spacing w:before="220"/>
        <w:ind w:firstLine="540"/>
        <w:jc w:val="both"/>
      </w:pPr>
      <w:r w:rsidRPr="00E62FA9">
        <w:t>9. Получатели представляют в Министерство заявление по форме согласно приложению № 2 к настоящему Порядку в следующие сроки:</w:t>
      </w:r>
    </w:p>
    <w:p w:rsidR="008604CA" w:rsidRPr="00E62FA9" w:rsidRDefault="008604CA" w:rsidP="008604CA">
      <w:pPr>
        <w:pStyle w:val="ConsPlusNormal"/>
        <w:spacing w:before="220"/>
        <w:ind w:firstLine="540"/>
        <w:jc w:val="both"/>
      </w:pPr>
      <w:r w:rsidRPr="00E62FA9">
        <w:t>- за периоды, предшествующие текущему финансовому году, - до 1 декабря текущего финансового года;</w:t>
      </w:r>
    </w:p>
    <w:p w:rsidR="008604CA" w:rsidRPr="00E62FA9" w:rsidRDefault="008604CA" w:rsidP="008604CA">
      <w:pPr>
        <w:pStyle w:val="ConsPlusNormal"/>
        <w:spacing w:before="220"/>
        <w:ind w:firstLine="540"/>
        <w:jc w:val="both"/>
      </w:pPr>
      <w:r w:rsidRPr="00E62FA9">
        <w:t>- за IV квартал отчетного года - до 1 марта включительно текущего финансового года;</w:t>
      </w:r>
    </w:p>
    <w:p w:rsidR="008604CA" w:rsidRPr="00E62FA9" w:rsidRDefault="008604CA" w:rsidP="008604CA">
      <w:pPr>
        <w:pStyle w:val="ConsPlusNormal"/>
        <w:spacing w:before="220"/>
        <w:ind w:firstLine="540"/>
        <w:jc w:val="both"/>
      </w:pPr>
      <w:r w:rsidRPr="00E62FA9">
        <w:t>- за I - III кварталы текущего финансового года - в течение двух месяцев, следующих за истекшим кварталом.</w:t>
      </w:r>
    </w:p>
    <w:p w:rsidR="008604CA" w:rsidRPr="00E62FA9" w:rsidRDefault="008604CA" w:rsidP="008604CA">
      <w:pPr>
        <w:pStyle w:val="ConsPlusNormal"/>
        <w:spacing w:before="220"/>
        <w:ind w:firstLine="540"/>
        <w:jc w:val="both"/>
      </w:pPr>
      <w:r w:rsidRPr="00E62FA9">
        <w:t>При возмещении части затрат на уплату лизинговых платежей за несколько кварталов текущего финансового года заявление подается не позднее 1 декабря текущего финансового года.</w:t>
      </w:r>
    </w:p>
    <w:p w:rsidR="008604CA" w:rsidRPr="00E62FA9" w:rsidRDefault="008604CA" w:rsidP="008604CA">
      <w:pPr>
        <w:pStyle w:val="ConsPlusNormal"/>
        <w:spacing w:before="220"/>
        <w:ind w:firstLine="540"/>
        <w:jc w:val="both"/>
      </w:pPr>
      <w:r w:rsidRPr="00E62FA9">
        <w:t>Регистрация заявления осуществляется специалистом Министерства, ответственным за делопроизводство, в интегрированной системе электронного документооборота и архива Правительства Смоленской области и исполнительных органов Смоленской области (далее - система электронного документооборота) в день представления заявления и прилагаемых к нему документов.</w:t>
      </w:r>
    </w:p>
    <w:p w:rsidR="008604CA" w:rsidRPr="00E62FA9" w:rsidRDefault="008604CA" w:rsidP="008604CA">
      <w:pPr>
        <w:pStyle w:val="ConsPlusNormal"/>
        <w:spacing w:before="220"/>
        <w:ind w:firstLine="540"/>
        <w:jc w:val="both"/>
      </w:pPr>
      <w:r w:rsidRPr="00E62FA9">
        <w:t>К заявлению получатели прилагают:</w:t>
      </w:r>
    </w:p>
    <w:p w:rsidR="008604CA" w:rsidRPr="00E62FA9" w:rsidRDefault="008604CA" w:rsidP="008604CA">
      <w:pPr>
        <w:pStyle w:val="ConsPlusNormal"/>
        <w:spacing w:before="220"/>
        <w:ind w:firstLine="540"/>
        <w:jc w:val="both"/>
      </w:pPr>
      <w:r w:rsidRPr="00E62FA9">
        <w:t xml:space="preserve">- информацию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получателем по собственной инициативе). В случае если получатель не представил указанную информацию по собственной инициативе, Министерство в течение 2 рабочих дней со дня подачи заявления направляет межведомственный запрос о наличии или об отсутствии задолженности по состоянию на дату подачи заявления, в том числе в электронной </w:t>
      </w:r>
      <w:r w:rsidRPr="00E62FA9">
        <w:lastRenderedPageBreak/>
        <w:t>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 В случае если исполнительными органами представлена информация об имеющейся у получателя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в течение 2 рабочих дней с даты получения такой информации запрашивает у получателя путем направления письма на адрес электронной почты, указанный в заявлении, информацию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 Получатель в течение 5 рабочих дней с даты направления Министерством указанного письма представляет запрашиваемую информацию с сопроводительным письмом в адрес Министерства на бумажном носителе. Информация, поступившая по истечении 5 рабочих дней с даты направления Министерством указанного письма, рассмотрению не подлежит;</w:t>
      </w:r>
    </w:p>
    <w:p w:rsidR="008604CA" w:rsidRPr="00E62FA9" w:rsidRDefault="008604CA" w:rsidP="008604CA">
      <w:pPr>
        <w:pStyle w:val="ConsPlusNormal"/>
        <w:spacing w:before="220"/>
        <w:ind w:firstLine="540"/>
        <w:jc w:val="both"/>
      </w:pPr>
      <w:r w:rsidRPr="00E62FA9">
        <w:t>- выписку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подписью и печатью (при наличии) получателя (представляется получателем по собственной инициативе). В случае непредставления указанной выписки Министерство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8604CA" w:rsidRPr="00E62FA9" w:rsidRDefault="008604CA" w:rsidP="008604CA">
      <w:pPr>
        <w:pStyle w:val="ConsPlusNormal"/>
        <w:spacing w:before="220"/>
        <w:ind w:firstLine="540"/>
        <w:jc w:val="both"/>
      </w:pPr>
      <w:r w:rsidRPr="00E62FA9">
        <w:t>- расчет размера субсидии на уплату лизинговых платежей по форме согласно приложению № 3 к настоящему Порядку (с приложением фотоматериалов приобретенной техники (общий план, заводская (маркировочная) табличка (</w:t>
      </w:r>
      <w:proofErr w:type="spellStart"/>
      <w:r w:rsidRPr="00E62FA9">
        <w:t>шильд</w:t>
      </w:r>
      <w:proofErr w:type="spellEnd"/>
      <w:r w:rsidRPr="00E62FA9">
        <w:t>), где в случае наличия указаны марка, модель, заводской (идентификационный) номер (VIN), год выпуска);</w:t>
      </w:r>
    </w:p>
    <w:p w:rsidR="008604CA" w:rsidRPr="00E62FA9" w:rsidRDefault="008604CA" w:rsidP="008604CA">
      <w:pPr>
        <w:pStyle w:val="ConsPlusNormal"/>
        <w:spacing w:before="220"/>
        <w:ind w:firstLine="540"/>
        <w:jc w:val="both"/>
      </w:pPr>
      <w:r w:rsidRPr="00E62FA9">
        <w:t>- реестр заключенных договоров на предоставление сельскохозяйственным товаропроизводителям Смоленской области услуг в области растениеводства, связанных с производством сельскохозяйственных культур и послеуборочной обработкой (доработкой) сельскохозяйственной продукции, и (или) услуг в области животноводства, связанных с содержанием сельскохозяйственных животных и уходом за ними, за год, предшествующий текущему финансовому году, по форме, утвержденной правовым актом Министерства (в случае приобретения получателями - организациями техники, указанной в разделе 5 приложения № 1 к настоящему Порядку);</w:t>
      </w:r>
    </w:p>
    <w:p w:rsidR="008604CA" w:rsidRPr="00E62FA9" w:rsidRDefault="008604CA" w:rsidP="008604CA">
      <w:pPr>
        <w:pStyle w:val="ConsPlusNormal"/>
        <w:spacing w:before="220"/>
        <w:ind w:firstLine="540"/>
        <w:jc w:val="both"/>
      </w:pPr>
      <w:r w:rsidRPr="00E62FA9">
        <w:t>- справку об объеме дохода от оказания услуг в области растениеводства, связанных с производством сельскохозяйственных культур и послеуборочной обработкой (доработкой) сельскохозяйственной продукции, и (или) услуг в области животноводства, связанных с содержанием сельскохозяйственных животных и уходом за ними, сельскохозяйственным товаропроизводителям Смоленской области в общем доходе от оказания услуг в году, предшествующем текущему финансовому году, по форме, утвержденной правовым актом Министерства (в случае приобретения техники, указанной в разделе 5 приложения № 1 к настоящему Порядку, получателями – организациями, осуществляющими оказание услуг по подклассу 01.61 «Предоставление услуг в области растениеводства» или по подклассу 01.62 «Предоставление услуг в области животноводства» класса 01 «Растениеводство и животноводство, охота и предоставление соответствующих услуг в этих областях» ОКВЭД 2);</w:t>
      </w:r>
    </w:p>
    <w:p w:rsidR="008604CA" w:rsidRPr="00E62FA9" w:rsidRDefault="008604CA" w:rsidP="008604CA">
      <w:pPr>
        <w:pStyle w:val="ConsPlusNormal"/>
        <w:spacing w:before="220"/>
        <w:ind w:firstLine="540"/>
        <w:jc w:val="both"/>
      </w:pPr>
      <w:r w:rsidRPr="00E62FA9">
        <w:t xml:space="preserve">- копию формы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год, предшествующий текущему финансовому году,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заверенную печатью (при наличии) </w:t>
      </w:r>
      <w:r w:rsidRPr="00E62FA9">
        <w:lastRenderedPageBreak/>
        <w:t>и подписью руководителя получателя (в случае приобретения получателями - сельскохозяйственными товаропроизводителями техники, указанной в разделах 1, 3 и пункте 4.4 раздела 4 приложения № 1 к настоящему Порядку);</w:t>
      </w:r>
    </w:p>
    <w:p w:rsidR="008604CA" w:rsidRPr="00E62FA9" w:rsidRDefault="008604CA" w:rsidP="008604CA">
      <w:pPr>
        <w:pStyle w:val="ConsPlusNormal"/>
        <w:spacing w:before="220"/>
        <w:ind w:firstLine="540"/>
        <w:jc w:val="both"/>
      </w:pPr>
      <w:r w:rsidRPr="00E62FA9">
        <w:t>- копию формы федерального статистического наблюдения № 24-СХ «Сведения о состоянии животноводства» или № 3-фермер «Сведения о производстве продукции животноводства и поголовье скота» за год, предшествующий текущему финансовому году,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заверенную сельскохозяйственным товаропроизводителем (в случае приобретения получателями - сельскохозяйственными товаропроизводителями техники, указанной в разделе 2 приложения № 1 к настоящему Порядку);</w:t>
      </w:r>
    </w:p>
    <w:p w:rsidR="008604CA" w:rsidRPr="00E62FA9" w:rsidRDefault="008604CA" w:rsidP="008604CA">
      <w:pPr>
        <w:pStyle w:val="ConsPlusNormal"/>
        <w:spacing w:before="220"/>
        <w:ind w:firstLine="540"/>
        <w:jc w:val="both"/>
      </w:pPr>
      <w:r w:rsidRPr="00E62FA9">
        <w:t>- копии документов, подтверждающих полномочия представителя получателя, уполномоченного на подписание соглашения о предоставлении субсидии на уплату лизинговых платежей, заверенные печатью (при наличии) и подписью руководителя получателя;</w:t>
      </w:r>
    </w:p>
    <w:p w:rsidR="008604CA" w:rsidRPr="00E62FA9" w:rsidRDefault="008604CA" w:rsidP="008604CA">
      <w:pPr>
        <w:pStyle w:val="ConsPlusNormal"/>
        <w:spacing w:before="220"/>
        <w:ind w:firstLine="540"/>
        <w:jc w:val="both"/>
      </w:pPr>
      <w:r w:rsidRPr="00E62FA9">
        <w:t>- согласие на обработку персональных данных по форме согласно приложению № 4 к настоящему Порядку (представляется получателем - индивидуальным предпринимателем);</w:t>
      </w:r>
    </w:p>
    <w:p w:rsidR="008604CA" w:rsidRPr="00E62FA9" w:rsidRDefault="008604CA" w:rsidP="008604CA">
      <w:pPr>
        <w:pStyle w:val="ConsPlusNormal"/>
        <w:spacing w:before="220"/>
        <w:ind w:firstLine="540"/>
        <w:jc w:val="both"/>
      </w:pPr>
      <w:r w:rsidRPr="00E62FA9">
        <w:t>- информацию о площадях орошаемых сельскохозяйственных земель в текущем финансовом году по форме согласно приложению № 5 к настоящему Порядку (в случае приобретения получателями - сельскохозяйственными товаропроизводителями оборудования для орошения картофеля и овощей (ирригаторов катушечных), указанного в пункте 1.14 раздела 1 приложения № 1 к настоящему Порядку);</w:t>
      </w:r>
    </w:p>
    <w:p w:rsidR="008604CA" w:rsidRPr="00E62FA9" w:rsidRDefault="008604CA" w:rsidP="008604CA">
      <w:pPr>
        <w:pStyle w:val="ConsPlusNormal"/>
        <w:spacing w:before="220"/>
        <w:ind w:firstLine="540"/>
        <w:jc w:val="both"/>
      </w:pPr>
      <w:r w:rsidRPr="00E62FA9">
        <w:t xml:space="preserve">- копию акта сдачи-приемки проектной документации по договору на разработку проектной документации на проведение </w:t>
      </w:r>
      <w:proofErr w:type="spellStart"/>
      <w:r w:rsidRPr="00E62FA9">
        <w:t>культуртехнических</w:t>
      </w:r>
      <w:proofErr w:type="spellEnd"/>
      <w:r w:rsidRPr="00E62FA9">
        <w:t xml:space="preserve"> мероприятий, заверенную печатью (при наличии) и подписью руководителя сельскохозяйственного товаропроизводителя (в случае приобретения получателем - сельскохозяйственным товаропроизводителем техники, указанной в разделе 4 приложения № 1 к настоящему Порядку, за исключением техники, указанной в пункте 4.4 раздела 4 приложения № 1 к настоящему Порядку);</w:t>
      </w:r>
    </w:p>
    <w:p w:rsidR="008604CA" w:rsidRPr="00E62FA9" w:rsidRDefault="008604CA" w:rsidP="008604CA">
      <w:pPr>
        <w:pStyle w:val="ConsPlusNormal"/>
        <w:spacing w:before="220"/>
        <w:ind w:firstLine="540"/>
        <w:jc w:val="both"/>
      </w:pPr>
      <w:r w:rsidRPr="00E62FA9">
        <w:t>- гарантийное письмо об использовании техники для производства сельскохозяйственной продукции с обязательством в течение пяти лет (для самоходной техники) и в течение трех лет (для прицепной, навесной техники и оборудования) с даты получения субсидии на уплату лизинговых платежей не отчуждать в собственность третьих лиц (продажа, мена, дарение, отчуждение иным образом в соответствии с федеральным законодательством) технику, часть затрат по приобретению которой планируется возместить за счет средств субсидии на уплату лизинговых платежей, по форме согласно приложению № 6 к настоящему Порядку;</w:t>
      </w:r>
    </w:p>
    <w:p w:rsidR="008604CA" w:rsidRPr="00E62FA9" w:rsidRDefault="008604CA" w:rsidP="008604CA">
      <w:pPr>
        <w:pStyle w:val="ConsPlusNormal"/>
        <w:spacing w:before="220"/>
        <w:ind w:firstLine="540"/>
        <w:jc w:val="both"/>
      </w:pPr>
      <w:r w:rsidRPr="00E62FA9">
        <w:t>- копии платежных (расчетных) документов, выписок из расчетного счета получателя с отметкой кредитной организации, подтверждающих оплату лизинговых платежей, заверенные печатью (при наличии) и подписью руководителя получателя;</w:t>
      </w:r>
    </w:p>
    <w:p w:rsidR="008604CA" w:rsidRPr="00E62FA9" w:rsidRDefault="008604CA" w:rsidP="008604CA">
      <w:pPr>
        <w:pStyle w:val="ConsPlusNormal"/>
        <w:spacing w:before="220"/>
        <w:ind w:firstLine="540"/>
        <w:jc w:val="both"/>
      </w:pPr>
      <w:r w:rsidRPr="00E62FA9">
        <w:t>- копию инвентарной карточки учета объекта основных средств по форме № ОС-6, подтверждающей наличие на дату представления заявления и документов, указанных в настоящем пункте, у получателя производственного(</w:t>
      </w:r>
      <w:proofErr w:type="spellStart"/>
      <w:r w:rsidRPr="00E62FA9">
        <w:t>ых</w:t>
      </w:r>
      <w:proofErr w:type="spellEnd"/>
      <w:r w:rsidRPr="00E62FA9">
        <w:t>) объекта(</w:t>
      </w:r>
      <w:proofErr w:type="spellStart"/>
      <w:r w:rsidRPr="00E62FA9">
        <w:t>ов</w:t>
      </w:r>
      <w:proofErr w:type="spellEnd"/>
      <w:r w:rsidRPr="00E62FA9">
        <w:t>) по производству пищевых продуктов (в случае если производственный(</w:t>
      </w:r>
      <w:proofErr w:type="spellStart"/>
      <w:r w:rsidRPr="00E62FA9">
        <w:t>ые</w:t>
      </w:r>
      <w:proofErr w:type="spellEnd"/>
      <w:r w:rsidRPr="00E62FA9">
        <w:t>) объект(ы) по производству пищевых продуктов принадлежал(и) получателю на праве собственности) (в случае приобретения получателями – организациями техники, указанной в подпунктах 4.4.2 и 4.4.3 пункта 4.4 раздела 4 приложения № 1 к настоящему Порядку);</w:t>
      </w:r>
    </w:p>
    <w:p w:rsidR="008604CA" w:rsidRPr="00E62FA9" w:rsidRDefault="008604CA" w:rsidP="008604CA">
      <w:pPr>
        <w:pStyle w:val="ConsPlusNormal"/>
        <w:spacing w:before="220"/>
        <w:ind w:firstLine="540"/>
        <w:jc w:val="both"/>
      </w:pPr>
      <w:r w:rsidRPr="00E62FA9">
        <w:t xml:space="preserve">- копию (копии) правоустанавливающего(их) или </w:t>
      </w:r>
      <w:proofErr w:type="spellStart"/>
      <w:r w:rsidRPr="00E62FA9">
        <w:t>правоудостоверяющего</w:t>
      </w:r>
      <w:proofErr w:type="spellEnd"/>
      <w:r w:rsidRPr="00E62FA9">
        <w:t>(их) документа(</w:t>
      </w:r>
      <w:proofErr w:type="spellStart"/>
      <w:r w:rsidRPr="00E62FA9">
        <w:t>ов</w:t>
      </w:r>
      <w:proofErr w:type="spellEnd"/>
      <w:r w:rsidRPr="00E62FA9">
        <w:t>), подтверждающего(их) наличие на дату подачи заявления и документов, указанных в настоящем пункте, у получателя производственного(</w:t>
      </w:r>
      <w:proofErr w:type="spellStart"/>
      <w:r w:rsidRPr="00E62FA9">
        <w:t>ых</w:t>
      </w:r>
      <w:proofErr w:type="spellEnd"/>
      <w:r w:rsidRPr="00E62FA9">
        <w:t>) объекта(</w:t>
      </w:r>
      <w:proofErr w:type="spellStart"/>
      <w:r w:rsidRPr="00E62FA9">
        <w:t>ов</w:t>
      </w:r>
      <w:proofErr w:type="spellEnd"/>
      <w:r w:rsidRPr="00E62FA9">
        <w:t>) по производству пищевых продуктов (в случае если производственный(</w:t>
      </w:r>
      <w:proofErr w:type="spellStart"/>
      <w:r w:rsidRPr="00E62FA9">
        <w:t>ые</w:t>
      </w:r>
      <w:proofErr w:type="spellEnd"/>
      <w:r w:rsidRPr="00E62FA9">
        <w:t>) объект(ы) по производству пищевых продуктов принадлежал(и) получателю на ином имущественном праве) (в случае приобретения получателями – организациями техники, указанной в подпунктах 4.4.2 и 4.4.3      пункта 4.4 раздела 4 приложения № 1 к настоящему Порядку);</w:t>
      </w:r>
    </w:p>
    <w:p w:rsidR="008604CA" w:rsidRPr="00E62FA9" w:rsidRDefault="008604CA" w:rsidP="008604CA">
      <w:pPr>
        <w:pStyle w:val="ConsPlusNormal"/>
        <w:spacing w:before="220"/>
        <w:ind w:firstLine="540"/>
        <w:jc w:val="both"/>
      </w:pPr>
      <w:r w:rsidRPr="00E62FA9">
        <w:t xml:space="preserve">- справку об объеме производства продукции по подклассу 10.13 «Производство продукции из мяса убойных животных и мяса птицы» или по подклассу 10.5 «Производство молочной продукции» класса 10 «Производство пищевых продуктов» ОКВЭД 2 в году, предшествующем текущему финансовому году, по форме, утвержденной правовым актом Министерства (в случае приобретения техники, указанной в подпунктах 4.4.2 и </w:t>
      </w:r>
      <w:r w:rsidRPr="00E62FA9">
        <w:lastRenderedPageBreak/>
        <w:t>4.4.3 пункта 4.4 раздела 4 приложения № 1 к настоящему Порядку, получателями – организациями, осуществляющими производство продукции по подклассу 10.13 «Производство продукции из мяса убойных животных и мяса птицы» или по подклассу 10.5 «Производство молочной продукции» класса 10 «Производство пищевых продуктов» ОКВЭД 2);</w:t>
      </w:r>
    </w:p>
    <w:p w:rsidR="008604CA" w:rsidRPr="00E62FA9" w:rsidRDefault="008604CA" w:rsidP="008604CA">
      <w:pPr>
        <w:pStyle w:val="ConsPlusNormal"/>
        <w:spacing w:before="220"/>
        <w:ind w:firstLine="540"/>
        <w:jc w:val="both"/>
      </w:pPr>
      <w:r w:rsidRPr="00E62FA9">
        <w:t>-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пенсионного и социального страхования Российской Федерации, заверенную печатью (при наличии) и подписью руководителя получателя (представляется получателями, за исключением индивидуальных     предпринимателей - глав крестьянских (фермерских) хозяйств и крестьянских (фермерских) хозяйств) (представляется получателем по собственной инициативе). В случае если получатель не представил указанную копию по собственной инициативе, Министерство направляет межведомственный запрос о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исполнительные органы в порядке, определенном федеральным законодательством.</w:t>
      </w:r>
    </w:p>
    <w:p w:rsidR="008604CA" w:rsidRPr="00E62FA9" w:rsidRDefault="008604CA" w:rsidP="008604CA">
      <w:pPr>
        <w:pStyle w:val="ConsPlusNormal"/>
        <w:spacing w:before="220"/>
        <w:ind w:firstLine="540"/>
        <w:jc w:val="both"/>
      </w:pPr>
      <w:r w:rsidRPr="00E62FA9">
        <w:t>В целях подтверждения приобретения техники по договору лизинга в дополнение к документам, указанным в абзацах восьмом – двадцать четвертом настоящего пункта, получатель однократно при первичном обращении представляет заверенные печатью (при наличии) и подписью руководителя получателя копии следующих документов:</w:t>
      </w:r>
    </w:p>
    <w:p w:rsidR="008604CA" w:rsidRPr="00E62FA9" w:rsidRDefault="008604CA" w:rsidP="008604CA">
      <w:pPr>
        <w:pStyle w:val="ConsPlusNormal"/>
        <w:spacing w:before="220"/>
        <w:ind w:firstLine="540"/>
        <w:jc w:val="both"/>
      </w:pPr>
      <w:r w:rsidRPr="00E62FA9">
        <w:t>- договора лизинга (договоров лизинга), заключенного (заключенных) с российской лизинговой организацией (со всеми приложениями, изменениями и дополнениями (при наличии);</w:t>
      </w:r>
    </w:p>
    <w:p w:rsidR="008604CA" w:rsidRPr="00E62FA9" w:rsidRDefault="008604CA" w:rsidP="008604CA">
      <w:pPr>
        <w:pStyle w:val="ConsPlusNormal"/>
        <w:spacing w:before="220"/>
        <w:ind w:firstLine="540"/>
        <w:jc w:val="both"/>
      </w:pPr>
      <w:r w:rsidRPr="00E62FA9">
        <w:t>- графика осуществления лизинговых платежей по соответствующим договорам лизинга (в случае если график не включен в состав договора лизинга);</w:t>
      </w:r>
    </w:p>
    <w:p w:rsidR="008604CA" w:rsidRPr="00E62FA9" w:rsidRDefault="008604CA" w:rsidP="008604CA">
      <w:pPr>
        <w:pStyle w:val="ConsPlusNormal"/>
        <w:spacing w:before="220"/>
        <w:ind w:firstLine="540"/>
        <w:jc w:val="both"/>
      </w:pPr>
      <w:r w:rsidRPr="00E62FA9">
        <w:t>- договора (договоров) купли-продажи техники (предмета лизинга), заключенного (заключенных) между лизингодателем и поставщиком техники (со всеми приложениями, изменениями и дополнениями (при наличии);</w:t>
      </w:r>
    </w:p>
    <w:p w:rsidR="008604CA" w:rsidRPr="00E62FA9" w:rsidRDefault="008604CA" w:rsidP="008604CA">
      <w:pPr>
        <w:pStyle w:val="ConsPlusNormal"/>
        <w:spacing w:before="220"/>
        <w:ind w:firstLine="540"/>
        <w:jc w:val="both"/>
      </w:pPr>
      <w:r w:rsidRPr="00E62FA9">
        <w:t>- счетов (при наличии), счетов-фактур (при наличии);</w:t>
      </w:r>
    </w:p>
    <w:p w:rsidR="008604CA" w:rsidRPr="00E62FA9" w:rsidRDefault="008604CA" w:rsidP="008604CA">
      <w:pPr>
        <w:pStyle w:val="ConsPlusNormal"/>
        <w:spacing w:before="220"/>
        <w:ind w:firstLine="540"/>
        <w:jc w:val="both"/>
      </w:pPr>
      <w:r w:rsidRPr="00E62FA9">
        <w:t>- накладных или универсальных передаточных документов (актов);</w:t>
      </w:r>
    </w:p>
    <w:p w:rsidR="008604CA" w:rsidRPr="00E62FA9" w:rsidRDefault="008604CA" w:rsidP="008604CA">
      <w:pPr>
        <w:pStyle w:val="ConsPlusNormal"/>
        <w:spacing w:before="220"/>
        <w:ind w:firstLine="540"/>
        <w:jc w:val="both"/>
      </w:pPr>
      <w:r w:rsidRPr="00E62FA9">
        <w:t>- акта приема-передачи техники, подписанного с российской лизинговой организацией, и (или) иного документа, подписанного сторонами лизинговой сделки, подтверждающего факт передачи техники получателю;</w:t>
      </w:r>
    </w:p>
    <w:p w:rsidR="008604CA" w:rsidRPr="00E62FA9" w:rsidRDefault="008604CA" w:rsidP="008604CA">
      <w:pPr>
        <w:pStyle w:val="ConsPlusNormal"/>
        <w:spacing w:before="220"/>
        <w:ind w:firstLine="540"/>
        <w:jc w:val="both"/>
      </w:pPr>
      <w:r w:rsidRPr="00E62FA9">
        <w:t>- паспорта транспортного средства с отметкой о постановке на учет в установленном федеральным законодательством порядке (при наличии) (в случае если предметом лизинга является транспортное средство);</w:t>
      </w:r>
    </w:p>
    <w:p w:rsidR="008604CA" w:rsidRPr="00E62FA9" w:rsidRDefault="008604CA" w:rsidP="008604CA">
      <w:pPr>
        <w:pStyle w:val="ConsPlusNormal"/>
        <w:spacing w:before="220"/>
        <w:ind w:firstLine="540"/>
        <w:jc w:val="both"/>
      </w:pPr>
      <w:r w:rsidRPr="00E62FA9">
        <w:t>- паспорта самоходной машины и другого вида техники с отметкой о постановке на учет в установленном федеральным законодательством порядке (при наличии) (в случае если предметом лизинга являются тракторы, прицепы и полуприцепы и иные виды техники) или технического паспорта на оборудование и (или) инструкции по эксплуатации оборудования с указанием года выпуска (для иных предметов лизинга);</w:t>
      </w:r>
    </w:p>
    <w:p w:rsidR="008604CA" w:rsidRPr="00E62FA9" w:rsidRDefault="008604CA" w:rsidP="008604CA">
      <w:pPr>
        <w:pStyle w:val="ConsPlusNormal"/>
        <w:spacing w:before="220"/>
        <w:ind w:firstLine="540"/>
        <w:jc w:val="both"/>
      </w:pPr>
      <w:r w:rsidRPr="00E62FA9">
        <w:t>- свидетельства о регистрации транспортного средства и (или) свидетельства о государственной регистрации самоходной машины и других видов техники;</w:t>
      </w:r>
    </w:p>
    <w:p w:rsidR="008604CA" w:rsidRPr="00E62FA9" w:rsidRDefault="008604CA" w:rsidP="008604CA">
      <w:pPr>
        <w:pStyle w:val="ConsPlusNormal"/>
        <w:spacing w:before="220"/>
        <w:ind w:firstLine="540"/>
        <w:jc w:val="both"/>
      </w:pPr>
      <w:r w:rsidRPr="00E62FA9">
        <w:t>- сертификатов соответствия (деклараций о соответствии) приобретенной техники (при наличии).</w:t>
      </w:r>
    </w:p>
    <w:p w:rsidR="008604CA" w:rsidRPr="00E62FA9" w:rsidRDefault="008604CA" w:rsidP="008604CA">
      <w:pPr>
        <w:pStyle w:val="ConsPlusNormal"/>
        <w:spacing w:before="220"/>
        <w:ind w:firstLine="540"/>
        <w:jc w:val="both"/>
      </w:pPr>
      <w:r w:rsidRPr="00E62FA9">
        <w:t>Получатель несет ответственность за достоверность сведений, содержащихся в представленных в Министерство документах.</w:t>
      </w:r>
    </w:p>
    <w:p w:rsidR="008604CA" w:rsidRPr="00E62FA9" w:rsidRDefault="008604CA" w:rsidP="008604CA">
      <w:pPr>
        <w:pStyle w:val="ConsPlusNormal"/>
        <w:spacing w:before="220"/>
        <w:ind w:firstLine="540"/>
        <w:jc w:val="both"/>
      </w:pPr>
      <w:r w:rsidRPr="00E62FA9">
        <w:t>Заявления, поступившие после окончания срока их подачи, указанного в абзацах втором – пятом настоящего пункта, не рассматриваются.</w:t>
      </w:r>
    </w:p>
    <w:p w:rsidR="008604CA" w:rsidRPr="00E62FA9" w:rsidRDefault="008604CA" w:rsidP="008604CA">
      <w:pPr>
        <w:pStyle w:val="ConsPlusNormal"/>
        <w:spacing w:before="220"/>
        <w:ind w:firstLine="540"/>
        <w:jc w:val="both"/>
      </w:pPr>
      <w:r w:rsidRPr="00E62FA9">
        <w:lastRenderedPageBreak/>
        <w:t>Формы документов, утвержденные правовым актом Министерства, указанные в настоящем пункте, подлежат размещению на официальном сайте Министерства в информационно-телекоммуникационной сети «Интернет» в течение 10 рабочих дней со дня утверждения настоящего Порядка.</w:t>
      </w:r>
    </w:p>
    <w:p w:rsidR="008604CA" w:rsidRPr="00E62FA9" w:rsidRDefault="008604CA" w:rsidP="008604CA">
      <w:pPr>
        <w:pStyle w:val="ConsPlusNormal"/>
        <w:spacing w:before="220"/>
        <w:ind w:firstLine="540"/>
        <w:jc w:val="both"/>
      </w:pPr>
      <w:r w:rsidRPr="00E62FA9">
        <w:t>Получатель имеет право в течение срока, указанного в пункте 10 настоящего Порядка, отозвать представленное заявление при условии письменного уведомления об этом Министерства. Отзыв заявления регистрируется специалистом Министерства, ответственным за делопроизводство, в день представления письменного уведомления в системе электронного документооборота. Представленные в Министерство на получение субсидии на уплату лизинговых платежей документы возвращаются получателю на основании письменного уведомления в течение 5 рабочих дней с момента регистрации уведомления.</w:t>
      </w:r>
    </w:p>
    <w:p w:rsidR="008604CA" w:rsidRPr="00E62FA9" w:rsidRDefault="008604CA" w:rsidP="008604CA">
      <w:pPr>
        <w:pStyle w:val="ConsPlusNormal"/>
        <w:spacing w:before="220"/>
        <w:ind w:firstLine="540"/>
        <w:jc w:val="both"/>
      </w:pPr>
      <w:r w:rsidRPr="00E62FA9">
        <w:t>Документы, указанные в настоящем пункте, подаются в Министерство в одном экземпляре руководителем получателя либо уполномоченным представителем получателя на основании доверенности, оформленной в соответствии с федеральным законодательством.</w:t>
      </w:r>
    </w:p>
    <w:p w:rsidR="001B7D95" w:rsidRPr="00E62FA9" w:rsidRDefault="001B7D95">
      <w:pPr>
        <w:pStyle w:val="ConsPlusNormal"/>
        <w:spacing w:before="220"/>
        <w:ind w:firstLine="540"/>
        <w:jc w:val="both"/>
      </w:pPr>
      <w:bookmarkStart w:id="4" w:name="P151"/>
      <w:bookmarkEnd w:id="4"/>
      <w:r w:rsidRPr="00E62FA9">
        <w:t xml:space="preserve">10. </w:t>
      </w:r>
      <w:r w:rsidR="008604CA" w:rsidRPr="00E62FA9">
        <w:t xml:space="preserve">Министерство </w:t>
      </w:r>
      <w:r w:rsidRPr="00E62FA9">
        <w:t xml:space="preserve">в течение 20 рабочих дней со дня представления заявления и документов, указанных в </w:t>
      </w:r>
      <w:hyperlink w:anchor="P108">
        <w:r w:rsidRPr="00E62FA9">
          <w:rPr>
            <w:color w:val="0000FF"/>
          </w:rPr>
          <w:t>пункте 9</w:t>
        </w:r>
      </w:hyperlink>
      <w:r w:rsidRPr="00E62FA9">
        <w:t xml:space="preserve"> настоящего Порядка, рассматривает указанные заявление и документы на предмет отсутствия оснований для отказа в предоставлении субсидии на уплату лизинговых платежей, указанных в </w:t>
      </w:r>
      <w:hyperlink w:anchor="P157">
        <w:r w:rsidRPr="00E62FA9">
          <w:rPr>
            <w:color w:val="0000FF"/>
          </w:rPr>
          <w:t>пункте 14</w:t>
        </w:r>
      </w:hyperlink>
      <w:r w:rsidRPr="00E62FA9">
        <w:t xml:space="preserve"> настоящего Порядка, и принимает решение о предоставлении или об отказе в предоставлении субсидии на уплату лизинговых платежей, оформленное в виде правового акта </w:t>
      </w:r>
      <w:r w:rsidR="008604CA" w:rsidRPr="00E62FA9">
        <w:t>Министерства</w:t>
      </w:r>
      <w:r w:rsidRPr="00E62FA9">
        <w:t>.</w:t>
      </w:r>
    </w:p>
    <w:p w:rsidR="008604CA" w:rsidRPr="00E62FA9" w:rsidRDefault="008604CA" w:rsidP="008604CA">
      <w:pPr>
        <w:autoSpaceDE w:val="0"/>
        <w:autoSpaceDN w:val="0"/>
        <w:adjustRightInd w:val="0"/>
        <w:spacing w:after="0" w:line="240" w:lineRule="auto"/>
        <w:ind w:firstLine="709"/>
        <w:jc w:val="both"/>
        <w:rPr>
          <w:rFonts w:eastAsia="Times New Roman" w:cstheme="minorHAnsi"/>
          <w:lang w:eastAsia="ru-RU"/>
        </w:rPr>
      </w:pPr>
      <w:r w:rsidRPr="00E62FA9">
        <w:rPr>
          <w:rFonts w:eastAsia="Times New Roman" w:cstheme="minorHAnsi"/>
          <w:lang w:eastAsia="ru-RU"/>
        </w:rPr>
        <w:t>11. При принятии решения о предоставлении субсидии на уплату лизинговых платежей заключается соглашение о предоставлении субсидии на уплату лизинговых платежей (далее - соглашение).</w:t>
      </w:r>
    </w:p>
    <w:p w:rsidR="008604CA" w:rsidRPr="00E62FA9" w:rsidRDefault="008604CA" w:rsidP="008604CA">
      <w:pPr>
        <w:autoSpaceDE w:val="0"/>
        <w:autoSpaceDN w:val="0"/>
        <w:adjustRightInd w:val="0"/>
        <w:spacing w:after="0" w:line="240" w:lineRule="auto"/>
        <w:ind w:firstLine="709"/>
        <w:jc w:val="both"/>
        <w:rPr>
          <w:rFonts w:eastAsia="Times New Roman" w:cstheme="minorHAnsi"/>
          <w:lang w:eastAsia="ru-RU"/>
        </w:rPr>
      </w:pPr>
      <w:r w:rsidRPr="00E62FA9">
        <w:rPr>
          <w:rFonts w:eastAsia="Times New Roman" w:cstheme="minorHAnsi"/>
          <w:lang w:eastAsia="ru-RU"/>
        </w:rPr>
        <w:t xml:space="preserve">Соглашение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подписывается усиленной квалифицированной подписью лиц, имеющих право действовать от имени каждой из сторон, с обязательным включением в него условия о согласовании новых условий соглашения или о расторжении соглашения при </w:t>
      </w:r>
      <w:proofErr w:type="spellStart"/>
      <w:r w:rsidRPr="00E62FA9">
        <w:rPr>
          <w:rFonts w:eastAsia="Times New Roman" w:cstheme="minorHAnsi"/>
          <w:lang w:eastAsia="ru-RU"/>
        </w:rPr>
        <w:t>недостижении</w:t>
      </w:r>
      <w:proofErr w:type="spellEnd"/>
      <w:r w:rsidRPr="00E62FA9">
        <w:rPr>
          <w:rFonts w:eastAsia="Times New Roman" w:cstheme="minorHAnsi"/>
          <w:lang w:eastAsia="ru-RU"/>
        </w:rPr>
        <w:t xml:space="preserve">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указанных в пункте 1 настоящего Порядка, приводящего к невозможности предоставления субсидии на уплату лизинговых платежей в размере, определенном в соглашении.</w:t>
      </w:r>
    </w:p>
    <w:p w:rsidR="008604CA" w:rsidRPr="00E62FA9" w:rsidRDefault="008604CA" w:rsidP="008604CA">
      <w:pPr>
        <w:autoSpaceDE w:val="0"/>
        <w:autoSpaceDN w:val="0"/>
        <w:adjustRightInd w:val="0"/>
        <w:spacing w:after="0" w:line="240" w:lineRule="auto"/>
        <w:ind w:firstLine="709"/>
        <w:jc w:val="both"/>
        <w:rPr>
          <w:rFonts w:eastAsia="Times New Roman" w:cstheme="minorHAnsi"/>
          <w:lang w:eastAsia="ru-RU"/>
        </w:rPr>
      </w:pPr>
      <w:r w:rsidRPr="00E62FA9">
        <w:rPr>
          <w:rFonts w:eastAsia="Times New Roman" w:cstheme="minorHAnsi"/>
          <w:lang w:eastAsia="ru-RU"/>
        </w:rPr>
        <w:t>Министерство в течение трех рабочих дней со дня принятия решения о предоставлении субсидии на уплату лизинговых платежей формирует и направляет проект соглашения в системе «Электронный бюджет», а также направляет получателю уведомление о принятом решении и о размещении проекта соглашения в системе «Электронный бюджет» на адрес электронной почты, указанный в заявлении, с указанием сроков заключения соглашения.</w:t>
      </w:r>
    </w:p>
    <w:p w:rsidR="008604CA" w:rsidRPr="00E62FA9" w:rsidRDefault="008604CA" w:rsidP="008604CA">
      <w:pPr>
        <w:pStyle w:val="ConsPlusNormal"/>
        <w:jc w:val="both"/>
        <w:rPr>
          <w:strike/>
        </w:rPr>
      </w:pPr>
      <w:r w:rsidRPr="00E62FA9">
        <w:rPr>
          <w:rFonts w:asciiTheme="minorHAnsi" w:eastAsia="Times New Roman" w:hAnsiTheme="minorHAnsi" w:cstheme="minorHAnsi"/>
        </w:rPr>
        <w:t>Получатель в течение двух рабочих дней со дня, следующего за днем направления Министерством уведомления о размещении проекта соглашения в системе «Электронный бюджет», рассматривает и подписывает проект соглашения</w:t>
      </w:r>
      <w:r w:rsidRPr="00E62FA9">
        <w:rPr>
          <w:rFonts w:ascii="Times New Roman" w:eastAsia="Times New Roman" w:hAnsi="Times New Roman" w:cs="Times New Roman"/>
        </w:rPr>
        <w:t xml:space="preserve"> в системе «Электронный бюджет» усиленной квалифицированной подписью.</w:t>
      </w:r>
    </w:p>
    <w:p w:rsidR="001B7D95" w:rsidRPr="00E62FA9" w:rsidRDefault="001B7D95">
      <w:pPr>
        <w:pStyle w:val="ConsPlusNormal"/>
        <w:spacing w:before="220"/>
        <w:ind w:firstLine="540"/>
        <w:jc w:val="both"/>
      </w:pPr>
      <w:r w:rsidRPr="00E62FA9">
        <w:t xml:space="preserve">12. После заключения соглашения </w:t>
      </w:r>
      <w:r w:rsidR="00A25D02" w:rsidRPr="00E62FA9">
        <w:t xml:space="preserve">Министерство </w:t>
      </w:r>
      <w:r w:rsidRPr="00E62FA9">
        <w:t xml:space="preserve">в течение 5 рабочих дней перечисляет средства субсидии на уплату лизинговых платежей на счет получателя, открытый в учреждении Центрального банка Российской Федерации или кредитной организации, на основании соглашения, заключенного между получателем и </w:t>
      </w:r>
      <w:r w:rsidR="00A25D02" w:rsidRPr="00E62FA9">
        <w:t>Министерством</w:t>
      </w:r>
      <w:r w:rsidRPr="00E62FA9">
        <w:t>.</w:t>
      </w:r>
    </w:p>
    <w:p w:rsidR="001B7D95" w:rsidRPr="00E62FA9" w:rsidRDefault="001B7D95">
      <w:pPr>
        <w:pStyle w:val="ConsPlusNormal"/>
        <w:spacing w:before="220"/>
        <w:ind w:firstLine="540"/>
        <w:jc w:val="both"/>
      </w:pPr>
      <w:r w:rsidRPr="00E62FA9">
        <w:t xml:space="preserve">13. При принятии решения об отказе в предоставлении субсидии на уплату лизинговых платежей </w:t>
      </w:r>
      <w:r w:rsidR="00A25D02" w:rsidRPr="00E62FA9">
        <w:t xml:space="preserve">Министерство </w:t>
      </w:r>
      <w:r w:rsidRPr="00E62FA9">
        <w:t>в течение 5 рабочих дней после принятия данного решения уведомляет получателя об этом в письменной форме с указанием причин отказа.</w:t>
      </w:r>
    </w:p>
    <w:p w:rsidR="001B7D95" w:rsidRPr="00E62FA9" w:rsidRDefault="001B7D95">
      <w:pPr>
        <w:pStyle w:val="ConsPlusNormal"/>
        <w:spacing w:before="220"/>
        <w:ind w:firstLine="540"/>
        <w:jc w:val="both"/>
      </w:pPr>
      <w:bookmarkStart w:id="5" w:name="P157"/>
      <w:bookmarkEnd w:id="5"/>
      <w:r w:rsidRPr="00E62FA9">
        <w:t>14. Основаниями для отказа в предоставлении субсидии на уплату лизинговых платежей являются:</w:t>
      </w:r>
    </w:p>
    <w:p w:rsidR="001B7D95" w:rsidRPr="00E62FA9" w:rsidRDefault="001B7D95">
      <w:pPr>
        <w:pStyle w:val="ConsPlusNormal"/>
        <w:spacing w:before="220"/>
        <w:ind w:firstLine="540"/>
        <w:jc w:val="both"/>
      </w:pPr>
      <w:r w:rsidRPr="00E62FA9">
        <w:t xml:space="preserve">- несоответствие получателя категории, имеющей право на получение субсидии на уплату лизинговых платежей в соответствии с </w:t>
      </w:r>
      <w:hyperlink w:anchor="P68">
        <w:r w:rsidRPr="00E62FA9">
          <w:rPr>
            <w:color w:val="0000FF"/>
          </w:rPr>
          <w:t>пунктом 6</w:t>
        </w:r>
      </w:hyperlink>
      <w:r w:rsidRPr="00E62FA9">
        <w:t xml:space="preserve"> настоящего Порядка;</w:t>
      </w:r>
    </w:p>
    <w:p w:rsidR="001B7D95" w:rsidRPr="00E62FA9" w:rsidRDefault="001B7D95">
      <w:pPr>
        <w:pStyle w:val="ConsPlusNormal"/>
        <w:spacing w:before="220"/>
        <w:ind w:firstLine="540"/>
        <w:jc w:val="both"/>
      </w:pPr>
      <w:r w:rsidRPr="00E62FA9">
        <w:t xml:space="preserve">- невыполнение получателем условий предоставления субсидии на уплату лизинговых платежей, указанных в </w:t>
      </w:r>
      <w:hyperlink w:anchor="P80">
        <w:r w:rsidRPr="00E62FA9">
          <w:rPr>
            <w:color w:val="0000FF"/>
          </w:rPr>
          <w:t>пункте 8</w:t>
        </w:r>
      </w:hyperlink>
      <w:r w:rsidRPr="00E62FA9">
        <w:t xml:space="preserve"> настоящего Порядка;</w:t>
      </w:r>
    </w:p>
    <w:p w:rsidR="001B7D95" w:rsidRPr="00E62FA9" w:rsidRDefault="001B7D95">
      <w:pPr>
        <w:pStyle w:val="ConsPlusNormal"/>
        <w:spacing w:before="220"/>
        <w:ind w:firstLine="540"/>
        <w:jc w:val="both"/>
      </w:pPr>
      <w:r w:rsidRPr="00E62FA9">
        <w:lastRenderedPageBreak/>
        <w:t xml:space="preserve">- непредставление (представление не в полном объеме) документов, указанных в </w:t>
      </w:r>
      <w:hyperlink w:anchor="P108">
        <w:r w:rsidRPr="00E62FA9">
          <w:rPr>
            <w:color w:val="0000FF"/>
          </w:rPr>
          <w:t>пункте 9</w:t>
        </w:r>
      </w:hyperlink>
      <w:r w:rsidRPr="00E62FA9">
        <w:t xml:space="preserve"> настоящего Порядка, за исключением документов, </w:t>
      </w:r>
      <w:proofErr w:type="gramStart"/>
      <w:r w:rsidRPr="00E62FA9">
        <w:t xml:space="preserve">указанных </w:t>
      </w:r>
      <w:hyperlink w:anchor="P121">
        <w:r w:rsidRPr="00E62FA9">
          <w:rPr>
            <w:color w:val="0000FF"/>
          </w:rPr>
          <w:t xml:space="preserve"> </w:t>
        </w:r>
        <w:r w:rsidR="00A25D02" w:rsidRPr="00E62FA9">
          <w:rPr>
            <w:color w:val="0000FF"/>
          </w:rPr>
          <w:t>в</w:t>
        </w:r>
        <w:proofErr w:type="gramEnd"/>
        <w:r w:rsidR="00A25D02" w:rsidRPr="00E62FA9">
          <w:rPr>
            <w:color w:val="0000FF"/>
          </w:rPr>
          <w:t xml:space="preserve"> абзацах восьмом, девятом, двадцать четвертом </w:t>
        </w:r>
        <w:r w:rsidRPr="00E62FA9">
          <w:rPr>
            <w:color w:val="0000FF"/>
          </w:rPr>
          <w:t>пункта 9</w:t>
        </w:r>
      </w:hyperlink>
      <w:r w:rsidRPr="00E62FA9">
        <w:t xml:space="preserve"> настоящего Порядка;</w:t>
      </w:r>
    </w:p>
    <w:p w:rsidR="001B7D95" w:rsidRPr="00E62FA9" w:rsidRDefault="001B7D95">
      <w:pPr>
        <w:pStyle w:val="ConsPlusNormal"/>
        <w:jc w:val="both"/>
      </w:pPr>
      <w:r w:rsidRPr="00E62FA9">
        <w:t xml:space="preserve">(в ред. </w:t>
      </w:r>
      <w:hyperlink r:id="rId16">
        <w:r w:rsidRPr="00E62FA9">
          <w:rPr>
            <w:color w:val="0000FF"/>
          </w:rPr>
          <w:t>постановления</w:t>
        </w:r>
      </w:hyperlink>
      <w:r w:rsidRPr="00E62FA9">
        <w:t xml:space="preserve"> Администрации Смоленской области от 09.03.2023 N 96)</w:t>
      </w:r>
    </w:p>
    <w:p w:rsidR="001B7D95" w:rsidRPr="00E62FA9" w:rsidRDefault="001B7D95">
      <w:pPr>
        <w:pStyle w:val="ConsPlusNormal"/>
        <w:spacing w:before="220"/>
        <w:ind w:firstLine="540"/>
        <w:jc w:val="both"/>
      </w:pPr>
      <w:r w:rsidRPr="00E62FA9">
        <w:t xml:space="preserve">- несоответствие представленных получателем документов требованиям, определенным в </w:t>
      </w:r>
      <w:hyperlink w:anchor="P108">
        <w:r w:rsidRPr="00E62FA9">
          <w:rPr>
            <w:color w:val="0000FF"/>
          </w:rPr>
          <w:t>пункте 9</w:t>
        </w:r>
      </w:hyperlink>
      <w:r w:rsidRPr="00E62FA9">
        <w:t xml:space="preserve"> настоящего Порядка;</w:t>
      </w:r>
    </w:p>
    <w:p w:rsidR="001B7D95" w:rsidRPr="00E62FA9" w:rsidRDefault="001B7D95">
      <w:pPr>
        <w:pStyle w:val="ConsPlusNormal"/>
        <w:spacing w:before="220"/>
        <w:ind w:firstLine="540"/>
        <w:jc w:val="both"/>
      </w:pPr>
      <w:r w:rsidRPr="00E62FA9">
        <w:t>- недостоверность представленной получателем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1B7D95" w:rsidRPr="00E62FA9" w:rsidRDefault="001B7D95">
      <w:pPr>
        <w:pStyle w:val="ConsPlusNormal"/>
        <w:spacing w:before="220"/>
        <w:ind w:firstLine="540"/>
        <w:jc w:val="both"/>
      </w:pPr>
      <w:r w:rsidRPr="00E62FA9">
        <w:t>- недостаточный объем средств областного бюджета, выделяемых на предоставление субсидий на уплату лизинговых платежей.</w:t>
      </w:r>
    </w:p>
    <w:p w:rsidR="001B7D95" w:rsidRPr="00E62FA9" w:rsidRDefault="001B7D95">
      <w:pPr>
        <w:pStyle w:val="ConsPlusNormal"/>
        <w:spacing w:before="220"/>
        <w:ind w:firstLine="540"/>
        <w:jc w:val="both"/>
      </w:pPr>
      <w:r w:rsidRPr="00E62FA9">
        <w:t xml:space="preserve">Получатель вправе повторно подать документы в соответствии с </w:t>
      </w:r>
      <w:hyperlink w:anchor="P108">
        <w:r w:rsidRPr="00E62FA9">
          <w:rPr>
            <w:color w:val="0000FF"/>
          </w:rPr>
          <w:t>пунктом 9</w:t>
        </w:r>
      </w:hyperlink>
      <w:r w:rsidRPr="00E62FA9">
        <w:t xml:space="preserve"> настоящего Порядка после устранения причин, указанных в абзацах втором - шестом настоящего пункта, послуживших основанием для отказа в предоставлении субсидии на уплату лизинговых платежей, но не позднее срока, указанного в </w:t>
      </w:r>
      <w:hyperlink w:anchor="P108">
        <w:r w:rsidRPr="00E62FA9">
          <w:rPr>
            <w:color w:val="0000FF"/>
          </w:rPr>
          <w:t>пункте 9</w:t>
        </w:r>
      </w:hyperlink>
      <w:r w:rsidRPr="00E62FA9">
        <w:t xml:space="preserve"> настоящего Порядка.</w:t>
      </w:r>
    </w:p>
    <w:p w:rsidR="001B7D95" w:rsidRPr="00E62FA9" w:rsidRDefault="001B7D95">
      <w:pPr>
        <w:pStyle w:val="ConsPlusNormal"/>
        <w:spacing w:before="220"/>
        <w:ind w:firstLine="540"/>
        <w:jc w:val="both"/>
      </w:pPr>
      <w:r w:rsidRPr="00E62FA9">
        <w:t xml:space="preserve">15. В случае выявления по фактам проверок, </w:t>
      </w:r>
      <w:r w:rsidR="00A25D02" w:rsidRPr="00E62FA9">
        <w:t xml:space="preserve">проведенных Министерством </w:t>
      </w:r>
      <w:r w:rsidRPr="00E62FA9">
        <w:t xml:space="preserve">как получателем бюджетных средств и </w:t>
      </w:r>
      <w:r w:rsidR="00A25D02" w:rsidRPr="00E62FA9">
        <w:t>органами государственного финансового контроля</w:t>
      </w:r>
      <w:r w:rsidRPr="00E62FA9">
        <w:t xml:space="preserve">, в текущем финансовом году нарушений условий, установленных при предоставлении субсидий на уплату лизинговых платежей, указанные субсидии подлежат добровольному возврату на лицевой счет </w:t>
      </w:r>
      <w:r w:rsidR="00A25D02" w:rsidRPr="00E62FA9">
        <w:t>Министерства</w:t>
      </w:r>
      <w:r w:rsidRPr="00E62FA9">
        <w:t xml:space="preserve">, открытый в </w:t>
      </w:r>
      <w:r w:rsidR="00A25D02" w:rsidRPr="00E62FA9">
        <w:t>Министерстве финансов Смоленской области</w:t>
      </w:r>
      <w:r w:rsidRPr="00E62FA9">
        <w:t>, в полном объеме в течение 30 календарных дней со дня получения требования Департамента о возврате субсидий на уплату лизинговых платежей, направленного в письменной форме.</w:t>
      </w:r>
    </w:p>
    <w:p w:rsidR="001B7D95" w:rsidRPr="00E62FA9" w:rsidRDefault="001B7D95">
      <w:pPr>
        <w:pStyle w:val="ConsPlusNormal"/>
        <w:spacing w:before="220"/>
        <w:ind w:firstLine="540"/>
        <w:jc w:val="both"/>
      </w:pPr>
      <w:r w:rsidRPr="00E62FA9">
        <w:t xml:space="preserve">В случае выявления по фактам проверок, </w:t>
      </w:r>
      <w:r w:rsidR="00A25D02" w:rsidRPr="00E62FA9">
        <w:t xml:space="preserve">приведенных Министерством </w:t>
      </w:r>
      <w:r w:rsidRPr="00E62FA9">
        <w:t xml:space="preserve">как получателем бюджетных средств и </w:t>
      </w:r>
      <w:r w:rsidR="00A25D02" w:rsidRPr="00E62FA9">
        <w:t>органами государственного финансового контроля</w:t>
      </w:r>
      <w:r w:rsidRPr="00E62FA9">
        <w:t xml:space="preserve">, по истечении текущего финансового года нарушений условий, установленных при предоставлении субсидий на уплату лизинговых платежей, указанные субсидии подлежат добровольному возврату в областной бюджет в полном объеме в течение 30 календарных дней со дня получения требования </w:t>
      </w:r>
      <w:r w:rsidR="00A25D02" w:rsidRPr="00E62FA9">
        <w:t xml:space="preserve">Министерства </w:t>
      </w:r>
      <w:r w:rsidRPr="00E62FA9">
        <w:t>о возврате субсидий на уплату лизинговых платежей, направленного в письменной форме.</w:t>
      </w:r>
    </w:p>
    <w:p w:rsidR="001B7D95" w:rsidRPr="00E62FA9" w:rsidRDefault="001B7D95">
      <w:pPr>
        <w:pStyle w:val="ConsPlusNormal"/>
        <w:spacing w:before="220"/>
        <w:ind w:firstLine="540"/>
        <w:jc w:val="both"/>
      </w:pPr>
      <w:r w:rsidRPr="00E62FA9">
        <w:t>При отказе от добровольного возврата субсидий на уплату лизинговых платежей их возврат производится в судебном порядке в соответствии с федеральным законодательством.</w:t>
      </w:r>
    </w:p>
    <w:p w:rsidR="00A25D02" w:rsidRPr="00E62FA9" w:rsidRDefault="00A25D02" w:rsidP="00A25D02">
      <w:pPr>
        <w:pStyle w:val="ConsPlusNormal"/>
        <w:spacing w:before="220"/>
        <w:ind w:firstLine="540"/>
        <w:jc w:val="both"/>
      </w:pPr>
      <w:r w:rsidRPr="00E62FA9">
        <w:t>16. Оценка эффективности предоставления субсидии на уплату лизинговых платежей осуществляется Министерством на основании сравнения значения результата предоставления субсидии на уплату лизинговых платежей (далее также –результат), установленного соглашением, и фактически достигнутого получателем по итогам отчетного года значения результата - увеличен (сохранен) объем производства сельскохозяйственной продукции, выполненных работ (услуг) за счет приобретения сельскохозяйственной техники в рамках финансовой аренды (лизинга) (тыс. рублей).</w:t>
      </w:r>
    </w:p>
    <w:p w:rsidR="00A25D02" w:rsidRPr="00E62FA9" w:rsidRDefault="00A25D02" w:rsidP="00A25D02">
      <w:pPr>
        <w:pStyle w:val="ConsPlusNormal"/>
        <w:spacing w:before="220"/>
        <w:ind w:firstLine="540"/>
        <w:jc w:val="both"/>
      </w:pPr>
      <w:r w:rsidRPr="00E62FA9">
        <w:t>Получатель представляет в Министерство отчет о достижении значения результата предоставления субсидии на уплату лизинговых платежей по форме, определенной типовой формой соглашения, установленной Министерством финансов Российской Федерации, в форме электронного документа в системе «Электронный бюджет» в срок до 1 марта года, следующего за отчетным годом. Отчет подписывается усиленной квалифицированной подписью лиц, имеющих право действовать от имени получателя.</w:t>
      </w:r>
    </w:p>
    <w:p w:rsidR="00A25D02" w:rsidRPr="00E62FA9" w:rsidRDefault="00A25D02" w:rsidP="00A25D02">
      <w:pPr>
        <w:pStyle w:val="ConsPlusNormal"/>
        <w:spacing w:before="220"/>
        <w:ind w:firstLine="540"/>
        <w:jc w:val="both"/>
      </w:pPr>
      <w:r w:rsidRPr="00E62FA9">
        <w:t>Ответственность за достоверность сведений, указанных в отчете, несет получатель.</w:t>
      </w:r>
    </w:p>
    <w:p w:rsidR="00A25D02" w:rsidRPr="00E62FA9" w:rsidRDefault="00A25D02" w:rsidP="00A25D02">
      <w:pPr>
        <w:pStyle w:val="ConsPlusNormal"/>
        <w:spacing w:before="220"/>
        <w:ind w:firstLine="540"/>
        <w:jc w:val="both"/>
      </w:pPr>
      <w:r w:rsidRPr="00E62FA9">
        <w:t>Срок проверки Министерством отчета о достижении значения результата предоставления субсидии на уплату лизинговых платежей устанавливается в соглашении.</w:t>
      </w:r>
    </w:p>
    <w:p w:rsidR="00A25D02" w:rsidRPr="00E62FA9" w:rsidRDefault="00A25D02" w:rsidP="00A25D02">
      <w:pPr>
        <w:pStyle w:val="ConsPlusNormal"/>
        <w:spacing w:before="220"/>
        <w:ind w:firstLine="540"/>
        <w:jc w:val="both"/>
      </w:pPr>
      <w:r w:rsidRPr="00E62FA9">
        <w:t xml:space="preserve">В случае </w:t>
      </w:r>
      <w:proofErr w:type="spellStart"/>
      <w:r w:rsidRPr="00E62FA9">
        <w:t>недостижения</w:t>
      </w:r>
      <w:proofErr w:type="spellEnd"/>
      <w:r w:rsidRPr="00E62FA9">
        <w:t xml:space="preserve"> значения результата предоставления субсидии на уплату лизинговых платежей получатель осуществляет возврат субсидии на уплату лизинговых платежей в областной бюджет в течение 30 календарных дней со дня получения требования Министерства о возврате субсидии на уплату лизинговых </w:t>
      </w:r>
      <w:r w:rsidRPr="00E62FA9">
        <w:lastRenderedPageBreak/>
        <w:t>платежей, направленного в письменной форме.</w:t>
      </w:r>
    </w:p>
    <w:p w:rsidR="00A25D02" w:rsidRPr="00E62FA9" w:rsidRDefault="00A25D02" w:rsidP="00A25D02">
      <w:pPr>
        <w:pStyle w:val="ConsPlusNormal"/>
        <w:spacing w:before="220"/>
        <w:ind w:firstLine="540"/>
        <w:jc w:val="both"/>
      </w:pPr>
      <w:r w:rsidRPr="00E62FA9">
        <w:t>Объем средств, подлежащий возврату (V возврата), рассчитывается по следующей формуле:</w:t>
      </w:r>
    </w:p>
    <w:p w:rsidR="00A25D02" w:rsidRPr="00E62FA9" w:rsidRDefault="00A25D02" w:rsidP="00A25D02">
      <w:pPr>
        <w:pStyle w:val="ConsPlusNormal"/>
        <w:spacing w:before="220"/>
        <w:ind w:firstLine="540"/>
        <w:jc w:val="both"/>
      </w:pPr>
    </w:p>
    <w:p w:rsidR="00A25D02" w:rsidRPr="00E62FA9" w:rsidRDefault="00A25D02" w:rsidP="00A25D02">
      <w:pPr>
        <w:pStyle w:val="ConsPlusNormal"/>
        <w:spacing w:before="220"/>
        <w:ind w:firstLine="540"/>
        <w:jc w:val="center"/>
      </w:pPr>
      <w:proofErr w:type="spellStart"/>
      <w:r w:rsidRPr="00E62FA9">
        <w:t>Vвозврата</w:t>
      </w:r>
      <w:proofErr w:type="spellEnd"/>
      <w:r w:rsidRPr="00E62FA9">
        <w:t xml:space="preserve"> = </w:t>
      </w:r>
      <w:proofErr w:type="spellStart"/>
      <w:r w:rsidRPr="00E62FA9">
        <w:t>Vсубсидии</w:t>
      </w:r>
      <w:proofErr w:type="spellEnd"/>
      <w:r w:rsidRPr="00E62FA9">
        <w:t xml:space="preserve"> х k, где:</w:t>
      </w:r>
    </w:p>
    <w:p w:rsidR="00A25D02" w:rsidRPr="00E62FA9" w:rsidRDefault="00A25D02" w:rsidP="00A25D02">
      <w:pPr>
        <w:pStyle w:val="ConsPlusNormal"/>
        <w:spacing w:before="220"/>
        <w:ind w:firstLine="540"/>
        <w:jc w:val="both"/>
      </w:pPr>
    </w:p>
    <w:p w:rsidR="00A25D02" w:rsidRPr="00E62FA9" w:rsidRDefault="00A25D02" w:rsidP="00A25D02">
      <w:pPr>
        <w:pStyle w:val="ConsPlusNormal"/>
        <w:spacing w:before="220"/>
        <w:ind w:firstLine="540"/>
        <w:jc w:val="both"/>
      </w:pPr>
      <w:r w:rsidRPr="00E62FA9">
        <w:t>V субсидии – размер субсидии на уплату лизинговых платежей, предоставленной получателю, рублей;</w:t>
      </w:r>
    </w:p>
    <w:p w:rsidR="00A25D02" w:rsidRPr="00E62FA9" w:rsidRDefault="00A25D02" w:rsidP="00A25D02">
      <w:pPr>
        <w:pStyle w:val="ConsPlusNormal"/>
        <w:spacing w:before="220"/>
        <w:ind w:firstLine="540"/>
        <w:jc w:val="both"/>
      </w:pPr>
      <w:r w:rsidRPr="00E62FA9">
        <w:t>k - коэффициент возврата субсидии, который рассчитывается по следующей формуле:</w:t>
      </w:r>
    </w:p>
    <w:p w:rsidR="00A25D02" w:rsidRPr="00E62FA9" w:rsidRDefault="00A25D02" w:rsidP="00A25D02">
      <w:pPr>
        <w:pStyle w:val="ConsPlusNormal"/>
        <w:spacing w:before="220"/>
        <w:ind w:firstLine="540"/>
        <w:jc w:val="both"/>
      </w:pPr>
    </w:p>
    <w:p w:rsidR="00A25D02" w:rsidRPr="00E62FA9" w:rsidRDefault="00A25D02" w:rsidP="00A25D02">
      <w:pPr>
        <w:pStyle w:val="ConsPlusNormal"/>
        <w:spacing w:before="220"/>
        <w:ind w:firstLine="540"/>
        <w:jc w:val="center"/>
      </w:pPr>
      <w:r w:rsidRPr="00E62FA9">
        <w:t>k = 1 – T / S, где:</w:t>
      </w:r>
    </w:p>
    <w:p w:rsidR="00A25D02" w:rsidRPr="00E62FA9" w:rsidRDefault="00A25D02" w:rsidP="00A25D02">
      <w:pPr>
        <w:pStyle w:val="ConsPlusNormal"/>
        <w:spacing w:before="220"/>
        <w:ind w:firstLine="540"/>
        <w:jc w:val="both"/>
      </w:pPr>
    </w:p>
    <w:p w:rsidR="00A25D02" w:rsidRPr="00E62FA9" w:rsidRDefault="00A25D02" w:rsidP="00A25D02">
      <w:pPr>
        <w:pStyle w:val="ConsPlusNormal"/>
        <w:spacing w:before="220"/>
        <w:ind w:firstLine="540"/>
        <w:jc w:val="both"/>
      </w:pPr>
      <w:r w:rsidRPr="00E62FA9">
        <w:t>T - фактически достигнутое значение результата предоставления субсидии на уплату лизинговых платежей на отчетную дату;</w:t>
      </w:r>
    </w:p>
    <w:p w:rsidR="00A25D02" w:rsidRPr="00E62FA9" w:rsidRDefault="00A25D02" w:rsidP="00A25D02">
      <w:pPr>
        <w:pStyle w:val="ConsPlusNormal"/>
        <w:spacing w:before="220"/>
        <w:ind w:firstLine="540"/>
        <w:jc w:val="both"/>
      </w:pPr>
      <w:r w:rsidRPr="00E62FA9">
        <w:t>S - плановое значение результата на отчетную дату.</w:t>
      </w:r>
    </w:p>
    <w:p w:rsidR="001B7D95" w:rsidRDefault="001B7D95">
      <w:pPr>
        <w:pStyle w:val="ConsPlusNormal"/>
        <w:spacing w:before="220"/>
        <w:ind w:firstLine="540"/>
        <w:jc w:val="both"/>
      </w:pPr>
      <w:r w:rsidRPr="00E62FA9">
        <w:t xml:space="preserve">17. </w:t>
      </w:r>
      <w:r w:rsidR="00FF4886" w:rsidRPr="00E62FA9">
        <w:t xml:space="preserve">Министерство в пределах </w:t>
      </w:r>
      <w:r w:rsidRPr="00E62FA9">
        <w:t xml:space="preserve">полномочий, определенных федеральным и областным законодательством, осуществляет проверки соблюдения порядка и условий предоставления субсидий на уплату лизинговых платежей их получателями, в том числе в части достижения </w:t>
      </w:r>
      <w:r w:rsidR="00FF4886" w:rsidRPr="00E62FA9">
        <w:t xml:space="preserve">результата </w:t>
      </w:r>
      <w:r w:rsidRPr="00E62FA9">
        <w:t xml:space="preserve">их предоставления. </w:t>
      </w:r>
      <w:r w:rsidR="00FF4886" w:rsidRPr="00E62FA9">
        <w:t xml:space="preserve">Органы государственного финансового контроля осуществляют </w:t>
      </w:r>
      <w:r w:rsidRPr="00E62FA9">
        <w:t xml:space="preserve">проверки соблюдения порядка и условий предоставления субсидий на уплату лизинговых платежей их получателями в соответствии со </w:t>
      </w:r>
      <w:hyperlink r:id="rId17">
        <w:r w:rsidRPr="00E62FA9">
          <w:rPr>
            <w:color w:val="0000FF"/>
          </w:rPr>
          <w:t>статьями 268.1</w:t>
        </w:r>
      </w:hyperlink>
      <w:r w:rsidRPr="00E62FA9">
        <w:t xml:space="preserve"> и </w:t>
      </w:r>
      <w:hyperlink r:id="rId18">
        <w:r w:rsidRPr="00E62FA9">
          <w:rPr>
            <w:color w:val="0000FF"/>
          </w:rPr>
          <w:t>269.2</w:t>
        </w:r>
      </w:hyperlink>
      <w:r w:rsidRPr="00E62FA9">
        <w:t xml:space="preserve"> Бюджетного кодекса Российской Федерации.</w:t>
      </w:r>
    </w:p>
    <w:p w:rsidR="001B7D95" w:rsidRDefault="001B7D95">
      <w:pPr>
        <w:pStyle w:val="ConsPlusNormal"/>
        <w:jc w:val="both"/>
      </w:pPr>
      <w:r>
        <w:t xml:space="preserve">(п. 17 в ред. </w:t>
      </w:r>
      <w:hyperlink r:id="rId19">
        <w:r>
          <w:rPr>
            <w:color w:val="0000FF"/>
          </w:rPr>
          <w:t>постановления</w:t>
        </w:r>
      </w:hyperlink>
      <w:r>
        <w:t xml:space="preserve"> Администрации Смоленской области от 09.03.2023 N 96)</w:t>
      </w:r>
    </w:p>
    <w:p w:rsidR="001B7D95" w:rsidRDefault="001B7D95">
      <w:pPr>
        <w:pStyle w:val="ConsPlusNormal"/>
        <w:jc w:val="both"/>
      </w:pPr>
    </w:p>
    <w:p w:rsidR="001B7D95" w:rsidRDefault="001B7D95">
      <w:pPr>
        <w:pStyle w:val="ConsPlusNormal"/>
        <w:jc w:val="both"/>
      </w:pPr>
    </w:p>
    <w:p w:rsidR="001B7D95" w:rsidRDefault="001B7D95">
      <w:pPr>
        <w:pStyle w:val="ConsPlusNormal"/>
        <w:jc w:val="both"/>
      </w:pPr>
    </w:p>
    <w:p w:rsidR="001B7D95" w:rsidRDefault="001B7D95">
      <w:pPr>
        <w:pStyle w:val="ConsPlusNormal"/>
        <w:jc w:val="both"/>
      </w:pPr>
    </w:p>
    <w:p w:rsidR="001B7D95" w:rsidRDefault="001B7D95">
      <w:pPr>
        <w:pStyle w:val="ConsPlusNormal"/>
        <w:jc w:val="both"/>
      </w:pPr>
    </w:p>
    <w:p w:rsidR="00FF4886" w:rsidRPr="00FF4886" w:rsidRDefault="00FF4886" w:rsidP="00FF4886">
      <w:pPr>
        <w:widowControl w:val="0"/>
        <w:autoSpaceDE w:val="0"/>
        <w:autoSpaceDN w:val="0"/>
        <w:adjustRightInd w:val="0"/>
        <w:spacing w:after="0" w:line="240" w:lineRule="auto"/>
        <w:rPr>
          <w:rFonts w:ascii="Times New Roman" w:eastAsia="Times New Roman" w:hAnsi="Times New Roman" w:cs="Times New Roman"/>
          <w:b/>
          <w:bCs/>
          <w:color w:val="26282F"/>
          <w:sz w:val="24"/>
          <w:szCs w:val="24"/>
          <w:highlight w:val="cyan"/>
          <w:lang w:eastAsia="ru-RU"/>
        </w:rPr>
      </w:pPr>
      <w:r w:rsidRPr="00FF4886">
        <w:rPr>
          <w:rFonts w:ascii="Times New Roman CYR" w:eastAsia="Times New Roman" w:hAnsi="Times New Roman CYR" w:cs="Times New Roman CYR"/>
          <w:noProof/>
          <w:sz w:val="24"/>
          <w:szCs w:val="24"/>
          <w:highlight w:val="cyan"/>
          <w:lang w:eastAsia="ru-RU"/>
        </w:rPr>
        <w:lastRenderedPageBreak/>
        <mc:AlternateContent>
          <mc:Choice Requires="wps">
            <w:drawing>
              <wp:anchor distT="45720" distB="45720" distL="114300" distR="114300" simplePos="0" relativeHeight="251659264" behindDoc="0" locked="0" layoutInCell="1" allowOverlap="1" wp14:anchorId="77AC0D2B" wp14:editId="1E822522">
                <wp:simplePos x="0" y="0"/>
                <wp:positionH relativeFrom="margin">
                  <wp:align>right</wp:align>
                </wp:positionH>
                <wp:positionV relativeFrom="paragraph">
                  <wp:posOffset>15240</wp:posOffset>
                </wp:positionV>
                <wp:extent cx="2819400" cy="390525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90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568" w:rsidRPr="00FF4886" w:rsidRDefault="003C4568" w:rsidP="00FF4886">
                            <w:pPr>
                              <w:rPr>
                                <w:rStyle w:val="a3"/>
                                <w:rFonts w:ascii="Times New Roman" w:hAnsi="Times New Roman" w:cs="Times New Roman"/>
                                <w:b w:val="0"/>
                                <w:bCs/>
                                <w:sz w:val="24"/>
                                <w:szCs w:val="24"/>
                              </w:rPr>
                            </w:pPr>
                            <w:r w:rsidRPr="00FF4886">
                              <w:rPr>
                                <w:rStyle w:val="a3"/>
                                <w:rFonts w:ascii="Times New Roman" w:hAnsi="Times New Roman" w:cs="Times New Roman"/>
                                <w:b w:val="0"/>
                                <w:bCs/>
                                <w:sz w:val="24"/>
                                <w:szCs w:val="24"/>
                              </w:rPr>
                              <w:t>Приложение № 1</w:t>
                            </w:r>
                          </w:p>
                          <w:p w:rsidR="003C4568" w:rsidRPr="00FF4886" w:rsidRDefault="003C4568" w:rsidP="00FF4886">
                            <w:pPr>
                              <w:jc w:val="both"/>
                              <w:rPr>
                                <w:rStyle w:val="a3"/>
                                <w:rFonts w:ascii="Times New Roman" w:hAnsi="Times New Roman" w:cs="Times New Roman"/>
                                <w:b w:val="0"/>
                                <w:bCs/>
                                <w:sz w:val="24"/>
                                <w:szCs w:val="24"/>
                              </w:rPr>
                            </w:pPr>
                            <w:r w:rsidRPr="00FF4886">
                              <w:rPr>
                                <w:rStyle w:val="a3"/>
                                <w:rFonts w:ascii="Times New Roman" w:hAnsi="Times New Roman" w:cs="Times New Roman"/>
                                <w:b w:val="0"/>
                                <w:bCs/>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3C4568" w:rsidRPr="00FF4886" w:rsidRDefault="003C4568" w:rsidP="00FF4886">
                            <w:pPr>
                              <w:rPr>
                                <w:rFonts w:ascii="Times New Roman" w:hAnsi="Times New Roman" w:cs="Times New Roman"/>
                                <w:b/>
                                <w:sz w:val="24"/>
                                <w:szCs w:val="24"/>
                              </w:rPr>
                            </w:pPr>
                            <w:r w:rsidRPr="00FF4886">
                              <w:rPr>
                                <w:rStyle w:val="a3"/>
                                <w:rFonts w:ascii="Times New Roman" w:hAnsi="Times New Roman" w:cs="Times New Roman"/>
                                <w:b w:val="0"/>
                                <w:bCs/>
                                <w:sz w:val="24"/>
                                <w:szCs w:val="24"/>
                              </w:rPr>
                              <w:t>(в редакции постановления Правительства Смоленской области от 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AC0D2B" id="_x0000_t202" coordsize="21600,21600" o:spt="202" path="m,l,21600r21600,l21600,xe">
                <v:stroke joinstyle="miter"/>
                <v:path gradientshapeok="t" o:connecttype="rect"/>
              </v:shapetype>
              <v:shape id="Надпись 2" o:spid="_x0000_s1026" type="#_x0000_t202" style="position:absolute;margin-left:170.8pt;margin-top:1.2pt;width:222pt;height:3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" stroked="f">
                <v:textbox>
                  <w:txbxContent>
                    <w:p w:rsidR="003C4568" w:rsidRPr="00FF4886" w:rsidRDefault="003C4568" w:rsidP="00FF4886">
                      <w:pPr>
                        <w:rPr>
                          <w:rStyle w:val="a3"/>
                          <w:rFonts w:ascii="Times New Roman" w:hAnsi="Times New Roman" w:cs="Times New Roman"/>
                          <w:b w:val="0"/>
                          <w:bCs/>
                          <w:sz w:val="24"/>
                          <w:szCs w:val="24"/>
                        </w:rPr>
                      </w:pPr>
                      <w:r w:rsidRPr="00FF4886">
                        <w:rPr>
                          <w:rStyle w:val="a3"/>
                          <w:rFonts w:ascii="Times New Roman" w:hAnsi="Times New Roman" w:cs="Times New Roman"/>
                          <w:b w:val="0"/>
                          <w:bCs/>
                          <w:sz w:val="24"/>
                          <w:szCs w:val="24"/>
                        </w:rPr>
                        <w:t>Приложение № 1</w:t>
                      </w:r>
                    </w:p>
                    <w:p w:rsidR="003C4568" w:rsidRPr="00FF4886" w:rsidRDefault="003C4568" w:rsidP="00FF4886">
                      <w:pPr>
                        <w:jc w:val="both"/>
                        <w:rPr>
                          <w:rStyle w:val="a3"/>
                          <w:rFonts w:ascii="Times New Roman" w:hAnsi="Times New Roman" w:cs="Times New Roman"/>
                          <w:b w:val="0"/>
                          <w:bCs/>
                          <w:sz w:val="24"/>
                          <w:szCs w:val="24"/>
                        </w:rPr>
                      </w:pPr>
                      <w:r w:rsidRPr="00FF4886">
                        <w:rPr>
                          <w:rStyle w:val="a3"/>
                          <w:rFonts w:ascii="Times New Roman" w:hAnsi="Times New Roman" w:cs="Times New Roman"/>
                          <w:b w:val="0"/>
                          <w:bCs/>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3C4568" w:rsidRPr="00FF4886" w:rsidRDefault="003C4568" w:rsidP="00FF4886">
                      <w:pPr>
                        <w:rPr>
                          <w:rFonts w:ascii="Times New Roman" w:hAnsi="Times New Roman" w:cs="Times New Roman"/>
                          <w:b/>
                          <w:sz w:val="24"/>
                          <w:szCs w:val="24"/>
                        </w:rPr>
                      </w:pPr>
                      <w:r w:rsidRPr="00FF4886">
                        <w:rPr>
                          <w:rStyle w:val="a3"/>
                          <w:rFonts w:ascii="Times New Roman" w:hAnsi="Times New Roman" w:cs="Times New Roman"/>
                          <w:b w:val="0"/>
                          <w:bCs/>
                          <w:sz w:val="24"/>
                          <w:szCs w:val="24"/>
                        </w:rPr>
                        <w:t>(в редакции постановления Правительства Смоленской области от _________№_______)</w:t>
                      </w:r>
                    </w:p>
                  </w:txbxContent>
                </v:textbox>
                <w10:wrap type="square" anchorx="margin"/>
              </v:shape>
            </w:pict>
          </mc:Fallback>
        </mc:AlternateContent>
      </w: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highlight w:val="cyan"/>
          <w:lang w:eastAsia="ru-RU"/>
        </w:rPr>
      </w:pPr>
    </w:p>
    <w:p w:rsidR="00FF4886" w:rsidRPr="00FF4886"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highlight w:val="cyan"/>
          <w:lang w:eastAsia="ru-RU"/>
        </w:rPr>
      </w:pPr>
    </w:p>
    <w:p w:rsidR="00FF4886" w:rsidRPr="0064494D"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lang w:eastAsia="ru-RU"/>
        </w:rPr>
      </w:pPr>
    </w:p>
    <w:p w:rsidR="00FF4886" w:rsidRPr="0064494D"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lang w:eastAsia="ru-RU"/>
        </w:rPr>
      </w:pPr>
      <w:r w:rsidRPr="0064494D">
        <w:rPr>
          <w:rFonts w:ascii="Times New Roman" w:eastAsia="Times New Roman" w:hAnsi="Times New Roman" w:cs="Times New Roman"/>
          <w:b/>
          <w:bCs/>
          <w:color w:val="26282F"/>
          <w:sz w:val="24"/>
          <w:szCs w:val="24"/>
          <w:lang w:eastAsia="ru-RU"/>
        </w:rPr>
        <w:t>ПЕРЕЧЕНЬ</w:t>
      </w:r>
    </w:p>
    <w:p w:rsidR="00FF4886" w:rsidRPr="0064494D"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lang w:eastAsia="ru-RU"/>
        </w:rPr>
      </w:pPr>
      <w:r w:rsidRPr="0064494D">
        <w:rPr>
          <w:rFonts w:ascii="Times New Roman" w:eastAsia="Times New Roman" w:hAnsi="Times New Roman" w:cs="Times New Roman"/>
          <w:b/>
          <w:bCs/>
          <w:color w:val="26282F"/>
          <w:sz w:val="24"/>
          <w:szCs w:val="24"/>
          <w:lang w:eastAsia="ru-RU"/>
        </w:rPr>
        <w:t>техники и размер субсидии на уплату лизинговых платежей</w:t>
      </w:r>
    </w:p>
    <w:p w:rsidR="00FF4886" w:rsidRPr="0064494D" w:rsidRDefault="00FF4886" w:rsidP="00FF488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26282F"/>
          <w:sz w:val="24"/>
          <w:szCs w:val="24"/>
          <w:lang w:eastAsia="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5103"/>
        <w:gridCol w:w="2409"/>
        <w:gridCol w:w="1843"/>
      </w:tblGrid>
      <w:tr w:rsidR="00FF4886" w:rsidRPr="0064494D" w:rsidTr="00FF4886">
        <w:tc>
          <w:tcPr>
            <w:tcW w:w="880"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w:t>
            </w:r>
            <w:r w:rsidRPr="0064494D">
              <w:rPr>
                <w:rFonts w:ascii="Times New Roman" w:eastAsia="Times New Roman" w:hAnsi="Times New Roman" w:cs="Times New Roman"/>
                <w:sz w:val="24"/>
                <w:szCs w:val="24"/>
                <w:lang w:eastAsia="ru-RU"/>
              </w:rPr>
              <w:br/>
              <w:t>п/п</w:t>
            </w:r>
          </w:p>
        </w:tc>
        <w:tc>
          <w:tcPr>
            <w:tcW w:w="510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Наименование техники</w:t>
            </w:r>
          </w:p>
        </w:tc>
        <w:tc>
          <w:tcPr>
            <w:tcW w:w="240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xml:space="preserve">Размер субсидии на уплату лизинговых платежей (% от стоимости техники по договору </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купли-продажи) (без учета налога на добавленную стоимость)</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Предельный размер субсидии на уплату лизинговых платежей за 1 единицу техники (рублей)</w:t>
            </w:r>
          </w:p>
        </w:tc>
      </w:tr>
    </w:tbl>
    <w:p w:rsidR="00FF4886" w:rsidRPr="0064494D" w:rsidRDefault="00FF4886" w:rsidP="00FF4886">
      <w:pPr>
        <w:autoSpaceDE w:val="0"/>
        <w:autoSpaceDN w:val="0"/>
        <w:adjustRightInd w:val="0"/>
        <w:spacing w:after="0" w:line="14" w:lineRule="auto"/>
        <w:jc w:val="both"/>
        <w:outlineLvl w:val="0"/>
        <w:rPr>
          <w:rFonts w:ascii="Calibri" w:eastAsia="Times New Roman" w:hAnsi="Calibri" w:cs="Times New Roman"/>
          <w:sz w:val="2"/>
          <w:szCs w:val="24"/>
          <w:lang w:eastAsia="ru-RU"/>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4962"/>
        <w:gridCol w:w="2409"/>
        <w:gridCol w:w="1843"/>
      </w:tblGrid>
      <w:tr w:rsidR="00FF4886" w:rsidRPr="0064494D" w:rsidTr="00FF4886">
        <w:trPr>
          <w:tblHeader/>
        </w:trPr>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w:t>
            </w:r>
          </w:p>
        </w:tc>
        <w:tc>
          <w:tcPr>
            <w:tcW w:w="240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w:t>
            </w:r>
          </w:p>
        </w:tc>
      </w:tr>
      <w:tr w:rsidR="00FF4886" w:rsidRPr="0064494D" w:rsidTr="00FF4886">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6" w:name="sub_1101"/>
            <w:r w:rsidRPr="0064494D">
              <w:rPr>
                <w:rFonts w:ascii="Times New Roman" w:eastAsia="Times New Roman" w:hAnsi="Times New Roman" w:cs="Times New Roman"/>
                <w:b/>
                <w:bCs/>
                <w:color w:val="26282F"/>
                <w:sz w:val="24"/>
                <w:szCs w:val="24"/>
                <w:lang w:eastAsia="ru-RU"/>
              </w:rPr>
              <w:t>1. Сельскохозяйственная техника и оборудование для возделывания сельскохозяйственных культур</w:t>
            </w:r>
            <w:bookmarkEnd w:id="6"/>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Фронтальные монтируемые погрузчики</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Навесное оборудование для фронтальных погрузчиков (грейфер для рулонов с удлинителем стрелы, грейфер для рулонов с сопряженными рычагами, грейфер для рулонов, грейфер для рулонов многофункциональный, ковш челюстной, ковш, резак для силоса, грейфер для силоса, ковш грейферный, вилы для рулонов, вилы для соломы и навоза)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Комбинированные посевные комплексы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1 200 000</w:t>
            </w:r>
          </w:p>
        </w:tc>
      </w:tr>
      <w:tr w:rsidR="00FF4886" w:rsidRPr="0064494D" w:rsidTr="00FF4886">
        <w:trPr>
          <w:trHeight w:val="207"/>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Тракторы сельскохозяйственные общего назначения и тракторы сельскохозяйственные универсально-пропашные: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206"/>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с мощностью двигателя от 80 до 110 </w:t>
            </w:r>
            <w:r w:rsidRPr="0064494D">
              <w:rPr>
                <w:rFonts w:ascii="Times New Roman CYR" w:eastAsia="Times New Roman" w:hAnsi="Times New Roman CYR" w:cs="Times New Roman CYR"/>
                <w:sz w:val="24"/>
                <w:szCs w:val="24"/>
                <w:lang w:eastAsia="ru-RU"/>
              </w:rPr>
              <w:lastRenderedPageBreak/>
              <w:t>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rPr>
          <w:trHeight w:val="206"/>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111 до 170 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700 000</w:t>
            </w:r>
          </w:p>
        </w:tc>
      </w:tr>
      <w:tr w:rsidR="00FF4886" w:rsidRPr="0064494D" w:rsidTr="00FF4886">
        <w:trPr>
          <w:trHeight w:val="206"/>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171 и свыше лошадиных сил</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1 700 000</w:t>
            </w:r>
          </w:p>
        </w:tc>
      </w:tr>
      <w:tr w:rsidR="00FF4886" w:rsidRPr="0064494D" w:rsidTr="00FF4886">
        <w:trPr>
          <w:trHeight w:val="54"/>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Зерноуборочные комбайны, в том числе приспособления к ним (жатки):</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25</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54"/>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до 160 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750 000</w:t>
            </w:r>
          </w:p>
        </w:tc>
      </w:tr>
      <w:tr w:rsidR="00FF4886" w:rsidRPr="0064494D" w:rsidTr="00FF4886">
        <w:trPr>
          <w:trHeight w:val="54"/>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161 до 220 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1 400 000</w:t>
            </w:r>
          </w:p>
        </w:tc>
      </w:tr>
      <w:tr w:rsidR="00FF4886" w:rsidRPr="0064494D" w:rsidTr="00FF4886">
        <w:trPr>
          <w:trHeight w:val="54"/>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221 до 280 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1 900 000</w:t>
            </w:r>
          </w:p>
        </w:tc>
      </w:tr>
      <w:tr w:rsidR="00FF4886" w:rsidRPr="0064494D" w:rsidTr="00FF4886">
        <w:trPr>
          <w:trHeight w:val="54"/>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281 и свыше лошадиных сил</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3 000 000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Плуги общего назначения оборотные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800 000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Картофелеуборочные комбайны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1 400 000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1.8.</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Морковоуборочные</w:t>
            </w:r>
            <w:proofErr w:type="spellEnd"/>
            <w:r w:rsidRPr="0064494D">
              <w:rPr>
                <w:rFonts w:ascii="Times New Roman CYR" w:eastAsia="Times New Roman" w:hAnsi="Times New Roman CYR" w:cs="Times New Roman CYR"/>
                <w:sz w:val="24"/>
                <w:szCs w:val="24"/>
                <w:lang w:eastAsia="ru-RU"/>
              </w:rPr>
              <w:t xml:space="preserve"> комбайны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820 000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1.9.</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Приспособления для уборки рапса (рапсовые столы)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150 000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1.10.</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Сеялки пропашные (сеялки точного высева, кукурузные сеялки):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2 500 000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Сеялки зерновые, зернотуковые (механические, пневматические, разбросные):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2 500 000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Машины для внесения минеральных и органических удобрений (</w:t>
            </w:r>
            <w:proofErr w:type="spellStart"/>
            <w:r w:rsidRPr="0064494D">
              <w:rPr>
                <w:rFonts w:ascii="Times New Roman CYR" w:eastAsia="Times New Roman" w:hAnsi="Times New Roman CYR" w:cs="Times New Roman CYR"/>
                <w:sz w:val="24"/>
                <w:szCs w:val="24"/>
                <w:lang w:eastAsia="ru-RU"/>
              </w:rPr>
              <w:t>мелиорантов</w:t>
            </w:r>
            <w:proofErr w:type="spellEnd"/>
            <w:r w:rsidRPr="0064494D">
              <w:rPr>
                <w:rFonts w:ascii="Times New Roman CYR" w:eastAsia="Times New Roman" w:hAnsi="Times New Roman CYR" w:cs="Times New Roman CYR"/>
                <w:sz w:val="24"/>
                <w:szCs w:val="24"/>
                <w:lang w:eastAsia="ru-RU"/>
              </w:rPr>
              <w:t>)</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Оборудование для приготовления жидких комплексных удобрений (растворные узлы)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Техника для возделывания, уборки и послеуборочной доработки картофеля и овощей, оборудование для чистки, мойки, взвешивания, упаковки картофеля и овощей (</w:t>
            </w:r>
            <w:proofErr w:type="spellStart"/>
            <w:r w:rsidRPr="0064494D">
              <w:rPr>
                <w:rFonts w:ascii="Times New Roman CYR" w:eastAsia="Times New Roman" w:hAnsi="Times New Roman CYR" w:cs="Times New Roman CYR"/>
                <w:sz w:val="24"/>
                <w:szCs w:val="24"/>
                <w:lang w:eastAsia="ru-RU"/>
              </w:rPr>
              <w:t>ботвоудалители</w:t>
            </w:r>
            <w:proofErr w:type="spellEnd"/>
            <w:r w:rsidRPr="0064494D">
              <w:rPr>
                <w:rFonts w:ascii="Times New Roman CYR" w:eastAsia="Times New Roman" w:hAnsi="Times New Roman CYR" w:cs="Times New Roman CYR"/>
                <w:sz w:val="24"/>
                <w:szCs w:val="24"/>
                <w:lang w:eastAsia="ru-RU"/>
              </w:rPr>
              <w:t xml:space="preserve">, сеялки овощные, рассадопосадочные машины, транспортеры, машины для очистки, мойки, взвешивания, упаковки овощей, </w:t>
            </w:r>
            <w:proofErr w:type="spellStart"/>
            <w:r w:rsidRPr="0064494D">
              <w:rPr>
                <w:rFonts w:ascii="Times New Roman CYR" w:eastAsia="Times New Roman" w:hAnsi="Times New Roman CYR" w:cs="Times New Roman CYR"/>
                <w:sz w:val="24"/>
                <w:szCs w:val="24"/>
                <w:lang w:eastAsia="ru-RU"/>
              </w:rPr>
              <w:t>гребнеобразователи</w:t>
            </w:r>
            <w:proofErr w:type="spellEnd"/>
            <w:r w:rsidRPr="0064494D">
              <w:rPr>
                <w:rFonts w:ascii="Times New Roman CYR" w:eastAsia="Times New Roman" w:hAnsi="Times New Roman CYR" w:cs="Times New Roman CYR"/>
                <w:sz w:val="24"/>
                <w:szCs w:val="24"/>
                <w:lang w:eastAsia="ru-RU"/>
              </w:rPr>
              <w:t>, картофелекопатели, картофелесажалки, сортировки, пункты первичной обработки картофеля, конвейеры ленточные, приемные бункеры, оборудование для орошения картофеля и овощей (ирригаторы катушечные), самоходные вилочные погрузчики (автопогрузчики), ротаторы (</w:t>
            </w:r>
            <w:proofErr w:type="spellStart"/>
            <w:r w:rsidRPr="0064494D">
              <w:rPr>
                <w:rFonts w:ascii="Times New Roman CYR" w:eastAsia="Times New Roman" w:hAnsi="Times New Roman CYR" w:cs="Times New Roman CYR"/>
                <w:sz w:val="24"/>
                <w:szCs w:val="24"/>
                <w:lang w:eastAsia="ru-RU"/>
              </w:rPr>
              <w:t>оборачиватели</w:t>
            </w:r>
            <w:proofErr w:type="spellEnd"/>
            <w:r w:rsidRPr="0064494D">
              <w:rPr>
                <w:rFonts w:ascii="Times New Roman CYR" w:eastAsia="Times New Roman" w:hAnsi="Times New Roman CYR" w:cs="Times New Roman CYR"/>
                <w:sz w:val="24"/>
                <w:szCs w:val="24"/>
                <w:lang w:eastAsia="ru-RU"/>
              </w:rPr>
              <w:t xml:space="preserve"> контейнеров)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Техника для возделывания и уборки овощей закрытого грунта (опрыскиватели, опрыскивающие установки для растений, самоходные вилочные погрузчики (автопогрузчики)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lastRenderedPageBreak/>
              <w:t>1.16.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Техника и (или) оборудование для закладки и ухода за многолетними плодовыми насаждениями (</w:t>
            </w:r>
            <w:proofErr w:type="spellStart"/>
            <w:r w:rsidRPr="0064494D">
              <w:rPr>
                <w:rFonts w:ascii="Times New Roman CYR" w:eastAsia="Times New Roman" w:hAnsi="Times New Roman CYR" w:cs="Times New Roman CYR"/>
                <w:sz w:val="24"/>
                <w:szCs w:val="24"/>
                <w:lang w:eastAsia="ru-RU"/>
              </w:rPr>
              <w:t>окучиватели</w:t>
            </w:r>
            <w:proofErr w:type="spellEnd"/>
            <w:r w:rsidRPr="0064494D">
              <w:rPr>
                <w:rFonts w:ascii="Times New Roman CYR" w:eastAsia="Times New Roman" w:hAnsi="Times New Roman CYR" w:cs="Times New Roman CYR"/>
                <w:sz w:val="24"/>
                <w:szCs w:val="24"/>
                <w:lang w:eastAsia="ru-RU"/>
              </w:rPr>
              <w:t xml:space="preserve">, фрезы (приствольные, с </w:t>
            </w:r>
            <w:proofErr w:type="spellStart"/>
            <w:r w:rsidRPr="0064494D">
              <w:rPr>
                <w:rFonts w:ascii="Times New Roman CYR" w:eastAsia="Times New Roman" w:hAnsi="Times New Roman CYR" w:cs="Times New Roman CYR"/>
                <w:sz w:val="24"/>
                <w:szCs w:val="24"/>
                <w:lang w:eastAsia="ru-RU"/>
              </w:rPr>
              <w:t>окучивателем</w:t>
            </w:r>
            <w:proofErr w:type="spellEnd"/>
            <w:r w:rsidRPr="0064494D">
              <w:rPr>
                <w:rFonts w:ascii="Times New Roman CYR" w:eastAsia="Times New Roman" w:hAnsi="Times New Roman CYR" w:cs="Times New Roman CYR"/>
                <w:sz w:val="24"/>
                <w:szCs w:val="24"/>
                <w:lang w:eastAsia="ru-RU"/>
              </w:rPr>
              <w:t xml:space="preserve">), полольники, </w:t>
            </w:r>
            <w:proofErr w:type="spellStart"/>
            <w:r w:rsidRPr="0064494D">
              <w:rPr>
                <w:rFonts w:ascii="Times New Roman CYR" w:eastAsia="Times New Roman" w:hAnsi="Times New Roman CYR" w:cs="Times New Roman CYR"/>
                <w:sz w:val="24"/>
                <w:szCs w:val="24"/>
                <w:lang w:eastAsia="ru-RU"/>
              </w:rPr>
              <w:t>щелерезы</w:t>
            </w:r>
            <w:proofErr w:type="spellEnd"/>
            <w:r w:rsidRPr="0064494D">
              <w:rPr>
                <w:rFonts w:ascii="Times New Roman CYR" w:eastAsia="Times New Roman" w:hAnsi="Times New Roman CYR" w:cs="Times New Roman CYR"/>
                <w:sz w:val="24"/>
                <w:szCs w:val="24"/>
                <w:lang w:eastAsia="ru-RU"/>
              </w:rPr>
              <w:t xml:space="preserve"> для посадки деревьев, </w:t>
            </w:r>
            <w:proofErr w:type="spellStart"/>
            <w:r w:rsidRPr="0064494D">
              <w:rPr>
                <w:rFonts w:ascii="Times New Roman CYR" w:eastAsia="Times New Roman" w:hAnsi="Times New Roman CYR" w:cs="Times New Roman CYR"/>
                <w:sz w:val="24"/>
                <w:szCs w:val="24"/>
                <w:lang w:eastAsia="ru-RU"/>
              </w:rPr>
              <w:t>ямобуры</w:t>
            </w:r>
            <w:proofErr w:type="spellEnd"/>
            <w:r w:rsidRPr="0064494D">
              <w:rPr>
                <w:rFonts w:ascii="Times New Roman CYR" w:eastAsia="Times New Roman" w:hAnsi="Times New Roman CYR" w:cs="Times New Roman CYR"/>
                <w:sz w:val="24"/>
                <w:szCs w:val="24"/>
                <w:lang w:eastAsia="ru-RU"/>
              </w:rPr>
              <w:t xml:space="preserve"> гидравлические, </w:t>
            </w:r>
            <w:proofErr w:type="spellStart"/>
            <w:r w:rsidRPr="0064494D">
              <w:rPr>
                <w:rFonts w:ascii="Times New Roman CYR" w:eastAsia="Times New Roman" w:hAnsi="Times New Roman CYR" w:cs="Times New Roman CYR"/>
                <w:sz w:val="24"/>
                <w:szCs w:val="24"/>
                <w:lang w:eastAsia="ru-RU"/>
              </w:rPr>
              <w:t>столбоставы</w:t>
            </w:r>
            <w:proofErr w:type="spellEnd"/>
            <w:r w:rsidRPr="0064494D">
              <w:rPr>
                <w:rFonts w:ascii="Times New Roman CYR" w:eastAsia="Times New Roman" w:hAnsi="Times New Roman CYR" w:cs="Times New Roman CYR"/>
                <w:sz w:val="24"/>
                <w:szCs w:val="24"/>
                <w:lang w:eastAsia="ru-RU"/>
              </w:rPr>
              <w:t xml:space="preserve"> с гидравлическим смещением, штанги садовые, опрыскиватели, косилки-</w:t>
            </w:r>
            <w:proofErr w:type="spellStart"/>
            <w:r w:rsidRPr="0064494D">
              <w:rPr>
                <w:rFonts w:ascii="Times New Roman CYR" w:eastAsia="Times New Roman" w:hAnsi="Times New Roman CYR" w:cs="Times New Roman CYR"/>
                <w:sz w:val="24"/>
                <w:szCs w:val="24"/>
                <w:lang w:eastAsia="ru-RU"/>
              </w:rPr>
              <w:t>измельчители</w:t>
            </w:r>
            <w:proofErr w:type="spellEnd"/>
            <w:r w:rsidRPr="0064494D">
              <w:rPr>
                <w:rFonts w:ascii="Times New Roman CYR" w:eastAsia="Times New Roman" w:hAnsi="Times New Roman CYR" w:cs="Times New Roman CYR"/>
                <w:sz w:val="24"/>
                <w:szCs w:val="24"/>
                <w:lang w:eastAsia="ru-RU"/>
              </w:rPr>
              <w:t xml:space="preserve"> (с вертикальным расположением лезвий, с горизонтальным расположением лезвий), платформы для сбора фруктов)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Прицепы для транспортировки рулонов, транспортировщики рулонов (</w:t>
            </w:r>
            <w:proofErr w:type="spellStart"/>
            <w:r w:rsidRPr="0064494D">
              <w:rPr>
                <w:rFonts w:ascii="Times New Roman CYR" w:eastAsia="Times New Roman" w:hAnsi="Times New Roman CYR" w:cs="Times New Roman CYR"/>
                <w:sz w:val="24"/>
                <w:szCs w:val="24"/>
                <w:lang w:eastAsia="ru-RU"/>
              </w:rPr>
              <w:t>рулоновозы</w:t>
            </w:r>
            <w:proofErr w:type="spellEnd"/>
            <w:r w:rsidRPr="0064494D">
              <w:rPr>
                <w:rFonts w:ascii="Times New Roman CYR" w:eastAsia="Times New Roman" w:hAnsi="Times New Roman CYR" w:cs="Times New Roman CYR"/>
                <w:sz w:val="24"/>
                <w:szCs w:val="24"/>
                <w:lang w:eastAsia="ru-RU"/>
              </w:rPr>
              <w:t>)</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1.18.</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Прицепы, полуприцепы (бункеры-</w:t>
            </w:r>
            <w:proofErr w:type="spellStart"/>
            <w:r w:rsidRPr="0064494D">
              <w:rPr>
                <w:rFonts w:ascii="Times New Roman CYR" w:eastAsia="Times New Roman" w:hAnsi="Times New Roman CYR" w:cs="Times New Roman CYR"/>
                <w:sz w:val="24"/>
                <w:szCs w:val="24"/>
                <w:lang w:eastAsia="ru-RU"/>
              </w:rPr>
              <w:t>перегрузчики</w:t>
            </w:r>
            <w:proofErr w:type="spellEnd"/>
            <w:r w:rsidRPr="0064494D">
              <w:rPr>
                <w:rFonts w:ascii="Times New Roman CYR" w:eastAsia="Times New Roman" w:hAnsi="Times New Roman CYR" w:cs="Times New Roman CYR"/>
                <w:sz w:val="24"/>
                <w:szCs w:val="24"/>
                <w:lang w:eastAsia="ru-RU"/>
              </w:rPr>
              <w:t>)</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1.19.</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Опрыскиватели самоходные: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3 000 000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2 800 000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1.20.</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Опрыскиватели прицепные, навесные, полуприцепные: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1 500 000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600 000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Культиваторы (рыхлители (чизели), плоскорезы)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900 000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Бороны (дисковые, зубовые, сетчатые, ножевые, игольчатые, ротационные, шарнирные, пружинные, </w:t>
            </w:r>
            <w:proofErr w:type="spellStart"/>
            <w:r w:rsidRPr="0064494D">
              <w:rPr>
                <w:rFonts w:ascii="Times New Roman CYR" w:eastAsia="Times New Roman" w:hAnsi="Times New Roman CYR" w:cs="Times New Roman CYR"/>
                <w:sz w:val="24"/>
                <w:szCs w:val="24"/>
                <w:lang w:eastAsia="ru-RU"/>
              </w:rPr>
              <w:t>штригельные</w:t>
            </w:r>
            <w:proofErr w:type="spellEnd"/>
            <w:r w:rsidRPr="0064494D">
              <w:rPr>
                <w:rFonts w:ascii="Times New Roman CYR" w:eastAsia="Times New Roman" w:hAnsi="Times New Roman CYR" w:cs="Times New Roman CYR"/>
                <w:sz w:val="24"/>
                <w:szCs w:val="24"/>
                <w:lang w:eastAsia="ru-RU"/>
              </w:rPr>
              <w:t>, шлейф-бороны, диски мелиоративные):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1 300 000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900 000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Зерносушилки, зерноочистительные, ворохоочистительные, калибровочные и сортировальные машины:</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производительностью до 20 тонн в час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1 500 000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производительностью от 21 до 50 тонн в час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3 800 000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Зернометатели</w:t>
            </w:r>
            <w:proofErr w:type="spellEnd"/>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160 000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Оборудование, предназначенное для загрузки сеялок</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Протравочные машины производительностью до 30 тонн в час включительно</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Катки (водоналивные, дисковые, игольчатые, колесные, кольцевые, кольчато-зубчатые, кольчато-шпоровые, планчатые, спиральные)</w:t>
            </w:r>
          </w:p>
        </w:tc>
        <w:tc>
          <w:tcPr>
            <w:tcW w:w="240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400 000</w:t>
            </w:r>
          </w:p>
        </w:tc>
      </w:tr>
      <w:tr w:rsidR="00FF4886" w:rsidRPr="0064494D" w:rsidTr="00FF4886">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b/>
                <w:bCs/>
                <w:color w:val="26282F"/>
                <w:sz w:val="24"/>
                <w:szCs w:val="24"/>
                <w:lang w:eastAsia="ru-RU"/>
              </w:rPr>
              <w:t>2. Сельскохозяйственная техника и оборудование для содержания и обслуживания сельскохозяйственных животных</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Самоходные погрузчики</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900 000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Системы для </w:t>
            </w:r>
            <w:proofErr w:type="spellStart"/>
            <w:r w:rsidRPr="0064494D">
              <w:rPr>
                <w:rFonts w:ascii="Times New Roman CYR" w:eastAsia="Times New Roman" w:hAnsi="Times New Roman CYR" w:cs="Times New Roman CYR"/>
                <w:sz w:val="24"/>
                <w:szCs w:val="24"/>
                <w:lang w:eastAsia="ru-RU"/>
              </w:rPr>
              <w:t>навозоудаления</w:t>
            </w:r>
            <w:proofErr w:type="spellEnd"/>
            <w:r w:rsidRPr="0064494D">
              <w:rPr>
                <w:rFonts w:ascii="Times New Roman CYR" w:eastAsia="Times New Roman" w:hAnsi="Times New Roman CYR" w:cs="Times New Roman CYR"/>
                <w:sz w:val="24"/>
                <w:szCs w:val="24"/>
                <w:lang w:eastAsia="ru-RU"/>
              </w:rPr>
              <w:t xml:space="preserve"> в животноводческих помещениях</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Прицепные кормоуборочные комбайны, в том числе силосоуборочные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Косилки тракторные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lastRenderedPageBreak/>
              <w:t>2.5.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Пресс-подборщики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Прицепы-подборщики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Грабли тракторные, </w:t>
            </w:r>
            <w:proofErr w:type="spellStart"/>
            <w:r w:rsidRPr="0064494D">
              <w:rPr>
                <w:rFonts w:ascii="Times New Roman CYR" w:eastAsia="Times New Roman" w:hAnsi="Times New Roman CYR" w:cs="Times New Roman CYR"/>
                <w:sz w:val="24"/>
                <w:szCs w:val="24"/>
                <w:lang w:eastAsia="ru-RU"/>
              </w:rPr>
              <w:t>ворошилки</w:t>
            </w:r>
            <w:proofErr w:type="spellEnd"/>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2.8.</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Обмотчики (упаковщики) рулонов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2.9.</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Плющилки</w:t>
            </w:r>
            <w:proofErr w:type="spellEnd"/>
            <w:r w:rsidRPr="0064494D">
              <w:rPr>
                <w:rFonts w:ascii="Times New Roman CYR" w:eastAsia="Times New Roman" w:hAnsi="Times New Roman CYR" w:cs="Times New Roman CYR"/>
                <w:sz w:val="24"/>
                <w:szCs w:val="24"/>
                <w:lang w:eastAsia="ru-RU"/>
              </w:rPr>
              <w:t xml:space="preserve"> зерна, мини-заводы по производству комбинированных кормов (экструдеры для приготовления комбинированных кормов) (с максимальной производительностью не более 5 тонн в час)</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850 000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2.10.</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Молокоохладители</w:t>
            </w:r>
            <w:proofErr w:type="spellEnd"/>
            <w:r w:rsidRPr="0064494D">
              <w:rPr>
                <w:rFonts w:ascii="Times New Roman CYR" w:eastAsia="Times New Roman" w:hAnsi="Times New Roman CYR" w:cs="Times New Roman CYR"/>
                <w:sz w:val="24"/>
                <w:szCs w:val="24"/>
                <w:lang w:eastAsia="ru-RU"/>
              </w:rPr>
              <w:t xml:space="preserve"> закрытого типа (танки-охладители закрытого типа):</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максимальной вместительностью до 3 000 литров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200 000</w:t>
            </w:r>
          </w:p>
        </w:tc>
      </w:tr>
      <w:tr w:rsidR="00FF4886" w:rsidRPr="0064494D" w:rsidTr="00FF4886">
        <w:trPr>
          <w:trHeight w:val="135"/>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максимальной вместительностью от 3 000 до 6 000 литров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rPr>
          <w:trHeight w:val="135"/>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с максимальной вместительностью свыше </w:t>
            </w:r>
            <w:r w:rsidRPr="0064494D">
              <w:rPr>
                <w:rFonts w:ascii="Times New Roman CYR" w:eastAsia="Times New Roman" w:hAnsi="Times New Roman CYR" w:cs="Times New Roman CYR"/>
                <w:sz w:val="24"/>
                <w:szCs w:val="24"/>
                <w:lang w:eastAsia="ru-RU"/>
              </w:rPr>
              <w:br/>
              <w:t>6 000 литров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Смесители кормов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800 000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Кормораздатчики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2.13.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Раздатчики-</w:t>
            </w:r>
            <w:proofErr w:type="spellStart"/>
            <w:r w:rsidRPr="0064494D">
              <w:rPr>
                <w:rFonts w:ascii="Times New Roman CYR" w:eastAsia="Times New Roman" w:hAnsi="Times New Roman CYR" w:cs="Times New Roman CYR"/>
                <w:sz w:val="24"/>
                <w:szCs w:val="24"/>
                <w:lang w:eastAsia="ru-RU"/>
              </w:rPr>
              <w:t>выдуватели</w:t>
            </w:r>
            <w:proofErr w:type="spellEnd"/>
            <w:r w:rsidRPr="0064494D">
              <w:rPr>
                <w:rFonts w:ascii="Times New Roman CYR" w:eastAsia="Times New Roman" w:hAnsi="Times New Roman CYR" w:cs="Times New Roman CYR"/>
                <w:sz w:val="24"/>
                <w:szCs w:val="24"/>
                <w:lang w:eastAsia="ru-RU"/>
              </w:rPr>
              <w:t xml:space="preserve"> соломы (</w:t>
            </w:r>
            <w:proofErr w:type="spellStart"/>
            <w:r w:rsidRPr="0064494D">
              <w:rPr>
                <w:rFonts w:ascii="Times New Roman CYR" w:eastAsia="Times New Roman" w:hAnsi="Times New Roman CYR" w:cs="Times New Roman CYR"/>
                <w:sz w:val="24"/>
                <w:szCs w:val="24"/>
                <w:lang w:eastAsia="ru-RU"/>
              </w:rPr>
              <w:t>измельчители-выдуватели</w:t>
            </w:r>
            <w:proofErr w:type="spellEnd"/>
            <w:r w:rsidRPr="0064494D">
              <w:rPr>
                <w:rFonts w:ascii="Times New Roman CYR" w:eastAsia="Times New Roman" w:hAnsi="Times New Roman CYR" w:cs="Times New Roman CYR"/>
                <w:sz w:val="24"/>
                <w:szCs w:val="24"/>
                <w:lang w:eastAsia="ru-RU"/>
              </w:rPr>
              <w:t xml:space="preserve"> соломы), резчики рулонов</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2.14.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Самоходные кормоуборочные комбайны, в том числе приспособления к ним (жатки, платформы-подборщики, подборщики)</w:t>
            </w:r>
          </w:p>
        </w:tc>
        <w:tc>
          <w:tcPr>
            <w:tcW w:w="240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5 500 000</w:t>
            </w:r>
          </w:p>
        </w:tc>
      </w:tr>
      <w:tr w:rsidR="00FF4886" w:rsidRPr="0064494D" w:rsidTr="00FF4886">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4494D">
              <w:rPr>
                <w:rFonts w:ascii="Times New Roman" w:eastAsia="Times New Roman" w:hAnsi="Times New Roman" w:cs="Times New Roman"/>
                <w:b/>
                <w:sz w:val="24"/>
                <w:szCs w:val="24"/>
                <w:lang w:eastAsia="ru-RU"/>
              </w:rPr>
              <w:t>3. Сельскохозяйственная техника и оборудование, приобретаемые получателями, занимающимися производством и (или) первичной переработкой льна-долгунца</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Сеялки льняные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25</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Агрегаты, узлы и детали машин для уборки, первичной обработки зерновых, крупяных, зернобобовых и масличных культур (для сельскохозяйственных сушилок)</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Тракторы сельскохозяйственные общего назначения и тракторы сельскохозяйственные универсально-пропашные с мощностью двигателя от 80 и свыше лошадиных сил:</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2 400 000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Зерноуборочные комбайны, в том числе приспособления к ним (жатки)</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Адаптеры-приспособления к комбайнам для уборки семян льна-долгунца (жатки очесывающие)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1 200 000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Оборудование для первичной переработки (обработки) льна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15 000 000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Льноворохосушилки</w:t>
            </w:r>
            <w:proofErr w:type="spellEnd"/>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3.8.</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Сушилки для послеуборочной сушки зерна перед закладкой на хранение, оборудование для сушки льнотресты</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3.9.</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Оборудование для котонизации льняного волокна</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15 000 000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3.10.</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Грабли тракторные</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Теребилки</w:t>
            </w:r>
            <w:proofErr w:type="spellEnd"/>
            <w:r w:rsidRPr="0064494D">
              <w:rPr>
                <w:rFonts w:ascii="Times New Roman CYR" w:eastAsia="Times New Roman" w:hAnsi="Times New Roman CYR" w:cs="Times New Roman CYR"/>
                <w:sz w:val="24"/>
                <w:szCs w:val="24"/>
                <w:lang w:eastAsia="ru-RU"/>
              </w:rPr>
              <w:t xml:space="preserve"> льна самоходные: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10 000 000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12 000 000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Теребилки</w:t>
            </w:r>
            <w:proofErr w:type="spellEnd"/>
            <w:r w:rsidRPr="0064494D">
              <w:rPr>
                <w:rFonts w:ascii="Times New Roman CYR" w:eastAsia="Times New Roman" w:hAnsi="Times New Roman CYR" w:cs="Times New Roman CYR"/>
                <w:sz w:val="24"/>
                <w:szCs w:val="24"/>
                <w:lang w:eastAsia="ru-RU"/>
              </w:rPr>
              <w:t xml:space="preserve"> льна прицепные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Льноуборочные комбайны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Ворошилки</w:t>
            </w:r>
            <w:proofErr w:type="spellEnd"/>
            <w:r w:rsidRPr="0064494D">
              <w:rPr>
                <w:rFonts w:ascii="Times New Roman CYR" w:eastAsia="Times New Roman" w:hAnsi="Times New Roman CYR" w:cs="Times New Roman CYR"/>
                <w:sz w:val="24"/>
                <w:szCs w:val="24"/>
                <w:lang w:eastAsia="ru-RU"/>
              </w:rPr>
              <w:t xml:space="preserve"> льна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Вспушиватели</w:t>
            </w:r>
            <w:proofErr w:type="spellEnd"/>
            <w:r w:rsidRPr="0064494D">
              <w:rPr>
                <w:rFonts w:ascii="Times New Roman CYR" w:eastAsia="Times New Roman" w:hAnsi="Times New Roman CYR" w:cs="Times New Roman CYR"/>
                <w:sz w:val="24"/>
                <w:szCs w:val="24"/>
                <w:lang w:eastAsia="ru-RU"/>
              </w:rPr>
              <w:t xml:space="preserve"> льна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400 000</w:t>
            </w:r>
          </w:p>
        </w:tc>
      </w:tr>
      <w:tr w:rsidR="00FF4886" w:rsidRPr="0064494D" w:rsidTr="00FF4886">
        <w:trPr>
          <w:trHeight w:val="90"/>
        </w:trPr>
        <w:tc>
          <w:tcPr>
            <w:tcW w:w="1021" w:type="dxa"/>
            <w:vMerge w:val="restart"/>
            <w:tcBorders>
              <w:top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Подборщики-</w:t>
            </w:r>
            <w:proofErr w:type="spellStart"/>
            <w:r w:rsidRPr="0064494D">
              <w:rPr>
                <w:rFonts w:ascii="Times New Roman CYR" w:eastAsia="Times New Roman" w:hAnsi="Times New Roman CYR" w:cs="Times New Roman CYR"/>
                <w:sz w:val="24"/>
                <w:szCs w:val="24"/>
                <w:lang w:eastAsia="ru-RU"/>
              </w:rPr>
              <w:t>оборачиватели</w:t>
            </w:r>
            <w:proofErr w:type="spellEnd"/>
            <w:r w:rsidRPr="0064494D">
              <w:rPr>
                <w:rFonts w:ascii="Times New Roman CYR" w:eastAsia="Times New Roman" w:hAnsi="Times New Roman CYR" w:cs="Times New Roman CYR"/>
                <w:sz w:val="24"/>
                <w:szCs w:val="24"/>
                <w:lang w:eastAsia="ru-RU"/>
              </w:rPr>
              <w:t xml:space="preserve"> лент льна: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vMerge/>
            <w:tcBorders>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400 000</w:t>
            </w:r>
          </w:p>
        </w:tc>
      </w:tr>
      <w:tr w:rsidR="00FF4886" w:rsidRPr="0064494D" w:rsidTr="00FF4886">
        <w:trPr>
          <w:trHeight w:val="90"/>
        </w:trPr>
        <w:tc>
          <w:tcPr>
            <w:tcW w:w="1021" w:type="dxa"/>
            <w:vMerge/>
            <w:tcBorders>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650 000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Оборачиватели</w:t>
            </w:r>
            <w:proofErr w:type="spellEnd"/>
            <w:r w:rsidRPr="0064494D">
              <w:rPr>
                <w:rFonts w:ascii="Times New Roman CYR" w:eastAsia="Times New Roman" w:hAnsi="Times New Roman CYR" w:cs="Times New Roman CYR"/>
                <w:sz w:val="24"/>
                <w:szCs w:val="24"/>
                <w:lang w:eastAsia="ru-RU"/>
              </w:rPr>
              <w:t xml:space="preserve"> самоходные лент льна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6 500 000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3.18.</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Пресс-подборщики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3.19.</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Пресс-подборщики льняные самоходные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3.20.</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Подборщики тресты</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1 000 000</w:t>
            </w:r>
          </w:p>
        </w:tc>
      </w:tr>
      <w:tr w:rsidR="00FF4886" w:rsidRPr="0064494D" w:rsidTr="00FF4886">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7" w:name="sub_60011"/>
            <w:r w:rsidRPr="0064494D">
              <w:rPr>
                <w:rFonts w:ascii="Times New Roman" w:eastAsia="Times New Roman" w:hAnsi="Times New Roman" w:cs="Times New Roman"/>
                <w:b/>
                <w:sz w:val="24"/>
                <w:szCs w:val="24"/>
                <w:lang w:eastAsia="ru-RU"/>
              </w:rPr>
              <w:t xml:space="preserve">4. Промышленная техника и оборудование, приобретаемые для проведения </w:t>
            </w:r>
            <w:proofErr w:type="spellStart"/>
            <w:r w:rsidRPr="0064494D">
              <w:rPr>
                <w:rFonts w:ascii="Times New Roman" w:eastAsia="Times New Roman" w:hAnsi="Times New Roman" w:cs="Times New Roman"/>
                <w:b/>
                <w:sz w:val="24"/>
                <w:szCs w:val="24"/>
                <w:lang w:eastAsia="ru-RU"/>
              </w:rPr>
              <w:t>культуртехнических</w:t>
            </w:r>
            <w:proofErr w:type="spellEnd"/>
            <w:r w:rsidRPr="0064494D">
              <w:rPr>
                <w:rFonts w:ascii="Times New Roman" w:eastAsia="Times New Roman" w:hAnsi="Times New Roman" w:cs="Times New Roman"/>
                <w:b/>
                <w:sz w:val="24"/>
                <w:szCs w:val="24"/>
                <w:lang w:eastAsia="ru-RU"/>
              </w:rPr>
              <w:t xml:space="preserve"> мероприятий на землях сельскохозяйственного назначения</w:t>
            </w:r>
            <w:bookmarkEnd w:id="7"/>
            <w:r w:rsidRPr="0064494D">
              <w:rPr>
                <w:rFonts w:ascii="Times New Roman" w:eastAsia="Times New Roman" w:hAnsi="Times New Roman" w:cs="Times New Roman"/>
                <w:b/>
                <w:sz w:val="24"/>
                <w:szCs w:val="24"/>
                <w:lang w:eastAsia="ru-RU"/>
              </w:rPr>
              <w:t>, перевозки сельскохозяйственной продукции</w:t>
            </w:r>
          </w:p>
        </w:tc>
      </w:tr>
      <w:tr w:rsidR="00FF4886" w:rsidRPr="0064494D" w:rsidTr="00FF4886">
        <w:trPr>
          <w:trHeight w:val="90"/>
        </w:trPr>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Мульчеры</w:t>
            </w:r>
            <w:proofErr w:type="spellEnd"/>
            <w:r w:rsidRPr="0064494D">
              <w:rPr>
                <w:rFonts w:ascii="Times New Roman CYR" w:eastAsia="Times New Roman" w:hAnsi="Times New Roman CYR" w:cs="Times New Roman CYR"/>
                <w:sz w:val="24"/>
                <w:szCs w:val="24"/>
                <w:lang w:eastAsia="ru-RU"/>
              </w:rPr>
              <w:t xml:space="preserve"> (</w:t>
            </w:r>
            <w:proofErr w:type="spellStart"/>
            <w:r w:rsidRPr="0064494D">
              <w:rPr>
                <w:rFonts w:ascii="Times New Roman CYR" w:eastAsia="Times New Roman" w:hAnsi="Times New Roman CYR" w:cs="Times New Roman CYR"/>
                <w:sz w:val="24"/>
                <w:szCs w:val="24"/>
                <w:lang w:eastAsia="ru-RU"/>
              </w:rPr>
              <w:t>ротоваторы</w:t>
            </w:r>
            <w:proofErr w:type="spellEnd"/>
            <w:r w:rsidRPr="0064494D">
              <w:rPr>
                <w:rFonts w:ascii="Times New Roman CYR" w:eastAsia="Times New Roman" w:hAnsi="Times New Roman CYR" w:cs="Times New Roman CYR"/>
                <w:sz w:val="24"/>
                <w:szCs w:val="24"/>
                <w:lang w:eastAsia="ru-RU"/>
              </w:rPr>
              <w:t>):</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rPr>
          <w:trHeight w:val="90"/>
        </w:trPr>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300 000</w:t>
            </w:r>
          </w:p>
        </w:tc>
      </w:tr>
      <w:tr w:rsidR="00FF4886" w:rsidRPr="0064494D" w:rsidTr="00FF4886">
        <w:trPr>
          <w:trHeight w:val="90"/>
        </w:trPr>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1 250 000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Бульдозерные отвалы-корчеватели</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Тракторы гусеничные (гусеничные бульдозеры), в том числе приспособления к ним (отвалы, отвалы-корчеватели)</w:t>
            </w:r>
          </w:p>
        </w:tc>
        <w:tc>
          <w:tcPr>
            <w:tcW w:w="240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Автомобили грузовые грузоподъемностью свыше 2,5 тонны: </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50</w:t>
            </w: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4.4.1.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Бортовые, самосвалы, автозаправщики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4.4.2.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Молоковозы, авторефрижераторы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4 000 000</w:t>
            </w:r>
          </w:p>
        </w:tc>
      </w:tr>
      <w:tr w:rsidR="00FF4886" w:rsidRPr="0064494D" w:rsidTr="00FF4886">
        <w:tc>
          <w:tcPr>
            <w:tcW w:w="1021"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4.4.3.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Седельный тягач, в том числе прицепы, полуприцепы </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4 000 000</w:t>
            </w:r>
          </w:p>
        </w:tc>
      </w:tr>
      <w:tr w:rsidR="00FF4886" w:rsidRPr="0064494D" w:rsidTr="00FF4886">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4494D">
              <w:rPr>
                <w:rFonts w:ascii="Times New Roman CYR" w:eastAsia="Times New Roman" w:hAnsi="Times New Roman CYR" w:cs="Times New Roman CYR"/>
                <w:b/>
                <w:sz w:val="24"/>
                <w:szCs w:val="24"/>
                <w:lang w:eastAsia="ru-RU"/>
              </w:rPr>
              <w:t>5. Сельскохозяйственная техника и оборудование, приобретаемые для</w:t>
            </w:r>
          </w:p>
          <w:p w:rsidR="00FF4886" w:rsidRPr="0064494D" w:rsidRDefault="00FF4886" w:rsidP="00FF4886">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64494D">
              <w:rPr>
                <w:rFonts w:ascii="Times New Roman" w:eastAsia="Times New Roman" w:hAnsi="Times New Roman" w:cs="Times New Roman"/>
                <w:b/>
                <w:sz w:val="24"/>
                <w:szCs w:val="24"/>
                <w:lang w:eastAsia="ru-RU"/>
              </w:rPr>
              <w:t>оказания услуг по подклассу 01.61 «Предоставление услуг в области растениеводства» или по подклассу 01.62 «Предоставление услуг в области животноводства» класса 01 «Растениеводство и животноводство, охота и предоставление соответствующих услуг в этих областях» ОКВЭД 2</w:t>
            </w:r>
          </w:p>
        </w:tc>
      </w:tr>
      <w:tr w:rsidR="00FF4886" w:rsidRPr="0064494D" w:rsidTr="00FF4886">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b/>
                <w:sz w:val="24"/>
                <w:szCs w:val="24"/>
                <w:lang w:eastAsia="ru-RU"/>
              </w:rPr>
              <w:t>5.1. Сельскохозяйственная техника и оборудование для возделывания сельскохозяйственных культур</w:t>
            </w: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Тракторы сельскохозяйственные общего назначения и тракторы сельскохозяйственные универсально-пропашные: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5.1.1.1.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250 до 419 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3 500 000</w:t>
            </w: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от 420 и свыше лошадиных сил</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4 500 000</w:t>
            </w: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Зерноуборочные комбайны с приспособлениями к ним (жатки зерновые, жатки кукурузные, подборщики, рапсовые столы) с мощностью двигателя от 281 и свыше лошадиных сил</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5 500 000</w:t>
            </w:r>
          </w:p>
        </w:tc>
      </w:tr>
      <w:tr w:rsidR="00FF4886" w:rsidRPr="0064494D" w:rsidTr="00FF4886">
        <w:trPr>
          <w:trHeight w:val="68"/>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Плуги общего назначения оборотные: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1 100 000</w:t>
            </w:r>
          </w:p>
        </w:tc>
      </w:tr>
      <w:tr w:rsidR="00FF4886" w:rsidRPr="0064494D" w:rsidTr="00FF4886">
        <w:trPr>
          <w:trHeight w:val="102"/>
        </w:trPr>
        <w:tc>
          <w:tcPr>
            <w:tcW w:w="1021" w:type="dxa"/>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1 700 000</w:t>
            </w:r>
          </w:p>
        </w:tc>
      </w:tr>
      <w:tr w:rsidR="00FF4886" w:rsidRPr="0064494D" w:rsidTr="00FF4886">
        <w:trPr>
          <w:trHeight w:val="68"/>
        </w:trPr>
        <w:tc>
          <w:tcPr>
            <w:tcW w:w="1021" w:type="dxa"/>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Комбинированные посевные комплексы:</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tcBorders>
              <w:left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2 000 000</w:t>
            </w:r>
          </w:p>
        </w:tc>
      </w:tr>
      <w:tr w:rsidR="00FF4886" w:rsidRPr="0064494D" w:rsidTr="00FF4886">
        <w:trPr>
          <w:trHeight w:val="68"/>
        </w:trPr>
        <w:tc>
          <w:tcPr>
            <w:tcW w:w="1021" w:type="dxa"/>
            <w:tcBorders>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3 000 000</w:t>
            </w: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Машины для внесения минеральных и органических удобрений (гранулированные, твердые, жидкие и газообразные):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r>
      <w:tr w:rsidR="00FF4886" w:rsidRPr="0064494D" w:rsidTr="00FF4886">
        <w:trPr>
          <w:trHeight w:val="68"/>
        </w:trPr>
        <w:tc>
          <w:tcPr>
            <w:tcW w:w="1021"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5.1.5.1.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2 000 000</w:t>
            </w: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64494D">
              <w:rPr>
                <w:rFonts w:ascii="Times New Roman" w:eastAsia="Times New Roman" w:hAnsi="Times New Roman" w:cs="Times New Roman"/>
                <w:sz w:val="24"/>
                <w:szCs w:val="24"/>
                <w:lang w:eastAsia="ru-RU"/>
              </w:rPr>
              <w:t>1 000 000</w:t>
            </w:r>
          </w:p>
        </w:tc>
      </w:tr>
      <w:tr w:rsidR="00FF4886" w:rsidRPr="0064494D" w:rsidTr="00FF4886">
        <w:trPr>
          <w:trHeight w:val="68"/>
        </w:trPr>
        <w:tc>
          <w:tcPr>
            <w:tcW w:w="1021"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5.1.5.2.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Самоходные: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5 000 000</w:t>
            </w: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1 000 000</w:t>
            </w: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Опрыскиватели прицепные, навесные, полунавесные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700 000</w:t>
            </w:r>
          </w:p>
        </w:tc>
      </w:tr>
      <w:tr w:rsidR="00FF4886" w:rsidRPr="0064494D" w:rsidTr="00FF4886">
        <w:trPr>
          <w:trHeight w:val="68"/>
        </w:trPr>
        <w:tc>
          <w:tcPr>
            <w:tcW w:w="1021"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5.1.7.</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Опрыскиватели самоходные: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3 000 000</w:t>
            </w: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2 800 000</w:t>
            </w:r>
          </w:p>
        </w:tc>
      </w:tr>
      <w:tr w:rsidR="00FF4886" w:rsidRPr="0064494D" w:rsidTr="00FF4886">
        <w:trPr>
          <w:trHeight w:val="24"/>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5.1.8.</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Оборудование для производства жидких комплексных минеральных удобрений</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2 000 000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5.1.9.</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Бороны дисковые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5.1.10.</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Чизели-глубокорыхлители, диско-</w:t>
            </w:r>
            <w:proofErr w:type="spellStart"/>
            <w:r w:rsidRPr="0064494D">
              <w:rPr>
                <w:rFonts w:ascii="Times New Roman CYR" w:eastAsia="Times New Roman" w:hAnsi="Times New Roman CYR" w:cs="Times New Roman CYR"/>
                <w:sz w:val="24"/>
                <w:szCs w:val="24"/>
                <w:lang w:eastAsia="ru-RU"/>
              </w:rPr>
              <w:t>чизельный</w:t>
            </w:r>
            <w:proofErr w:type="spellEnd"/>
            <w:r w:rsidRPr="0064494D">
              <w:rPr>
                <w:rFonts w:ascii="Times New Roman CYR" w:eastAsia="Times New Roman" w:hAnsi="Times New Roman CYR" w:cs="Times New Roman CYR"/>
                <w:sz w:val="24"/>
                <w:szCs w:val="24"/>
                <w:lang w:eastAsia="ru-RU"/>
              </w:rPr>
              <w:t xml:space="preserve"> агрегат (орудие)</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1 700 000</w:t>
            </w:r>
          </w:p>
        </w:tc>
      </w:tr>
      <w:tr w:rsidR="00FF4886" w:rsidRPr="0064494D" w:rsidTr="00FF4886">
        <w:trPr>
          <w:trHeight w:val="24"/>
        </w:trPr>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b/>
                <w:sz w:val="24"/>
                <w:szCs w:val="24"/>
                <w:lang w:eastAsia="ru-RU"/>
              </w:rPr>
              <w:t>5.2. Сельскохозяйственная техника для содержания и обслуживания сельскохозяйственных животных</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Прицепные кормоуборочные комбайны, в том числе силосоуборочные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Самоходные кормоуборочные комбайны и приспособления к ним (жатки, подборщики)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6 500 000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Косилки самоходные и приспособления к ним (жатки)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2 300 000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Пресс-подборщики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Прицепы</w:t>
            </w:r>
            <w:r w:rsidRPr="0064494D">
              <w:rPr>
                <w:rFonts w:ascii="Times New Roman CYR" w:eastAsia="Times New Roman" w:hAnsi="Times New Roman CYR" w:cs="Times New Roman CYR"/>
                <w:sz w:val="24"/>
                <w:szCs w:val="24"/>
                <w:lang w:val="en-US" w:eastAsia="ru-RU"/>
              </w:rPr>
              <w:t>:</w:t>
            </w:r>
            <w:r w:rsidRPr="0064494D">
              <w:rPr>
                <w:rFonts w:ascii="Times New Roman CYR" w:eastAsia="Times New Roman" w:hAnsi="Times New Roman CYR" w:cs="Times New Roman CYR"/>
                <w:sz w:val="24"/>
                <w:szCs w:val="24"/>
                <w:lang w:eastAsia="ru-RU"/>
              </w:rPr>
              <w:t xml:space="preserve">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5.2.5.1.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Подборщики с транспортерами и </w:t>
            </w:r>
            <w:proofErr w:type="spellStart"/>
            <w:r w:rsidRPr="0064494D">
              <w:rPr>
                <w:rFonts w:ascii="Times New Roman CYR" w:eastAsia="Times New Roman" w:hAnsi="Times New Roman CYR" w:cs="Times New Roman CYR"/>
                <w:sz w:val="24"/>
                <w:szCs w:val="24"/>
                <w:lang w:eastAsia="ru-RU"/>
              </w:rPr>
              <w:t>измельчителями</w:t>
            </w:r>
            <w:proofErr w:type="spellEnd"/>
            <w:r w:rsidRPr="0064494D">
              <w:rPr>
                <w:rFonts w:ascii="Times New Roman CYR" w:eastAsia="Times New Roman" w:hAnsi="Times New Roman CYR" w:cs="Times New Roman CYR"/>
                <w:sz w:val="24"/>
                <w:szCs w:val="24"/>
                <w:lang w:eastAsia="ru-RU"/>
              </w:rPr>
              <w:t xml:space="preserve"> для подбора и транспортировки силоса: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both"/>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    </w:t>
            </w:r>
          </w:p>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1 500 000</w:t>
            </w: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2 200 000</w:t>
            </w:r>
          </w:p>
        </w:tc>
      </w:tr>
      <w:tr w:rsidR="00FF4886" w:rsidRPr="0064494D" w:rsidTr="00FF4886">
        <w:trPr>
          <w:trHeight w:val="68"/>
        </w:trPr>
        <w:tc>
          <w:tcPr>
            <w:tcW w:w="1021"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5.2.5.2.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Для забора, перевозки и внесения на поле жидкого помета и навоза: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spacing w:after="0" w:line="256" w:lineRule="auto"/>
              <w:rPr>
                <w:rFonts w:ascii="Times New Roman" w:eastAsia="Times New Roman" w:hAnsi="Times New Roman" w:cs="Times New Roman"/>
                <w:sz w:val="24"/>
                <w:szCs w:val="24"/>
                <w:lang w:eastAsia="ru-RU"/>
              </w:rPr>
            </w:pP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отечественного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1 200 000</w:t>
            </w:r>
          </w:p>
        </w:tc>
      </w:tr>
      <w:tr w:rsidR="00FF4886" w:rsidRPr="0064494D" w:rsidTr="00FF4886">
        <w:trPr>
          <w:trHeight w:val="68"/>
        </w:trPr>
        <w:tc>
          <w:tcPr>
            <w:tcW w:w="1021" w:type="dxa"/>
            <w:vMerge/>
            <w:tcBorders>
              <w:top w:val="single" w:sz="4" w:space="0" w:color="auto"/>
              <w:left w:val="single" w:sz="4" w:space="0" w:color="auto"/>
              <w:bottom w:val="single" w:sz="4" w:space="0" w:color="auto"/>
              <w:right w:val="single" w:sz="4" w:space="0" w:color="auto"/>
            </w:tcBorders>
            <w:vAlign w:val="center"/>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импортного производства</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2 600 000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5.2.5.3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Для транспортировки рулонов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1 800 000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5.2.6.</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Погрузчики </w:t>
            </w:r>
            <w:proofErr w:type="spellStart"/>
            <w:r w:rsidRPr="0064494D">
              <w:rPr>
                <w:rFonts w:ascii="Times New Roman CYR" w:eastAsia="Times New Roman" w:hAnsi="Times New Roman CYR" w:cs="Times New Roman CYR"/>
                <w:sz w:val="24"/>
                <w:szCs w:val="24"/>
                <w:lang w:val="en-US" w:eastAsia="ru-RU"/>
              </w:rPr>
              <w:t>самоходные</w:t>
            </w:r>
            <w:proofErr w:type="spellEnd"/>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3 500 000</w:t>
            </w:r>
          </w:p>
        </w:tc>
      </w:tr>
      <w:tr w:rsidR="00FF4886" w:rsidRPr="0064494D" w:rsidTr="00FF4886">
        <w:trPr>
          <w:trHeight w:val="20"/>
        </w:trPr>
        <w:tc>
          <w:tcPr>
            <w:tcW w:w="10235" w:type="dxa"/>
            <w:gridSpan w:val="4"/>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b/>
                <w:sz w:val="24"/>
                <w:szCs w:val="24"/>
                <w:lang w:eastAsia="ru-RU"/>
              </w:rPr>
              <w:t xml:space="preserve">5.3. Техника и оборудование для проведения </w:t>
            </w:r>
            <w:proofErr w:type="spellStart"/>
            <w:r w:rsidRPr="0064494D">
              <w:rPr>
                <w:rFonts w:ascii="Times New Roman" w:eastAsia="Times New Roman" w:hAnsi="Times New Roman" w:cs="Times New Roman"/>
                <w:b/>
                <w:sz w:val="24"/>
                <w:szCs w:val="24"/>
                <w:lang w:eastAsia="ru-RU"/>
              </w:rPr>
              <w:t>культуртехнических</w:t>
            </w:r>
            <w:proofErr w:type="spellEnd"/>
            <w:r w:rsidRPr="0064494D">
              <w:rPr>
                <w:rFonts w:ascii="Times New Roman" w:eastAsia="Times New Roman" w:hAnsi="Times New Roman" w:cs="Times New Roman"/>
                <w:b/>
                <w:sz w:val="24"/>
                <w:szCs w:val="24"/>
                <w:lang w:eastAsia="ru-RU"/>
              </w:rPr>
              <w:t xml:space="preserve"> мероприятий на землях сельскохозяйственного назначения</w:t>
            </w:r>
          </w:p>
        </w:tc>
      </w:tr>
      <w:tr w:rsidR="00FF4886" w:rsidRPr="0064494D" w:rsidTr="00FF4886">
        <w:trPr>
          <w:trHeight w:val="24"/>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Экскаваторы гусеничные</w:t>
            </w:r>
          </w:p>
        </w:tc>
        <w:tc>
          <w:tcPr>
            <w:tcW w:w="2409"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4 000 000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Тракторы гусеничные (бульдозеры) с отвалом, рыхлителем:</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5.3.2.1.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 мощностью двигателя до 100 лошадиных сил включительно</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5.3.2.2.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С мощностью двигателя от 101 и свыше лошадиных сил </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5 000 000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lastRenderedPageBreak/>
              <w:t>5.3.3.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Отвалы-корчеватели для бульдозеров</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250 000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5.3.4.</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Шредеры (</w:t>
            </w:r>
            <w:proofErr w:type="spellStart"/>
            <w:r w:rsidRPr="0064494D">
              <w:rPr>
                <w:rFonts w:ascii="Times New Roman CYR" w:eastAsia="Times New Roman" w:hAnsi="Times New Roman CYR" w:cs="Times New Roman CYR"/>
                <w:sz w:val="24"/>
                <w:szCs w:val="24"/>
                <w:lang w:eastAsia="ru-RU"/>
              </w:rPr>
              <w:t>измельчители</w:t>
            </w:r>
            <w:proofErr w:type="spellEnd"/>
            <w:r w:rsidRPr="0064494D">
              <w:rPr>
                <w:rFonts w:ascii="Times New Roman CYR" w:eastAsia="Times New Roman" w:hAnsi="Times New Roman CYR" w:cs="Times New Roman CYR"/>
                <w:sz w:val="24"/>
                <w:szCs w:val="24"/>
                <w:lang w:eastAsia="ru-RU"/>
              </w:rPr>
              <w:t xml:space="preserve"> древесно-кустарниковой растительности):</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5.3.4.1.</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 xml:space="preserve">Стационарные производительностью до </w:t>
            </w:r>
            <w:r w:rsidRPr="0064494D">
              <w:rPr>
                <w:rFonts w:ascii="Times New Roman CYR" w:eastAsia="Times New Roman" w:hAnsi="Times New Roman CYR" w:cs="Times New Roman CYR"/>
                <w:sz w:val="24"/>
                <w:szCs w:val="24"/>
                <w:lang w:eastAsia="ru-RU"/>
              </w:rPr>
              <w:br/>
              <w:t>10 м</w:t>
            </w:r>
            <w:r w:rsidRPr="0064494D">
              <w:rPr>
                <w:rFonts w:ascii="Times New Roman CYR" w:eastAsia="Times New Roman" w:hAnsi="Times New Roman CYR" w:cs="Times New Roman CYR"/>
                <w:sz w:val="24"/>
                <w:szCs w:val="24"/>
                <w:vertAlign w:val="superscript"/>
                <w:lang w:eastAsia="ru-RU"/>
              </w:rPr>
              <w:t>3</w:t>
            </w:r>
            <w:r w:rsidRPr="0064494D">
              <w:rPr>
                <w:rFonts w:ascii="Times New Roman CYR" w:eastAsia="Times New Roman" w:hAnsi="Times New Roman CYR" w:cs="Times New Roman CYR"/>
                <w:sz w:val="24"/>
                <w:szCs w:val="24"/>
                <w:lang w:eastAsia="ru-RU"/>
              </w:rPr>
              <w:t xml:space="preserve"> щепы/ч</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1 500 000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5.3.4.2.</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Буксируемые производительностью до 10 м</w:t>
            </w:r>
            <w:r w:rsidRPr="0064494D">
              <w:rPr>
                <w:rFonts w:ascii="Times New Roman CYR" w:eastAsia="Times New Roman" w:hAnsi="Times New Roman CYR" w:cs="Times New Roman CYR"/>
                <w:sz w:val="24"/>
                <w:szCs w:val="24"/>
                <w:vertAlign w:val="superscript"/>
                <w:lang w:eastAsia="ru-RU"/>
              </w:rPr>
              <w:t>3</w:t>
            </w:r>
            <w:r w:rsidRPr="0064494D">
              <w:rPr>
                <w:rFonts w:ascii="Times New Roman CYR" w:eastAsia="Times New Roman" w:hAnsi="Times New Roman CYR" w:cs="Times New Roman CYR"/>
                <w:sz w:val="24"/>
                <w:szCs w:val="24"/>
                <w:lang w:eastAsia="ru-RU"/>
              </w:rPr>
              <w:t xml:space="preserve"> щепы/ч</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2 500 000</w:t>
            </w:r>
          </w:p>
        </w:tc>
      </w:tr>
      <w:tr w:rsidR="00FF4886" w:rsidRPr="0064494D" w:rsidTr="00FF4886">
        <w:trPr>
          <w:trHeight w:val="20"/>
        </w:trPr>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5.3.4.3.</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Самоходные производительностью до 10 м</w:t>
            </w:r>
            <w:r w:rsidRPr="0064494D">
              <w:rPr>
                <w:rFonts w:ascii="Times New Roman CYR" w:eastAsia="Times New Roman" w:hAnsi="Times New Roman CYR" w:cs="Times New Roman CYR"/>
                <w:sz w:val="24"/>
                <w:szCs w:val="24"/>
                <w:vertAlign w:val="superscript"/>
                <w:lang w:eastAsia="ru-RU"/>
              </w:rPr>
              <w:t>3</w:t>
            </w:r>
            <w:r w:rsidRPr="0064494D">
              <w:rPr>
                <w:rFonts w:ascii="Times New Roman CYR" w:eastAsia="Times New Roman" w:hAnsi="Times New Roman CYR" w:cs="Times New Roman CYR"/>
                <w:sz w:val="24"/>
                <w:szCs w:val="24"/>
                <w:lang w:eastAsia="ru-RU"/>
              </w:rPr>
              <w:t xml:space="preserve"> щепы/ч</w:t>
            </w:r>
          </w:p>
        </w:tc>
        <w:tc>
          <w:tcPr>
            <w:tcW w:w="2409" w:type="dxa"/>
            <w:vMerge/>
            <w:tcBorders>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6 500 000</w:t>
            </w:r>
          </w:p>
        </w:tc>
      </w:tr>
      <w:tr w:rsidR="00FF4886" w:rsidRPr="0064494D" w:rsidTr="00FF4886">
        <w:tc>
          <w:tcPr>
            <w:tcW w:w="102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5.3.5.</w:t>
            </w:r>
          </w:p>
        </w:tc>
        <w:tc>
          <w:tcPr>
            <w:tcW w:w="4962"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proofErr w:type="spellStart"/>
            <w:r w:rsidRPr="0064494D">
              <w:rPr>
                <w:rFonts w:ascii="Times New Roman CYR" w:eastAsia="Times New Roman" w:hAnsi="Times New Roman CYR" w:cs="Times New Roman CYR"/>
                <w:sz w:val="24"/>
                <w:szCs w:val="24"/>
                <w:lang w:eastAsia="ru-RU"/>
              </w:rPr>
              <w:t>Мульчеры-измельчители</w:t>
            </w:r>
            <w:proofErr w:type="spellEnd"/>
            <w:r w:rsidRPr="0064494D">
              <w:rPr>
                <w:rFonts w:ascii="Times New Roman CYR" w:eastAsia="Times New Roman" w:hAnsi="Times New Roman CYR" w:cs="Times New Roman CYR"/>
                <w:sz w:val="24"/>
                <w:szCs w:val="24"/>
                <w:lang w:eastAsia="ru-RU"/>
              </w:rPr>
              <w:t xml:space="preserve"> древесно-кустарниковой растительности прицепные</w:t>
            </w:r>
          </w:p>
        </w:tc>
        <w:tc>
          <w:tcPr>
            <w:tcW w:w="2409"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64494D">
              <w:rPr>
                <w:rFonts w:ascii="Times New Roman CYR" w:eastAsia="Times New Roman" w:hAnsi="Times New Roman CYR" w:cs="Times New Roman CYR"/>
                <w:sz w:val="24"/>
                <w:szCs w:val="24"/>
                <w:lang w:eastAsia="ru-RU"/>
              </w:rPr>
              <w:t>250 000</w:t>
            </w:r>
          </w:p>
        </w:tc>
      </w:tr>
    </w:tbl>
    <w:p w:rsidR="001B7D95" w:rsidRPr="0064494D" w:rsidRDefault="001B7D95">
      <w:pPr>
        <w:pStyle w:val="ConsPlusNormal"/>
        <w:jc w:val="both"/>
        <w:rPr>
          <w:strike/>
        </w:rPr>
      </w:pPr>
    </w:p>
    <w:p w:rsidR="001B7D95" w:rsidRPr="0064494D" w:rsidRDefault="001B7D95">
      <w:pPr>
        <w:pStyle w:val="ConsPlusNormal"/>
        <w:jc w:val="both"/>
        <w:rPr>
          <w:strike/>
        </w:rPr>
      </w:pPr>
    </w:p>
    <w:p w:rsidR="001B7D95" w:rsidRPr="0064494D" w:rsidRDefault="001B7D95">
      <w:pPr>
        <w:pStyle w:val="ConsPlusNormal"/>
        <w:jc w:val="both"/>
        <w:rPr>
          <w:strike/>
        </w:rPr>
      </w:pPr>
    </w:p>
    <w:p w:rsidR="001B7D95" w:rsidRPr="0064494D" w:rsidRDefault="001B7D95">
      <w:pPr>
        <w:pStyle w:val="ConsPlusNormal"/>
        <w:jc w:val="both"/>
        <w:rPr>
          <w:strike/>
        </w:rPr>
      </w:pPr>
    </w:p>
    <w:p w:rsidR="008B100E" w:rsidRPr="0064494D" w:rsidRDefault="008B100E">
      <w:pP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br w:type="page"/>
      </w:r>
    </w:p>
    <w:p w:rsidR="00FF4886" w:rsidRPr="0064494D" w:rsidRDefault="00FF4886" w:rsidP="00FF4886">
      <w:pPr>
        <w:autoSpaceDE w:val="0"/>
        <w:autoSpaceDN w:val="0"/>
        <w:adjustRightInd w:val="0"/>
        <w:spacing w:after="0" w:line="240" w:lineRule="auto"/>
        <w:ind w:right="-1"/>
        <w:jc w:val="both"/>
        <w:outlineLvl w:val="0"/>
        <w:rPr>
          <w:rFonts w:ascii="Times New Roman" w:eastAsia="Times New Roman" w:hAnsi="Times New Roman" w:cs="Times New Roman"/>
          <w:sz w:val="24"/>
          <w:szCs w:val="24"/>
          <w:lang w:eastAsia="ru-RU"/>
        </w:rPr>
      </w:pPr>
      <w:r w:rsidRPr="0064494D">
        <w:rPr>
          <w:rFonts w:ascii="Times New Roman CYR" w:eastAsia="Times New Roman" w:hAnsi="Times New Roman CYR" w:cs="Times New Roman CYR"/>
          <w:noProof/>
          <w:sz w:val="24"/>
          <w:szCs w:val="24"/>
          <w:lang w:eastAsia="ru-RU"/>
        </w:rPr>
        <w:lastRenderedPageBreak/>
        <mc:AlternateContent>
          <mc:Choice Requires="wps">
            <w:drawing>
              <wp:anchor distT="45720" distB="45720" distL="114300" distR="114300" simplePos="0" relativeHeight="251661312" behindDoc="0" locked="0" layoutInCell="1" allowOverlap="1" wp14:anchorId="3BC8079B" wp14:editId="03D89077">
                <wp:simplePos x="0" y="0"/>
                <wp:positionH relativeFrom="margin">
                  <wp:posOffset>3819525</wp:posOffset>
                </wp:positionH>
                <wp:positionV relativeFrom="paragraph">
                  <wp:posOffset>9525</wp:posOffset>
                </wp:positionV>
                <wp:extent cx="2905125" cy="3924300"/>
                <wp:effectExtent l="0" t="0" r="952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92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4568" w:rsidRPr="00C06073" w:rsidRDefault="003C4568" w:rsidP="00FF4886">
                            <w:pPr>
                              <w:rPr>
                                <w:rStyle w:val="a3"/>
                                <w:rFonts w:ascii="Times New Roman" w:hAnsi="Times New Roman" w:cs="Times New Roman"/>
                                <w:b w:val="0"/>
                                <w:bCs/>
                                <w:sz w:val="24"/>
                                <w:szCs w:val="24"/>
                                <w:highlight w:val="cyan"/>
                              </w:rPr>
                            </w:pPr>
                            <w:r w:rsidRPr="00C06073">
                              <w:rPr>
                                <w:rStyle w:val="a3"/>
                                <w:rFonts w:ascii="Times New Roman" w:hAnsi="Times New Roman" w:cs="Times New Roman"/>
                                <w:b w:val="0"/>
                                <w:bCs/>
                                <w:sz w:val="24"/>
                                <w:szCs w:val="24"/>
                                <w:highlight w:val="cyan"/>
                              </w:rPr>
                              <w:t>Приложение № 2</w:t>
                            </w:r>
                          </w:p>
                          <w:p w:rsidR="003C4568" w:rsidRPr="00C06073" w:rsidRDefault="003C4568" w:rsidP="00FF4886">
                            <w:pPr>
                              <w:jc w:val="both"/>
                              <w:rPr>
                                <w:rStyle w:val="a3"/>
                                <w:rFonts w:ascii="Times New Roman" w:hAnsi="Times New Roman" w:cs="Times New Roman"/>
                                <w:b w:val="0"/>
                                <w:bCs/>
                                <w:sz w:val="24"/>
                                <w:szCs w:val="24"/>
                                <w:highlight w:val="cyan"/>
                              </w:rPr>
                            </w:pPr>
                            <w:r w:rsidRPr="00C06073">
                              <w:rPr>
                                <w:rStyle w:val="a3"/>
                                <w:rFonts w:ascii="Times New Roman" w:hAnsi="Times New Roman" w:cs="Times New Roman"/>
                                <w:b w:val="0"/>
                                <w:bCs/>
                                <w:sz w:val="24"/>
                                <w:szCs w:val="24"/>
                                <w:highlight w:val="cyan"/>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3C4568" w:rsidRPr="00FF4886" w:rsidRDefault="003C4568" w:rsidP="00FF4886">
                            <w:pPr>
                              <w:rPr>
                                <w:rFonts w:ascii="Times New Roman" w:hAnsi="Times New Roman" w:cs="Times New Roman"/>
                                <w:b/>
                                <w:sz w:val="24"/>
                                <w:szCs w:val="24"/>
                              </w:rPr>
                            </w:pPr>
                            <w:r w:rsidRPr="00C06073">
                              <w:rPr>
                                <w:rStyle w:val="a3"/>
                                <w:rFonts w:ascii="Times New Roman" w:hAnsi="Times New Roman" w:cs="Times New Roman"/>
                                <w:b w:val="0"/>
                                <w:bCs/>
                                <w:sz w:val="24"/>
                                <w:szCs w:val="24"/>
                                <w:highlight w:val="cyan"/>
                              </w:rPr>
                              <w:t>(в редакции постановления Правительства Смоленской области от __________№ 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8079B" id="Надпись 3" o:spid="_x0000_s1027" type="#_x0000_t202" style="position:absolute;left:0;text-align:left;margin-left:300.75pt;margin-top:.75pt;width:228.75pt;height:30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" stroked="f">
                <v:textbox>
                  <w:txbxContent>
                    <w:p w:rsidR="003C4568" w:rsidRPr="00C06073" w:rsidRDefault="003C4568" w:rsidP="00FF4886">
                      <w:pPr>
                        <w:rPr>
                          <w:rStyle w:val="a3"/>
                          <w:rFonts w:ascii="Times New Roman" w:hAnsi="Times New Roman" w:cs="Times New Roman"/>
                          <w:b w:val="0"/>
                          <w:bCs/>
                          <w:sz w:val="24"/>
                          <w:szCs w:val="24"/>
                          <w:highlight w:val="cyan"/>
                        </w:rPr>
                      </w:pPr>
                      <w:r w:rsidRPr="00C06073">
                        <w:rPr>
                          <w:rStyle w:val="a3"/>
                          <w:rFonts w:ascii="Times New Roman" w:hAnsi="Times New Roman" w:cs="Times New Roman"/>
                          <w:b w:val="0"/>
                          <w:bCs/>
                          <w:sz w:val="24"/>
                          <w:szCs w:val="24"/>
                          <w:highlight w:val="cyan"/>
                        </w:rPr>
                        <w:t>Приложение № 2</w:t>
                      </w:r>
                    </w:p>
                    <w:p w:rsidR="003C4568" w:rsidRPr="00C06073" w:rsidRDefault="003C4568" w:rsidP="00FF4886">
                      <w:pPr>
                        <w:jc w:val="both"/>
                        <w:rPr>
                          <w:rStyle w:val="a3"/>
                          <w:rFonts w:ascii="Times New Roman" w:hAnsi="Times New Roman" w:cs="Times New Roman"/>
                          <w:b w:val="0"/>
                          <w:bCs/>
                          <w:sz w:val="24"/>
                          <w:szCs w:val="24"/>
                          <w:highlight w:val="cyan"/>
                        </w:rPr>
                      </w:pPr>
                      <w:r w:rsidRPr="00C06073">
                        <w:rPr>
                          <w:rStyle w:val="a3"/>
                          <w:rFonts w:ascii="Times New Roman" w:hAnsi="Times New Roman" w:cs="Times New Roman"/>
                          <w:b w:val="0"/>
                          <w:bCs/>
                          <w:sz w:val="24"/>
                          <w:szCs w:val="24"/>
                          <w:highlight w:val="cyan"/>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3C4568" w:rsidRPr="00FF4886" w:rsidRDefault="003C4568" w:rsidP="00FF4886">
                      <w:pPr>
                        <w:rPr>
                          <w:rFonts w:ascii="Times New Roman" w:hAnsi="Times New Roman" w:cs="Times New Roman"/>
                          <w:b/>
                          <w:sz w:val="24"/>
                          <w:szCs w:val="24"/>
                        </w:rPr>
                      </w:pPr>
                      <w:r w:rsidRPr="00C06073">
                        <w:rPr>
                          <w:rStyle w:val="a3"/>
                          <w:rFonts w:ascii="Times New Roman" w:hAnsi="Times New Roman" w:cs="Times New Roman"/>
                          <w:b w:val="0"/>
                          <w:bCs/>
                          <w:sz w:val="24"/>
                          <w:szCs w:val="24"/>
                          <w:highlight w:val="cyan"/>
                        </w:rPr>
                        <w:t>(в редакции постановления Правительства Смоленской области от __________№ ______)</w:t>
                      </w:r>
                    </w:p>
                  </w:txbxContent>
                </v:textbox>
                <w10:wrap type="square" anchorx="margin"/>
              </v:shape>
            </w:pict>
          </mc:Fallback>
        </mc:AlternateContent>
      </w:r>
    </w:p>
    <w:p w:rsidR="00FF4886" w:rsidRPr="0064494D" w:rsidRDefault="00FF4886" w:rsidP="00FF4886">
      <w:pPr>
        <w:autoSpaceDE w:val="0"/>
        <w:autoSpaceDN w:val="0"/>
        <w:adjustRightInd w:val="0"/>
        <w:spacing w:after="0" w:line="240" w:lineRule="auto"/>
        <w:ind w:left="6237" w:right="-1" w:hanging="142"/>
        <w:jc w:val="both"/>
        <w:outlineLvl w:val="0"/>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Форма</w:t>
      </w:r>
    </w:p>
    <w:p w:rsidR="00FF4886" w:rsidRPr="0064494D" w:rsidRDefault="00FF4886" w:rsidP="00FF4886">
      <w:pPr>
        <w:tabs>
          <w:tab w:val="left" w:pos="11909"/>
        </w:tabs>
        <w:spacing w:after="0" w:line="240" w:lineRule="auto"/>
        <w:ind w:left="5954"/>
        <w:jc w:val="both"/>
        <w:rPr>
          <w:rFonts w:ascii="Times New Roman" w:eastAsia="Times New Roman" w:hAnsi="Times New Roman" w:cs="Times New Roman"/>
          <w:sz w:val="24"/>
          <w:szCs w:val="24"/>
          <w:lang w:eastAsia="ru-RU"/>
        </w:rPr>
      </w:pPr>
    </w:p>
    <w:p w:rsidR="00FF4886" w:rsidRPr="0064494D" w:rsidRDefault="00FF4886" w:rsidP="00FF4886">
      <w:pPr>
        <w:tabs>
          <w:tab w:val="left" w:pos="11909"/>
        </w:tabs>
        <w:spacing w:after="0" w:line="240" w:lineRule="auto"/>
        <w:ind w:left="609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Министерство сельского хозяйства и продовольствия Смоленской области</w:t>
      </w:r>
    </w:p>
    <w:p w:rsidR="00FF4886" w:rsidRPr="0064494D" w:rsidRDefault="00FF4886" w:rsidP="00FF4886">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color w:val="26282F"/>
          <w:sz w:val="24"/>
          <w:szCs w:val="24"/>
          <w:lang w:eastAsia="ru-RU"/>
        </w:rPr>
      </w:pPr>
    </w:p>
    <w:p w:rsidR="00FF4886" w:rsidRPr="0064494D" w:rsidRDefault="00FF4886" w:rsidP="00FF4886">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64494D">
        <w:rPr>
          <w:rFonts w:ascii="Times New Roman CYR" w:eastAsia="Times New Roman" w:hAnsi="Times New Roman CYR" w:cs="Times New Roman CYR"/>
          <w:b/>
          <w:bCs/>
          <w:color w:val="26282F"/>
          <w:sz w:val="24"/>
          <w:szCs w:val="24"/>
          <w:lang w:eastAsia="ru-RU"/>
        </w:rPr>
        <w:t>ЗАЯВЛЕНИЕ</w:t>
      </w:r>
      <w:r w:rsidRPr="0064494D">
        <w:rPr>
          <w:rFonts w:ascii="Times New Roman CYR" w:eastAsia="Times New Roman" w:hAnsi="Times New Roman CYR" w:cs="Times New Roman CYR"/>
          <w:b/>
          <w:bCs/>
          <w:color w:val="26282F"/>
          <w:sz w:val="24"/>
          <w:szCs w:val="24"/>
          <w:lang w:eastAsia="ru-RU"/>
        </w:rPr>
        <w:br/>
        <w:t>о предоставлении субсидии на уплату лизинговых платежей</w:t>
      </w:r>
    </w:p>
    <w:p w:rsidR="00FF4886" w:rsidRPr="0064494D" w:rsidRDefault="00FF4886" w:rsidP="00FF48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494D">
        <w:rPr>
          <w:rFonts w:ascii="Times New Roman" w:eastAsia="Times New Roman" w:hAnsi="Times New Roman" w:cs="Times New Roman"/>
          <w:sz w:val="28"/>
          <w:szCs w:val="28"/>
          <w:lang w:eastAsia="ru-RU"/>
        </w:rPr>
        <w:t>________________________________________________________________________</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16"/>
          <w:szCs w:val="16"/>
          <w:lang w:eastAsia="ru-RU"/>
        </w:rPr>
        <w:t>(полное наименование получателя)</w:t>
      </w:r>
    </w:p>
    <w:p w:rsidR="00FF4886" w:rsidRPr="0064494D" w:rsidRDefault="00FF4886" w:rsidP="00FF488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4494D">
        <w:rPr>
          <w:rFonts w:ascii="Times New Roman" w:eastAsia="Times New Roman" w:hAnsi="Times New Roman" w:cs="Times New Roman"/>
          <w:sz w:val="28"/>
          <w:szCs w:val="28"/>
          <w:lang w:eastAsia="ru-RU"/>
        </w:rPr>
        <w:t>________________________________________________________________________</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16"/>
          <w:szCs w:val="16"/>
          <w:lang w:eastAsia="ru-RU"/>
        </w:rPr>
        <w:t>(почтовый адрес)</w:t>
      </w: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64494D">
        <w:rPr>
          <w:rFonts w:ascii="Times New Roman" w:eastAsia="Times New Roman" w:hAnsi="Times New Roman" w:cs="Times New Roman"/>
          <w:sz w:val="24"/>
          <w:szCs w:val="24"/>
          <w:lang w:eastAsia="ru-RU"/>
        </w:rPr>
        <w:t>просит предоставить субсидию на уплату лизинговых платежей.</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8" w:name="sub_110169"/>
      <w:r w:rsidRPr="0064494D">
        <w:rPr>
          <w:rFonts w:ascii="Times New Roman" w:eastAsia="Times New Roman" w:hAnsi="Times New Roman" w:cs="Times New Roman"/>
          <w:sz w:val="24"/>
          <w:szCs w:val="24"/>
          <w:lang w:eastAsia="ru-RU"/>
        </w:rPr>
        <w:t>С условиями предоставления данной субсидии, изложенными в Порядке</w:t>
      </w:r>
      <w:bookmarkEnd w:id="8"/>
      <w:r w:rsidRPr="0064494D">
        <w:rPr>
          <w:rFonts w:ascii="Times New Roman" w:eastAsia="Times New Roman" w:hAnsi="Times New Roman" w:cs="Times New Roman"/>
          <w:sz w:val="24"/>
          <w:szCs w:val="24"/>
          <w:lang w:eastAsia="ru-RU"/>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 утвержденном постановлением Администрации Смоленской области от 22.11.2021 № 733, согласен.</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Данным заявлением подтверждаю по состоянию на «____» __________ 20____ г.:</w:t>
      </w:r>
    </w:p>
    <w:p w:rsidR="00FF4886" w:rsidRPr="0064494D" w:rsidRDefault="00FF4886" w:rsidP="00FF4886">
      <w:pPr>
        <w:widowControl w:val="0"/>
        <w:autoSpaceDE w:val="0"/>
        <w:autoSpaceDN w:val="0"/>
        <w:adjustRightInd w:val="0"/>
        <w:spacing w:after="0" w:line="240" w:lineRule="auto"/>
        <w:ind w:left="5760"/>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16"/>
          <w:szCs w:val="16"/>
          <w:lang w:eastAsia="ru-RU"/>
        </w:rPr>
        <w:t xml:space="preserve">  (на первое число месяца, в котором представляется заявление)</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отсутствие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Министерством сельского хозяйства и продовольствия Смоленской области в том числе в соответствии с иными областными нормативными правовыми актами;</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w:t>
      </w:r>
      <w:proofErr w:type="spellStart"/>
      <w:r w:rsidRPr="0064494D">
        <w:rPr>
          <w:rFonts w:ascii="Times New Roman" w:eastAsia="Times New Roman" w:hAnsi="Times New Roman" w:cs="Times New Roman"/>
          <w:sz w:val="24"/>
          <w:szCs w:val="24"/>
          <w:lang w:eastAsia="ru-RU"/>
        </w:rPr>
        <w:t>неотнесение</w:t>
      </w:r>
      <w:proofErr w:type="spellEnd"/>
      <w:r w:rsidRPr="0064494D">
        <w:rPr>
          <w:rFonts w:ascii="Times New Roman" w:eastAsia="Times New Roman" w:hAnsi="Times New Roman" w:cs="Times New Roman"/>
          <w:sz w:val="24"/>
          <w:szCs w:val="24"/>
          <w:lang w:eastAsia="ru-RU"/>
        </w:rP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64494D">
        <w:rPr>
          <w:rFonts w:ascii="Times New Roman" w:eastAsia="Times New Roman" w:hAnsi="Times New Roman" w:cs="Times New Roman"/>
          <w:sz w:val="24"/>
          <w:szCs w:val="24"/>
          <w:lang w:eastAsia="ru-RU"/>
        </w:rPr>
        <w:lastRenderedPageBreak/>
        <w:t>законодательством Российской Федерации);</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неполучение средств из областного бюджета в соответствии с иными областными нормативными правовыми актами на цели предоставления субсидий на уплату лизинговых платежей;</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xml:space="preserve">- </w:t>
      </w:r>
      <w:proofErr w:type="spellStart"/>
      <w:r w:rsidRPr="0064494D">
        <w:rPr>
          <w:rFonts w:ascii="Times New Roman" w:eastAsia="Times New Roman" w:hAnsi="Times New Roman" w:cs="Times New Roman"/>
          <w:sz w:val="24"/>
          <w:szCs w:val="24"/>
          <w:lang w:eastAsia="ru-RU"/>
        </w:rPr>
        <w:t>ненахождение</w:t>
      </w:r>
      <w:proofErr w:type="spellEnd"/>
      <w:r w:rsidRPr="0064494D">
        <w:rPr>
          <w:rFonts w:ascii="Times New Roman" w:eastAsia="Times New Roman" w:hAnsi="Times New Roman" w:cs="Times New Roman"/>
          <w:sz w:val="24"/>
          <w:szCs w:val="24"/>
          <w:lang w:eastAsia="ru-RU"/>
        </w:rPr>
        <w:t xml:space="preserve"> в процессе ликвидации, банкротства (для юридических лиц), </w:t>
      </w:r>
      <w:proofErr w:type="spellStart"/>
      <w:r w:rsidRPr="0064494D">
        <w:rPr>
          <w:rFonts w:ascii="Times New Roman" w:eastAsia="Times New Roman" w:hAnsi="Times New Roman" w:cs="Times New Roman"/>
          <w:sz w:val="24"/>
          <w:szCs w:val="24"/>
          <w:lang w:eastAsia="ru-RU"/>
        </w:rPr>
        <w:t>непрекращение</w:t>
      </w:r>
      <w:proofErr w:type="spellEnd"/>
      <w:r w:rsidRPr="0064494D">
        <w:rPr>
          <w:rFonts w:ascii="Times New Roman" w:eastAsia="Times New Roman" w:hAnsi="Times New Roman" w:cs="Times New Roman"/>
          <w:sz w:val="24"/>
          <w:szCs w:val="24"/>
          <w:lang w:eastAsia="ru-RU"/>
        </w:rPr>
        <w:t xml:space="preserve"> деятельности в качестве индивидуального предпринимателя (для индивидуальных предпринимателей) (нужное подчеркнуть).</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Достоверность прилагаемых к заявлению документов подтверждаю.</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К заявлению приложены следующие документы:</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1.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2.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3.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4.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5.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6.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7.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8. ____________________________________________ на _____ л. в 1 экз.</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субсидий на уплату лизинговых платежей, в том числе в части достижения результата их предоставления, а также на осуществление проверок соблюдения порядка и условий предоставления субсидий на уплату лизинговых платежей</w:t>
      </w:r>
      <w:r w:rsidRPr="0064494D">
        <w:rPr>
          <w:rFonts w:ascii="Courier New" w:eastAsia="Times New Roman" w:hAnsi="Courier New" w:cs="Courier New"/>
          <w:sz w:val="24"/>
          <w:szCs w:val="24"/>
          <w:lang w:eastAsia="ru-RU"/>
        </w:rPr>
        <w:t xml:space="preserve"> </w:t>
      </w:r>
      <w:r w:rsidRPr="0064494D">
        <w:rPr>
          <w:rFonts w:ascii="Times New Roman" w:eastAsia="Times New Roman" w:hAnsi="Times New Roman" w:cs="Times New Roman"/>
          <w:sz w:val="24"/>
          <w:szCs w:val="24"/>
          <w:lang w:eastAsia="ru-RU"/>
        </w:rPr>
        <w:t xml:space="preserve">органами государственного финансового контроля в соответствии со </w:t>
      </w:r>
      <w:hyperlink r:id="rId20" w:history="1">
        <w:r w:rsidRPr="0064494D">
          <w:rPr>
            <w:rFonts w:ascii="Times New Roman" w:eastAsia="Times New Roman" w:hAnsi="Times New Roman" w:cs="Times New Roman"/>
            <w:sz w:val="24"/>
            <w:szCs w:val="24"/>
            <w:lang w:eastAsia="ru-RU"/>
          </w:rPr>
          <w:t>статьями 268</w:t>
        </w:r>
      </w:hyperlink>
      <w:r w:rsidRPr="0064494D">
        <w:rPr>
          <w:rFonts w:ascii="Times New Roman" w:eastAsia="Times New Roman" w:hAnsi="Times New Roman" w:cs="Times New Roman"/>
          <w:sz w:val="24"/>
          <w:szCs w:val="24"/>
          <w:vertAlign w:val="superscript"/>
          <w:lang w:eastAsia="ru-RU"/>
        </w:rPr>
        <w:t>1</w:t>
      </w:r>
      <w:r w:rsidRPr="0064494D">
        <w:rPr>
          <w:rFonts w:ascii="Times New Roman" w:eastAsia="Times New Roman" w:hAnsi="Times New Roman" w:cs="Times New Roman"/>
          <w:sz w:val="24"/>
          <w:szCs w:val="24"/>
          <w:lang w:eastAsia="ru-RU"/>
        </w:rPr>
        <w:t xml:space="preserve"> и </w:t>
      </w:r>
      <w:hyperlink r:id="rId21" w:history="1">
        <w:r w:rsidRPr="0064494D">
          <w:rPr>
            <w:rFonts w:ascii="Times New Roman" w:eastAsia="Times New Roman" w:hAnsi="Times New Roman" w:cs="Times New Roman"/>
            <w:sz w:val="24"/>
            <w:szCs w:val="24"/>
            <w:lang w:eastAsia="ru-RU"/>
          </w:rPr>
          <w:t>269</w:t>
        </w:r>
      </w:hyperlink>
      <w:r w:rsidRPr="0064494D">
        <w:rPr>
          <w:rFonts w:ascii="Times New Roman" w:eastAsia="Times New Roman" w:hAnsi="Times New Roman" w:cs="Times New Roman"/>
          <w:sz w:val="24"/>
          <w:szCs w:val="24"/>
          <w:vertAlign w:val="superscript"/>
          <w:lang w:eastAsia="ru-RU"/>
        </w:rPr>
        <w:t xml:space="preserve">2 </w:t>
      </w:r>
      <w:r w:rsidRPr="0064494D">
        <w:rPr>
          <w:rFonts w:ascii="Times New Roman" w:eastAsia="Times New Roman" w:hAnsi="Times New Roman" w:cs="Times New Roman"/>
          <w:sz w:val="24"/>
          <w:szCs w:val="24"/>
          <w:lang w:eastAsia="ru-RU"/>
        </w:rPr>
        <w:t>Бюджетного кодекса Российской Федерации.</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Субсидию на уплату лизинговых платежей прошу перечислить по следующим банковским реквизитам:</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ИНН __________________ КПП (при наличии) _________________________________________</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4494D">
        <w:rPr>
          <w:rFonts w:ascii="Times New Roman" w:eastAsia="Times New Roman" w:hAnsi="Times New Roman" w:cs="Times New Roman"/>
          <w:sz w:val="24"/>
          <w:szCs w:val="24"/>
          <w:lang w:eastAsia="ru-RU"/>
        </w:rPr>
        <w:t>расчетный счет №</w:t>
      </w:r>
      <w:r w:rsidRPr="0064494D">
        <w:rPr>
          <w:rFonts w:ascii="Times New Roman" w:eastAsia="Times New Roman" w:hAnsi="Times New Roman" w:cs="Times New Roman"/>
          <w:sz w:val="28"/>
          <w:szCs w:val="28"/>
          <w:lang w:eastAsia="ru-RU"/>
        </w:rPr>
        <w:t xml:space="preserve"> __________________ в ____________________________________</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28"/>
          <w:szCs w:val="28"/>
          <w:lang w:eastAsia="ru-RU"/>
        </w:rPr>
        <w:t xml:space="preserve">                                                                                               </w:t>
      </w:r>
      <w:r w:rsidRPr="0064494D">
        <w:rPr>
          <w:rFonts w:ascii="Times New Roman" w:eastAsia="Times New Roman" w:hAnsi="Times New Roman" w:cs="Times New Roman"/>
          <w:sz w:val="16"/>
          <w:szCs w:val="16"/>
          <w:lang w:eastAsia="ru-RU"/>
        </w:rPr>
        <w:t>(наименование банка)</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БИК ______________________.</w:t>
      </w:r>
    </w:p>
    <w:p w:rsidR="00FF4886" w:rsidRPr="0064494D" w:rsidRDefault="00FF4886" w:rsidP="00FF488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Должность, Ф.И.О., телефон/факс, адрес электронной почты лица, ответственного за подготовку настоящего заявления и прилагаемых к нему документов:</w:t>
      </w: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494D">
        <w:rPr>
          <w:rFonts w:ascii="Times New Roman" w:eastAsia="Times New Roman" w:hAnsi="Times New Roman" w:cs="Times New Roman"/>
          <w:sz w:val="28"/>
          <w:szCs w:val="28"/>
          <w:lang w:eastAsia="ru-RU"/>
        </w:rPr>
        <w:t>________________________________________________________________________</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Получатель</w:t>
      </w: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494D">
        <w:rPr>
          <w:rFonts w:ascii="Times New Roman" w:eastAsia="Times New Roman" w:hAnsi="Times New Roman" w:cs="Times New Roman"/>
          <w:sz w:val="28"/>
          <w:szCs w:val="28"/>
          <w:lang w:eastAsia="ru-RU"/>
        </w:rPr>
        <w:t>_______________/______________________/__________________________________</w:t>
      </w: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16"/>
          <w:szCs w:val="16"/>
          <w:lang w:eastAsia="ru-RU"/>
        </w:rPr>
        <w:t xml:space="preserve">                (</w:t>
      </w:r>
      <w:proofErr w:type="gramStart"/>
      <w:r w:rsidRPr="0064494D">
        <w:rPr>
          <w:rFonts w:ascii="Times New Roman" w:eastAsia="Times New Roman" w:hAnsi="Times New Roman" w:cs="Times New Roman"/>
          <w:sz w:val="16"/>
          <w:szCs w:val="16"/>
          <w:lang w:eastAsia="ru-RU"/>
        </w:rPr>
        <w:t xml:space="preserve">должность)   </w:t>
      </w:r>
      <w:proofErr w:type="gramEnd"/>
      <w:r w:rsidRPr="0064494D">
        <w:rPr>
          <w:rFonts w:ascii="Times New Roman" w:eastAsia="Times New Roman" w:hAnsi="Times New Roman" w:cs="Times New Roman"/>
          <w:sz w:val="16"/>
          <w:szCs w:val="16"/>
          <w:lang w:eastAsia="ru-RU"/>
        </w:rPr>
        <w:t xml:space="preserve">                                               (подпись)                                                                        (расшифровка подписи)</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F4886" w:rsidRPr="0064494D" w:rsidRDefault="00FF4886" w:rsidP="00FF4886">
      <w:pPr>
        <w:tabs>
          <w:tab w:val="left" w:pos="0"/>
        </w:tabs>
        <w:spacing w:after="0" w:line="240" w:lineRule="auto"/>
        <w:jc w:val="both"/>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16"/>
          <w:szCs w:val="16"/>
          <w:lang w:eastAsia="ru-RU"/>
        </w:rPr>
        <w:t>М.П. (при наличии)</w:t>
      </w:r>
    </w:p>
    <w:p w:rsidR="00FF4886" w:rsidRPr="0064494D" w:rsidRDefault="00FF4886" w:rsidP="00FF4886">
      <w:pPr>
        <w:tabs>
          <w:tab w:val="left" w:pos="0"/>
        </w:tabs>
        <w:spacing w:after="0" w:line="240" w:lineRule="auto"/>
        <w:jc w:val="both"/>
        <w:rPr>
          <w:rFonts w:ascii="Times New Roman" w:eastAsia="Times New Roman" w:hAnsi="Times New Roman" w:cs="Times New Roman"/>
          <w:sz w:val="16"/>
          <w:szCs w:val="16"/>
          <w:lang w:eastAsia="ru-RU"/>
        </w:rPr>
      </w:pPr>
    </w:p>
    <w:p w:rsidR="00FF4886" w:rsidRPr="0064494D" w:rsidRDefault="00FF4886" w:rsidP="00FF4886">
      <w:pPr>
        <w:tabs>
          <w:tab w:val="left" w:pos="0"/>
        </w:tabs>
        <w:spacing w:after="0" w:line="240" w:lineRule="auto"/>
        <w:jc w:val="both"/>
        <w:rPr>
          <w:rFonts w:ascii="Times New Roman" w:eastAsia="Times New Roman" w:hAnsi="Times New Roman" w:cs="Times New Roman"/>
          <w:sz w:val="16"/>
          <w:szCs w:val="16"/>
          <w:lang w:eastAsia="ru-RU"/>
        </w:rPr>
      </w:pPr>
    </w:p>
    <w:p w:rsidR="00FF4886" w:rsidRPr="0064494D" w:rsidRDefault="00FF4886" w:rsidP="00FF4886">
      <w:pPr>
        <w:tabs>
          <w:tab w:val="left" w:pos="0"/>
        </w:tabs>
        <w:spacing w:after="0" w:line="240" w:lineRule="auto"/>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 xml:space="preserve"> «______» ______________ 20_____ г.</w:t>
      </w:r>
    </w:p>
    <w:p w:rsidR="001B7D95" w:rsidRPr="0064494D" w:rsidRDefault="001B7D95">
      <w:pPr>
        <w:pStyle w:val="ConsPlusNormal"/>
        <w:jc w:val="both"/>
        <w:rPr>
          <w:strike/>
        </w:rPr>
      </w:pPr>
    </w:p>
    <w:p w:rsidR="001B7D95" w:rsidRPr="0064494D" w:rsidRDefault="001B7D95">
      <w:pPr>
        <w:pStyle w:val="ConsPlusNormal"/>
        <w:jc w:val="both"/>
        <w:rPr>
          <w:strike/>
        </w:rPr>
      </w:pPr>
    </w:p>
    <w:p w:rsidR="001B7D95" w:rsidRPr="0064494D" w:rsidRDefault="001B7D95">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FF4886" w:rsidRPr="0064494D" w:rsidRDefault="00FF4886">
      <w:pPr>
        <w:pStyle w:val="ConsPlusNormal"/>
        <w:jc w:val="both"/>
        <w:rPr>
          <w:strike/>
        </w:rPr>
      </w:pPr>
    </w:p>
    <w:p w:rsidR="001B7D95" w:rsidRPr="0064494D" w:rsidRDefault="001B7D95">
      <w:pPr>
        <w:pStyle w:val="ConsPlusNormal"/>
        <w:jc w:val="both"/>
        <w:rPr>
          <w:strike/>
        </w:rPr>
      </w:pPr>
    </w:p>
    <w:p w:rsidR="001B7D95" w:rsidRPr="0064494D" w:rsidRDefault="001B7D95">
      <w:pPr>
        <w:pStyle w:val="ConsPlusNormal"/>
        <w:rPr>
          <w:strike/>
        </w:rPr>
        <w:sectPr w:rsidR="001B7D95" w:rsidRPr="0064494D" w:rsidSect="001B7D95">
          <w:type w:val="continuous"/>
          <w:pgSz w:w="11906" w:h="16838"/>
          <w:pgMar w:top="720" w:right="720" w:bottom="720" w:left="720" w:header="708" w:footer="708" w:gutter="0"/>
          <w:cols w:space="708"/>
          <w:docGrid w:linePitch="360"/>
        </w:sectPr>
      </w:pPr>
    </w:p>
    <w:p w:rsidR="00FF4886" w:rsidRPr="0064494D" w:rsidRDefault="00FF4886">
      <w:pPr>
        <w:pStyle w:val="ConsPlusNormal"/>
        <w:jc w:val="both"/>
      </w:pPr>
    </w:p>
    <w:p w:rsidR="00FF4886" w:rsidRPr="0064494D" w:rsidRDefault="00FF4886" w:rsidP="00FF4886">
      <w:pPr>
        <w:autoSpaceDE w:val="0"/>
        <w:autoSpaceDN w:val="0"/>
        <w:adjustRightInd w:val="0"/>
        <w:spacing w:after="0" w:line="240" w:lineRule="auto"/>
        <w:ind w:left="11482" w:right="-1"/>
        <w:jc w:val="both"/>
        <w:outlineLvl w:val="0"/>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Приложение № 3</w:t>
      </w:r>
    </w:p>
    <w:p w:rsidR="00FF4886" w:rsidRPr="0064494D" w:rsidRDefault="00FF4886" w:rsidP="00FF4886">
      <w:pPr>
        <w:autoSpaceDE w:val="0"/>
        <w:autoSpaceDN w:val="0"/>
        <w:adjustRightInd w:val="0"/>
        <w:spacing w:after="0" w:line="240" w:lineRule="auto"/>
        <w:ind w:left="11482" w:right="-1"/>
        <w:jc w:val="both"/>
        <w:outlineLvl w:val="0"/>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FF4886" w:rsidRPr="0064494D" w:rsidRDefault="00FF4886" w:rsidP="00FF4886">
      <w:pPr>
        <w:autoSpaceDE w:val="0"/>
        <w:autoSpaceDN w:val="0"/>
        <w:adjustRightInd w:val="0"/>
        <w:spacing w:after="0" w:line="240" w:lineRule="auto"/>
        <w:ind w:left="11482" w:right="-1"/>
        <w:jc w:val="both"/>
        <w:outlineLvl w:val="0"/>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xml:space="preserve">(в редакции постановления Правительства Смоленской области </w:t>
      </w:r>
      <w:r w:rsidRPr="0064494D">
        <w:rPr>
          <w:rFonts w:ascii="Times New Roman" w:eastAsia="Times New Roman" w:hAnsi="Times New Roman" w:cs="Times New Roman"/>
          <w:sz w:val="24"/>
          <w:szCs w:val="24"/>
          <w:lang w:eastAsia="ru-RU"/>
        </w:rPr>
        <w:br/>
        <w:t>от __________________№ ___________)</w:t>
      </w:r>
    </w:p>
    <w:p w:rsidR="00FF4886" w:rsidRPr="0064494D" w:rsidRDefault="00FF4886" w:rsidP="00FF4886">
      <w:pPr>
        <w:autoSpaceDE w:val="0"/>
        <w:autoSpaceDN w:val="0"/>
        <w:adjustRightInd w:val="0"/>
        <w:spacing w:after="0" w:line="240" w:lineRule="auto"/>
        <w:ind w:left="11482" w:right="-1"/>
        <w:jc w:val="both"/>
        <w:outlineLvl w:val="0"/>
        <w:rPr>
          <w:rFonts w:ascii="Times New Roman" w:eastAsia="Times New Roman" w:hAnsi="Times New Roman" w:cs="Times New Roman"/>
          <w:sz w:val="24"/>
          <w:szCs w:val="24"/>
          <w:lang w:eastAsia="ru-RU"/>
        </w:rPr>
      </w:pPr>
    </w:p>
    <w:p w:rsidR="00FF4886" w:rsidRPr="0064494D" w:rsidRDefault="00FF4886" w:rsidP="00FF4886">
      <w:pPr>
        <w:autoSpaceDE w:val="0"/>
        <w:autoSpaceDN w:val="0"/>
        <w:adjustRightInd w:val="0"/>
        <w:spacing w:after="0" w:line="240" w:lineRule="auto"/>
        <w:ind w:left="11482" w:right="-1"/>
        <w:jc w:val="both"/>
        <w:outlineLvl w:val="0"/>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Форма</w:t>
      </w:r>
    </w:p>
    <w:p w:rsidR="00FF4886" w:rsidRPr="0064494D" w:rsidRDefault="00FF4886" w:rsidP="00FF48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4886" w:rsidRPr="0064494D" w:rsidRDefault="00FF4886" w:rsidP="00FF48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4886" w:rsidRPr="0064494D" w:rsidRDefault="00FF4886" w:rsidP="00FF488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4886" w:rsidRPr="0064494D" w:rsidRDefault="00FF4886" w:rsidP="00FF4886">
      <w:pPr>
        <w:widowControl w:val="0"/>
        <w:autoSpaceDE w:val="0"/>
        <w:autoSpaceDN w:val="0"/>
        <w:adjustRightInd w:val="0"/>
        <w:spacing w:before="108" w:after="0" w:line="240" w:lineRule="auto"/>
        <w:jc w:val="center"/>
        <w:outlineLvl w:val="0"/>
        <w:rPr>
          <w:rFonts w:ascii="Times New Roman CYR" w:eastAsia="Times New Roman" w:hAnsi="Times New Roman CYR" w:cs="Times New Roman CYR"/>
          <w:b/>
          <w:bCs/>
          <w:color w:val="26282F"/>
          <w:sz w:val="24"/>
          <w:szCs w:val="24"/>
          <w:lang w:eastAsia="ru-RU"/>
        </w:rPr>
      </w:pPr>
      <w:r w:rsidRPr="0064494D">
        <w:rPr>
          <w:rFonts w:ascii="Times New Roman CYR" w:eastAsia="Times New Roman" w:hAnsi="Times New Roman CYR" w:cs="Times New Roman CYR"/>
          <w:b/>
          <w:bCs/>
          <w:color w:val="26282F"/>
          <w:sz w:val="24"/>
          <w:szCs w:val="24"/>
          <w:lang w:eastAsia="ru-RU"/>
        </w:rPr>
        <w:t>РАСЧЕТ</w:t>
      </w:r>
      <w:r w:rsidRPr="0064494D">
        <w:rPr>
          <w:rFonts w:ascii="Times New Roman CYR" w:eastAsia="Times New Roman" w:hAnsi="Times New Roman CYR" w:cs="Times New Roman CYR"/>
          <w:b/>
          <w:bCs/>
          <w:color w:val="26282F"/>
          <w:sz w:val="24"/>
          <w:szCs w:val="24"/>
          <w:lang w:eastAsia="ru-RU"/>
        </w:rPr>
        <w:br/>
        <w:t>размера субсидии на уплату лизинговых платежей</w:t>
      </w:r>
    </w:p>
    <w:p w:rsidR="00FF4886" w:rsidRPr="0064494D" w:rsidRDefault="00FF4886" w:rsidP="00FF488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eastAsia="ru-RU"/>
        </w:rPr>
      </w:pPr>
      <w:r w:rsidRPr="0064494D">
        <w:rPr>
          <w:rFonts w:ascii="Times New Roman CYR" w:eastAsia="Times New Roman" w:hAnsi="Times New Roman CYR" w:cs="Times New Roman CYR"/>
          <w:b/>
          <w:bCs/>
          <w:color w:val="26282F"/>
          <w:sz w:val="24"/>
          <w:szCs w:val="24"/>
          <w:lang w:eastAsia="ru-RU"/>
        </w:rPr>
        <w:t>за ___________ квартал 20____ года</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_________________________________________________________________________</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16"/>
          <w:szCs w:val="16"/>
          <w:lang w:eastAsia="ru-RU"/>
        </w:rPr>
        <w:t>(полное наименование получателя)</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4494D">
        <w:rPr>
          <w:rFonts w:ascii="Times New Roman" w:eastAsia="Times New Roman" w:hAnsi="Times New Roman" w:cs="Times New Roman"/>
          <w:sz w:val="24"/>
          <w:szCs w:val="24"/>
          <w:lang w:eastAsia="ru-RU"/>
        </w:rPr>
        <w:t xml:space="preserve">Код и наименование основного вида деятельности по </w:t>
      </w:r>
      <w:hyperlink r:id="rId22" w:history="1">
        <w:r w:rsidRPr="0064494D">
          <w:rPr>
            <w:rFonts w:ascii="Times New Roman" w:eastAsia="Times New Roman" w:hAnsi="Times New Roman" w:cs="Times New Roman"/>
            <w:sz w:val="24"/>
            <w:szCs w:val="24"/>
            <w:lang w:eastAsia="ru-RU"/>
          </w:rPr>
          <w:t>ОКВЭД</w:t>
        </w:r>
      </w:hyperlink>
      <w:r w:rsidRPr="0064494D">
        <w:rPr>
          <w:rFonts w:ascii="Times New Roman" w:eastAsia="Times New Roman" w:hAnsi="Times New Roman" w:cs="Times New Roman"/>
          <w:sz w:val="24"/>
          <w:szCs w:val="24"/>
          <w:lang w:eastAsia="ru-RU"/>
        </w:rPr>
        <w:t xml:space="preserve"> 2: ________________</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450" w:type="dxa"/>
        <w:tblInd w:w="4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59"/>
        <w:gridCol w:w="1701"/>
        <w:gridCol w:w="1276"/>
        <w:gridCol w:w="1275"/>
        <w:gridCol w:w="1418"/>
        <w:gridCol w:w="1701"/>
        <w:gridCol w:w="1701"/>
        <w:gridCol w:w="1134"/>
        <w:gridCol w:w="1701"/>
        <w:gridCol w:w="1417"/>
      </w:tblGrid>
      <w:tr w:rsidR="00FF4886" w:rsidRPr="0064494D" w:rsidTr="00FF4886">
        <w:trPr>
          <w:trHeight w:val="861"/>
        </w:trPr>
        <w:tc>
          <w:tcPr>
            <w:tcW w:w="567" w:type="dxa"/>
            <w:vMerge w:val="restart"/>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w:t>
            </w:r>
            <w:r w:rsidRPr="0064494D">
              <w:rPr>
                <w:rFonts w:ascii="Times New Roman" w:eastAsia="Times New Roman" w:hAnsi="Times New Roman" w:cs="Times New Roman"/>
                <w:sz w:val="20"/>
                <w:szCs w:val="20"/>
                <w:lang w:eastAsia="ru-RU"/>
              </w:rPr>
              <w:br/>
              <w:t>п/п</w:t>
            </w:r>
          </w:p>
        </w:tc>
        <w:tc>
          <w:tcPr>
            <w:tcW w:w="1559"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 xml:space="preserve">Наименование техники </w:t>
            </w:r>
          </w:p>
        </w:tc>
        <w:tc>
          <w:tcPr>
            <w:tcW w:w="1701"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Мощность двигателя /</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64494D">
              <w:rPr>
                <w:rFonts w:ascii="Times New Roman" w:eastAsia="Times New Roman" w:hAnsi="Times New Roman" w:cs="Times New Roman"/>
                <w:sz w:val="20"/>
                <w:szCs w:val="20"/>
                <w:lang w:eastAsia="ru-RU"/>
              </w:rPr>
              <w:t>производитель</w:t>
            </w:r>
            <w:proofErr w:type="gramEnd"/>
            <w:r w:rsidRPr="0064494D">
              <w:rPr>
                <w:rFonts w:ascii="Times New Roman" w:eastAsia="Times New Roman" w:hAnsi="Times New Roman" w:cs="Times New Roman"/>
                <w:sz w:val="20"/>
                <w:szCs w:val="20"/>
                <w:lang w:eastAsia="ru-RU"/>
              </w:rPr>
              <w:t>-</w:t>
            </w:r>
            <w:proofErr w:type="spellStart"/>
            <w:r w:rsidRPr="0064494D">
              <w:rPr>
                <w:rFonts w:ascii="Times New Roman" w:eastAsia="Times New Roman" w:hAnsi="Times New Roman" w:cs="Times New Roman"/>
                <w:sz w:val="20"/>
                <w:szCs w:val="20"/>
                <w:lang w:eastAsia="ru-RU"/>
              </w:rPr>
              <w:t>ность</w:t>
            </w:r>
            <w:proofErr w:type="spellEnd"/>
            <w:r w:rsidRPr="0064494D">
              <w:rPr>
                <w:rFonts w:ascii="Times New Roman" w:eastAsia="Times New Roman" w:hAnsi="Times New Roman" w:cs="Times New Roman"/>
                <w:sz w:val="20"/>
                <w:szCs w:val="20"/>
                <w:lang w:eastAsia="ru-RU"/>
              </w:rPr>
              <w:t xml:space="preserve"> оборудования (</w:t>
            </w:r>
            <w:proofErr w:type="spellStart"/>
            <w:r w:rsidRPr="0064494D">
              <w:rPr>
                <w:rFonts w:ascii="Times New Roman" w:eastAsia="Times New Roman" w:hAnsi="Times New Roman" w:cs="Times New Roman"/>
                <w:sz w:val="20"/>
                <w:szCs w:val="20"/>
                <w:lang w:eastAsia="ru-RU"/>
              </w:rPr>
              <w:t>л.с</w:t>
            </w:r>
            <w:proofErr w:type="spellEnd"/>
            <w:r w:rsidRPr="0064494D">
              <w:rPr>
                <w:rFonts w:ascii="Times New Roman" w:eastAsia="Times New Roman" w:hAnsi="Times New Roman" w:cs="Times New Roman"/>
                <w:sz w:val="20"/>
                <w:szCs w:val="20"/>
                <w:lang w:eastAsia="ru-RU"/>
              </w:rPr>
              <w:t>./тонн в час)</w:t>
            </w:r>
          </w:p>
        </w:tc>
        <w:tc>
          <w:tcPr>
            <w:tcW w:w="1276"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Количество (единиц)</w:t>
            </w:r>
          </w:p>
        </w:tc>
        <w:tc>
          <w:tcPr>
            <w:tcW w:w="1275"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Дата и номер договора (договоров) купли-продажи / финансовой аренды (лизинга)</w:t>
            </w:r>
          </w:p>
        </w:tc>
        <w:tc>
          <w:tcPr>
            <w:tcW w:w="1418" w:type="dxa"/>
            <w:vMerge w:val="restart"/>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Стоимость техники по договору (договорам) купли-продажи (без учета НДС)</w:t>
            </w:r>
            <w:r w:rsidRPr="0064494D">
              <w:rPr>
                <w:rFonts w:ascii="Times New Roman" w:eastAsia="Times New Roman" w:hAnsi="Times New Roman" w:cs="Times New Roman"/>
                <w:sz w:val="20"/>
                <w:szCs w:val="20"/>
                <w:vertAlign w:val="superscript"/>
                <w:lang w:eastAsia="ru-RU"/>
              </w:rPr>
              <w:t>1</w:t>
            </w:r>
            <w:r w:rsidRPr="0064494D">
              <w:rPr>
                <w:rFonts w:ascii="Times New Roman" w:eastAsia="Times New Roman" w:hAnsi="Times New Roman" w:cs="Times New Roman"/>
                <w:sz w:val="20"/>
                <w:szCs w:val="20"/>
                <w:lang w:eastAsia="ru-RU"/>
              </w:rPr>
              <w:t xml:space="preserve"> (рублей) </w:t>
            </w:r>
          </w:p>
        </w:tc>
        <w:tc>
          <w:tcPr>
            <w:tcW w:w="1701" w:type="dxa"/>
            <w:vMerge w:val="restart"/>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 xml:space="preserve">Размер субсидии на уплату лизинговых платежей </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(гр. 7 = гр. 3</w:t>
            </w:r>
            <w:r w:rsidRPr="0064494D">
              <w:rPr>
                <w:rFonts w:ascii="Times New Roman" w:eastAsia="Times New Roman" w:hAnsi="Times New Roman" w:cs="Times New Roman"/>
                <w:sz w:val="20"/>
                <w:szCs w:val="20"/>
                <w:vertAlign w:val="superscript"/>
                <w:lang w:eastAsia="ru-RU"/>
              </w:rPr>
              <w:t>2</w:t>
            </w:r>
            <w:r w:rsidRPr="0064494D">
              <w:rPr>
                <w:rFonts w:ascii="Times New Roman" w:eastAsia="Times New Roman" w:hAnsi="Times New Roman" w:cs="Times New Roman"/>
                <w:sz w:val="20"/>
                <w:szCs w:val="20"/>
                <w:lang w:eastAsia="ru-RU"/>
              </w:rPr>
              <w:t xml:space="preserve"> х гр. 6/100), но не более предельного размера указанной субсидии</w:t>
            </w:r>
            <w:r w:rsidRPr="0064494D">
              <w:rPr>
                <w:rFonts w:ascii="Times New Roman" w:eastAsia="Times New Roman" w:hAnsi="Times New Roman" w:cs="Times New Roman"/>
                <w:sz w:val="20"/>
                <w:szCs w:val="20"/>
                <w:vertAlign w:val="superscript"/>
                <w:lang w:eastAsia="ru-RU"/>
              </w:rPr>
              <w:t>3</w:t>
            </w:r>
            <w:r w:rsidRPr="0064494D">
              <w:rPr>
                <w:rFonts w:ascii="Times New Roman" w:eastAsia="Times New Roman" w:hAnsi="Times New Roman" w:cs="Times New Roman"/>
                <w:sz w:val="20"/>
                <w:szCs w:val="20"/>
                <w:lang w:eastAsia="ru-RU"/>
              </w:rPr>
              <w:t xml:space="preserve"> (рублей)</w:t>
            </w:r>
          </w:p>
        </w:tc>
        <w:tc>
          <w:tcPr>
            <w:tcW w:w="1701" w:type="dxa"/>
            <w:tcBorders>
              <w:top w:val="single" w:sz="4" w:space="0" w:color="auto"/>
              <w:left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Сумма субсидии на уплату лизинговых платежей, предоставленная по состоянию на дату подачи заявления (рублей)</w:t>
            </w:r>
          </w:p>
        </w:tc>
        <w:tc>
          <w:tcPr>
            <w:tcW w:w="2835" w:type="dxa"/>
            <w:gridSpan w:val="2"/>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Платежные (расчетные) документы, подтверждающие уплату лизинговых платежей</w:t>
            </w:r>
            <w:r w:rsidRPr="0064494D">
              <w:rPr>
                <w:rFonts w:ascii="Times New Roman" w:eastAsia="Times New Roman" w:hAnsi="Times New Roman" w:cs="Times New Roman"/>
                <w:sz w:val="20"/>
                <w:szCs w:val="20"/>
                <w:vertAlign w:val="superscript"/>
                <w:lang w:eastAsia="ru-RU"/>
              </w:rPr>
              <w:t>4</w:t>
            </w:r>
          </w:p>
        </w:tc>
        <w:tc>
          <w:tcPr>
            <w:tcW w:w="1417" w:type="dxa"/>
            <w:vMerge w:val="restart"/>
            <w:tcBorders>
              <w:top w:val="single" w:sz="4" w:space="0" w:color="auto"/>
              <w:lef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 xml:space="preserve">Размер субсидии на уплату лизинговых платежей к </w:t>
            </w:r>
            <w:proofErr w:type="spellStart"/>
            <w:proofErr w:type="gramStart"/>
            <w:r w:rsidRPr="0064494D">
              <w:rPr>
                <w:rFonts w:ascii="Times New Roman" w:eastAsia="Times New Roman" w:hAnsi="Times New Roman" w:cs="Times New Roman"/>
                <w:sz w:val="20"/>
                <w:szCs w:val="20"/>
                <w:lang w:eastAsia="ru-RU"/>
              </w:rPr>
              <w:t>перечисле-нию</w:t>
            </w:r>
            <w:proofErr w:type="spellEnd"/>
            <w:proofErr w:type="gramEnd"/>
            <w:r w:rsidRPr="0064494D">
              <w:rPr>
                <w:rFonts w:ascii="Times New Roman" w:eastAsia="Times New Roman" w:hAnsi="Times New Roman" w:cs="Times New Roman"/>
                <w:sz w:val="20"/>
                <w:szCs w:val="20"/>
                <w:lang w:eastAsia="ru-RU"/>
              </w:rPr>
              <w:t xml:space="preserve"> </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 xml:space="preserve">(гр. 11 = </w:t>
            </w:r>
            <w:r w:rsidRPr="0064494D">
              <w:rPr>
                <w:rFonts w:ascii="Times New Roman" w:eastAsia="Times New Roman" w:hAnsi="Times New Roman" w:cs="Times New Roman"/>
                <w:sz w:val="20"/>
                <w:szCs w:val="20"/>
                <w:lang w:eastAsia="ru-RU"/>
              </w:rPr>
              <w:br/>
              <w:t xml:space="preserve">гр. 10 х 0,99, но не более </w:t>
            </w:r>
            <w:r w:rsidRPr="0064494D">
              <w:rPr>
                <w:rFonts w:ascii="Times New Roman" w:eastAsia="Times New Roman" w:hAnsi="Times New Roman" w:cs="Times New Roman"/>
                <w:sz w:val="20"/>
                <w:szCs w:val="20"/>
                <w:lang w:eastAsia="ru-RU"/>
              </w:rPr>
              <w:br/>
              <w:t>гр. 7 - гр. 8)</w:t>
            </w:r>
          </w:p>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w:t>
            </w:r>
            <w:proofErr w:type="gramStart"/>
            <w:r w:rsidRPr="0064494D">
              <w:rPr>
                <w:rFonts w:ascii="Times New Roman" w:eastAsia="Times New Roman" w:hAnsi="Times New Roman" w:cs="Times New Roman"/>
                <w:sz w:val="20"/>
                <w:szCs w:val="20"/>
                <w:lang w:eastAsia="ru-RU"/>
              </w:rPr>
              <w:t xml:space="preserve">рублей)   </w:t>
            </w:r>
            <w:proofErr w:type="gramEnd"/>
            <w:r w:rsidRPr="0064494D">
              <w:rPr>
                <w:rFonts w:ascii="Times New Roman" w:eastAsia="Times New Roman" w:hAnsi="Times New Roman" w:cs="Times New Roman"/>
                <w:sz w:val="20"/>
                <w:szCs w:val="20"/>
                <w:lang w:eastAsia="ru-RU"/>
              </w:rPr>
              <w:t xml:space="preserve">                      </w:t>
            </w:r>
          </w:p>
        </w:tc>
      </w:tr>
      <w:tr w:rsidR="00FF4886" w:rsidRPr="0064494D" w:rsidTr="00FF4886">
        <w:tc>
          <w:tcPr>
            <w:tcW w:w="567" w:type="dxa"/>
            <w:vMerge/>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vMerge/>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дата и номер</w:t>
            </w:r>
          </w:p>
        </w:tc>
        <w:tc>
          <w:tcPr>
            <w:tcW w:w="1701"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сумма (без учета НДС) (рублей)</w:t>
            </w:r>
            <w:r w:rsidRPr="0064494D">
              <w:rPr>
                <w:rFonts w:ascii="Times New Roman" w:eastAsia="Times New Roman" w:hAnsi="Times New Roman" w:cs="Times New Roman"/>
                <w:sz w:val="20"/>
                <w:szCs w:val="20"/>
                <w:vertAlign w:val="superscript"/>
                <w:lang w:eastAsia="ru-RU"/>
              </w:rPr>
              <w:t>5</w:t>
            </w:r>
          </w:p>
        </w:tc>
        <w:tc>
          <w:tcPr>
            <w:tcW w:w="1417" w:type="dxa"/>
            <w:vMerge/>
            <w:tcBorders>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F4886" w:rsidRPr="0064494D" w:rsidTr="00FF4886">
        <w:tc>
          <w:tcPr>
            <w:tcW w:w="567"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8</w:t>
            </w:r>
          </w:p>
        </w:tc>
        <w:tc>
          <w:tcPr>
            <w:tcW w:w="1134"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9</w:t>
            </w:r>
          </w:p>
        </w:tc>
        <w:tc>
          <w:tcPr>
            <w:tcW w:w="1701"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10</w:t>
            </w:r>
          </w:p>
        </w:tc>
        <w:tc>
          <w:tcPr>
            <w:tcW w:w="1417"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11</w:t>
            </w:r>
          </w:p>
        </w:tc>
      </w:tr>
      <w:tr w:rsidR="00FF4886" w:rsidRPr="0064494D" w:rsidTr="00FF4886">
        <w:tc>
          <w:tcPr>
            <w:tcW w:w="567"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F4886" w:rsidRPr="0064494D" w:rsidTr="00FF4886">
        <w:tc>
          <w:tcPr>
            <w:tcW w:w="567"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F4886" w:rsidRPr="0064494D" w:rsidTr="00FF4886">
        <w:tc>
          <w:tcPr>
            <w:tcW w:w="567"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F4886" w:rsidRPr="0064494D" w:rsidTr="00FF4886">
        <w:tc>
          <w:tcPr>
            <w:tcW w:w="567" w:type="dxa"/>
            <w:tcBorders>
              <w:top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FF4886" w:rsidRPr="0064494D" w:rsidTr="00FF4886">
        <w:tc>
          <w:tcPr>
            <w:tcW w:w="14033" w:type="dxa"/>
            <w:gridSpan w:val="10"/>
            <w:tcBorders>
              <w:top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lang w:eastAsia="ru-RU"/>
              </w:rPr>
              <w:t>Итого</w:t>
            </w:r>
          </w:p>
        </w:tc>
        <w:tc>
          <w:tcPr>
            <w:tcW w:w="1417" w:type="dxa"/>
            <w:tcBorders>
              <w:top w:val="single" w:sz="4" w:space="0" w:color="auto"/>
              <w:left w:val="single" w:sz="4" w:space="0" w:color="auto"/>
              <w:bottom w:val="single" w:sz="4" w:space="0" w:color="auto"/>
            </w:tcBorders>
          </w:tcPr>
          <w:p w:rsidR="00FF4886" w:rsidRPr="0064494D" w:rsidRDefault="00FF4886" w:rsidP="00FF48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FF4886" w:rsidRPr="0064494D" w:rsidRDefault="00FF4886" w:rsidP="00FF488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4494D">
        <w:rPr>
          <w:rFonts w:ascii="Courier New" w:eastAsia="Times New Roman" w:hAnsi="Courier New" w:cs="Courier New"/>
          <w:sz w:val="20"/>
          <w:szCs w:val="20"/>
          <w:lang w:eastAsia="ru-RU"/>
        </w:rPr>
        <w:t>──────────────────────────────</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vertAlign w:val="superscript"/>
          <w:lang w:eastAsia="ru-RU"/>
        </w:rPr>
        <w:t>1</w:t>
      </w:r>
      <w:r w:rsidRPr="0064494D">
        <w:rPr>
          <w:rFonts w:ascii="Times New Roman" w:eastAsia="Times New Roman" w:hAnsi="Times New Roman" w:cs="Times New Roman"/>
          <w:sz w:val="20"/>
          <w:szCs w:val="20"/>
          <w:lang w:eastAsia="ru-RU"/>
        </w:rPr>
        <w:t xml:space="preserve"> В случае приобретения техники по договору лизинга (договорам лизинга) стоимость предмета лизинга указывается в соответствии с договором купли-продажи (без учета НДС). Стоимость техники округляется по правилам математического округления до двух знаков после запятой.</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vertAlign w:val="superscript"/>
          <w:lang w:eastAsia="ru-RU"/>
        </w:rPr>
        <w:t>2</w:t>
      </w:r>
      <w:r w:rsidRPr="0064494D">
        <w:rPr>
          <w:rFonts w:ascii="Times New Roman" w:eastAsia="Times New Roman" w:hAnsi="Times New Roman" w:cs="Times New Roman"/>
          <w:sz w:val="20"/>
          <w:szCs w:val="20"/>
          <w:lang w:eastAsia="ru-RU"/>
        </w:rPr>
        <w:t xml:space="preserve"> Размер субсидии на уплату лизинговых платежей (% от стоимости техники по договору купли-продажи) (без учета налога на добавленную стоимость) в соответствии с </w:t>
      </w:r>
      <w:r w:rsidRPr="0064494D">
        <w:rPr>
          <w:rFonts w:ascii="Times New Roman" w:eastAsia="Times New Roman" w:hAnsi="Times New Roman" w:cs="Times New Roman"/>
          <w:sz w:val="20"/>
          <w:szCs w:val="20"/>
          <w:lang w:eastAsia="ru-RU"/>
        </w:rPr>
        <w:br/>
        <w:t>графой 3 приложения № 1 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 утвержденному постановлением Администрации Смоленской области от 22.11.2021 № 733 (далее – Порядок).</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vertAlign w:val="superscript"/>
          <w:lang w:eastAsia="ru-RU"/>
        </w:rPr>
        <w:t>3</w:t>
      </w:r>
      <w:r w:rsidRPr="0064494D">
        <w:rPr>
          <w:rFonts w:ascii="Times New Roman" w:eastAsia="Times New Roman" w:hAnsi="Times New Roman" w:cs="Times New Roman"/>
          <w:sz w:val="20"/>
          <w:szCs w:val="20"/>
          <w:lang w:eastAsia="ru-RU"/>
        </w:rPr>
        <w:t xml:space="preserve"> Предельный размер субсидии на уплату лизинговых платежей определяется за 1 единицу техники в соответствии с графой 4 приложения № 1 к Порядку.</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vertAlign w:val="superscript"/>
          <w:lang w:eastAsia="ru-RU"/>
        </w:rPr>
        <w:t xml:space="preserve">4 </w:t>
      </w:r>
      <w:r w:rsidRPr="0064494D">
        <w:rPr>
          <w:rFonts w:ascii="Times New Roman" w:eastAsia="Times New Roman" w:hAnsi="Times New Roman" w:cs="Times New Roman"/>
          <w:sz w:val="20"/>
          <w:szCs w:val="20"/>
          <w:lang w:eastAsia="ru-RU"/>
        </w:rPr>
        <w:t>Указываются платежные (расчетные) документы, подтверждающие уплату лизинговых платежей, включая уплату первоначального лизингового платежа (аванса) (в случае его установления), за исключением лизинговых платежей, уплаченных с нарушением сроков, установленных графиком погашения лизинговых платежей, предусмотренным договором лизинга.</w:t>
      </w:r>
    </w:p>
    <w:p w:rsidR="00FF4886" w:rsidRPr="0064494D" w:rsidRDefault="00FF4886" w:rsidP="00FF4886">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64494D">
        <w:rPr>
          <w:rFonts w:ascii="Times New Roman" w:eastAsia="Times New Roman" w:hAnsi="Times New Roman" w:cs="Times New Roman"/>
          <w:sz w:val="20"/>
          <w:szCs w:val="20"/>
          <w:vertAlign w:val="superscript"/>
          <w:lang w:eastAsia="ru-RU"/>
        </w:rPr>
        <w:t>5</w:t>
      </w:r>
      <w:r w:rsidRPr="0064494D">
        <w:rPr>
          <w:rFonts w:ascii="Times New Roman" w:eastAsia="Times New Roman" w:hAnsi="Times New Roman" w:cs="Times New Roman"/>
          <w:sz w:val="20"/>
          <w:szCs w:val="20"/>
          <w:lang w:eastAsia="ru-RU"/>
        </w:rPr>
        <w:t xml:space="preserve"> Сумма указывается в соответствии с платежными (расчетными) документами, подтверждающими уплату лизинговых платежей (без учета НДС).</w:t>
      </w:r>
    </w:p>
    <w:p w:rsidR="00FF4886" w:rsidRPr="0064494D" w:rsidRDefault="00FF4886" w:rsidP="00FF4886">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FF4886" w:rsidRPr="0064494D" w:rsidRDefault="00FF4886" w:rsidP="00FF4886">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FF4886" w:rsidRPr="0064494D" w:rsidRDefault="00FF4886" w:rsidP="00FF4886">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FF4886" w:rsidRPr="0064494D" w:rsidRDefault="00FF4886" w:rsidP="00FF4886">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4494D">
        <w:rPr>
          <w:rFonts w:ascii="Times New Roman" w:eastAsia="Times New Roman" w:hAnsi="Times New Roman" w:cs="Times New Roman"/>
          <w:sz w:val="20"/>
          <w:szCs w:val="20"/>
          <w:lang w:eastAsia="ar-SA"/>
        </w:rPr>
        <w:t>_____________________________________________________________   ______________________    ______________________________________________________________</w:t>
      </w:r>
    </w:p>
    <w:p w:rsidR="00FF4886" w:rsidRPr="0064494D" w:rsidRDefault="00FF4886" w:rsidP="00FF48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16"/>
          <w:szCs w:val="16"/>
          <w:lang w:eastAsia="ar-SA"/>
        </w:rPr>
      </w:pPr>
      <w:r w:rsidRPr="0064494D">
        <w:rPr>
          <w:rFonts w:ascii="Times New Roman" w:eastAsia="Times New Roman" w:hAnsi="Times New Roman" w:cs="Times New Roman"/>
          <w:sz w:val="16"/>
          <w:szCs w:val="16"/>
          <w:lang w:eastAsia="ar-SA"/>
        </w:rPr>
        <w:t xml:space="preserve">                                 (</w:t>
      </w:r>
      <w:proofErr w:type="gramStart"/>
      <w:r w:rsidRPr="0064494D">
        <w:rPr>
          <w:rFonts w:ascii="Times New Roman" w:eastAsia="Times New Roman" w:hAnsi="Times New Roman" w:cs="Times New Roman"/>
          <w:sz w:val="16"/>
          <w:szCs w:val="16"/>
          <w:lang w:eastAsia="ar-SA"/>
        </w:rPr>
        <w:t>должность</w:t>
      </w:r>
      <w:proofErr w:type="gramEnd"/>
      <w:r w:rsidRPr="0064494D">
        <w:rPr>
          <w:rFonts w:ascii="Times New Roman" w:eastAsia="Times New Roman" w:hAnsi="Times New Roman" w:cs="Times New Roman"/>
          <w:sz w:val="16"/>
          <w:szCs w:val="16"/>
          <w:lang w:eastAsia="ar-SA"/>
        </w:rPr>
        <w:t xml:space="preserve"> руководителя)                                                                                 (подпись)                                                                                                    (Ф.И.О.)</w:t>
      </w:r>
    </w:p>
    <w:p w:rsidR="00FF4886" w:rsidRPr="0064494D" w:rsidRDefault="00FF4886" w:rsidP="00FF4886">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p w:rsidR="00FF4886" w:rsidRPr="0064494D" w:rsidRDefault="00FF4886" w:rsidP="00FF4886">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4494D">
        <w:rPr>
          <w:rFonts w:ascii="Times New Roman" w:eastAsia="Times New Roman" w:hAnsi="Times New Roman" w:cs="Times New Roman"/>
          <w:sz w:val="20"/>
          <w:szCs w:val="20"/>
          <w:lang w:eastAsia="ar-SA"/>
        </w:rPr>
        <w:t>М.П. (при наличии)</w:t>
      </w:r>
    </w:p>
    <w:p w:rsidR="00FF4886" w:rsidRPr="0064494D" w:rsidRDefault="00FF4886">
      <w:pPr>
        <w:pStyle w:val="ConsPlusNormal"/>
        <w:jc w:val="both"/>
        <w:sectPr w:rsidR="00FF4886" w:rsidRPr="0064494D" w:rsidSect="00FF4886">
          <w:type w:val="continuous"/>
          <w:pgSz w:w="16838" w:h="11905" w:orient="landscape"/>
          <w:pgMar w:top="720" w:right="720" w:bottom="720" w:left="720" w:header="0" w:footer="0" w:gutter="0"/>
          <w:cols w:space="720"/>
          <w:titlePg/>
          <w:docGrid w:linePitch="299"/>
        </w:sectPr>
      </w:pPr>
    </w:p>
    <w:p w:rsidR="00FF4886" w:rsidRPr="0064494D" w:rsidRDefault="00FF4886">
      <w:pPr>
        <w:pStyle w:val="ConsPlusNormal"/>
        <w:jc w:val="both"/>
      </w:pPr>
    </w:p>
    <w:p w:rsidR="001B7D95" w:rsidRPr="0064494D" w:rsidRDefault="001B7D95">
      <w:pPr>
        <w:pStyle w:val="ConsPlusNormal"/>
        <w:jc w:val="right"/>
        <w:outlineLvl w:val="1"/>
      </w:pPr>
      <w:r w:rsidRPr="0064494D">
        <w:t>Приложение N 4</w:t>
      </w:r>
    </w:p>
    <w:p w:rsidR="001B7D95" w:rsidRPr="0064494D" w:rsidRDefault="001B7D95">
      <w:pPr>
        <w:pStyle w:val="ConsPlusNormal"/>
        <w:jc w:val="right"/>
      </w:pPr>
      <w:r w:rsidRPr="0064494D">
        <w:t>к Порядку</w:t>
      </w:r>
    </w:p>
    <w:p w:rsidR="001B7D95" w:rsidRPr="0064494D" w:rsidRDefault="001B7D95">
      <w:pPr>
        <w:pStyle w:val="ConsPlusNormal"/>
        <w:jc w:val="right"/>
      </w:pPr>
      <w:r w:rsidRPr="0064494D">
        <w:t>предоставления субсидий</w:t>
      </w:r>
    </w:p>
    <w:p w:rsidR="001B7D95" w:rsidRPr="0064494D" w:rsidRDefault="001B7D95">
      <w:pPr>
        <w:pStyle w:val="ConsPlusNormal"/>
        <w:jc w:val="right"/>
      </w:pPr>
      <w:r w:rsidRPr="0064494D">
        <w:t>в рамках реализации областной</w:t>
      </w:r>
    </w:p>
    <w:p w:rsidR="001B7D95" w:rsidRPr="0064494D" w:rsidRDefault="001B7D95">
      <w:pPr>
        <w:pStyle w:val="ConsPlusNormal"/>
        <w:jc w:val="right"/>
      </w:pPr>
      <w:r w:rsidRPr="0064494D">
        <w:t>государственной программы</w:t>
      </w:r>
    </w:p>
    <w:p w:rsidR="001B7D95" w:rsidRPr="0064494D" w:rsidRDefault="001B7D95">
      <w:pPr>
        <w:pStyle w:val="ConsPlusNormal"/>
        <w:jc w:val="right"/>
      </w:pPr>
      <w:r w:rsidRPr="0064494D">
        <w:t>"Развитие сельского хозяйства</w:t>
      </w:r>
    </w:p>
    <w:p w:rsidR="001B7D95" w:rsidRPr="0064494D" w:rsidRDefault="001B7D95">
      <w:pPr>
        <w:pStyle w:val="ConsPlusNormal"/>
        <w:jc w:val="right"/>
      </w:pPr>
      <w:r w:rsidRPr="0064494D">
        <w:t>и регулирование рынков</w:t>
      </w:r>
    </w:p>
    <w:p w:rsidR="001B7D95" w:rsidRPr="0064494D" w:rsidRDefault="001B7D95">
      <w:pPr>
        <w:pStyle w:val="ConsPlusNormal"/>
        <w:jc w:val="right"/>
      </w:pPr>
      <w:r w:rsidRPr="0064494D">
        <w:t>сельскохозяйственной продукции,</w:t>
      </w:r>
    </w:p>
    <w:p w:rsidR="001B7D95" w:rsidRPr="0064494D" w:rsidRDefault="001B7D95">
      <w:pPr>
        <w:pStyle w:val="ConsPlusNormal"/>
        <w:jc w:val="right"/>
      </w:pPr>
      <w:r w:rsidRPr="0064494D">
        <w:t>сырья и продовольствия</w:t>
      </w:r>
    </w:p>
    <w:p w:rsidR="001B7D95" w:rsidRPr="0064494D" w:rsidRDefault="001B7D95">
      <w:pPr>
        <w:pStyle w:val="ConsPlusNormal"/>
        <w:jc w:val="right"/>
      </w:pPr>
      <w:r w:rsidRPr="0064494D">
        <w:t>в Смоленской области"</w:t>
      </w:r>
    </w:p>
    <w:p w:rsidR="001B7D95" w:rsidRPr="0064494D" w:rsidRDefault="001B7D95">
      <w:pPr>
        <w:pStyle w:val="ConsPlusNormal"/>
        <w:jc w:val="right"/>
      </w:pPr>
      <w:r w:rsidRPr="0064494D">
        <w:t>сельскохозяйственным</w:t>
      </w:r>
    </w:p>
    <w:p w:rsidR="001B7D95" w:rsidRPr="0064494D" w:rsidRDefault="001B7D95">
      <w:pPr>
        <w:pStyle w:val="ConsPlusNormal"/>
        <w:jc w:val="right"/>
      </w:pPr>
      <w:r w:rsidRPr="0064494D">
        <w:t>товаропроизводителям</w:t>
      </w:r>
    </w:p>
    <w:p w:rsidR="001B7D95" w:rsidRPr="0064494D" w:rsidRDefault="001B7D95">
      <w:pPr>
        <w:pStyle w:val="ConsPlusNormal"/>
        <w:jc w:val="right"/>
      </w:pPr>
      <w:r w:rsidRPr="0064494D">
        <w:t>(кроме граждан, ведущих</w:t>
      </w:r>
    </w:p>
    <w:p w:rsidR="001B7D95" w:rsidRPr="0064494D" w:rsidRDefault="001B7D95">
      <w:pPr>
        <w:pStyle w:val="ConsPlusNormal"/>
        <w:jc w:val="right"/>
      </w:pPr>
      <w:r w:rsidRPr="0064494D">
        <w:t>личное подсобное хозяйство),</w:t>
      </w:r>
    </w:p>
    <w:p w:rsidR="001B7D95" w:rsidRPr="0064494D" w:rsidRDefault="001B7D95">
      <w:pPr>
        <w:pStyle w:val="ConsPlusNormal"/>
        <w:jc w:val="right"/>
      </w:pPr>
      <w:r w:rsidRPr="0064494D">
        <w:t>организациям, заключившим</w:t>
      </w:r>
    </w:p>
    <w:p w:rsidR="001B7D95" w:rsidRPr="0064494D" w:rsidRDefault="001B7D95">
      <w:pPr>
        <w:pStyle w:val="ConsPlusNormal"/>
        <w:jc w:val="right"/>
      </w:pPr>
      <w:r w:rsidRPr="0064494D">
        <w:t>договор (договоры) финансовой</w:t>
      </w:r>
    </w:p>
    <w:p w:rsidR="001B7D95" w:rsidRPr="0064494D" w:rsidRDefault="001B7D95">
      <w:pPr>
        <w:pStyle w:val="ConsPlusNormal"/>
        <w:jc w:val="right"/>
      </w:pPr>
      <w:r w:rsidRPr="0064494D">
        <w:t>аренды (лизинга) с российскими</w:t>
      </w:r>
    </w:p>
    <w:p w:rsidR="001B7D95" w:rsidRPr="0064494D" w:rsidRDefault="001B7D95">
      <w:pPr>
        <w:pStyle w:val="ConsPlusNormal"/>
        <w:jc w:val="right"/>
      </w:pPr>
      <w:r w:rsidRPr="0064494D">
        <w:t>лизинговыми организациями,</w:t>
      </w:r>
    </w:p>
    <w:p w:rsidR="001B7D95" w:rsidRPr="0064494D" w:rsidRDefault="001B7D95">
      <w:pPr>
        <w:pStyle w:val="ConsPlusNormal"/>
        <w:jc w:val="right"/>
      </w:pPr>
      <w:r w:rsidRPr="0064494D">
        <w:t>на возмещение части затрат</w:t>
      </w:r>
    </w:p>
    <w:p w:rsidR="001B7D95" w:rsidRPr="0064494D" w:rsidRDefault="001B7D95">
      <w:pPr>
        <w:pStyle w:val="ConsPlusNormal"/>
        <w:jc w:val="right"/>
      </w:pPr>
      <w:r w:rsidRPr="0064494D">
        <w:t>на уплату лизинговых платежей</w:t>
      </w:r>
    </w:p>
    <w:p w:rsidR="001B7D95" w:rsidRPr="0064494D" w:rsidRDefault="001B7D95">
      <w:pPr>
        <w:pStyle w:val="ConsPlusNormal"/>
        <w:jc w:val="both"/>
      </w:pPr>
    </w:p>
    <w:p w:rsidR="001B7D95" w:rsidRPr="0064494D" w:rsidRDefault="001B7D95">
      <w:pPr>
        <w:pStyle w:val="ConsPlusNormal"/>
        <w:jc w:val="right"/>
      </w:pPr>
      <w:r w:rsidRPr="0064494D">
        <w:t>Форма</w:t>
      </w:r>
    </w:p>
    <w:p w:rsidR="001B7D95" w:rsidRPr="0064494D" w:rsidRDefault="001B7D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68"/>
        <w:gridCol w:w="2188"/>
        <w:gridCol w:w="1964"/>
        <w:gridCol w:w="2551"/>
      </w:tblGrid>
      <w:tr w:rsidR="001B7D95" w:rsidRPr="0064494D">
        <w:tc>
          <w:tcPr>
            <w:tcW w:w="9071" w:type="dxa"/>
            <w:gridSpan w:val="4"/>
            <w:tcBorders>
              <w:top w:val="nil"/>
              <w:left w:val="nil"/>
              <w:bottom w:val="nil"/>
              <w:right w:val="nil"/>
            </w:tcBorders>
          </w:tcPr>
          <w:p w:rsidR="001B7D95" w:rsidRPr="0064494D" w:rsidRDefault="001B7D95">
            <w:pPr>
              <w:pStyle w:val="ConsPlusNormal"/>
              <w:jc w:val="center"/>
            </w:pPr>
            <w:bookmarkStart w:id="9" w:name="P713"/>
            <w:bookmarkEnd w:id="9"/>
            <w:r w:rsidRPr="0064494D">
              <w:t>СОГЛАСИЕ</w:t>
            </w:r>
          </w:p>
          <w:p w:rsidR="001B7D95" w:rsidRPr="0064494D" w:rsidRDefault="001B7D95">
            <w:pPr>
              <w:pStyle w:val="ConsPlusNormal"/>
              <w:jc w:val="center"/>
            </w:pPr>
            <w:r w:rsidRPr="0064494D">
              <w:t>на обработку персональных данных</w:t>
            </w:r>
          </w:p>
        </w:tc>
      </w:tr>
      <w:tr w:rsidR="001B7D95" w:rsidRPr="0064494D">
        <w:tc>
          <w:tcPr>
            <w:tcW w:w="6520" w:type="dxa"/>
            <w:gridSpan w:val="3"/>
            <w:tcBorders>
              <w:top w:val="nil"/>
              <w:left w:val="nil"/>
              <w:bottom w:val="nil"/>
              <w:right w:val="nil"/>
            </w:tcBorders>
          </w:tcPr>
          <w:p w:rsidR="001B7D95" w:rsidRPr="0064494D" w:rsidRDefault="001B7D95">
            <w:pPr>
              <w:pStyle w:val="ConsPlusNormal"/>
              <w:jc w:val="both"/>
            </w:pPr>
            <w:r w:rsidRPr="0064494D">
              <w:t>г. Смоленск</w:t>
            </w:r>
          </w:p>
        </w:tc>
        <w:tc>
          <w:tcPr>
            <w:tcW w:w="2551" w:type="dxa"/>
            <w:tcBorders>
              <w:top w:val="nil"/>
              <w:left w:val="nil"/>
              <w:bottom w:val="nil"/>
              <w:right w:val="nil"/>
            </w:tcBorders>
          </w:tcPr>
          <w:p w:rsidR="001B7D95" w:rsidRPr="0064494D" w:rsidRDefault="001B7D95">
            <w:pPr>
              <w:pStyle w:val="ConsPlusNormal"/>
              <w:jc w:val="both"/>
            </w:pPr>
            <w:r w:rsidRPr="0064494D">
              <w:t>"___" _________ ____ г.</w:t>
            </w:r>
          </w:p>
        </w:tc>
      </w:tr>
      <w:tr w:rsidR="001B7D95" w:rsidRPr="0064494D">
        <w:tc>
          <w:tcPr>
            <w:tcW w:w="9071" w:type="dxa"/>
            <w:gridSpan w:val="4"/>
            <w:tcBorders>
              <w:top w:val="nil"/>
              <w:left w:val="nil"/>
              <w:bottom w:val="nil"/>
              <w:right w:val="nil"/>
            </w:tcBorders>
          </w:tcPr>
          <w:p w:rsidR="001B7D95" w:rsidRPr="0064494D" w:rsidRDefault="001B7D95">
            <w:pPr>
              <w:pStyle w:val="ConsPlusNormal"/>
              <w:ind w:firstLine="283"/>
              <w:jc w:val="both"/>
            </w:pPr>
            <w:r w:rsidRPr="0064494D">
              <w:t>Я, _____________________________________________________________________,</w:t>
            </w:r>
          </w:p>
          <w:p w:rsidR="001B7D95" w:rsidRPr="0064494D" w:rsidRDefault="001B7D95">
            <w:pPr>
              <w:pStyle w:val="ConsPlusNormal"/>
              <w:jc w:val="center"/>
            </w:pPr>
            <w:r w:rsidRPr="0064494D">
              <w:t>(Ф.И.О. полностью)</w:t>
            </w:r>
          </w:p>
          <w:p w:rsidR="001B7D95" w:rsidRPr="0064494D" w:rsidRDefault="001B7D95">
            <w:pPr>
              <w:pStyle w:val="ConsPlusNormal"/>
              <w:jc w:val="both"/>
            </w:pPr>
            <w:r w:rsidRPr="0064494D">
              <w:t>зарегистрированный(</w:t>
            </w:r>
            <w:proofErr w:type="spellStart"/>
            <w:r w:rsidRPr="0064494D">
              <w:t>ая</w:t>
            </w:r>
            <w:proofErr w:type="spellEnd"/>
            <w:r w:rsidRPr="0064494D">
              <w:t>) по адресу: ____________________________________________</w:t>
            </w:r>
          </w:p>
          <w:p w:rsidR="001B7D95" w:rsidRPr="0064494D" w:rsidRDefault="001B7D95">
            <w:pPr>
              <w:pStyle w:val="ConsPlusNormal"/>
              <w:jc w:val="both"/>
            </w:pPr>
            <w:r w:rsidRPr="0064494D">
              <w:t>__________________________________________________________________________,</w:t>
            </w:r>
          </w:p>
          <w:p w:rsidR="001B7D95" w:rsidRPr="0064494D" w:rsidRDefault="001B7D95">
            <w:pPr>
              <w:pStyle w:val="ConsPlusNormal"/>
              <w:jc w:val="center"/>
            </w:pPr>
            <w:r w:rsidRPr="0064494D">
              <w:t>(индекс и адрес места регистрации согласно паспорту)</w:t>
            </w:r>
          </w:p>
          <w:p w:rsidR="001B7D95" w:rsidRPr="0064494D" w:rsidRDefault="001B7D95">
            <w:pPr>
              <w:pStyle w:val="ConsPlusNormal"/>
              <w:jc w:val="both"/>
            </w:pPr>
            <w:r w:rsidRPr="0064494D">
              <w:t>паспорт серии _______ N _____________, выдан ________________________________</w:t>
            </w:r>
          </w:p>
          <w:p w:rsidR="001B7D95" w:rsidRPr="0064494D" w:rsidRDefault="001B7D95">
            <w:pPr>
              <w:pStyle w:val="ConsPlusNormal"/>
              <w:jc w:val="center"/>
            </w:pPr>
            <w:r w:rsidRPr="0064494D">
              <w:t>__________________________________________________________________________,</w:t>
            </w:r>
          </w:p>
          <w:p w:rsidR="001B7D95" w:rsidRPr="0064494D" w:rsidRDefault="001B7D95">
            <w:pPr>
              <w:pStyle w:val="ConsPlusNormal"/>
              <w:jc w:val="center"/>
            </w:pPr>
            <w:r w:rsidRPr="0064494D">
              <w:t>(орган, выдавший паспорт, и дата выдачи)</w:t>
            </w:r>
          </w:p>
          <w:p w:rsidR="001B7D95" w:rsidRPr="0064494D" w:rsidRDefault="001B7D95">
            <w:pPr>
              <w:pStyle w:val="ConsPlusNormal"/>
              <w:jc w:val="both"/>
            </w:pPr>
            <w:r w:rsidRPr="0064494D">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w:t>
            </w:r>
            <w:hyperlink r:id="rId23">
              <w:r w:rsidRPr="0064494D">
                <w:rPr>
                  <w:color w:val="0000FF"/>
                </w:rPr>
                <w:t>законом</w:t>
              </w:r>
            </w:hyperlink>
            <w:r w:rsidRPr="0064494D">
              <w:t xml:space="preserve"> от 27.07.2006 N 152-ФЗ "О персональных данных".</w:t>
            </w:r>
          </w:p>
        </w:tc>
      </w:tr>
      <w:tr w:rsidR="001B7D95" w:rsidRPr="0064494D">
        <w:tc>
          <w:tcPr>
            <w:tcW w:w="2368" w:type="dxa"/>
            <w:tcBorders>
              <w:top w:val="nil"/>
              <w:left w:val="nil"/>
              <w:bottom w:val="nil"/>
              <w:right w:val="nil"/>
            </w:tcBorders>
          </w:tcPr>
          <w:p w:rsidR="001B7D95" w:rsidRPr="0064494D" w:rsidRDefault="001B7D95">
            <w:pPr>
              <w:pStyle w:val="ConsPlusNormal"/>
              <w:jc w:val="center"/>
            </w:pPr>
            <w:r w:rsidRPr="0064494D">
              <w:t>__________________</w:t>
            </w:r>
          </w:p>
          <w:p w:rsidR="001B7D95" w:rsidRPr="0064494D" w:rsidRDefault="001B7D95">
            <w:pPr>
              <w:pStyle w:val="ConsPlusNormal"/>
              <w:jc w:val="center"/>
            </w:pPr>
            <w:r w:rsidRPr="0064494D">
              <w:t>(дата)</w:t>
            </w:r>
          </w:p>
        </w:tc>
        <w:tc>
          <w:tcPr>
            <w:tcW w:w="2188" w:type="dxa"/>
            <w:tcBorders>
              <w:top w:val="nil"/>
              <w:left w:val="nil"/>
              <w:bottom w:val="nil"/>
              <w:right w:val="nil"/>
            </w:tcBorders>
          </w:tcPr>
          <w:p w:rsidR="001B7D95" w:rsidRPr="0064494D" w:rsidRDefault="001B7D95">
            <w:pPr>
              <w:pStyle w:val="ConsPlusNormal"/>
              <w:jc w:val="center"/>
            </w:pPr>
            <w:r w:rsidRPr="0064494D">
              <w:t>________________/</w:t>
            </w:r>
          </w:p>
          <w:p w:rsidR="001B7D95" w:rsidRPr="0064494D" w:rsidRDefault="001B7D95">
            <w:pPr>
              <w:pStyle w:val="ConsPlusNormal"/>
              <w:jc w:val="center"/>
            </w:pPr>
            <w:r w:rsidRPr="0064494D">
              <w:t>(подпись)</w:t>
            </w:r>
          </w:p>
        </w:tc>
        <w:tc>
          <w:tcPr>
            <w:tcW w:w="4515" w:type="dxa"/>
            <w:gridSpan w:val="2"/>
            <w:tcBorders>
              <w:top w:val="nil"/>
              <w:left w:val="nil"/>
              <w:bottom w:val="nil"/>
              <w:right w:val="nil"/>
            </w:tcBorders>
          </w:tcPr>
          <w:p w:rsidR="001B7D95" w:rsidRPr="0064494D" w:rsidRDefault="001B7D95">
            <w:pPr>
              <w:pStyle w:val="ConsPlusNormal"/>
              <w:jc w:val="center"/>
            </w:pPr>
            <w:r w:rsidRPr="0064494D">
              <w:t>___________________________________/</w:t>
            </w:r>
          </w:p>
          <w:p w:rsidR="001B7D95" w:rsidRPr="0064494D" w:rsidRDefault="001B7D95">
            <w:pPr>
              <w:pStyle w:val="ConsPlusNormal"/>
              <w:jc w:val="center"/>
            </w:pPr>
            <w:r w:rsidRPr="0064494D">
              <w:t>(Ф.И.О. (полностью))</w:t>
            </w:r>
          </w:p>
        </w:tc>
      </w:tr>
    </w:tbl>
    <w:p w:rsidR="001B7D95" w:rsidRPr="0064494D" w:rsidRDefault="001B7D95">
      <w:pPr>
        <w:pStyle w:val="ConsPlusNormal"/>
        <w:jc w:val="both"/>
      </w:pPr>
    </w:p>
    <w:p w:rsidR="001B7D95" w:rsidRPr="0064494D" w:rsidRDefault="001B7D95">
      <w:pPr>
        <w:pStyle w:val="ConsPlusNormal"/>
        <w:jc w:val="both"/>
      </w:pPr>
    </w:p>
    <w:p w:rsidR="001B7D95" w:rsidRPr="0064494D" w:rsidRDefault="001B7D95">
      <w:pPr>
        <w:pStyle w:val="ConsPlusNormal"/>
        <w:jc w:val="both"/>
      </w:pPr>
    </w:p>
    <w:p w:rsidR="001B7D95" w:rsidRPr="0064494D" w:rsidRDefault="001B7D95">
      <w:pPr>
        <w:pStyle w:val="ConsPlusNormal"/>
        <w:jc w:val="both"/>
      </w:pPr>
    </w:p>
    <w:p w:rsidR="008B100E" w:rsidRPr="0064494D" w:rsidRDefault="008B100E">
      <w:pPr>
        <w:rPr>
          <w:rFonts w:ascii="Calibri" w:eastAsiaTheme="minorEastAsia" w:hAnsi="Calibri" w:cs="Calibri"/>
          <w:lang w:eastAsia="ru-RU"/>
        </w:rPr>
      </w:pPr>
      <w:r w:rsidRPr="0064494D">
        <w:br w:type="page"/>
      </w:r>
    </w:p>
    <w:p w:rsidR="001B7D95" w:rsidRPr="0064494D" w:rsidRDefault="001B7D95">
      <w:pPr>
        <w:pStyle w:val="ConsPlusNormal"/>
        <w:jc w:val="both"/>
      </w:pPr>
    </w:p>
    <w:p w:rsidR="001B7D95" w:rsidRPr="0064494D" w:rsidRDefault="001B7D95">
      <w:pPr>
        <w:pStyle w:val="ConsPlusNormal"/>
        <w:jc w:val="right"/>
        <w:outlineLvl w:val="1"/>
      </w:pPr>
      <w:r w:rsidRPr="0064494D">
        <w:t>Приложение N 5</w:t>
      </w:r>
    </w:p>
    <w:p w:rsidR="001B7D95" w:rsidRPr="0064494D" w:rsidRDefault="001B7D95">
      <w:pPr>
        <w:pStyle w:val="ConsPlusNormal"/>
        <w:jc w:val="right"/>
      </w:pPr>
      <w:r w:rsidRPr="0064494D">
        <w:t>к Порядку</w:t>
      </w:r>
    </w:p>
    <w:p w:rsidR="001B7D95" w:rsidRPr="0064494D" w:rsidRDefault="001B7D95">
      <w:pPr>
        <w:pStyle w:val="ConsPlusNormal"/>
        <w:jc w:val="right"/>
      </w:pPr>
      <w:r w:rsidRPr="0064494D">
        <w:t>предоставления субсидий</w:t>
      </w:r>
    </w:p>
    <w:p w:rsidR="001B7D95" w:rsidRPr="0064494D" w:rsidRDefault="001B7D95">
      <w:pPr>
        <w:pStyle w:val="ConsPlusNormal"/>
        <w:jc w:val="right"/>
      </w:pPr>
      <w:r w:rsidRPr="0064494D">
        <w:t>в рамках реализации областной</w:t>
      </w:r>
    </w:p>
    <w:p w:rsidR="001B7D95" w:rsidRPr="0064494D" w:rsidRDefault="001B7D95">
      <w:pPr>
        <w:pStyle w:val="ConsPlusNormal"/>
        <w:jc w:val="right"/>
      </w:pPr>
      <w:r w:rsidRPr="0064494D">
        <w:t>государственной программы</w:t>
      </w:r>
    </w:p>
    <w:p w:rsidR="001B7D95" w:rsidRPr="0064494D" w:rsidRDefault="001B7D95">
      <w:pPr>
        <w:pStyle w:val="ConsPlusNormal"/>
        <w:jc w:val="right"/>
      </w:pPr>
      <w:r w:rsidRPr="0064494D">
        <w:t>"Развитие сельского хозяйства</w:t>
      </w:r>
    </w:p>
    <w:p w:rsidR="001B7D95" w:rsidRPr="0064494D" w:rsidRDefault="001B7D95">
      <w:pPr>
        <w:pStyle w:val="ConsPlusNormal"/>
        <w:jc w:val="right"/>
      </w:pPr>
      <w:r w:rsidRPr="0064494D">
        <w:t>и регулирование рынков</w:t>
      </w:r>
    </w:p>
    <w:p w:rsidR="001B7D95" w:rsidRPr="0064494D" w:rsidRDefault="001B7D95">
      <w:pPr>
        <w:pStyle w:val="ConsPlusNormal"/>
        <w:jc w:val="right"/>
      </w:pPr>
      <w:r w:rsidRPr="0064494D">
        <w:t>сельскохозяйственной продукции,</w:t>
      </w:r>
    </w:p>
    <w:p w:rsidR="001B7D95" w:rsidRPr="0064494D" w:rsidRDefault="001B7D95">
      <w:pPr>
        <w:pStyle w:val="ConsPlusNormal"/>
        <w:jc w:val="right"/>
      </w:pPr>
      <w:r w:rsidRPr="0064494D">
        <w:t>сырья и продовольствия</w:t>
      </w:r>
    </w:p>
    <w:p w:rsidR="001B7D95" w:rsidRPr="0064494D" w:rsidRDefault="001B7D95">
      <w:pPr>
        <w:pStyle w:val="ConsPlusNormal"/>
        <w:jc w:val="right"/>
      </w:pPr>
      <w:r w:rsidRPr="0064494D">
        <w:t>в Смоленской области"</w:t>
      </w:r>
    </w:p>
    <w:p w:rsidR="001B7D95" w:rsidRPr="0064494D" w:rsidRDefault="001B7D95">
      <w:pPr>
        <w:pStyle w:val="ConsPlusNormal"/>
        <w:jc w:val="right"/>
      </w:pPr>
      <w:r w:rsidRPr="0064494D">
        <w:t>сельскохозяйственным</w:t>
      </w:r>
    </w:p>
    <w:p w:rsidR="001B7D95" w:rsidRPr="0064494D" w:rsidRDefault="001B7D95">
      <w:pPr>
        <w:pStyle w:val="ConsPlusNormal"/>
        <w:jc w:val="right"/>
      </w:pPr>
      <w:r w:rsidRPr="0064494D">
        <w:t>товаропроизводителям</w:t>
      </w:r>
    </w:p>
    <w:p w:rsidR="001B7D95" w:rsidRPr="0064494D" w:rsidRDefault="001B7D95">
      <w:pPr>
        <w:pStyle w:val="ConsPlusNormal"/>
        <w:jc w:val="right"/>
      </w:pPr>
      <w:r w:rsidRPr="0064494D">
        <w:t>(кроме граждан, ведущих</w:t>
      </w:r>
    </w:p>
    <w:p w:rsidR="001B7D95" w:rsidRPr="0064494D" w:rsidRDefault="001B7D95">
      <w:pPr>
        <w:pStyle w:val="ConsPlusNormal"/>
        <w:jc w:val="right"/>
      </w:pPr>
      <w:r w:rsidRPr="0064494D">
        <w:t>личное подсобное хозяйство),</w:t>
      </w:r>
    </w:p>
    <w:p w:rsidR="001B7D95" w:rsidRPr="0064494D" w:rsidRDefault="001B7D95">
      <w:pPr>
        <w:pStyle w:val="ConsPlusNormal"/>
        <w:jc w:val="right"/>
      </w:pPr>
      <w:r w:rsidRPr="0064494D">
        <w:t>организациям, заключившим</w:t>
      </w:r>
    </w:p>
    <w:p w:rsidR="001B7D95" w:rsidRPr="0064494D" w:rsidRDefault="001B7D95">
      <w:pPr>
        <w:pStyle w:val="ConsPlusNormal"/>
        <w:jc w:val="right"/>
      </w:pPr>
      <w:r w:rsidRPr="0064494D">
        <w:t>договор (договоры) финансовой</w:t>
      </w:r>
    </w:p>
    <w:p w:rsidR="001B7D95" w:rsidRPr="0064494D" w:rsidRDefault="001B7D95">
      <w:pPr>
        <w:pStyle w:val="ConsPlusNormal"/>
        <w:jc w:val="right"/>
      </w:pPr>
      <w:r w:rsidRPr="0064494D">
        <w:t>аренды (лизинга) с российскими</w:t>
      </w:r>
    </w:p>
    <w:p w:rsidR="001B7D95" w:rsidRPr="0064494D" w:rsidRDefault="001B7D95">
      <w:pPr>
        <w:pStyle w:val="ConsPlusNormal"/>
        <w:jc w:val="right"/>
      </w:pPr>
      <w:r w:rsidRPr="0064494D">
        <w:t>лизинговыми организациями,</w:t>
      </w:r>
    </w:p>
    <w:p w:rsidR="001B7D95" w:rsidRPr="0064494D" w:rsidRDefault="001B7D95">
      <w:pPr>
        <w:pStyle w:val="ConsPlusNormal"/>
        <w:jc w:val="right"/>
      </w:pPr>
      <w:r w:rsidRPr="0064494D">
        <w:t>на возмещение части затрат</w:t>
      </w:r>
    </w:p>
    <w:p w:rsidR="001B7D95" w:rsidRPr="0064494D" w:rsidRDefault="001B7D95">
      <w:pPr>
        <w:pStyle w:val="ConsPlusNormal"/>
        <w:jc w:val="right"/>
      </w:pPr>
      <w:r w:rsidRPr="0064494D">
        <w:t>на уплату лизинговых платежей</w:t>
      </w:r>
    </w:p>
    <w:p w:rsidR="001B7D95" w:rsidRPr="0064494D" w:rsidRDefault="001B7D95">
      <w:pPr>
        <w:pStyle w:val="ConsPlusNormal"/>
        <w:jc w:val="both"/>
      </w:pPr>
    </w:p>
    <w:p w:rsidR="001B7D95" w:rsidRPr="0064494D" w:rsidRDefault="001B7D95">
      <w:pPr>
        <w:pStyle w:val="ConsPlusNormal"/>
        <w:jc w:val="right"/>
      </w:pPr>
      <w:r w:rsidRPr="0064494D">
        <w:t>Форма</w:t>
      </w:r>
    </w:p>
    <w:p w:rsidR="001B7D95" w:rsidRPr="0064494D" w:rsidRDefault="001B7D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B7D95" w:rsidRPr="0064494D">
        <w:tc>
          <w:tcPr>
            <w:tcW w:w="9014" w:type="dxa"/>
            <w:tcBorders>
              <w:top w:val="nil"/>
              <w:left w:val="nil"/>
              <w:bottom w:val="nil"/>
              <w:right w:val="nil"/>
            </w:tcBorders>
          </w:tcPr>
          <w:p w:rsidR="001B7D95" w:rsidRPr="0064494D" w:rsidRDefault="001B7D95">
            <w:pPr>
              <w:pStyle w:val="ConsPlusNormal"/>
              <w:jc w:val="center"/>
            </w:pPr>
            <w:bookmarkStart w:id="10" w:name="P760"/>
            <w:bookmarkEnd w:id="10"/>
            <w:r w:rsidRPr="0064494D">
              <w:t>ИНФОРМАЦИЯ</w:t>
            </w:r>
          </w:p>
          <w:p w:rsidR="001B7D95" w:rsidRPr="0064494D" w:rsidRDefault="001B7D95">
            <w:pPr>
              <w:pStyle w:val="ConsPlusNormal"/>
              <w:jc w:val="center"/>
            </w:pPr>
            <w:r w:rsidRPr="0064494D">
              <w:t>о площадях орошаемых</w:t>
            </w:r>
          </w:p>
          <w:p w:rsidR="001B7D95" w:rsidRPr="0064494D" w:rsidRDefault="001B7D95">
            <w:pPr>
              <w:pStyle w:val="ConsPlusNormal"/>
              <w:jc w:val="center"/>
            </w:pPr>
            <w:r w:rsidRPr="0064494D">
              <w:t>сельскохозяйственных земель в ____ году __________________________________________________________________________</w:t>
            </w:r>
          </w:p>
          <w:p w:rsidR="001B7D95" w:rsidRPr="0064494D" w:rsidRDefault="001B7D95">
            <w:pPr>
              <w:pStyle w:val="ConsPlusNormal"/>
              <w:jc w:val="center"/>
            </w:pPr>
            <w:r w:rsidRPr="0064494D">
              <w:t>(наименование получателя - сельскохозяйственного товаропроизводителя)</w:t>
            </w:r>
          </w:p>
        </w:tc>
      </w:tr>
    </w:tbl>
    <w:p w:rsidR="001B7D95" w:rsidRPr="0064494D" w:rsidRDefault="001B7D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2835"/>
        <w:gridCol w:w="1531"/>
        <w:gridCol w:w="1361"/>
      </w:tblGrid>
      <w:tr w:rsidR="001B7D95" w:rsidRPr="0064494D">
        <w:tc>
          <w:tcPr>
            <w:tcW w:w="454" w:type="dxa"/>
          </w:tcPr>
          <w:p w:rsidR="001B7D95" w:rsidRPr="0064494D" w:rsidRDefault="001B7D95">
            <w:pPr>
              <w:pStyle w:val="ConsPlusNormal"/>
              <w:jc w:val="center"/>
            </w:pPr>
            <w:r w:rsidRPr="0064494D">
              <w:t>N п/п</w:t>
            </w:r>
          </w:p>
        </w:tc>
        <w:tc>
          <w:tcPr>
            <w:tcW w:w="2835" w:type="dxa"/>
          </w:tcPr>
          <w:p w:rsidR="001B7D95" w:rsidRPr="0064494D" w:rsidRDefault="001B7D95">
            <w:pPr>
              <w:pStyle w:val="ConsPlusNormal"/>
              <w:jc w:val="center"/>
            </w:pPr>
            <w:r w:rsidRPr="0064494D">
              <w:t>Кадастровый номер земельного участка, категория земель</w:t>
            </w:r>
          </w:p>
        </w:tc>
        <w:tc>
          <w:tcPr>
            <w:tcW w:w="2835" w:type="dxa"/>
          </w:tcPr>
          <w:p w:rsidR="001B7D95" w:rsidRPr="0064494D" w:rsidRDefault="001B7D95">
            <w:pPr>
              <w:pStyle w:val="ConsPlusNormal"/>
              <w:jc w:val="center"/>
            </w:pPr>
            <w:r w:rsidRPr="0064494D">
              <w:t>Вид права, на котором оформлен земельный участок (собственность, аренда, пользование)</w:t>
            </w:r>
          </w:p>
        </w:tc>
        <w:tc>
          <w:tcPr>
            <w:tcW w:w="1531" w:type="dxa"/>
          </w:tcPr>
          <w:p w:rsidR="001B7D95" w:rsidRPr="0064494D" w:rsidRDefault="001B7D95">
            <w:pPr>
              <w:pStyle w:val="ConsPlusNormal"/>
              <w:jc w:val="center"/>
            </w:pPr>
            <w:r w:rsidRPr="0064494D">
              <w:t>Дата и номер документа на земельный участок</w:t>
            </w:r>
          </w:p>
        </w:tc>
        <w:tc>
          <w:tcPr>
            <w:tcW w:w="1361" w:type="dxa"/>
          </w:tcPr>
          <w:p w:rsidR="001B7D95" w:rsidRPr="0064494D" w:rsidRDefault="001B7D95">
            <w:pPr>
              <w:pStyle w:val="ConsPlusNormal"/>
              <w:jc w:val="center"/>
            </w:pPr>
            <w:r w:rsidRPr="0064494D">
              <w:t>Значение показателя (га)</w:t>
            </w:r>
          </w:p>
        </w:tc>
      </w:tr>
      <w:tr w:rsidR="001B7D95" w:rsidRPr="0064494D">
        <w:tc>
          <w:tcPr>
            <w:tcW w:w="454" w:type="dxa"/>
          </w:tcPr>
          <w:p w:rsidR="001B7D95" w:rsidRPr="0064494D" w:rsidRDefault="001B7D95">
            <w:pPr>
              <w:pStyle w:val="ConsPlusNormal"/>
            </w:pPr>
          </w:p>
        </w:tc>
        <w:tc>
          <w:tcPr>
            <w:tcW w:w="2835" w:type="dxa"/>
          </w:tcPr>
          <w:p w:rsidR="001B7D95" w:rsidRPr="0064494D" w:rsidRDefault="001B7D95">
            <w:pPr>
              <w:pStyle w:val="ConsPlusNormal"/>
            </w:pPr>
          </w:p>
        </w:tc>
        <w:tc>
          <w:tcPr>
            <w:tcW w:w="2835" w:type="dxa"/>
          </w:tcPr>
          <w:p w:rsidR="001B7D95" w:rsidRPr="0064494D" w:rsidRDefault="001B7D95">
            <w:pPr>
              <w:pStyle w:val="ConsPlusNormal"/>
            </w:pPr>
          </w:p>
        </w:tc>
        <w:tc>
          <w:tcPr>
            <w:tcW w:w="1531" w:type="dxa"/>
          </w:tcPr>
          <w:p w:rsidR="001B7D95" w:rsidRPr="0064494D" w:rsidRDefault="001B7D95">
            <w:pPr>
              <w:pStyle w:val="ConsPlusNormal"/>
            </w:pPr>
          </w:p>
        </w:tc>
        <w:tc>
          <w:tcPr>
            <w:tcW w:w="1361" w:type="dxa"/>
          </w:tcPr>
          <w:p w:rsidR="001B7D95" w:rsidRPr="0064494D" w:rsidRDefault="001B7D95">
            <w:pPr>
              <w:pStyle w:val="ConsPlusNormal"/>
            </w:pPr>
          </w:p>
        </w:tc>
      </w:tr>
    </w:tbl>
    <w:p w:rsidR="001B7D95" w:rsidRPr="0064494D" w:rsidRDefault="001B7D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9"/>
        <w:gridCol w:w="2009"/>
        <w:gridCol w:w="5413"/>
      </w:tblGrid>
      <w:tr w:rsidR="001B7D95" w:rsidRPr="0064494D">
        <w:tc>
          <w:tcPr>
            <w:tcW w:w="1649" w:type="dxa"/>
            <w:tcBorders>
              <w:top w:val="nil"/>
              <w:left w:val="nil"/>
              <w:bottom w:val="nil"/>
              <w:right w:val="nil"/>
            </w:tcBorders>
          </w:tcPr>
          <w:p w:rsidR="001B7D95" w:rsidRPr="0064494D" w:rsidRDefault="001B7D95">
            <w:pPr>
              <w:pStyle w:val="ConsPlusNormal"/>
              <w:jc w:val="both"/>
            </w:pPr>
            <w:r w:rsidRPr="0064494D">
              <w:t>Руководитель</w:t>
            </w:r>
          </w:p>
        </w:tc>
        <w:tc>
          <w:tcPr>
            <w:tcW w:w="2009" w:type="dxa"/>
            <w:tcBorders>
              <w:top w:val="nil"/>
              <w:left w:val="nil"/>
              <w:bottom w:val="nil"/>
              <w:right w:val="nil"/>
            </w:tcBorders>
          </w:tcPr>
          <w:p w:rsidR="001B7D95" w:rsidRPr="0064494D" w:rsidRDefault="001B7D95">
            <w:pPr>
              <w:pStyle w:val="ConsPlusNormal"/>
              <w:jc w:val="center"/>
            </w:pPr>
            <w:r w:rsidRPr="0064494D">
              <w:t>_______________</w:t>
            </w:r>
          </w:p>
          <w:p w:rsidR="001B7D95" w:rsidRPr="0064494D" w:rsidRDefault="001B7D95">
            <w:pPr>
              <w:pStyle w:val="ConsPlusNormal"/>
              <w:jc w:val="center"/>
            </w:pPr>
            <w:r w:rsidRPr="0064494D">
              <w:t>(подпись)</w:t>
            </w:r>
          </w:p>
        </w:tc>
        <w:tc>
          <w:tcPr>
            <w:tcW w:w="5413" w:type="dxa"/>
            <w:tcBorders>
              <w:top w:val="nil"/>
              <w:left w:val="nil"/>
              <w:bottom w:val="nil"/>
              <w:right w:val="nil"/>
            </w:tcBorders>
          </w:tcPr>
          <w:p w:rsidR="001B7D95" w:rsidRPr="0064494D" w:rsidRDefault="001B7D95">
            <w:pPr>
              <w:pStyle w:val="ConsPlusNormal"/>
              <w:jc w:val="center"/>
            </w:pPr>
            <w:r w:rsidRPr="0064494D">
              <w:t>___________________________________________</w:t>
            </w:r>
          </w:p>
          <w:p w:rsidR="001B7D95" w:rsidRPr="0064494D" w:rsidRDefault="001B7D95">
            <w:pPr>
              <w:pStyle w:val="ConsPlusNormal"/>
              <w:jc w:val="center"/>
            </w:pPr>
            <w:r w:rsidRPr="0064494D">
              <w:t>(расшифровка подписи)</w:t>
            </w:r>
          </w:p>
        </w:tc>
      </w:tr>
      <w:tr w:rsidR="001B7D95" w:rsidRPr="0064494D">
        <w:tc>
          <w:tcPr>
            <w:tcW w:w="9071" w:type="dxa"/>
            <w:gridSpan w:val="3"/>
            <w:tcBorders>
              <w:top w:val="nil"/>
              <w:left w:val="nil"/>
              <w:bottom w:val="nil"/>
              <w:right w:val="nil"/>
            </w:tcBorders>
          </w:tcPr>
          <w:p w:rsidR="001B7D95" w:rsidRPr="0064494D" w:rsidRDefault="001B7D95">
            <w:pPr>
              <w:pStyle w:val="ConsPlusNormal"/>
            </w:pPr>
            <w:r w:rsidRPr="0064494D">
              <w:t>М.П. (при наличии)</w:t>
            </w:r>
          </w:p>
        </w:tc>
      </w:tr>
    </w:tbl>
    <w:p w:rsidR="001B7D95" w:rsidRPr="0064494D" w:rsidRDefault="001B7D95">
      <w:pPr>
        <w:pStyle w:val="ConsPlusNormal"/>
        <w:jc w:val="both"/>
      </w:pPr>
    </w:p>
    <w:p w:rsidR="001B7D95" w:rsidRPr="0064494D" w:rsidRDefault="001B7D95">
      <w:pPr>
        <w:pStyle w:val="ConsPlusNormal"/>
        <w:jc w:val="both"/>
      </w:pPr>
    </w:p>
    <w:p w:rsidR="001B7D95" w:rsidRPr="0064494D" w:rsidRDefault="001B7D95">
      <w:pPr>
        <w:pStyle w:val="ConsPlusNormal"/>
        <w:jc w:val="both"/>
      </w:pPr>
    </w:p>
    <w:p w:rsidR="001B7D95" w:rsidRPr="0064494D" w:rsidRDefault="001B7D95">
      <w:pPr>
        <w:pStyle w:val="ConsPlusNormal"/>
        <w:jc w:val="both"/>
      </w:pPr>
    </w:p>
    <w:p w:rsidR="001B7D95" w:rsidRPr="0064494D" w:rsidRDefault="001B7D95">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FF4886" w:rsidRPr="0064494D" w:rsidRDefault="00FF4886">
      <w:pPr>
        <w:pStyle w:val="ConsPlusNormal"/>
        <w:jc w:val="both"/>
      </w:pPr>
    </w:p>
    <w:p w:rsidR="001B7D95" w:rsidRPr="0064494D" w:rsidRDefault="001B7D95">
      <w:pPr>
        <w:pStyle w:val="ConsPlusNormal"/>
        <w:jc w:val="right"/>
        <w:outlineLvl w:val="1"/>
      </w:pPr>
      <w:r w:rsidRPr="0064494D">
        <w:t>Приложение N 6</w:t>
      </w:r>
    </w:p>
    <w:p w:rsidR="001B7D95" w:rsidRPr="0064494D" w:rsidRDefault="001B7D95">
      <w:pPr>
        <w:pStyle w:val="ConsPlusNormal"/>
        <w:jc w:val="right"/>
      </w:pPr>
      <w:r w:rsidRPr="0064494D">
        <w:t>к Порядку</w:t>
      </w:r>
    </w:p>
    <w:p w:rsidR="001B7D95" w:rsidRPr="0064494D" w:rsidRDefault="001B7D95">
      <w:pPr>
        <w:pStyle w:val="ConsPlusNormal"/>
        <w:jc w:val="right"/>
      </w:pPr>
      <w:r w:rsidRPr="0064494D">
        <w:t>предоставления субсидий</w:t>
      </w:r>
    </w:p>
    <w:p w:rsidR="001B7D95" w:rsidRPr="0064494D" w:rsidRDefault="001B7D95">
      <w:pPr>
        <w:pStyle w:val="ConsPlusNormal"/>
        <w:jc w:val="right"/>
      </w:pPr>
      <w:r w:rsidRPr="0064494D">
        <w:t>в рамках реализации областной</w:t>
      </w:r>
    </w:p>
    <w:p w:rsidR="001B7D95" w:rsidRPr="0064494D" w:rsidRDefault="001B7D95">
      <w:pPr>
        <w:pStyle w:val="ConsPlusNormal"/>
        <w:jc w:val="right"/>
      </w:pPr>
      <w:r w:rsidRPr="0064494D">
        <w:t>государственной программы</w:t>
      </w:r>
    </w:p>
    <w:p w:rsidR="001B7D95" w:rsidRPr="0064494D" w:rsidRDefault="001B7D95">
      <w:pPr>
        <w:pStyle w:val="ConsPlusNormal"/>
        <w:jc w:val="right"/>
      </w:pPr>
      <w:r w:rsidRPr="0064494D">
        <w:t>"Развитие сельского хозяйства</w:t>
      </w:r>
    </w:p>
    <w:p w:rsidR="001B7D95" w:rsidRPr="0064494D" w:rsidRDefault="001B7D95">
      <w:pPr>
        <w:pStyle w:val="ConsPlusNormal"/>
        <w:jc w:val="right"/>
      </w:pPr>
      <w:r w:rsidRPr="0064494D">
        <w:t>и регулирование рынков</w:t>
      </w:r>
    </w:p>
    <w:p w:rsidR="001B7D95" w:rsidRPr="0064494D" w:rsidRDefault="001B7D95">
      <w:pPr>
        <w:pStyle w:val="ConsPlusNormal"/>
        <w:jc w:val="right"/>
      </w:pPr>
      <w:r w:rsidRPr="0064494D">
        <w:t>сельскохозяйственной продукции,</w:t>
      </w:r>
    </w:p>
    <w:p w:rsidR="001B7D95" w:rsidRPr="0064494D" w:rsidRDefault="001B7D95">
      <w:pPr>
        <w:pStyle w:val="ConsPlusNormal"/>
        <w:jc w:val="right"/>
      </w:pPr>
      <w:r w:rsidRPr="0064494D">
        <w:t>сырья и продовольствия</w:t>
      </w:r>
    </w:p>
    <w:p w:rsidR="001B7D95" w:rsidRPr="0064494D" w:rsidRDefault="001B7D95">
      <w:pPr>
        <w:pStyle w:val="ConsPlusNormal"/>
        <w:jc w:val="right"/>
      </w:pPr>
      <w:r w:rsidRPr="0064494D">
        <w:t>в Смоленской области"</w:t>
      </w:r>
    </w:p>
    <w:p w:rsidR="001B7D95" w:rsidRPr="0064494D" w:rsidRDefault="001B7D95">
      <w:pPr>
        <w:pStyle w:val="ConsPlusNormal"/>
        <w:jc w:val="right"/>
      </w:pPr>
      <w:r w:rsidRPr="0064494D">
        <w:t>сельскохозяйственным</w:t>
      </w:r>
    </w:p>
    <w:p w:rsidR="001B7D95" w:rsidRPr="0064494D" w:rsidRDefault="001B7D95">
      <w:pPr>
        <w:pStyle w:val="ConsPlusNormal"/>
        <w:jc w:val="right"/>
      </w:pPr>
      <w:r w:rsidRPr="0064494D">
        <w:t>товаропроизводителям</w:t>
      </w:r>
    </w:p>
    <w:p w:rsidR="001B7D95" w:rsidRPr="0064494D" w:rsidRDefault="001B7D95">
      <w:pPr>
        <w:pStyle w:val="ConsPlusNormal"/>
        <w:jc w:val="right"/>
      </w:pPr>
      <w:r w:rsidRPr="0064494D">
        <w:t>(кроме граждан, ведущих</w:t>
      </w:r>
    </w:p>
    <w:p w:rsidR="001B7D95" w:rsidRPr="0064494D" w:rsidRDefault="001B7D95">
      <w:pPr>
        <w:pStyle w:val="ConsPlusNormal"/>
        <w:jc w:val="right"/>
      </w:pPr>
      <w:r w:rsidRPr="0064494D">
        <w:t>личное подсобное хозяйство),</w:t>
      </w:r>
    </w:p>
    <w:p w:rsidR="001B7D95" w:rsidRPr="0064494D" w:rsidRDefault="001B7D95">
      <w:pPr>
        <w:pStyle w:val="ConsPlusNormal"/>
        <w:jc w:val="right"/>
      </w:pPr>
      <w:r w:rsidRPr="0064494D">
        <w:t>организациям, заключившим</w:t>
      </w:r>
    </w:p>
    <w:p w:rsidR="001B7D95" w:rsidRPr="0064494D" w:rsidRDefault="001B7D95">
      <w:pPr>
        <w:pStyle w:val="ConsPlusNormal"/>
        <w:jc w:val="right"/>
      </w:pPr>
      <w:r w:rsidRPr="0064494D">
        <w:t>договор (договоры) финансовой</w:t>
      </w:r>
    </w:p>
    <w:p w:rsidR="001B7D95" w:rsidRPr="0064494D" w:rsidRDefault="001B7D95">
      <w:pPr>
        <w:pStyle w:val="ConsPlusNormal"/>
        <w:jc w:val="right"/>
      </w:pPr>
      <w:r w:rsidRPr="0064494D">
        <w:t>аренды (лизинга) с российскими</w:t>
      </w:r>
    </w:p>
    <w:p w:rsidR="001B7D95" w:rsidRPr="0064494D" w:rsidRDefault="001B7D95">
      <w:pPr>
        <w:pStyle w:val="ConsPlusNormal"/>
        <w:jc w:val="right"/>
      </w:pPr>
      <w:r w:rsidRPr="0064494D">
        <w:t>лизинговыми организациями,</w:t>
      </w:r>
    </w:p>
    <w:p w:rsidR="001B7D95" w:rsidRPr="0064494D" w:rsidRDefault="001B7D95">
      <w:pPr>
        <w:pStyle w:val="ConsPlusNormal"/>
        <w:jc w:val="right"/>
      </w:pPr>
      <w:r w:rsidRPr="0064494D">
        <w:t>на возмещение части затрат</w:t>
      </w:r>
    </w:p>
    <w:p w:rsidR="001B7D95" w:rsidRPr="0064494D" w:rsidRDefault="001B7D95">
      <w:pPr>
        <w:pStyle w:val="ConsPlusNormal"/>
        <w:jc w:val="right"/>
      </w:pPr>
      <w:r w:rsidRPr="0064494D">
        <w:t>на уплату лизинговых платежей</w:t>
      </w:r>
    </w:p>
    <w:p w:rsidR="001B7D95" w:rsidRPr="0064494D" w:rsidRDefault="001B7D95">
      <w:pPr>
        <w:pStyle w:val="ConsPlusNormal"/>
        <w:jc w:val="both"/>
      </w:pPr>
    </w:p>
    <w:p w:rsidR="001B7D95" w:rsidRPr="0064494D" w:rsidRDefault="001B7D95">
      <w:pPr>
        <w:pStyle w:val="ConsPlusNormal"/>
        <w:jc w:val="right"/>
      </w:pPr>
      <w:r w:rsidRPr="0064494D">
        <w:t>Форма</w:t>
      </w:r>
    </w:p>
    <w:p w:rsidR="001B7D95" w:rsidRPr="0064494D" w:rsidRDefault="001B7D9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04"/>
        <w:gridCol w:w="1934"/>
        <w:gridCol w:w="494"/>
        <w:gridCol w:w="4439"/>
      </w:tblGrid>
      <w:tr w:rsidR="001B7D95" w:rsidRPr="0064494D">
        <w:tc>
          <w:tcPr>
            <w:tcW w:w="4632" w:type="dxa"/>
            <w:gridSpan w:val="3"/>
            <w:tcBorders>
              <w:top w:val="nil"/>
              <w:left w:val="nil"/>
              <w:bottom w:val="nil"/>
              <w:right w:val="nil"/>
            </w:tcBorders>
          </w:tcPr>
          <w:p w:rsidR="001B7D95" w:rsidRPr="0064494D" w:rsidRDefault="001B7D95">
            <w:pPr>
              <w:pStyle w:val="ConsPlusNormal"/>
            </w:pPr>
          </w:p>
        </w:tc>
        <w:tc>
          <w:tcPr>
            <w:tcW w:w="4439" w:type="dxa"/>
            <w:tcBorders>
              <w:top w:val="nil"/>
              <w:left w:val="nil"/>
              <w:bottom w:val="nil"/>
              <w:right w:val="nil"/>
            </w:tcBorders>
          </w:tcPr>
          <w:p w:rsidR="00FF4886" w:rsidRPr="0064494D" w:rsidRDefault="00FF4886">
            <w:pPr>
              <w:pStyle w:val="ConsPlusNormal"/>
              <w:jc w:val="both"/>
            </w:pPr>
            <w:r w:rsidRPr="0064494D">
              <w:t>Министерство сельского хозяйства и продовольствия Смоленской области</w:t>
            </w:r>
          </w:p>
        </w:tc>
      </w:tr>
      <w:tr w:rsidR="001B7D95" w:rsidRPr="0064494D">
        <w:tc>
          <w:tcPr>
            <w:tcW w:w="9071" w:type="dxa"/>
            <w:gridSpan w:val="4"/>
            <w:tcBorders>
              <w:top w:val="nil"/>
              <w:left w:val="nil"/>
              <w:bottom w:val="nil"/>
              <w:right w:val="nil"/>
            </w:tcBorders>
          </w:tcPr>
          <w:p w:rsidR="001B7D95" w:rsidRPr="0064494D" w:rsidRDefault="001B7D95">
            <w:pPr>
              <w:pStyle w:val="ConsPlusNormal"/>
              <w:jc w:val="center"/>
            </w:pPr>
            <w:bookmarkStart w:id="11" w:name="P812"/>
            <w:bookmarkEnd w:id="11"/>
            <w:r w:rsidRPr="0064494D">
              <w:t>ГАРАНТИЙНОЕ ПИСЬМО</w:t>
            </w:r>
          </w:p>
          <w:p w:rsidR="001B7D95" w:rsidRPr="0064494D" w:rsidRDefault="001B7D95">
            <w:pPr>
              <w:pStyle w:val="ConsPlusNormal"/>
            </w:pPr>
          </w:p>
          <w:p w:rsidR="001B7D95" w:rsidRPr="0064494D" w:rsidRDefault="001B7D95">
            <w:pPr>
              <w:pStyle w:val="ConsPlusNormal"/>
              <w:jc w:val="center"/>
            </w:pPr>
            <w:r w:rsidRPr="0064494D">
              <w:t>__________________________________________________________________________</w:t>
            </w:r>
          </w:p>
          <w:p w:rsidR="001B7D95" w:rsidRPr="0064494D" w:rsidRDefault="001B7D95">
            <w:pPr>
              <w:pStyle w:val="ConsPlusNormal"/>
              <w:jc w:val="center"/>
            </w:pPr>
            <w:r w:rsidRPr="0064494D">
              <w:t>(полное наименование получателя)</w:t>
            </w:r>
          </w:p>
          <w:p w:rsidR="001B7D95" w:rsidRPr="0064494D" w:rsidRDefault="001B7D95">
            <w:pPr>
              <w:pStyle w:val="ConsPlusNormal"/>
              <w:jc w:val="center"/>
            </w:pPr>
            <w:r w:rsidRPr="0064494D">
              <w:t>__________________________________________________________________________</w:t>
            </w:r>
          </w:p>
          <w:p w:rsidR="001B7D95" w:rsidRPr="0064494D" w:rsidRDefault="001B7D95">
            <w:pPr>
              <w:pStyle w:val="ConsPlusNormal"/>
              <w:jc w:val="center"/>
            </w:pPr>
            <w:r w:rsidRPr="0064494D">
              <w:t>(почтовый адрес)</w:t>
            </w:r>
          </w:p>
          <w:p w:rsidR="001B7D95" w:rsidRPr="0064494D" w:rsidRDefault="001B7D95">
            <w:pPr>
              <w:pStyle w:val="ConsPlusNormal"/>
              <w:jc w:val="both"/>
            </w:pPr>
            <w:r w:rsidRPr="0064494D">
              <w:t>в лице ____________________________________________________________________,</w:t>
            </w:r>
          </w:p>
          <w:p w:rsidR="001B7D95" w:rsidRPr="0064494D" w:rsidRDefault="001B7D95">
            <w:pPr>
              <w:pStyle w:val="ConsPlusNormal"/>
              <w:jc w:val="center"/>
            </w:pPr>
            <w:r w:rsidRPr="0064494D">
              <w:t>(наименование должности, а также фамилия, имя, отчество (при наличии) лица, представляющего получателя, или уполномоченного им лица)</w:t>
            </w:r>
          </w:p>
          <w:p w:rsidR="001B7D95" w:rsidRPr="0064494D" w:rsidRDefault="001B7D95">
            <w:pPr>
              <w:pStyle w:val="ConsPlusNormal"/>
              <w:jc w:val="both"/>
            </w:pPr>
            <w:r w:rsidRPr="0064494D">
              <w:t>действующего на основании _________________________________________________</w:t>
            </w:r>
          </w:p>
          <w:p w:rsidR="001B7D95" w:rsidRPr="0064494D" w:rsidRDefault="001B7D95">
            <w:pPr>
              <w:pStyle w:val="ConsPlusNormal"/>
              <w:jc w:val="center"/>
            </w:pPr>
            <w:r w:rsidRPr="0064494D">
              <w:t>(реквизиты устава юридического лица, свидетельства о государственной регистрации индивидуального</w:t>
            </w:r>
          </w:p>
          <w:p w:rsidR="001B7D95" w:rsidRPr="0064494D" w:rsidRDefault="001B7D95">
            <w:pPr>
              <w:pStyle w:val="ConsPlusNormal"/>
              <w:jc w:val="center"/>
            </w:pPr>
            <w:r w:rsidRPr="0064494D">
              <w:t>__________________________________________________________________________,</w:t>
            </w:r>
          </w:p>
          <w:p w:rsidR="001B7D95" w:rsidRPr="0064494D" w:rsidRDefault="001B7D95">
            <w:pPr>
              <w:pStyle w:val="ConsPlusNormal"/>
              <w:jc w:val="center"/>
            </w:pPr>
            <w:r w:rsidRPr="0064494D">
              <w:t>предпринимателя, доверенности)</w:t>
            </w:r>
          </w:p>
          <w:p w:rsidR="001B7D95" w:rsidRPr="0064494D" w:rsidRDefault="001B7D95">
            <w:pPr>
              <w:pStyle w:val="ConsPlusNormal"/>
              <w:jc w:val="both"/>
            </w:pPr>
            <w:r w:rsidRPr="0064494D">
              <w:t>обязуется не отчуждать в собственность третьих лиц (продажа, мена, дарение, отчуждение иным образом в соответствии с федеральным законодательством) технику</w:t>
            </w:r>
          </w:p>
          <w:p w:rsidR="001B7D95" w:rsidRPr="0064494D" w:rsidRDefault="001B7D95">
            <w:pPr>
              <w:pStyle w:val="ConsPlusNormal"/>
              <w:jc w:val="center"/>
            </w:pPr>
            <w:r w:rsidRPr="0064494D">
              <w:t>__________________________________________________________________________</w:t>
            </w:r>
          </w:p>
          <w:p w:rsidR="001B7D95" w:rsidRPr="0064494D" w:rsidRDefault="001B7D95">
            <w:pPr>
              <w:pStyle w:val="ConsPlusNormal"/>
              <w:jc w:val="center"/>
            </w:pPr>
            <w:r w:rsidRPr="0064494D">
              <w:t>(перечислить технику, часть затрат по приобретению которой планируется возместить за счет средств субсидии на уплату лизинговых платежей)</w:t>
            </w:r>
          </w:p>
          <w:p w:rsidR="001B7D95" w:rsidRPr="0064494D" w:rsidRDefault="001B7D95">
            <w:pPr>
              <w:pStyle w:val="ConsPlusNormal"/>
              <w:jc w:val="center"/>
            </w:pPr>
            <w:r w:rsidRPr="0064494D">
              <w:t>__________________________________________________________________________</w:t>
            </w:r>
          </w:p>
          <w:p w:rsidR="001B7D95" w:rsidRPr="0064494D" w:rsidRDefault="001B7D95">
            <w:pPr>
              <w:pStyle w:val="ConsPlusNormal"/>
              <w:jc w:val="both"/>
            </w:pPr>
            <w:r w:rsidRPr="0064494D">
              <w:t>и использовать ее для производства сельскохозяйственной продукции (для получателей - сельскохозяйственных товаропроизводителей) или оказания сельскохозяйственным товаропроизводителям услуг по производству сельскохозяйственной продукции (для получателей - организаций) в течение пяти лет (для самоходной техники) и в течение трех лет (для прицепной, навесной техники и оборудования) (нужное подчеркнуть) с даты получения субсидии на уплату лизинговых платежей.</w:t>
            </w:r>
          </w:p>
          <w:p w:rsidR="001B7D95" w:rsidRPr="0064494D" w:rsidRDefault="001B7D95">
            <w:pPr>
              <w:pStyle w:val="ConsPlusNormal"/>
            </w:pPr>
          </w:p>
          <w:p w:rsidR="004A6C95" w:rsidRPr="0064494D" w:rsidRDefault="004A6C95">
            <w:pPr>
              <w:pStyle w:val="ConsPlusNormal"/>
              <w:jc w:val="both"/>
              <w:rPr>
                <w:strike/>
              </w:rPr>
            </w:pPr>
            <w:r w:rsidRPr="0064494D">
              <w:t>Получатель</w:t>
            </w:r>
          </w:p>
        </w:tc>
      </w:tr>
      <w:tr w:rsidR="001B7D95" w:rsidRPr="0064494D">
        <w:tc>
          <w:tcPr>
            <w:tcW w:w="2204" w:type="dxa"/>
            <w:tcBorders>
              <w:top w:val="nil"/>
              <w:left w:val="nil"/>
              <w:bottom w:val="nil"/>
              <w:right w:val="nil"/>
            </w:tcBorders>
          </w:tcPr>
          <w:p w:rsidR="001B7D95" w:rsidRPr="0064494D" w:rsidRDefault="001B7D95">
            <w:pPr>
              <w:pStyle w:val="ConsPlusNormal"/>
              <w:jc w:val="center"/>
            </w:pPr>
            <w:r w:rsidRPr="0064494D">
              <w:t>________________/</w:t>
            </w:r>
          </w:p>
          <w:p w:rsidR="001B7D95" w:rsidRPr="0064494D" w:rsidRDefault="001B7D95">
            <w:pPr>
              <w:pStyle w:val="ConsPlusNormal"/>
              <w:jc w:val="center"/>
            </w:pPr>
            <w:r w:rsidRPr="0064494D">
              <w:lastRenderedPageBreak/>
              <w:t>(должность)</w:t>
            </w:r>
          </w:p>
        </w:tc>
        <w:tc>
          <w:tcPr>
            <w:tcW w:w="1934" w:type="dxa"/>
            <w:tcBorders>
              <w:top w:val="nil"/>
              <w:left w:val="nil"/>
              <w:bottom w:val="nil"/>
              <w:right w:val="nil"/>
            </w:tcBorders>
          </w:tcPr>
          <w:p w:rsidR="001B7D95" w:rsidRPr="0064494D" w:rsidRDefault="001B7D95">
            <w:pPr>
              <w:pStyle w:val="ConsPlusNormal"/>
              <w:jc w:val="both"/>
            </w:pPr>
            <w:r w:rsidRPr="0064494D">
              <w:lastRenderedPageBreak/>
              <w:t>______________/</w:t>
            </w:r>
          </w:p>
          <w:p w:rsidR="001B7D95" w:rsidRPr="0064494D" w:rsidRDefault="001B7D95">
            <w:pPr>
              <w:pStyle w:val="ConsPlusNormal"/>
              <w:jc w:val="center"/>
            </w:pPr>
            <w:r w:rsidRPr="0064494D">
              <w:lastRenderedPageBreak/>
              <w:t>(подпись)</w:t>
            </w:r>
          </w:p>
        </w:tc>
        <w:tc>
          <w:tcPr>
            <w:tcW w:w="4933" w:type="dxa"/>
            <w:gridSpan w:val="2"/>
            <w:tcBorders>
              <w:top w:val="nil"/>
              <w:left w:val="nil"/>
              <w:bottom w:val="nil"/>
              <w:right w:val="nil"/>
            </w:tcBorders>
          </w:tcPr>
          <w:p w:rsidR="001B7D95" w:rsidRPr="0064494D" w:rsidRDefault="001B7D95">
            <w:pPr>
              <w:pStyle w:val="ConsPlusNormal"/>
              <w:jc w:val="center"/>
            </w:pPr>
            <w:r w:rsidRPr="0064494D">
              <w:lastRenderedPageBreak/>
              <w:t>_______________________________________</w:t>
            </w:r>
          </w:p>
          <w:p w:rsidR="001B7D95" w:rsidRPr="0064494D" w:rsidRDefault="001B7D95">
            <w:pPr>
              <w:pStyle w:val="ConsPlusNormal"/>
              <w:jc w:val="center"/>
            </w:pPr>
            <w:r w:rsidRPr="0064494D">
              <w:lastRenderedPageBreak/>
              <w:t>(расшифровка подписи)</w:t>
            </w:r>
          </w:p>
        </w:tc>
      </w:tr>
      <w:tr w:rsidR="001B7D95">
        <w:tc>
          <w:tcPr>
            <w:tcW w:w="9071" w:type="dxa"/>
            <w:gridSpan w:val="4"/>
            <w:tcBorders>
              <w:top w:val="nil"/>
              <w:left w:val="nil"/>
              <w:bottom w:val="nil"/>
              <w:right w:val="nil"/>
            </w:tcBorders>
          </w:tcPr>
          <w:p w:rsidR="001B7D95" w:rsidRPr="0064494D" w:rsidRDefault="001B7D95">
            <w:pPr>
              <w:pStyle w:val="ConsPlusNormal"/>
              <w:jc w:val="both"/>
            </w:pPr>
            <w:r w:rsidRPr="0064494D">
              <w:lastRenderedPageBreak/>
              <w:t>М.П. (при наличии)</w:t>
            </w:r>
          </w:p>
          <w:p w:rsidR="001B7D95" w:rsidRDefault="001B7D95">
            <w:pPr>
              <w:pStyle w:val="ConsPlusNormal"/>
              <w:jc w:val="both"/>
            </w:pPr>
            <w:r w:rsidRPr="0064494D">
              <w:t>"___" __________ 20__ г.</w:t>
            </w:r>
            <w:bookmarkStart w:id="12" w:name="_GoBack"/>
            <w:bookmarkEnd w:id="12"/>
          </w:p>
        </w:tc>
      </w:tr>
    </w:tbl>
    <w:p w:rsidR="001B7D95" w:rsidRDefault="001B7D95">
      <w:pPr>
        <w:pStyle w:val="ConsPlusNormal"/>
        <w:jc w:val="both"/>
      </w:pPr>
    </w:p>
    <w:p w:rsidR="001B7D95" w:rsidRDefault="001B7D95">
      <w:pPr>
        <w:pStyle w:val="ConsPlusNormal"/>
        <w:jc w:val="both"/>
      </w:pPr>
    </w:p>
    <w:p w:rsidR="001B7D95" w:rsidRDefault="001B7D95">
      <w:pPr>
        <w:pStyle w:val="ConsPlusNormal"/>
        <w:pBdr>
          <w:bottom w:val="single" w:sz="6" w:space="0" w:color="auto"/>
        </w:pBdr>
        <w:spacing w:before="100" w:after="100"/>
        <w:jc w:val="both"/>
        <w:rPr>
          <w:sz w:val="2"/>
          <w:szCs w:val="2"/>
        </w:rPr>
      </w:pPr>
    </w:p>
    <w:p w:rsidR="008604CA" w:rsidRDefault="008604CA"/>
    <w:sectPr w:rsidR="008604CA" w:rsidSect="00FF4886">
      <w:pgSz w:w="11905" w:h="16838"/>
      <w:pgMar w:top="720" w:right="720" w:bottom="720" w:left="720"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95"/>
    <w:rsid w:val="00133217"/>
    <w:rsid w:val="001B7D95"/>
    <w:rsid w:val="003C4568"/>
    <w:rsid w:val="004A5E70"/>
    <w:rsid w:val="004A6C95"/>
    <w:rsid w:val="0064494D"/>
    <w:rsid w:val="008604CA"/>
    <w:rsid w:val="008B100E"/>
    <w:rsid w:val="00A25D02"/>
    <w:rsid w:val="00A94204"/>
    <w:rsid w:val="00C06073"/>
    <w:rsid w:val="00C2720B"/>
    <w:rsid w:val="00CE3644"/>
    <w:rsid w:val="00D51080"/>
    <w:rsid w:val="00E62FA9"/>
    <w:rsid w:val="00FF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F0E7-2EBE-4FE3-895F-47282159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D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7D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7D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7D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7D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7D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7D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7D95"/>
    <w:pPr>
      <w:widowControl w:val="0"/>
      <w:autoSpaceDE w:val="0"/>
      <w:autoSpaceDN w:val="0"/>
      <w:spacing w:after="0" w:line="240" w:lineRule="auto"/>
    </w:pPr>
    <w:rPr>
      <w:rFonts w:ascii="Arial" w:eastAsiaTheme="minorEastAsia" w:hAnsi="Arial" w:cs="Arial"/>
      <w:sz w:val="20"/>
      <w:lang w:eastAsia="ru-RU"/>
    </w:rPr>
  </w:style>
  <w:style w:type="character" w:customStyle="1" w:styleId="a3">
    <w:name w:val="Цветовое выделение"/>
    <w:uiPriority w:val="99"/>
    <w:rsid w:val="00FF488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33808&amp;dst=100083" TargetMode="External"/><Relationship Id="rId13" Type="http://schemas.openxmlformats.org/officeDocument/2006/relationships/hyperlink" Target="https://login.consultant.ru/link/?req=doc&amp;base=RLAW376&amp;n=133808&amp;dst=100086" TargetMode="External"/><Relationship Id="rId18" Type="http://schemas.openxmlformats.org/officeDocument/2006/relationships/hyperlink" Target="https://login.consultant.ru/link/?req=doc&amp;base=LAW&amp;n=470713&amp;dst=3722" TargetMode="External"/><Relationship Id="rId3" Type="http://schemas.openxmlformats.org/officeDocument/2006/relationships/webSettings" Target="webSettings.xml"/><Relationship Id="rId21" Type="http://schemas.openxmlformats.org/officeDocument/2006/relationships/hyperlink" Target="https://internet.garant.ru/document/redirect/12112604/2692" TargetMode="External"/><Relationship Id="rId7" Type="http://schemas.openxmlformats.org/officeDocument/2006/relationships/hyperlink" Target="https://login.consultant.ru/link/?req=doc&amp;base=RLAW376&amp;n=143535&amp;dst=11" TargetMode="External"/><Relationship Id="rId12" Type="http://schemas.openxmlformats.org/officeDocument/2006/relationships/hyperlink" Target="https://login.consultant.ru/link/?req=doc&amp;base=LAW&amp;n=470713&amp;dst=3722" TargetMode="External"/><Relationship Id="rId17" Type="http://schemas.openxmlformats.org/officeDocument/2006/relationships/hyperlink" Target="https://login.consultant.ru/link/?req=doc&amp;base=LAW&amp;n=470713&amp;dst=370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76&amp;n=133808&amp;dst=100101" TargetMode="External"/><Relationship Id="rId20" Type="http://schemas.openxmlformats.org/officeDocument/2006/relationships/hyperlink" Target="https://internet.garant.ru/document/redirect/12112604/2681" TargetMode="External"/><Relationship Id="rId1" Type="http://schemas.openxmlformats.org/officeDocument/2006/relationships/styles" Target="styles.xml"/><Relationship Id="rId6" Type="http://schemas.openxmlformats.org/officeDocument/2006/relationships/hyperlink" Target="https://login.consultant.ru/link/?req=doc&amp;base=RLAW376&amp;n=137560&amp;dst=100018" TargetMode="External"/><Relationship Id="rId11" Type="http://schemas.openxmlformats.org/officeDocument/2006/relationships/hyperlink" Target="https://login.consultant.ru/link/?req=doc&amp;base=LAW&amp;n=470713&amp;dst=3704" TargetMode="External"/><Relationship Id="rId24" Type="http://schemas.openxmlformats.org/officeDocument/2006/relationships/fontTable" Target="fontTable.xml"/><Relationship Id="rId5" Type="http://schemas.openxmlformats.org/officeDocument/2006/relationships/hyperlink" Target="https://login.consultant.ru/link/?req=doc&amp;base=RLAW376&amp;n=133808&amp;dst=100083" TargetMode="External"/><Relationship Id="rId15" Type="http://schemas.openxmlformats.org/officeDocument/2006/relationships/hyperlink" Target="https://login.consultant.ru/link/?req=doc&amp;base=LAW&amp;n=465820&amp;dst=100013" TargetMode="External"/><Relationship Id="rId23"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RLAW376&amp;n=133808&amp;dst=100085" TargetMode="External"/><Relationship Id="rId19" Type="http://schemas.openxmlformats.org/officeDocument/2006/relationships/hyperlink" Target="https://login.consultant.ru/link/?req=doc&amp;base=RLAW376&amp;n=133808&amp;dst=1001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37560&amp;dst=100018" TargetMode="External"/><Relationship Id="rId14" Type="http://schemas.openxmlformats.org/officeDocument/2006/relationships/hyperlink" Target="https://login.consultant.ru/link/?req=doc&amp;base=RLAW376&amp;n=133808&amp;dst=100088" TargetMode="External"/><Relationship Id="rId22" Type="http://schemas.openxmlformats.org/officeDocument/2006/relationships/hyperlink" Target="https://internet.garant.ru/document/redirect/706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10518</Words>
  <Characters>59955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Мелехова Ольга Александровна</cp:lastModifiedBy>
  <cp:revision>9</cp:revision>
  <dcterms:created xsi:type="dcterms:W3CDTF">2024-10-15T06:27:00Z</dcterms:created>
  <dcterms:modified xsi:type="dcterms:W3CDTF">2024-10-15T11:49:00Z</dcterms:modified>
</cp:coreProperties>
</file>