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0AB3F" w14:textId="77777777" w:rsidR="00037404" w:rsidRPr="00F16BDD" w:rsidRDefault="00037404" w:rsidP="00F16BDD">
      <w:pPr>
        <w:ind w:left="6237"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Приложение </w:t>
      </w:r>
      <w:r w:rsidR="008663C9"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№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 1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к</w:t>
      </w:r>
      <w:r w:rsidR="008663C9"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Порядку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предоставления субсидий</w:t>
      </w:r>
      <w:r w:rsidR="008663C9"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в</w:t>
      </w:r>
      <w:r w:rsidR="008663C9"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рамках реализации областной</w:t>
      </w:r>
      <w:r w:rsidR="008663C9"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государственной программы</w:t>
      </w:r>
      <w:r w:rsidR="008663C9"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«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Развитие</w:t>
      </w:r>
      <w:r w:rsidR="008663C9"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сельского хозяйства и регулирование</w:t>
      </w:r>
      <w:r w:rsidR="008663C9"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рынков сельскохозяйственной продукции,</w:t>
      </w:r>
      <w:r w:rsidR="008663C9"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сырья и продовольствия в Смоленской</w:t>
      </w:r>
      <w:r w:rsidR="008663C9"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области</w:t>
      </w:r>
      <w:r w:rsidR="008663C9"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» 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сельскохозяйственным</w:t>
      </w:r>
      <w:r w:rsidR="008663C9"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потребительским кооперативам</w:t>
      </w:r>
      <w:r w:rsidR="008663C9"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(за исключением сельскохозяйственных</w:t>
      </w:r>
      <w:r w:rsidR="008663C9"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потребительских кредитных</w:t>
      </w:r>
      <w:r w:rsidR="008663C9"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кооперативов)</w:t>
      </w:r>
      <w:r w:rsidR="008663C9"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на возмещение части затрат,</w:t>
      </w:r>
      <w:r w:rsidR="008663C9"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связанных с их развитием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</w:r>
    </w:p>
    <w:p w14:paraId="5D5643E3" w14:textId="77777777" w:rsidR="00037404" w:rsidRDefault="00037404" w:rsidP="008663C9"/>
    <w:p w14:paraId="5177378D" w14:textId="77777777" w:rsidR="00037404" w:rsidRPr="00F16BDD" w:rsidRDefault="00037404">
      <w:pPr>
        <w:pStyle w:val="1"/>
        <w:rPr>
          <w:color w:val="auto"/>
          <w:sz w:val="28"/>
        </w:rPr>
      </w:pPr>
      <w:r w:rsidRPr="00F16BDD">
        <w:rPr>
          <w:color w:val="auto"/>
          <w:sz w:val="28"/>
        </w:rPr>
        <w:t>Перечень</w:t>
      </w:r>
      <w:r w:rsidRPr="00F16BDD">
        <w:rPr>
          <w:color w:val="auto"/>
          <w:sz w:val="28"/>
        </w:rPr>
        <w:br/>
        <w:t>специализированного инвентаря, материалов и оборудования, средств автоматизации, предназначенных и используемых для производства сельскохозяйственной продукции (кроме свиноводческой продукции), а также сред</w:t>
      </w:r>
      <w:r w:rsidR="00AE7470" w:rsidRPr="00F16BDD">
        <w:rPr>
          <w:color w:val="auto"/>
          <w:sz w:val="28"/>
        </w:rPr>
        <w:t>ств автоматизации, оборудования и материалов</w:t>
      </w:r>
      <w:r w:rsidRPr="00F16BDD">
        <w:rPr>
          <w:color w:val="auto"/>
          <w:sz w:val="28"/>
        </w:rPr>
        <w:t>, включая конструкции, предназначенные для возведения мини-теплиц до 1 га</w:t>
      </w:r>
    </w:p>
    <w:p w14:paraId="659B0A97" w14:textId="77777777" w:rsidR="00037404" w:rsidRDefault="000374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60"/>
        <w:gridCol w:w="7420"/>
      </w:tblGrid>
      <w:tr w:rsidR="00037404" w:rsidRPr="00641133" w14:paraId="4EFE2504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320E" w14:textId="77777777" w:rsidR="00037404" w:rsidRPr="00641133" w:rsidRDefault="00F16BDD" w:rsidP="00F16B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№</w:t>
            </w:r>
            <w:r w:rsidR="00037404" w:rsidRPr="0064113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E57A" w14:textId="77777777" w:rsidR="00037404" w:rsidRPr="00641133" w:rsidRDefault="00037404" w:rsidP="00F16BD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Код</w:t>
            </w:r>
            <w:r w:rsidR="007A5D1B" w:rsidRPr="00641133">
              <w:rPr>
                <w:rFonts w:ascii="Times New Roman" w:hAnsi="Times New Roman" w:cs="Times New Roman"/>
              </w:rPr>
              <w:t xml:space="preserve"> </w:t>
            </w:r>
            <w:r w:rsidR="00F16BDD" w:rsidRPr="00641133">
              <w:rPr>
                <w:rFonts w:ascii="Times New Roman" w:hAnsi="Times New Roman" w:cs="Times New Roman"/>
              </w:rPr>
              <w:t>о</w:t>
            </w:r>
            <w:r w:rsidR="007A5D1B" w:rsidRPr="00641133">
              <w:rPr>
                <w:rFonts w:ascii="Times New Roman" w:hAnsi="Times New Roman" w:cs="Times New Roman"/>
              </w:rPr>
              <w:t xml:space="preserve">бщероссийс- кого классификатора </w:t>
            </w:r>
            <w:r w:rsidRPr="00641133">
              <w:rPr>
                <w:rFonts w:ascii="Times New Roman" w:hAnsi="Times New Roman" w:cs="Times New Roman"/>
              </w:rPr>
              <w:t>продукции по видам экономической деятельности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E6178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Наименование инвентаря, материалов, оборудования, средств автоматизации</w:t>
            </w:r>
          </w:p>
        </w:tc>
      </w:tr>
      <w:tr w:rsidR="00037404" w:rsidRPr="00641133" w14:paraId="3A0D0EC2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DE01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6DC8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16.23.20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B6BF1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Конструкции сборные деревянные строительные (здания сборные деревянные)</w:t>
            </w:r>
          </w:p>
          <w:p w14:paraId="33A8F809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Эта группировка включает:</w:t>
            </w:r>
          </w:p>
          <w:p w14:paraId="744031EE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- сборные здания, преимущественно изготовленные из дерева, полностью собранные и готовые к применению или несобранные незаконченные строения;</w:t>
            </w:r>
          </w:p>
          <w:p w14:paraId="5DC86E4C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- собранные или несобранные, но обладающие характерными чертами сборных строений</w:t>
            </w:r>
          </w:p>
          <w:p w14:paraId="6D3C36BE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Здания могут служить жильем, рабочей подсобкой, конторой, навесом, гаражом, теплицей и т.д.</w:t>
            </w:r>
          </w:p>
        </w:tc>
      </w:tr>
      <w:tr w:rsidR="00037404" w:rsidRPr="00641133" w14:paraId="57362AC2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0C82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D82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16.23.20.130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F6C99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Домики садовые и постройки хозяйственные приусадебные. Эта группировка также включает: - детали и изделия деревянные для садовых домиков и хозяйственных построек</w:t>
            </w:r>
          </w:p>
        </w:tc>
      </w:tr>
      <w:tr w:rsidR="00037404" w:rsidRPr="00641133" w14:paraId="6A273AAA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3402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2144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16.23.20.140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C2729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Здания и помещения деревянные сборно-разборные</w:t>
            </w:r>
          </w:p>
        </w:tc>
      </w:tr>
      <w:tr w:rsidR="00037404" w:rsidRPr="00641133" w14:paraId="1B990673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85BD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98C6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16.23.20.150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EBA2D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Здания и помещения деревянные цельноперевозные</w:t>
            </w:r>
          </w:p>
        </w:tc>
      </w:tr>
      <w:tr w:rsidR="00037404" w:rsidRPr="00641133" w14:paraId="4CA7C4E0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22CC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EB8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22.22.13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F1DD1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Коробки, ящики, корзины и аналогичные пластмассовые изделия</w:t>
            </w:r>
          </w:p>
        </w:tc>
      </w:tr>
      <w:tr w:rsidR="00037404" w:rsidRPr="00641133" w14:paraId="1A8E9F0D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9912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D42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22.23.13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03F06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Резервуары, цистерны, баки и аналогичные емкости пластмассовые вместимостью свыше 300 л</w:t>
            </w:r>
          </w:p>
        </w:tc>
      </w:tr>
      <w:tr w:rsidR="00037404" w:rsidRPr="00641133" w14:paraId="51334AE4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6F57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5098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22.23.20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4B7F4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Здания быстровозводимые из пластмасс</w:t>
            </w:r>
          </w:p>
          <w:p w14:paraId="2E31D239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Эта группировка включает:</w:t>
            </w:r>
          </w:p>
          <w:p w14:paraId="485AB298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 xml:space="preserve">- сборные здания, преимущественно сделанные из пластмасс, </w:t>
            </w:r>
            <w:r w:rsidRPr="00641133">
              <w:rPr>
                <w:rFonts w:ascii="Times New Roman" w:hAnsi="Times New Roman" w:cs="Times New Roman"/>
              </w:rPr>
              <w:lastRenderedPageBreak/>
              <w:t>полностью собранные и готовые к применению или несобранные незаконченные строения, собранные или несобранные, но обладающие характерными чертами сборных строений</w:t>
            </w:r>
          </w:p>
          <w:p w14:paraId="5A823B8C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Здания могут служить рабочей подсобкой, конторой, навесом, теплицей и т.п.</w:t>
            </w:r>
          </w:p>
        </w:tc>
      </w:tr>
      <w:tr w:rsidR="00037404" w:rsidRPr="00641133" w14:paraId="1F9C5C43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EF49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90EC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23.13.11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8798F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Бутылки, банки, флаконы и прочая тара из стекла, кроме ампул; пробки, крышки и прочие укупорочные средства из стекла</w:t>
            </w:r>
          </w:p>
        </w:tc>
      </w:tr>
      <w:tr w:rsidR="00037404" w:rsidRPr="00641133" w14:paraId="40B658CB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CBD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238E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25.11.10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9D0B4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Здания сборные из металла. Эта группировка включает:</w:t>
            </w:r>
          </w:p>
          <w:p w14:paraId="19788C98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- сборные здания, преимущественно изготовленные из металла, полностью собранные и готовые к применению или несобранные незаконченные строения, собранные или несобранные, но обладающие характерными чертами сборных строений Здания могут служить рабочей подсобкой, конторой, навесом, гаражом, теплицей и т.д. (площадью не более 1 га)</w:t>
            </w:r>
          </w:p>
        </w:tc>
      </w:tr>
      <w:tr w:rsidR="00037404" w:rsidRPr="00641133" w14:paraId="6AEA4259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38B7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9D91" w14:textId="11DC7917" w:rsidR="00037404" w:rsidRPr="00641133" w:rsidRDefault="00574A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25.21.12</w:t>
            </w:r>
            <w:bookmarkStart w:id="0" w:name="_GoBack"/>
            <w:bookmarkEnd w:id="0"/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6C2C1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037404" w:rsidRPr="00641133" w14:paraId="327570A4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12D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241A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25.30.11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2E198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Котлы паровые и котлы паропроизводящие прочие; котлы, работающие с высокотемпературными органическими теплоносителями (ВОТ)</w:t>
            </w:r>
          </w:p>
        </w:tc>
      </w:tr>
      <w:tr w:rsidR="00037404" w:rsidRPr="00641133" w14:paraId="2B7B15A9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171F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E67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25.30.12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4E611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Оборудование вспомогательное для использования вместе с паровыми котлами; конденсаторы для пароводяных или прочих паросиловых установок</w:t>
            </w:r>
          </w:p>
        </w:tc>
      </w:tr>
      <w:tr w:rsidR="00037404" w:rsidRPr="00641133" w14:paraId="1A7CDEA5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B50F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0EC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25.29.11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BCAB8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</w:tr>
      <w:tr w:rsidR="00037404" w:rsidRPr="00641133" w14:paraId="1094A62B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5B3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21FD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25.91.11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1B836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</w:t>
            </w:r>
          </w:p>
        </w:tc>
      </w:tr>
      <w:tr w:rsidR="00037404" w:rsidRPr="00641133" w14:paraId="360E9B6C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C17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483C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25.91.12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00362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Цистерны, бочки, барабаны, банки (кроме закрываемых пайкой или отбортовкой), ящики и аналогичные емкости для любых веществ (кроме газов) вместимостью менее 50 л из черных металлов, без механического или теплотехнического оборудования</w:t>
            </w:r>
          </w:p>
        </w:tc>
      </w:tr>
      <w:tr w:rsidR="00037404" w:rsidRPr="00641133" w14:paraId="475A643B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4963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3BED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25.92.12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8A838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Бочки, барабаны, банки, ящики и аналогичные емкости алюминиевые для любых веществ (кроме газов) вместимостью не более 300 л</w:t>
            </w:r>
          </w:p>
        </w:tc>
      </w:tr>
      <w:tr w:rsidR="00037404" w:rsidRPr="00641133" w14:paraId="5A9B9EC7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F6E2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38F0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25.30.11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BF3F9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Котлы паровые и котлы паропроизводящие прочие; котлы, работающие с высокотемпературными органическими теплоносителями (ВОТ)</w:t>
            </w:r>
          </w:p>
        </w:tc>
      </w:tr>
      <w:tr w:rsidR="00037404" w:rsidRPr="00641133" w14:paraId="5148AB21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13EF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70EC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25.30.12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CD0F2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Оборудование вспомогательное для использования вместе с паровыми котлами; конденсаторы для пароводяных или прочих паросиловых установок</w:t>
            </w:r>
          </w:p>
        </w:tc>
      </w:tr>
      <w:tr w:rsidR="00037404" w:rsidRPr="00641133" w14:paraId="033B1E18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FB4F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FC3D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27.11.2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B716D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</w:tr>
      <w:tr w:rsidR="00037404" w:rsidRPr="00641133" w14:paraId="1A19C18F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3ABE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4217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27.11.3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451FB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Установки генераторные электрические и вращающиеся преобразователи</w:t>
            </w:r>
          </w:p>
        </w:tc>
      </w:tr>
      <w:tr w:rsidR="00037404" w:rsidRPr="00641133" w14:paraId="04F2E3DD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4757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BDE2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27.11.10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54271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</w:tr>
      <w:tr w:rsidR="00037404" w:rsidRPr="00641133" w14:paraId="69E43111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3D98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5C8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27.52.14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30359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Водонагреватели, проточные или аккумулирующего типа, неэлектрические</w:t>
            </w:r>
          </w:p>
        </w:tc>
      </w:tr>
      <w:tr w:rsidR="00037404" w:rsidRPr="00641133" w14:paraId="6482AF81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ACE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E4AC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28.12.13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093CB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Насосы гидравлические</w:t>
            </w:r>
          </w:p>
        </w:tc>
      </w:tr>
      <w:tr w:rsidR="00037404" w:rsidRPr="00641133" w14:paraId="32B45E8D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E320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E62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28.13.11.120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20270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Насосы смазочные (лубрикаторы)</w:t>
            </w:r>
          </w:p>
        </w:tc>
      </w:tr>
      <w:tr w:rsidR="00037404" w:rsidRPr="00641133" w14:paraId="4624E0E0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1539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08EC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28.13.11.130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DF7B7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Насосы для охлаждающей жидкости</w:t>
            </w:r>
          </w:p>
        </w:tc>
      </w:tr>
      <w:tr w:rsidR="00037404" w:rsidRPr="00641133" w14:paraId="154619DF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076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0599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28.13.12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0AA67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Насосы возвратно-поступательные объемного действия прочие для перекачки жидкостей</w:t>
            </w:r>
          </w:p>
        </w:tc>
      </w:tr>
      <w:tr w:rsidR="00037404" w:rsidRPr="00641133" w14:paraId="7967BB03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3B95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861D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28.13.13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AEF36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Насосы роторные объемные прочие для перекачки жидкостей</w:t>
            </w:r>
          </w:p>
        </w:tc>
      </w:tr>
      <w:tr w:rsidR="00037404" w:rsidRPr="00641133" w14:paraId="7C0CC4B8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5E79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0F83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28.13.22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F0057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Насосы воздушные ручные или ножные</w:t>
            </w:r>
          </w:p>
        </w:tc>
      </w:tr>
      <w:tr w:rsidR="00037404" w:rsidRPr="00641133" w14:paraId="5003EF7B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D31D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B437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28.13.23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C49B1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Компрессоры для холодильного оборудования</w:t>
            </w:r>
          </w:p>
        </w:tc>
      </w:tr>
      <w:tr w:rsidR="00037404" w:rsidRPr="00641133" w14:paraId="2DE7F603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15E7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1F0E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28.13.26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41149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Компрессоры поршневые объемные</w:t>
            </w:r>
          </w:p>
        </w:tc>
      </w:tr>
      <w:tr w:rsidR="00037404" w:rsidRPr="00641133" w14:paraId="316C202B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86C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3E14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28.14.13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B4CBF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Арматура запорная для управления процессом (задвижки, краны, клапаны запорные, затворы дисковые и другая арматура)</w:t>
            </w:r>
          </w:p>
        </w:tc>
      </w:tr>
      <w:tr w:rsidR="00037404" w:rsidRPr="00641133" w14:paraId="7216CCEC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D0DD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6D73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28.21.13.120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2B356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Оборудование индукционное или диэлектрическое нагревательное</w:t>
            </w:r>
          </w:p>
        </w:tc>
      </w:tr>
      <w:tr w:rsidR="00037404" w:rsidRPr="00641133" w14:paraId="0114FC42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5C0A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176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28.21.13.121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B7002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Оборудование индукционного электронагрева</w:t>
            </w:r>
          </w:p>
        </w:tc>
      </w:tr>
      <w:tr w:rsidR="00037404" w:rsidRPr="00641133" w14:paraId="25A4D93D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2973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078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28.21.13.122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829B5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Оборудование прямого нагрева сопротивлением</w:t>
            </w:r>
          </w:p>
        </w:tc>
      </w:tr>
      <w:tr w:rsidR="00037404" w:rsidRPr="00641133" w14:paraId="368F99F9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B823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F709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28.21.13.123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3EE09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Оборудование косвенного нагрева сопротивлением</w:t>
            </w:r>
          </w:p>
        </w:tc>
      </w:tr>
      <w:tr w:rsidR="00037404" w:rsidRPr="00641133" w14:paraId="0F3DB22C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C2F8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1F1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28.21.13.124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62030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Оборудование инфракрасного нагрева</w:t>
            </w:r>
          </w:p>
        </w:tc>
      </w:tr>
      <w:tr w:rsidR="00037404" w:rsidRPr="00641133" w14:paraId="77C41A9B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0891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8090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28.22.14.150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2DEA3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Машины самоходные и тележки, оснащенные подъемным краном</w:t>
            </w:r>
          </w:p>
        </w:tc>
      </w:tr>
      <w:tr w:rsidR="00037404" w:rsidRPr="00641133" w14:paraId="63FBB392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B534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6057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28.22.15.110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591EC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Автопогрузчики с вилочным захватом</w:t>
            </w:r>
          </w:p>
        </w:tc>
      </w:tr>
      <w:tr w:rsidR="00037404" w:rsidRPr="00641133" w14:paraId="4EEADC89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C1A7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06CB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28.22.17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FA5DC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Подъемники и конвейеры пневматические и прочие непрерывного действия для товаров или материалов</w:t>
            </w:r>
          </w:p>
        </w:tc>
      </w:tr>
      <w:tr w:rsidR="00037404" w:rsidRPr="00641133" w14:paraId="6FA77C1B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81A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993C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28.22.18.210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6910D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Устройства загрузочные, специально разработанные для использования в сельском хозяйстве, навесные для сельскохозяйственных тракторов</w:t>
            </w:r>
          </w:p>
        </w:tc>
      </w:tr>
      <w:tr w:rsidR="00037404" w:rsidRPr="00641133" w14:paraId="055417CF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1697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5F38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28.22.18.220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DC24F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Погрузчики сельскохозяйственные прочие, кроме универсальных и навесных</w:t>
            </w:r>
          </w:p>
        </w:tc>
      </w:tr>
      <w:tr w:rsidR="00037404" w:rsidRPr="00641133" w14:paraId="64563D1C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2224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C8F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28.22.18.221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58D9C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Погрузчики сельскохозяйственные специальные</w:t>
            </w:r>
          </w:p>
        </w:tc>
      </w:tr>
      <w:tr w:rsidR="00037404" w:rsidRPr="00641133" w14:paraId="6934D51A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5827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B492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28.22.18.222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12E2A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Зернопогрузчики</w:t>
            </w:r>
          </w:p>
        </w:tc>
      </w:tr>
      <w:tr w:rsidR="00037404" w:rsidRPr="00641133" w14:paraId="7DFEEF96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2A1A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F13F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28.22.18.223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2FADD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Погрузчики сельскохозяйственные грейферные</w:t>
            </w:r>
          </w:p>
        </w:tc>
      </w:tr>
      <w:tr w:rsidR="00037404" w:rsidRPr="00641133" w14:paraId="235BAB1B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3EA2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B17B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28.22.18.224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29359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Свеклопогрузчики</w:t>
            </w:r>
          </w:p>
        </w:tc>
      </w:tr>
      <w:tr w:rsidR="00037404" w:rsidRPr="00641133" w14:paraId="568D35EC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242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C156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28.22.18.230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0E566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Загрузчики, разгрузчики сельскохозяйственные</w:t>
            </w:r>
          </w:p>
        </w:tc>
      </w:tr>
      <w:tr w:rsidR="00037404" w:rsidRPr="00641133" w14:paraId="32468310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7D99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0868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28.22.18.233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C75F8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Стрелы подъемные сельскохозяйственные</w:t>
            </w:r>
          </w:p>
        </w:tc>
      </w:tr>
      <w:tr w:rsidR="00037404" w:rsidRPr="00641133" w14:paraId="630DF6AB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B9BA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842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28.22.18.234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1B733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Опрокидыватели сельскохозяйственные</w:t>
            </w:r>
          </w:p>
        </w:tc>
      </w:tr>
      <w:tr w:rsidR="00037404" w:rsidRPr="00641133" w14:paraId="5A336D28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17A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D99D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28.22.18.245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34323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Стогометатели</w:t>
            </w:r>
          </w:p>
        </w:tc>
      </w:tr>
      <w:tr w:rsidR="00037404" w:rsidRPr="00641133" w14:paraId="2AD9AED3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7066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CDD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28.22.18.246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552E2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Погрузчики универсальные сельскохозяйственного назначения</w:t>
            </w:r>
          </w:p>
        </w:tc>
      </w:tr>
      <w:tr w:rsidR="00037404" w:rsidRPr="00641133" w14:paraId="76C5A9A0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9EE7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458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28.22.18.253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08AB3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Загрузчики сухих и влажных кормов</w:t>
            </w:r>
          </w:p>
        </w:tc>
      </w:tr>
      <w:tr w:rsidR="00037404" w:rsidRPr="00641133" w14:paraId="58D1CF70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4C99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4B98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28.22.18.254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CE108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Фуражиры</w:t>
            </w:r>
          </w:p>
        </w:tc>
      </w:tr>
      <w:tr w:rsidR="00037404" w:rsidRPr="00641133" w14:paraId="02E5CCAE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EC3C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6687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28.22.18.255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833BE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Скирдорезы</w:t>
            </w:r>
          </w:p>
        </w:tc>
      </w:tr>
      <w:tr w:rsidR="00037404" w:rsidRPr="00641133" w14:paraId="4FA17E7A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DBB8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F7A3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28.22.18.310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F183C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Машины погрузочные и разгрузочные</w:t>
            </w:r>
          </w:p>
        </w:tc>
      </w:tr>
      <w:tr w:rsidR="00037404" w:rsidRPr="00641133" w14:paraId="44048BBC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EF82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1E4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28.22.18.314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1A35A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Манипуляторы погрузочные и разгрузочные</w:t>
            </w:r>
          </w:p>
        </w:tc>
      </w:tr>
      <w:tr w:rsidR="00037404" w:rsidRPr="00641133" w14:paraId="2B8CA990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958B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E511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28.22.18.320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A827B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Устройства загрузочные механические для сыпучих материалов</w:t>
            </w:r>
          </w:p>
        </w:tc>
      </w:tr>
      <w:tr w:rsidR="00037404" w:rsidRPr="00641133" w14:paraId="57A51758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BCF9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771F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28.25.11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5B1DD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Теплообменники и машины для сжижения воздуха или прочих газов</w:t>
            </w:r>
          </w:p>
        </w:tc>
      </w:tr>
      <w:tr w:rsidR="00037404" w:rsidRPr="00641133" w14:paraId="0F35571C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5D50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B7CE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28.25.12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5297C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Оборудование для кондиционирования воздуха</w:t>
            </w:r>
          </w:p>
        </w:tc>
      </w:tr>
      <w:tr w:rsidR="00037404" w:rsidRPr="00641133" w14:paraId="52824CE3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9794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A67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28.25.13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BAFC1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Оборудование холодильное и морозильное и тепловые насосы, кроме бытового оборудования</w:t>
            </w:r>
          </w:p>
        </w:tc>
      </w:tr>
      <w:tr w:rsidR="00037404" w:rsidRPr="00641133" w14:paraId="3BE1A77E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8F22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F00F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28.25.2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527B8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Вентиляторы, кроме настольных, напольных, настенных, оконных, потолочных или вентиляторов для крыш</w:t>
            </w:r>
          </w:p>
        </w:tc>
      </w:tr>
      <w:tr w:rsidR="00037404" w:rsidRPr="00641133" w14:paraId="7A12B0D4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6B1B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EF2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28.29.12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5D896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Оборудование и установки для фильтрования или очистки жидкостей</w:t>
            </w:r>
          </w:p>
        </w:tc>
      </w:tr>
      <w:tr w:rsidR="00037404" w:rsidRPr="00641133" w14:paraId="74B4FC8F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BA04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EED1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28.29.21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886B8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Оборудование для мойки, заполнения, закупоривания или упаковывания бутылок, или прочих емкостей</w:t>
            </w:r>
          </w:p>
        </w:tc>
      </w:tr>
      <w:tr w:rsidR="00037404" w:rsidRPr="00641133" w14:paraId="72B94E3B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F13C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B3B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28.29.31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68782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контейнер. Эта группировка также включает: - высокоточный инструмент</w:t>
            </w:r>
          </w:p>
        </w:tc>
      </w:tr>
      <w:tr w:rsidR="00037404" w:rsidRPr="00641133" w14:paraId="586A59C1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CA0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153E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28.30.32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9D3AC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Бороны, скарификаторы, культиваторы, машины для прополки и пропалыватели</w:t>
            </w:r>
          </w:p>
        </w:tc>
      </w:tr>
      <w:tr w:rsidR="00037404" w:rsidRPr="00641133" w14:paraId="4C39FA3A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D04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9526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78A1A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Тракторы для сельского хозяйства прочие</w:t>
            </w:r>
          </w:p>
        </w:tc>
      </w:tr>
      <w:tr w:rsidR="00037404" w:rsidRPr="00641133" w14:paraId="1E99A795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5843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F055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28.30.31.110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7DF98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Плуги общего назначения</w:t>
            </w:r>
          </w:p>
        </w:tc>
      </w:tr>
      <w:tr w:rsidR="00037404" w:rsidRPr="00641133" w14:paraId="15ACD24A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BF0C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E083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28.30.31.120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8E16B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Машины для пахоты и глубокого рыхления (специального назначения)</w:t>
            </w:r>
          </w:p>
        </w:tc>
      </w:tr>
      <w:tr w:rsidR="00037404" w:rsidRPr="00641133" w14:paraId="28F56AC3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23A5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44B6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28.30.31.121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8D6CD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Плуги кустарниково-болотные</w:t>
            </w:r>
          </w:p>
        </w:tc>
      </w:tr>
      <w:tr w:rsidR="00037404" w:rsidRPr="00641133" w14:paraId="19B40945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9114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AF18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28.30.31.123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0E4BD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Плуги плантажные</w:t>
            </w:r>
          </w:p>
        </w:tc>
      </w:tr>
      <w:tr w:rsidR="00037404" w:rsidRPr="00641133" w14:paraId="5FFEA55E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510B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D695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28.30.31.124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5E5D2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Плуги рыхлительные</w:t>
            </w:r>
          </w:p>
        </w:tc>
      </w:tr>
      <w:tr w:rsidR="00037404" w:rsidRPr="00641133" w14:paraId="47A01B58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F8F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E6D0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28.30.31.125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5BFEA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Плуги клавишные</w:t>
            </w:r>
          </w:p>
        </w:tc>
      </w:tr>
      <w:tr w:rsidR="00037404" w:rsidRPr="00641133" w14:paraId="25AF2528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E6AB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16F2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28.30.31.127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0202D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Плуги садовые</w:t>
            </w:r>
          </w:p>
        </w:tc>
      </w:tr>
      <w:tr w:rsidR="00037404" w:rsidRPr="00641133" w14:paraId="6E66CE28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BF5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0A55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28.30.31.129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74109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Плуги прочие, не включенные в другие группировки</w:t>
            </w:r>
          </w:p>
        </w:tc>
      </w:tr>
      <w:tr w:rsidR="00037404" w:rsidRPr="00641133" w14:paraId="252C79D6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734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DB4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28.30.32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906F3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Бороны, скарификаторы, культиваторы, машины для прополки и пропалыватели</w:t>
            </w:r>
          </w:p>
        </w:tc>
      </w:tr>
      <w:tr w:rsidR="00037404" w:rsidRPr="00641133" w14:paraId="28FE3246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CD40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E72A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28.30.33.116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12B13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Сеялки свекловичные</w:t>
            </w:r>
          </w:p>
        </w:tc>
      </w:tr>
      <w:tr w:rsidR="00037404" w:rsidRPr="00641133" w14:paraId="71B725D6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6E03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6FA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28.30.33.117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7AF27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Сеялки овощные</w:t>
            </w:r>
          </w:p>
        </w:tc>
      </w:tr>
      <w:tr w:rsidR="00037404" w:rsidRPr="00641133" w14:paraId="1C264D9D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533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2314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28.30.33.119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49007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Сеялки прочие</w:t>
            </w:r>
          </w:p>
        </w:tc>
      </w:tr>
      <w:tr w:rsidR="00037404" w:rsidRPr="00641133" w14:paraId="2F6CEF18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3730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D3ED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28.30.33.130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7FA60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Машины рассадопосадочные</w:t>
            </w:r>
          </w:p>
        </w:tc>
      </w:tr>
      <w:tr w:rsidR="00037404" w:rsidRPr="00641133" w14:paraId="2685F8DA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4ABB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A7B2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28.30.34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6479C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Разбрасыватели органических и минеральных удобрений</w:t>
            </w:r>
          </w:p>
        </w:tc>
      </w:tr>
      <w:tr w:rsidR="00037404" w:rsidRPr="00641133" w14:paraId="59A85649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A1D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B035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28.30.39.000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1BCE4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Машины сельскохозяйственные для обработки почвы прочие</w:t>
            </w:r>
          </w:p>
        </w:tc>
      </w:tr>
      <w:tr w:rsidR="00037404" w:rsidRPr="00641133" w14:paraId="6F320FFA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1818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27EF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8E627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Машины для уборки урожая</w:t>
            </w:r>
          </w:p>
        </w:tc>
      </w:tr>
      <w:tr w:rsidR="00037404" w:rsidRPr="00641133" w14:paraId="26E96491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D14B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49A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28.30.59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E199C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Машины для уборки урожая и обмолота, не включенные в другие группировки</w:t>
            </w:r>
          </w:p>
        </w:tc>
      </w:tr>
      <w:tr w:rsidR="00037404" w:rsidRPr="00641133" w14:paraId="04385457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E1EB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D02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28.30.60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72A23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Устройства механические для разбрасывания или распыления жидкостей, или порошков, используемые в сельском хозяйстве или садоводстве</w:t>
            </w:r>
          </w:p>
        </w:tc>
      </w:tr>
      <w:tr w:rsidR="00037404" w:rsidRPr="00641133" w14:paraId="015F98A4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5FF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2771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28.30.70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1EF8C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Прицепы и полуприцепы самозагружающиеся или саморазгружающиеся для сельского хозяйства</w:t>
            </w:r>
          </w:p>
        </w:tc>
      </w:tr>
      <w:tr w:rsidR="00037404" w:rsidRPr="00641133" w14:paraId="2133EFE2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9B1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3B66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28.30.81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D6CCE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Машины для очистки, сортировки или калибровки яиц, фруктов или прочих сельскохозяйственных продуктов, кроме семян, зерна или сухих бобовых культур</w:t>
            </w:r>
          </w:p>
        </w:tc>
      </w:tr>
      <w:tr w:rsidR="00037404" w:rsidRPr="00641133" w14:paraId="1F1AD353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6ACB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E8B5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28.30.86.110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B1E01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Оборудование для сельского хозяйства, не включенное в другие группировки</w:t>
            </w:r>
          </w:p>
        </w:tc>
      </w:tr>
      <w:tr w:rsidR="00037404" w:rsidRPr="00641133" w14:paraId="12152A2B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CB27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7341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28.30.86.120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96784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Оборудование для садоводства, не включенное в другие группировки</w:t>
            </w:r>
          </w:p>
        </w:tc>
      </w:tr>
      <w:tr w:rsidR="00037404" w:rsidRPr="00641133" w14:paraId="08D33614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66B9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C66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28.30.86.140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0E30D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Оборудование для птицеводства, не включенное в другие группировки</w:t>
            </w:r>
          </w:p>
        </w:tc>
      </w:tr>
      <w:tr w:rsidR="00037404" w:rsidRPr="00641133" w14:paraId="65E5F8D7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5444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49D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28.30.86.150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DA8EB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Оборудование для пчеловодства, не включенное в другие группировки</w:t>
            </w:r>
          </w:p>
        </w:tc>
      </w:tr>
      <w:tr w:rsidR="00037404" w:rsidRPr="00641133" w14:paraId="07A82E62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3628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" w:name="sub_891"/>
            <w:r w:rsidRPr="00641133">
              <w:rPr>
                <w:rFonts w:ascii="Times New Roman" w:hAnsi="Times New Roman" w:cs="Times New Roman"/>
              </w:rPr>
              <w:t>89.1.</w:t>
            </w:r>
            <w:bookmarkEnd w:id="1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8581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28.93.11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8920F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Сепараторы - сливкоотделители центробежные</w:t>
            </w:r>
          </w:p>
        </w:tc>
      </w:tr>
      <w:tr w:rsidR="00037404" w:rsidRPr="00641133" w14:paraId="7213DB67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0C6A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1BCC" w14:textId="602C7A05" w:rsidR="00037404" w:rsidRPr="00D666AC" w:rsidRDefault="00037404" w:rsidP="00D666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666AC">
              <w:rPr>
                <w:rFonts w:ascii="Times New Roman" w:hAnsi="Times New Roman" w:cs="Times New Roman"/>
              </w:rPr>
              <w:t>28.93.16.</w:t>
            </w:r>
            <w:r w:rsidR="00D666AC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E07F3" w14:textId="53B368FF" w:rsidR="00E40876" w:rsidRPr="00D666AC" w:rsidRDefault="00E40876" w:rsidP="00D666AC">
            <w:pPr>
              <w:pStyle w:val="ad"/>
              <w:rPr>
                <w:rFonts w:ascii="Times New Roman" w:hAnsi="Times New Roman" w:cs="Times New Roman"/>
              </w:rPr>
            </w:pPr>
            <w:r w:rsidRPr="00D666AC">
              <w:rPr>
                <w:rFonts w:ascii="Times New Roman" w:hAnsi="Times New Roman" w:cs="Times New Roman"/>
              </w:rPr>
              <w:t>Сушилки для сельскохозяйственных продуктов прочие</w:t>
            </w:r>
          </w:p>
        </w:tc>
      </w:tr>
      <w:tr w:rsidR="00037404" w:rsidRPr="00641133" w14:paraId="192F245C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EE5B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7A6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28.93.17.111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2D842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Машины очистительные</w:t>
            </w:r>
          </w:p>
        </w:tc>
      </w:tr>
      <w:tr w:rsidR="00037404" w:rsidRPr="00641133" w14:paraId="60C25059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A2BB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BA72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28.93.17.112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29170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Машины для измельчения и нарезания</w:t>
            </w:r>
          </w:p>
        </w:tc>
      </w:tr>
      <w:tr w:rsidR="00037404" w:rsidRPr="00641133" w14:paraId="723FCE0B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5E4B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35AA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28.93.17.113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6B379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Машины месильно-перемешивающие</w:t>
            </w:r>
          </w:p>
        </w:tc>
      </w:tr>
      <w:tr w:rsidR="00037404" w:rsidRPr="00641133" w14:paraId="29733B41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78D4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82C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28.93.17.114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9DA94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Машины дозировочно-формовочные</w:t>
            </w:r>
          </w:p>
        </w:tc>
      </w:tr>
      <w:tr w:rsidR="00037404" w:rsidRPr="00641133" w14:paraId="6E463582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FE23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502A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28.93.17.119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E5817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Машины для механической обработки прочие</w:t>
            </w:r>
          </w:p>
        </w:tc>
      </w:tr>
      <w:tr w:rsidR="00037404" w:rsidRPr="00641133" w14:paraId="05CA08FB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9D30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FB6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28.93.17.170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1F893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Оборудование для переработки мяса или птицы</w:t>
            </w:r>
          </w:p>
        </w:tc>
      </w:tr>
      <w:tr w:rsidR="00037404" w:rsidRPr="00641133" w14:paraId="243167CE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360A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E198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28.93.17.180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B5464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Оборудование для переработки плодов, орехов или овощей</w:t>
            </w:r>
          </w:p>
        </w:tc>
      </w:tr>
      <w:tr w:rsidR="00037404" w:rsidRPr="00641133" w14:paraId="211F55F6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1DC2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5FBD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28.93.2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79B58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Машины для очистки, сортировки или калибровки семян, зерна или сухих бобовых культур</w:t>
            </w:r>
          </w:p>
        </w:tc>
      </w:tr>
      <w:tr w:rsidR="00037404" w:rsidRPr="00641133" w14:paraId="352720D3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93C9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628E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29.10.59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4C7F0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Средства автотранспортные специального назначения, не включенные в другие группировки</w:t>
            </w:r>
          </w:p>
        </w:tc>
      </w:tr>
      <w:tr w:rsidR="00037404" w:rsidRPr="00641133" w14:paraId="161ED908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01F0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260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29.20.1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F4CB7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Кузова для автотранспортных средств</w:t>
            </w:r>
          </w:p>
        </w:tc>
      </w:tr>
      <w:tr w:rsidR="00037404" w:rsidRPr="00641133" w14:paraId="09F1BFE4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C580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7ED1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29.20.2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6DE0F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Прицепы и полуприцепы; контейнеры</w:t>
            </w:r>
          </w:p>
        </w:tc>
      </w:tr>
      <w:tr w:rsidR="00037404" w:rsidRPr="00641133" w14:paraId="35EEFB11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4A86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AF1A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29.20.3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849AB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Части прицепов, полуприцепов и прочих транспортных средств, не оснащенных двигателями</w:t>
            </w:r>
          </w:p>
        </w:tc>
      </w:tr>
      <w:tr w:rsidR="00037404" w:rsidRPr="00641133" w14:paraId="621BB058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7BC4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D7B5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31.09.11.120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A1BDD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Стеллажи, стойки, вешалки металлические</w:t>
            </w:r>
          </w:p>
        </w:tc>
      </w:tr>
      <w:tr w:rsidR="00037404" w:rsidRPr="00641133" w14:paraId="7B1FFFA5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0F9C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C63D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31.09.11.130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9E196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Полки и полочки металлические хозяйственно-бытового назначения</w:t>
            </w:r>
          </w:p>
        </w:tc>
      </w:tr>
      <w:tr w:rsidR="00037404" w:rsidRPr="00641133" w14:paraId="19E1F0CB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13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4B91" w14:textId="77777777" w:rsidR="00037404" w:rsidRPr="00641133" w:rsidRDefault="0003740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42.21.13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2CA27" w14:textId="77777777" w:rsidR="00037404" w:rsidRPr="00641133" w:rsidRDefault="00037404">
            <w:pPr>
              <w:pStyle w:val="ad"/>
              <w:rPr>
                <w:rFonts w:ascii="Times New Roman" w:hAnsi="Times New Roman" w:cs="Times New Roman"/>
              </w:rPr>
            </w:pPr>
            <w:r w:rsidRPr="00641133">
              <w:rPr>
                <w:rFonts w:ascii="Times New Roman" w:hAnsi="Times New Roman" w:cs="Times New Roman"/>
              </w:rPr>
              <w:t>Системы оросительные (каналы); водоводы и водопроводные конструкции; водоочистные станции, станции очистки сточных вод и насосные станции</w:t>
            </w:r>
          </w:p>
        </w:tc>
      </w:tr>
    </w:tbl>
    <w:p w14:paraId="0BDF5F2F" w14:textId="77777777" w:rsidR="00037404" w:rsidRDefault="00037404"/>
    <w:p w14:paraId="135353D6" w14:textId="77777777" w:rsidR="008F2C7B" w:rsidRDefault="008F2C7B"/>
    <w:p w14:paraId="7EC3F056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3DE80AE7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09F71CE8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681CB3B7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30275F9A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718B74E7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0E10B995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32AC3FC1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1516928D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1E00F0FC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2529AB25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4A977BBD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3072DE93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41D169DF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19D759E5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75A05D69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242C8054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5A43E1AB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79353E13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0A9B60C2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05DB9DB7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553E218A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4B997D7B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5A6FA30F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07CF6C51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3B7B0830" w14:textId="77777777" w:rsidR="008F2C7B" w:rsidRDefault="008F2C7B" w:rsidP="008F2C7B">
      <w:pPr>
        <w:tabs>
          <w:tab w:val="left" w:pos="6379"/>
        </w:tabs>
        <w:ind w:left="6237" w:firstLine="0"/>
        <w:rPr>
          <w:bCs/>
        </w:rPr>
      </w:pPr>
    </w:p>
    <w:p w14:paraId="35796174" w14:textId="77777777" w:rsidR="00934304" w:rsidRDefault="00934304" w:rsidP="008F2C7B">
      <w:pPr>
        <w:tabs>
          <w:tab w:val="left" w:pos="6379"/>
        </w:tabs>
        <w:ind w:left="6237" w:firstLine="0"/>
        <w:rPr>
          <w:bCs/>
        </w:rPr>
      </w:pPr>
    </w:p>
    <w:p w14:paraId="0C9C5CBC" w14:textId="77777777" w:rsidR="00934304" w:rsidRDefault="00934304" w:rsidP="008F2C7B">
      <w:pPr>
        <w:tabs>
          <w:tab w:val="left" w:pos="6379"/>
        </w:tabs>
        <w:ind w:left="6237" w:firstLine="0"/>
        <w:rPr>
          <w:bCs/>
        </w:rPr>
      </w:pPr>
    </w:p>
    <w:p w14:paraId="659E579C" w14:textId="77777777" w:rsidR="00934304" w:rsidRDefault="00934304" w:rsidP="008F2C7B">
      <w:pPr>
        <w:tabs>
          <w:tab w:val="left" w:pos="6379"/>
        </w:tabs>
        <w:ind w:left="6237" w:firstLine="0"/>
        <w:rPr>
          <w:bCs/>
        </w:rPr>
      </w:pPr>
    </w:p>
    <w:p w14:paraId="0693E82C" w14:textId="77777777" w:rsidR="00934304" w:rsidRDefault="00934304" w:rsidP="008F2C7B">
      <w:pPr>
        <w:tabs>
          <w:tab w:val="left" w:pos="6379"/>
        </w:tabs>
        <w:ind w:left="6237" w:firstLine="0"/>
        <w:rPr>
          <w:bCs/>
        </w:rPr>
      </w:pPr>
    </w:p>
    <w:p w14:paraId="733E940F" w14:textId="77777777" w:rsidR="00934304" w:rsidRDefault="00934304" w:rsidP="008F2C7B">
      <w:pPr>
        <w:tabs>
          <w:tab w:val="left" w:pos="6379"/>
        </w:tabs>
        <w:ind w:left="6237" w:firstLine="0"/>
        <w:rPr>
          <w:bCs/>
        </w:rPr>
      </w:pPr>
    </w:p>
    <w:p w14:paraId="42C2E681" w14:textId="77777777" w:rsidR="00934304" w:rsidRDefault="00934304" w:rsidP="008F2C7B">
      <w:pPr>
        <w:tabs>
          <w:tab w:val="left" w:pos="6379"/>
        </w:tabs>
        <w:ind w:left="6237" w:firstLine="0"/>
        <w:rPr>
          <w:bCs/>
        </w:rPr>
      </w:pPr>
    </w:p>
    <w:p w14:paraId="4A11C1CC" w14:textId="77777777" w:rsidR="00934304" w:rsidRDefault="00934304" w:rsidP="008F2C7B">
      <w:pPr>
        <w:tabs>
          <w:tab w:val="left" w:pos="6379"/>
        </w:tabs>
        <w:ind w:left="6237" w:firstLine="0"/>
        <w:rPr>
          <w:bCs/>
        </w:rPr>
      </w:pPr>
    </w:p>
    <w:p w14:paraId="26448E45" w14:textId="77777777" w:rsidR="00934304" w:rsidRDefault="00934304" w:rsidP="008F2C7B">
      <w:pPr>
        <w:tabs>
          <w:tab w:val="left" w:pos="6379"/>
        </w:tabs>
        <w:ind w:left="6237" w:firstLine="0"/>
        <w:rPr>
          <w:bCs/>
        </w:rPr>
      </w:pPr>
    </w:p>
    <w:p w14:paraId="2F12BAC5" w14:textId="77777777" w:rsidR="00934304" w:rsidRDefault="00934304" w:rsidP="008F2C7B">
      <w:pPr>
        <w:tabs>
          <w:tab w:val="left" w:pos="6379"/>
        </w:tabs>
        <w:ind w:left="6237" w:firstLine="0"/>
        <w:rPr>
          <w:bCs/>
        </w:rPr>
      </w:pPr>
    </w:p>
    <w:sectPr w:rsidR="00934304" w:rsidSect="00FA22E5">
      <w:pgSz w:w="11900" w:h="16800"/>
      <w:pgMar w:top="1134" w:right="418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33684" w14:textId="77777777" w:rsidR="00F04071" w:rsidRDefault="00F04071">
      <w:r>
        <w:separator/>
      </w:r>
    </w:p>
  </w:endnote>
  <w:endnote w:type="continuationSeparator" w:id="0">
    <w:p w14:paraId="4E4A552F" w14:textId="77777777" w:rsidR="00F04071" w:rsidRDefault="00F0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D1C20" w14:textId="77777777" w:rsidR="00F04071" w:rsidRDefault="00F04071">
      <w:r>
        <w:separator/>
      </w:r>
    </w:p>
  </w:footnote>
  <w:footnote w:type="continuationSeparator" w:id="0">
    <w:p w14:paraId="00FFEA14" w14:textId="77777777" w:rsidR="00F04071" w:rsidRDefault="00F0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359EA"/>
    <w:multiLevelType w:val="hybridMultilevel"/>
    <w:tmpl w:val="A500874C"/>
    <w:lvl w:ilvl="0" w:tplc="95DEF2C2">
      <w:start w:val="1"/>
      <w:numFmt w:val="decimal"/>
      <w:suff w:val="space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EA0432F"/>
    <w:multiLevelType w:val="hybridMultilevel"/>
    <w:tmpl w:val="722CA532"/>
    <w:lvl w:ilvl="0" w:tplc="72A24D50">
      <w:start w:val="1"/>
      <w:numFmt w:val="decimal"/>
      <w:suff w:val="space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8FF057A"/>
    <w:multiLevelType w:val="hybridMultilevel"/>
    <w:tmpl w:val="7FA2E47A"/>
    <w:lvl w:ilvl="0" w:tplc="B144EAC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325A8E"/>
    <w:multiLevelType w:val="hybridMultilevel"/>
    <w:tmpl w:val="B36E1638"/>
    <w:lvl w:ilvl="0" w:tplc="5C6E6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47575B5"/>
    <w:multiLevelType w:val="hybridMultilevel"/>
    <w:tmpl w:val="7520AAA0"/>
    <w:lvl w:ilvl="0" w:tplc="8C2CD4E2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7C"/>
    <w:rsid w:val="00006E04"/>
    <w:rsid w:val="00025DF0"/>
    <w:rsid w:val="0003401A"/>
    <w:rsid w:val="000362B2"/>
    <w:rsid w:val="00037404"/>
    <w:rsid w:val="00046D15"/>
    <w:rsid w:val="00050365"/>
    <w:rsid w:val="00062897"/>
    <w:rsid w:val="00062E48"/>
    <w:rsid w:val="00065FF2"/>
    <w:rsid w:val="0007114F"/>
    <w:rsid w:val="00075FDC"/>
    <w:rsid w:val="0009010D"/>
    <w:rsid w:val="000A09A9"/>
    <w:rsid w:val="000B653B"/>
    <w:rsid w:val="000C51C6"/>
    <w:rsid w:val="000D2AF6"/>
    <w:rsid w:val="000D7187"/>
    <w:rsid w:val="000F532F"/>
    <w:rsid w:val="001021C2"/>
    <w:rsid w:val="00116A16"/>
    <w:rsid w:val="00124C96"/>
    <w:rsid w:val="0014718B"/>
    <w:rsid w:val="0015207A"/>
    <w:rsid w:val="001522B6"/>
    <w:rsid w:val="00156DCC"/>
    <w:rsid w:val="0016279A"/>
    <w:rsid w:val="00162E60"/>
    <w:rsid w:val="001667C1"/>
    <w:rsid w:val="00166D6E"/>
    <w:rsid w:val="001749CD"/>
    <w:rsid w:val="00182CF4"/>
    <w:rsid w:val="001A2DD2"/>
    <w:rsid w:val="001B457C"/>
    <w:rsid w:val="001B4D12"/>
    <w:rsid w:val="001D7F10"/>
    <w:rsid w:val="00201D72"/>
    <w:rsid w:val="002052C2"/>
    <w:rsid w:val="002217BB"/>
    <w:rsid w:val="002371A7"/>
    <w:rsid w:val="00250E27"/>
    <w:rsid w:val="00260D8F"/>
    <w:rsid w:val="00270F21"/>
    <w:rsid w:val="00297877"/>
    <w:rsid w:val="002A7488"/>
    <w:rsid w:val="002B2447"/>
    <w:rsid w:val="002B75C7"/>
    <w:rsid w:val="002C0654"/>
    <w:rsid w:val="002C3092"/>
    <w:rsid w:val="002C4167"/>
    <w:rsid w:val="002C59F9"/>
    <w:rsid w:val="002E12E0"/>
    <w:rsid w:val="002F50C6"/>
    <w:rsid w:val="002F60AC"/>
    <w:rsid w:val="00304A8A"/>
    <w:rsid w:val="00312015"/>
    <w:rsid w:val="00320147"/>
    <w:rsid w:val="00320775"/>
    <w:rsid w:val="003216C5"/>
    <w:rsid w:val="00321CA0"/>
    <w:rsid w:val="00325A89"/>
    <w:rsid w:val="003332A2"/>
    <w:rsid w:val="003562B1"/>
    <w:rsid w:val="003563F5"/>
    <w:rsid w:val="003819D0"/>
    <w:rsid w:val="00384FFF"/>
    <w:rsid w:val="003860CB"/>
    <w:rsid w:val="00386CA6"/>
    <w:rsid w:val="00390915"/>
    <w:rsid w:val="00391586"/>
    <w:rsid w:val="00394704"/>
    <w:rsid w:val="00394AA5"/>
    <w:rsid w:val="00397E10"/>
    <w:rsid w:val="003A3D93"/>
    <w:rsid w:val="003A6448"/>
    <w:rsid w:val="003A6DEA"/>
    <w:rsid w:val="003B472E"/>
    <w:rsid w:val="003B5402"/>
    <w:rsid w:val="003B5ABD"/>
    <w:rsid w:val="003C3D51"/>
    <w:rsid w:val="003E6C5A"/>
    <w:rsid w:val="003F4FCA"/>
    <w:rsid w:val="003F6EEA"/>
    <w:rsid w:val="00402A57"/>
    <w:rsid w:val="00407150"/>
    <w:rsid w:val="0041145D"/>
    <w:rsid w:val="00416C23"/>
    <w:rsid w:val="00437F50"/>
    <w:rsid w:val="00441D98"/>
    <w:rsid w:val="00457B61"/>
    <w:rsid w:val="004617A4"/>
    <w:rsid w:val="004664C4"/>
    <w:rsid w:val="004672B2"/>
    <w:rsid w:val="00472AFC"/>
    <w:rsid w:val="00475394"/>
    <w:rsid w:val="0047646D"/>
    <w:rsid w:val="0047796C"/>
    <w:rsid w:val="00477A43"/>
    <w:rsid w:val="00480A2D"/>
    <w:rsid w:val="004838B6"/>
    <w:rsid w:val="00486CCC"/>
    <w:rsid w:val="00487707"/>
    <w:rsid w:val="004946D7"/>
    <w:rsid w:val="004959CB"/>
    <w:rsid w:val="004A66BB"/>
    <w:rsid w:val="004B0B7B"/>
    <w:rsid w:val="004C5A21"/>
    <w:rsid w:val="004D302F"/>
    <w:rsid w:val="004E588F"/>
    <w:rsid w:val="004F40DC"/>
    <w:rsid w:val="00500763"/>
    <w:rsid w:val="00503AC7"/>
    <w:rsid w:val="00505D29"/>
    <w:rsid w:val="00510945"/>
    <w:rsid w:val="005129A0"/>
    <w:rsid w:val="00513D7B"/>
    <w:rsid w:val="00514A3E"/>
    <w:rsid w:val="005217B4"/>
    <w:rsid w:val="005269C7"/>
    <w:rsid w:val="00526D2C"/>
    <w:rsid w:val="005324C9"/>
    <w:rsid w:val="00534820"/>
    <w:rsid w:val="00540618"/>
    <w:rsid w:val="00544444"/>
    <w:rsid w:val="00554503"/>
    <w:rsid w:val="00555A8A"/>
    <w:rsid w:val="005667C9"/>
    <w:rsid w:val="00574AFA"/>
    <w:rsid w:val="00574EB2"/>
    <w:rsid w:val="00585C2C"/>
    <w:rsid w:val="005938C5"/>
    <w:rsid w:val="005968DB"/>
    <w:rsid w:val="005A3A00"/>
    <w:rsid w:val="005C1607"/>
    <w:rsid w:val="005D2021"/>
    <w:rsid w:val="00604EA1"/>
    <w:rsid w:val="006116FE"/>
    <w:rsid w:val="0061603C"/>
    <w:rsid w:val="00623508"/>
    <w:rsid w:val="00641133"/>
    <w:rsid w:val="00650D4A"/>
    <w:rsid w:val="00652B17"/>
    <w:rsid w:val="00653933"/>
    <w:rsid w:val="00657C52"/>
    <w:rsid w:val="00664134"/>
    <w:rsid w:val="00673DD0"/>
    <w:rsid w:val="00680949"/>
    <w:rsid w:val="00691551"/>
    <w:rsid w:val="006942E5"/>
    <w:rsid w:val="006A430C"/>
    <w:rsid w:val="006B43ED"/>
    <w:rsid w:val="006C26EE"/>
    <w:rsid w:val="006C5059"/>
    <w:rsid w:val="006D133C"/>
    <w:rsid w:val="006D48EF"/>
    <w:rsid w:val="006D4D21"/>
    <w:rsid w:val="006D723B"/>
    <w:rsid w:val="006E4913"/>
    <w:rsid w:val="006E5967"/>
    <w:rsid w:val="006E708F"/>
    <w:rsid w:val="006F29B1"/>
    <w:rsid w:val="006F66EA"/>
    <w:rsid w:val="007055DA"/>
    <w:rsid w:val="00720353"/>
    <w:rsid w:val="00721879"/>
    <w:rsid w:val="007379F4"/>
    <w:rsid w:val="0074583C"/>
    <w:rsid w:val="00745867"/>
    <w:rsid w:val="00754705"/>
    <w:rsid w:val="00763F3B"/>
    <w:rsid w:val="007717B8"/>
    <w:rsid w:val="00773F18"/>
    <w:rsid w:val="007748AF"/>
    <w:rsid w:val="00776207"/>
    <w:rsid w:val="00783B9F"/>
    <w:rsid w:val="00783D05"/>
    <w:rsid w:val="007870D4"/>
    <w:rsid w:val="00796FF1"/>
    <w:rsid w:val="007A5D1B"/>
    <w:rsid w:val="007B3E72"/>
    <w:rsid w:val="007D0D13"/>
    <w:rsid w:val="007D19A4"/>
    <w:rsid w:val="007D28E5"/>
    <w:rsid w:val="007E18DC"/>
    <w:rsid w:val="007E6400"/>
    <w:rsid w:val="007F3904"/>
    <w:rsid w:val="007F6EAB"/>
    <w:rsid w:val="008017E7"/>
    <w:rsid w:val="0081123D"/>
    <w:rsid w:val="008232B2"/>
    <w:rsid w:val="008233C4"/>
    <w:rsid w:val="00825807"/>
    <w:rsid w:val="008401F0"/>
    <w:rsid w:val="00842C19"/>
    <w:rsid w:val="008507E4"/>
    <w:rsid w:val="0085331C"/>
    <w:rsid w:val="008602E3"/>
    <w:rsid w:val="0086143C"/>
    <w:rsid w:val="0086236D"/>
    <w:rsid w:val="008658CB"/>
    <w:rsid w:val="008663C9"/>
    <w:rsid w:val="0086696C"/>
    <w:rsid w:val="00872B0A"/>
    <w:rsid w:val="0087518C"/>
    <w:rsid w:val="0087672F"/>
    <w:rsid w:val="00876A95"/>
    <w:rsid w:val="00886A8A"/>
    <w:rsid w:val="008911E9"/>
    <w:rsid w:val="008B5AB9"/>
    <w:rsid w:val="008C117F"/>
    <w:rsid w:val="008C2B29"/>
    <w:rsid w:val="008C5A7B"/>
    <w:rsid w:val="008E5A8E"/>
    <w:rsid w:val="008F2C7B"/>
    <w:rsid w:val="008F31A3"/>
    <w:rsid w:val="009041BC"/>
    <w:rsid w:val="009071A0"/>
    <w:rsid w:val="009111EE"/>
    <w:rsid w:val="0092068D"/>
    <w:rsid w:val="0092295D"/>
    <w:rsid w:val="00924E2E"/>
    <w:rsid w:val="00925B68"/>
    <w:rsid w:val="00927D42"/>
    <w:rsid w:val="009312FC"/>
    <w:rsid w:val="0093234D"/>
    <w:rsid w:val="00933956"/>
    <w:rsid w:val="00934304"/>
    <w:rsid w:val="00940F29"/>
    <w:rsid w:val="0094212B"/>
    <w:rsid w:val="00951DEB"/>
    <w:rsid w:val="00953C50"/>
    <w:rsid w:val="00957208"/>
    <w:rsid w:val="00957241"/>
    <w:rsid w:val="00965783"/>
    <w:rsid w:val="009874F8"/>
    <w:rsid w:val="00990F0F"/>
    <w:rsid w:val="009A6EFB"/>
    <w:rsid w:val="009B5B53"/>
    <w:rsid w:val="009B73BA"/>
    <w:rsid w:val="009F45D0"/>
    <w:rsid w:val="00A00483"/>
    <w:rsid w:val="00A018FE"/>
    <w:rsid w:val="00A17877"/>
    <w:rsid w:val="00A26A9C"/>
    <w:rsid w:val="00A27C51"/>
    <w:rsid w:val="00A34BF2"/>
    <w:rsid w:val="00A42CBA"/>
    <w:rsid w:val="00A42E53"/>
    <w:rsid w:val="00A52EBD"/>
    <w:rsid w:val="00A57BE3"/>
    <w:rsid w:val="00A668A8"/>
    <w:rsid w:val="00A70B02"/>
    <w:rsid w:val="00A9332E"/>
    <w:rsid w:val="00A93A8F"/>
    <w:rsid w:val="00AA2815"/>
    <w:rsid w:val="00AA327E"/>
    <w:rsid w:val="00AB3233"/>
    <w:rsid w:val="00AD19DA"/>
    <w:rsid w:val="00AD24D1"/>
    <w:rsid w:val="00AE7470"/>
    <w:rsid w:val="00B101EE"/>
    <w:rsid w:val="00B1644B"/>
    <w:rsid w:val="00B359AC"/>
    <w:rsid w:val="00B37B34"/>
    <w:rsid w:val="00B46303"/>
    <w:rsid w:val="00B46A82"/>
    <w:rsid w:val="00B51174"/>
    <w:rsid w:val="00B53D8A"/>
    <w:rsid w:val="00B63A7C"/>
    <w:rsid w:val="00B64714"/>
    <w:rsid w:val="00B94C7E"/>
    <w:rsid w:val="00BA09C2"/>
    <w:rsid w:val="00BA4FC4"/>
    <w:rsid w:val="00BB4F64"/>
    <w:rsid w:val="00BD0D85"/>
    <w:rsid w:val="00BE2B3B"/>
    <w:rsid w:val="00C064FD"/>
    <w:rsid w:val="00C209EF"/>
    <w:rsid w:val="00C30241"/>
    <w:rsid w:val="00C30878"/>
    <w:rsid w:val="00C36C97"/>
    <w:rsid w:val="00C40560"/>
    <w:rsid w:val="00C64653"/>
    <w:rsid w:val="00C774EF"/>
    <w:rsid w:val="00C8189F"/>
    <w:rsid w:val="00C843C4"/>
    <w:rsid w:val="00C84464"/>
    <w:rsid w:val="00C93A69"/>
    <w:rsid w:val="00C93B62"/>
    <w:rsid w:val="00CE1419"/>
    <w:rsid w:val="00CE32DF"/>
    <w:rsid w:val="00CE355C"/>
    <w:rsid w:val="00CE5F6F"/>
    <w:rsid w:val="00CE64A3"/>
    <w:rsid w:val="00CF038B"/>
    <w:rsid w:val="00CF07AA"/>
    <w:rsid w:val="00CF1CDC"/>
    <w:rsid w:val="00CF1FEB"/>
    <w:rsid w:val="00CF6888"/>
    <w:rsid w:val="00CF7838"/>
    <w:rsid w:val="00CF7FB7"/>
    <w:rsid w:val="00D10DC0"/>
    <w:rsid w:val="00D153E4"/>
    <w:rsid w:val="00D201C0"/>
    <w:rsid w:val="00D34C1A"/>
    <w:rsid w:val="00D44AC0"/>
    <w:rsid w:val="00D51290"/>
    <w:rsid w:val="00D517A2"/>
    <w:rsid w:val="00D60C53"/>
    <w:rsid w:val="00D666AC"/>
    <w:rsid w:val="00D67F85"/>
    <w:rsid w:val="00D761C6"/>
    <w:rsid w:val="00DA23C6"/>
    <w:rsid w:val="00DA25D0"/>
    <w:rsid w:val="00DA65C4"/>
    <w:rsid w:val="00DB3E1B"/>
    <w:rsid w:val="00DC09FB"/>
    <w:rsid w:val="00DC131B"/>
    <w:rsid w:val="00DD5FE4"/>
    <w:rsid w:val="00DE6B66"/>
    <w:rsid w:val="00DF6545"/>
    <w:rsid w:val="00E37F37"/>
    <w:rsid w:val="00E40876"/>
    <w:rsid w:val="00E5040E"/>
    <w:rsid w:val="00E51B40"/>
    <w:rsid w:val="00E5341D"/>
    <w:rsid w:val="00E60576"/>
    <w:rsid w:val="00E606B6"/>
    <w:rsid w:val="00E669D1"/>
    <w:rsid w:val="00E67288"/>
    <w:rsid w:val="00E775AD"/>
    <w:rsid w:val="00E8414C"/>
    <w:rsid w:val="00E90B5C"/>
    <w:rsid w:val="00E914A4"/>
    <w:rsid w:val="00E963E5"/>
    <w:rsid w:val="00E97F80"/>
    <w:rsid w:val="00EB415E"/>
    <w:rsid w:val="00EB7D61"/>
    <w:rsid w:val="00EC7DA6"/>
    <w:rsid w:val="00ED6680"/>
    <w:rsid w:val="00EE0ACB"/>
    <w:rsid w:val="00EE20B7"/>
    <w:rsid w:val="00EF5ADF"/>
    <w:rsid w:val="00F019CC"/>
    <w:rsid w:val="00F04071"/>
    <w:rsid w:val="00F05682"/>
    <w:rsid w:val="00F16BDD"/>
    <w:rsid w:val="00F17547"/>
    <w:rsid w:val="00F3141D"/>
    <w:rsid w:val="00F33F3D"/>
    <w:rsid w:val="00F4213D"/>
    <w:rsid w:val="00F43ACA"/>
    <w:rsid w:val="00F44946"/>
    <w:rsid w:val="00F520E1"/>
    <w:rsid w:val="00F5403A"/>
    <w:rsid w:val="00F56629"/>
    <w:rsid w:val="00F57DFC"/>
    <w:rsid w:val="00F65E36"/>
    <w:rsid w:val="00F67DEE"/>
    <w:rsid w:val="00F86947"/>
    <w:rsid w:val="00F878FE"/>
    <w:rsid w:val="00F90CEB"/>
    <w:rsid w:val="00F94E7B"/>
    <w:rsid w:val="00FA22E5"/>
    <w:rsid w:val="00FA29EC"/>
    <w:rsid w:val="00FA2D2C"/>
    <w:rsid w:val="00FC139F"/>
    <w:rsid w:val="00FD3A42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51383"/>
  <w14:defaultImageDpi w14:val="0"/>
  <w15:docId w15:val="{82822C74-E925-4FA4-A3D9-D07AF9D8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1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87518C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94704"/>
    <w:rPr>
      <w:rFonts w:ascii="Arial" w:hAnsi="Arial" w:cs="Arial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394704"/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locked/>
    <w:rsid w:val="00437F50"/>
    <w:rPr>
      <w:rFonts w:ascii="Arial" w:hAnsi="Arial"/>
      <w:sz w:val="20"/>
    </w:rPr>
  </w:style>
  <w:style w:type="character" w:styleId="af6">
    <w:name w:val="annotation reference"/>
    <w:uiPriority w:val="99"/>
    <w:semiHidden/>
    <w:unhideWhenUsed/>
    <w:rsid w:val="009111EE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unhideWhenUsed/>
    <w:rsid w:val="009111EE"/>
    <w:pPr>
      <w:widowControl/>
      <w:autoSpaceDE/>
      <w:autoSpaceDN/>
      <w:adjustRightInd/>
      <w:spacing w:after="160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uiPriority w:val="99"/>
    <w:semiHidden/>
    <w:locked/>
    <w:rsid w:val="009111EE"/>
    <w:rPr>
      <w:rFonts w:ascii="Calibri" w:hAnsi="Calibri" w:cs="Times New Roman"/>
      <w:sz w:val="20"/>
      <w:szCs w:val="20"/>
      <w:lang w:val="x-none" w:eastAsia="en-US"/>
    </w:rPr>
  </w:style>
  <w:style w:type="character" w:styleId="af9">
    <w:name w:val="Hyperlink"/>
    <w:uiPriority w:val="99"/>
    <w:unhideWhenUsed/>
    <w:rsid w:val="00F67DEE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3201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a">
    <w:name w:val="annotation subject"/>
    <w:basedOn w:val="af7"/>
    <w:next w:val="af7"/>
    <w:link w:val="afb"/>
    <w:uiPriority w:val="99"/>
    <w:semiHidden/>
    <w:unhideWhenUsed/>
    <w:rsid w:val="008C117F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Times New Roman CYR" w:hAnsi="Times New Roman CYR" w:cs="Times New Roman CYR"/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locked/>
    <w:rsid w:val="008C117F"/>
    <w:rPr>
      <w:rFonts w:ascii="Times New Roman CYR" w:hAnsi="Times New Roman CYR" w:cs="Times New Roman CYR"/>
      <w:b/>
      <w:bCs/>
      <w:sz w:val="20"/>
      <w:szCs w:val="20"/>
      <w:lang w:val="x-none" w:eastAsia="en-US"/>
    </w:rPr>
  </w:style>
  <w:style w:type="table" w:styleId="afc">
    <w:name w:val="Table Grid"/>
    <w:basedOn w:val="a1"/>
    <w:uiPriority w:val="39"/>
    <w:rsid w:val="0038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E340-B657-4F94-AA8F-1D4127A7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Ирина Владимировна</cp:lastModifiedBy>
  <cp:revision>4</cp:revision>
  <cp:lastPrinted>2025-09-11T10:01:00Z</cp:lastPrinted>
  <dcterms:created xsi:type="dcterms:W3CDTF">2025-09-11T12:54:00Z</dcterms:created>
  <dcterms:modified xsi:type="dcterms:W3CDTF">2025-09-16T11:54:00Z</dcterms:modified>
</cp:coreProperties>
</file>