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82" w:rsidRDefault="00D12FA8" w:rsidP="00B60CB5">
      <w:pPr>
        <w:ind w:left="5529" w:firstLine="283"/>
        <w:rPr>
          <w:rFonts w:ascii="Times New Roman" w:hAnsi="Times New Roman" w:cs="Times New Roman"/>
          <w:bCs/>
          <w:sz w:val="22"/>
          <w:szCs w:val="22"/>
        </w:rPr>
      </w:pPr>
      <w:r w:rsidRPr="005324C9">
        <w:rPr>
          <w:rFonts w:ascii="Times New Roman" w:hAnsi="Times New Roman" w:cs="Times New Roman"/>
          <w:bCs/>
          <w:sz w:val="22"/>
          <w:szCs w:val="22"/>
        </w:rPr>
        <w:t>Приложение № 2</w:t>
      </w:r>
    </w:p>
    <w:p w:rsidR="00D12FA8" w:rsidRPr="005324C9" w:rsidRDefault="00D12FA8" w:rsidP="00B60CB5">
      <w:pPr>
        <w:ind w:left="5812" w:firstLine="0"/>
        <w:rPr>
          <w:rFonts w:ascii="Times New Roman" w:hAnsi="Times New Roman" w:cs="Times New Roman"/>
          <w:bCs/>
          <w:sz w:val="22"/>
          <w:szCs w:val="22"/>
        </w:rPr>
      </w:pPr>
      <w:r w:rsidRPr="005324C9">
        <w:rPr>
          <w:rFonts w:ascii="Times New Roman" w:hAnsi="Times New Roman" w:cs="Times New Roman"/>
          <w:bCs/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5324C9">
        <w:rPr>
          <w:rFonts w:ascii="Times New Roman" w:hAnsi="Times New Roman" w:cs="Times New Roman"/>
          <w:bCs/>
          <w:sz w:val="22"/>
          <w:szCs w:val="22"/>
        </w:rPr>
        <w:br/>
      </w:r>
      <w:bookmarkStart w:id="0" w:name="_GoBack"/>
      <w:bookmarkEnd w:id="0"/>
    </w:p>
    <w:p w:rsidR="00D12FA8" w:rsidRPr="005324C9" w:rsidRDefault="00D12FA8" w:rsidP="00D12FA8">
      <w:pPr>
        <w:ind w:left="6237" w:firstLine="0"/>
        <w:rPr>
          <w:rFonts w:ascii="Times New Roman" w:hAnsi="Times New Roman" w:cs="Times New Roman"/>
          <w:bCs/>
          <w:sz w:val="22"/>
          <w:szCs w:val="22"/>
        </w:rPr>
      </w:pPr>
    </w:p>
    <w:p w:rsidR="00D12FA8" w:rsidRPr="005324C9" w:rsidRDefault="00D12FA8" w:rsidP="00D12FA8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4C9">
        <w:rPr>
          <w:rFonts w:ascii="Times New Roman" w:hAnsi="Times New Roman" w:cs="Times New Roman"/>
          <w:b/>
          <w:bCs/>
          <w:sz w:val="22"/>
          <w:szCs w:val="22"/>
        </w:rPr>
        <w:t>ПОРЯДОК</w:t>
      </w:r>
    </w:p>
    <w:p w:rsidR="00D12FA8" w:rsidRPr="005324C9" w:rsidRDefault="00D12FA8" w:rsidP="00D12FA8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4C9">
        <w:rPr>
          <w:rFonts w:ascii="Times New Roman" w:hAnsi="Times New Roman" w:cs="Times New Roman"/>
          <w:b/>
          <w:bCs/>
          <w:sz w:val="22"/>
          <w:szCs w:val="22"/>
        </w:rPr>
        <w:t>ЗАМЕНЫ КРУПНОГО РОГАТОГО СКОТА, МЕЛКОГО РОГАТОГО СКОТА,</w:t>
      </w:r>
    </w:p>
    <w:p w:rsidR="00D12FA8" w:rsidRPr="005324C9" w:rsidRDefault="00D12FA8" w:rsidP="00D12FA8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4C9">
        <w:rPr>
          <w:rFonts w:ascii="Times New Roman" w:hAnsi="Times New Roman" w:cs="Times New Roman"/>
          <w:b/>
          <w:bCs/>
          <w:sz w:val="22"/>
          <w:szCs w:val="22"/>
        </w:rPr>
        <w:t>БОЛЬНОГО ИЛИ ИНФИЦИРОВАННОГО ЛЕЙКОЗОМ, БРУЦЕЛЛЕЗОМ, ОСПОЙ</w:t>
      </w:r>
    </w:p>
    <w:p w:rsidR="00D12FA8" w:rsidRPr="005324C9" w:rsidRDefault="00D12FA8" w:rsidP="00D12FA8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4C9">
        <w:rPr>
          <w:rFonts w:ascii="Times New Roman" w:hAnsi="Times New Roman" w:cs="Times New Roman"/>
          <w:b/>
          <w:bCs/>
          <w:sz w:val="22"/>
          <w:szCs w:val="22"/>
        </w:rPr>
        <w:t>ОВЕЦ, ПРИНАДЛЕЖАЩЕГО ЧЛЕНАМ (КРОМЕ АССОЦИИРОВАННЫХ ЧЛЕНОВ) СЕЛЬСКОХОЗЯЙСТВЕННОГО ПОТРЕБИТЕЛЬСКОГО КООПЕРАТИВА</w:t>
      </w:r>
    </w:p>
    <w:p w:rsidR="00D12FA8" w:rsidRPr="005324C9" w:rsidRDefault="00D12FA8" w:rsidP="00D12FA8">
      <w:pPr>
        <w:ind w:firstLine="709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1. Настоящий Порядок замены скота, инфицированного или больного вирусом лейкоза крупного рогатого скота, больного бруцеллезом и оспой овец, принадлежащего членам (кроме ассоциированных членов) сельскохозяйственного потребительского кооператива (далее - Порядок), разработан в целях получения сельскохозяйственным потребительским кооперативам (за исключением сельскохозяйственных потребительских кредитных кооперативов) (далее - кооператив)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(далее - Программа) на возмещение части затрат, связанных с их развитием (далее - субсидия), связанных с приобретением крупного рогатого скота, мелкого рогатого скота в целях замены указанных сельскохозяйственных животных, инфицированных или больных вирусом лейкоза крупного рогатого скота, больных бруцеллезом и оспой овец, принадлежащих членам (кроме ассоциированных членов) кооператива на праве собственности (далее - член кооператива).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bookmarkStart w:id="1" w:name="Par7"/>
      <w:bookmarkEnd w:id="1"/>
      <w:r w:rsidRPr="008507E4">
        <w:rPr>
          <w:rFonts w:ascii="Times New Roman" w:hAnsi="Times New Roman" w:cs="Times New Roman"/>
          <w:bCs/>
          <w:sz w:val="22"/>
          <w:szCs w:val="22"/>
        </w:rPr>
        <w:t>2. Для замены больного или инфицированного сельскохозяйственного животного член кооператива представляет в кооператив следующие документы: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1) заявление в произвольной форме о замене больного или инфицированного сельскохозяйственного животного, принадлежащего члену кооператива на праве собственности, на здоровое сельскохозяйственное животное (далее - заявление);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2) согласие на обработку персональных данных Министерством сельского хозяйства и продовольствия Смоленской области на обработку персональных данных в соответствии с пунктом 4 статьи 9, статьи 11 Федерального закона от 27.07.2006 № 152-ФЗ «О персональных данных» (для членов кооператива - граждан, ведущих личное подсобное хозяйство);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3) результаты лабораторных исследований (протокол испытаний и (или) экспертиза) сельскохозяйственных животных, подлежащих замене, с положительным результатом на лейкоз и (или) бруцеллез и (или) оспу овец, проведенных в лабораториях (испытательных центрах), входящих в систему органов и учреждений Государственной ветеринарной службы Российской Федерации, или иных лабораториях (испытательных центрах), аккредитованных в национальной системе аккредитации;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4) акт (акты) проведения дезинфекции помещения с контролем качества дезинфекции, в котором содержались больные или инфицированные сельскохозяйственные животные, ранее принадлежавшие члену кооператива на праве собственности, подписанный специалистом государственной ветеринарной службы;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5) документы, подтверждающие выбытие из хозяйства члена кооператива сельскохозяйственных животных: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а) инфицированных или больных вирусом лейкоза крупного рогатого скота, больных бруцеллезом: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 xml:space="preserve">договор (договоры) с предприятием по убою животных или убойным пунктом на выполнение работ (оказание услуг) по забою крупного рогатого скота, мелкого рогатого скота (в случае направления </w:t>
      </w:r>
      <w:r w:rsidRPr="008507E4">
        <w:rPr>
          <w:rFonts w:ascii="Times New Roman" w:hAnsi="Times New Roman" w:cs="Times New Roman"/>
          <w:bCs/>
          <w:sz w:val="22"/>
          <w:szCs w:val="22"/>
        </w:rPr>
        <w:lastRenderedPageBreak/>
        <w:t>сельскохозяйственных животных на предприятие по убою животных или оборудованный для этих целей убойный пункт);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акт приема-передачи сельскохозяйственных животных на предприятие по убою животных или оборудованный для этих целей убойный пункт или акт выполненных работ (оказанных услуг) по забою крупного рогатого скота, мелкого рогатого скота (далее - акт приема-передачи животных). Акт приема-передачи животных при сдаче сельскохозяйственных животных, больных или инфицированных бруцеллезом, на убой должен быть датирован не позднее 15 календарных дней с даты установления диагноза на бруцеллез;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опись выбывших животных с указанием пола, возраста, породы, номера уникального средства маркирования животных и даты маркирования;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опись приобретенных животных с указанием пола, возраста, породы, номера уникального средства маркирования животных и даты маркирования.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б) больных оспой овец: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акт об изъятии животных и или продукции животного происхождения при ликвидации очага особо опасной болезни животных, датированный не позднее 7 календарных дней со дня принятия Правительством Смоленской области решения об организации и проведении изъятия животных и (или) продукции животного происхождения при ликвидации очага особо опасной болезни животных в соответствии с Правилами изъятия животных и (или)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26.05.2006 № 310 «Об утверждении Правил изъятия животных и (или) продукции животного происхождения при ликвидации очагов особо опасных болезней животных» (при наличии);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акт проведения убоя восприимчивых животных, осуществленного бескровным методом;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 xml:space="preserve">акт уничтожения биологических отходов (трупов восприимчивых животных); 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опись выбывших животных с указанием пола, возраста, породы, номера уникального средства маркирования животных и даты маркирования;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опись приобретенных животных с указанием пола, возраста, породы, номера уникального средства маркирования животных и даты маркирования.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6) копию приказов Главного управления ветеринарии Смоленской области (указа Губернатора Смоленской области) об установлении и отмене ограничительных мероприятий (карантина) по лейкозу крупного рогатого скота, бруцеллезу и оспе овец.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3. Кооператив в срок не позднее 30 календарных дней со дня получения заявления рассматривает представленные членом кооператива документы и заключает с членом кооператива договор на поставку сельскохозяйственных животных (далее - договор).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bookmarkStart w:id="2" w:name="Par21"/>
      <w:bookmarkEnd w:id="2"/>
      <w:r w:rsidRPr="008507E4">
        <w:rPr>
          <w:rFonts w:ascii="Times New Roman" w:hAnsi="Times New Roman" w:cs="Times New Roman"/>
          <w:bCs/>
          <w:sz w:val="22"/>
          <w:szCs w:val="22"/>
        </w:rPr>
        <w:t>4. Основаниями для отказа в заключении договора являются: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1) представлен неполный комплект документов, предусмотренный пунктом 2 настоящего Порядка;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2) представленные документы оформлены с нарушением требований пункта 2 настоящего Порядка;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3) наличие недостоверных сведений (информации), указанных в пункте 2 настоящего Порядка;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4) член кооператива ранее получил возмещение ущерба, понесенного им в результате изъятия животных, в соответствии со статьей 19 Закона Российской Федерации от 14.05.1993 № 4979-1 «О ветеринарии» (в случае ликвидации очага оспы овец).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5. В случае наличия оснований для отказа в заключении договора, указанных в пункте 4 настоящего Порядка, кооператив направляет члену кооператива уведомление об отказе в заключении договора.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6. Стоимость крупного рогатого скота, передаваемого (реализуемого) в собственность одного члена кооператива, не может превышать 30 процентов общей стоимости приобретаемого поголовья.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7. Возраст приобретаемого взамен больного или инфицированного крупного рогатого скота не должен превышать 2 лет.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8. Приобретение сельскохозяйственных животных кооперативом у своих членов (в том числе ассоциированных), в том числе бывших членов сельскохозяйственного потребительского кооператива, в целях замены больных сельскохозяйственных животных не допускается.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9. Замена больного или инфицированного поголовья осуществляется в следующих объемах: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взамен 1 головы коровы приобретается корова (1 голова), или нетель (1 голова), или телка (1 голова);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взамен 1 головы телки приобретается телка (1 голова);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взамен 1 головы мелкого рогатого скота приобретается 1 голова мелкого рогатого скота.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lastRenderedPageBreak/>
        <w:t>10. Кооператив в течение 30 календарных дней со дня заключения договора: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1) формирует сводную заявку на поставку сельскохозяйственных животных для членов кооператива, в которой определяет количество, вид и возраст поголовья, необходимого к приобретению, поставщика (поставщиков) здоровых сельскохозяйственных животных;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2) обеспечивает соблюдение ветеринарного законодательства Российской Федерации в отношении здоровых сельскохозяйственных животных, подлежащих поставке членам кооператива.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11. Для подтверждения факта передачи (реализации) приобретенных сельскохозяйственных животных в собственность члена кооператива оформляется акт приема-передачи сельскохозяйственных животных, подписанный председателем кооператива и членом кооператива, которому передаются в собственность приобретенные сельскохозяйственные животные.</w:t>
      </w:r>
    </w:p>
    <w:p w:rsidR="00D12FA8" w:rsidRPr="008507E4" w:rsidRDefault="00D12FA8" w:rsidP="00D12FA8">
      <w:pPr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8507E4">
        <w:rPr>
          <w:rFonts w:ascii="Times New Roman" w:hAnsi="Times New Roman" w:cs="Times New Roman"/>
          <w:bCs/>
          <w:sz w:val="22"/>
          <w:szCs w:val="22"/>
        </w:rPr>
        <w:t>12. Сельскохозяйственные животные передаются (реализуются) члену кооператива после отмены ограничительных мероприятий (карантина) в отношении хозяйства члена кооператива, которому передаются сельскохозяйственные животные.</w:t>
      </w:r>
    </w:p>
    <w:p w:rsidR="006C6150" w:rsidRDefault="006C6150"/>
    <w:sectPr w:rsidR="006C6150" w:rsidSect="008F5F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E1"/>
    <w:rsid w:val="000A06E1"/>
    <w:rsid w:val="001D4847"/>
    <w:rsid w:val="001E41A2"/>
    <w:rsid w:val="002E68B5"/>
    <w:rsid w:val="003B2275"/>
    <w:rsid w:val="003B5DB6"/>
    <w:rsid w:val="005216A5"/>
    <w:rsid w:val="005C4B14"/>
    <w:rsid w:val="006C6150"/>
    <w:rsid w:val="00734BB6"/>
    <w:rsid w:val="008A40EE"/>
    <w:rsid w:val="008F5F82"/>
    <w:rsid w:val="00B60CB5"/>
    <w:rsid w:val="00C51EB1"/>
    <w:rsid w:val="00C65E49"/>
    <w:rsid w:val="00D12FA8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91CD4-7502-4A82-A8BA-1EC5186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</cp:revision>
  <dcterms:created xsi:type="dcterms:W3CDTF">2025-09-11T12:55:00Z</dcterms:created>
  <dcterms:modified xsi:type="dcterms:W3CDTF">2025-09-11T12:58:00Z</dcterms:modified>
</cp:coreProperties>
</file>