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EAF" w:rsidRDefault="003E1EAF">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3E1EAF" w:rsidRDefault="003E1EAF">
      <w:pPr>
        <w:pStyle w:val="ConsPlusNormal"/>
        <w:jc w:val="both"/>
        <w:outlineLvl w:val="0"/>
      </w:pPr>
    </w:p>
    <w:p w:rsidR="003E1EAF" w:rsidRDefault="003E1EAF">
      <w:pPr>
        <w:pStyle w:val="ConsPlusTitle"/>
        <w:jc w:val="center"/>
        <w:outlineLvl w:val="0"/>
      </w:pPr>
      <w:r>
        <w:t>ПРАВИТЕЛЬСТВО РОССИЙСКОЙ ФЕДЕРАЦИИ</w:t>
      </w:r>
    </w:p>
    <w:p w:rsidR="003E1EAF" w:rsidRDefault="003E1EAF">
      <w:pPr>
        <w:pStyle w:val="ConsPlusTitle"/>
        <w:jc w:val="center"/>
      </w:pPr>
    </w:p>
    <w:p w:rsidR="003E1EAF" w:rsidRDefault="003E1EAF">
      <w:pPr>
        <w:pStyle w:val="ConsPlusTitle"/>
        <w:jc w:val="center"/>
      </w:pPr>
      <w:r>
        <w:t>ПОСТАНОВЛЕНИЕ</w:t>
      </w:r>
    </w:p>
    <w:p w:rsidR="003E1EAF" w:rsidRDefault="003E1EAF">
      <w:pPr>
        <w:pStyle w:val="ConsPlusTitle"/>
        <w:jc w:val="center"/>
      </w:pPr>
      <w:r>
        <w:t>от 14 мая 2021 г. N 731</w:t>
      </w:r>
    </w:p>
    <w:p w:rsidR="003E1EAF" w:rsidRDefault="003E1EAF">
      <w:pPr>
        <w:pStyle w:val="ConsPlusTitle"/>
        <w:jc w:val="center"/>
      </w:pPr>
    </w:p>
    <w:p w:rsidR="003E1EAF" w:rsidRDefault="003E1EAF">
      <w:pPr>
        <w:pStyle w:val="ConsPlusTitle"/>
        <w:jc w:val="center"/>
      </w:pPr>
      <w:r>
        <w:t>О ГОСУДАРСТВЕННОЙ ПРОГРАММЕ</w:t>
      </w:r>
    </w:p>
    <w:p w:rsidR="003E1EAF" w:rsidRDefault="003E1EAF">
      <w:pPr>
        <w:pStyle w:val="ConsPlusTitle"/>
        <w:jc w:val="center"/>
      </w:pPr>
      <w:r>
        <w:t>ЭФФЕКТИВНОГО ВОВЛЕЧЕНИЯ В ОБОРОТ ЗЕМЕЛЬ</w:t>
      </w:r>
    </w:p>
    <w:p w:rsidR="003E1EAF" w:rsidRDefault="003E1EAF">
      <w:pPr>
        <w:pStyle w:val="ConsPlusTitle"/>
        <w:jc w:val="center"/>
      </w:pPr>
      <w:r>
        <w:t>СЕЛЬСКОХОЗЯЙСТВЕННОГО НАЗНАЧЕНИЯ И РАЗВИТИЯ МЕЛИОРАТИВНОГО</w:t>
      </w:r>
    </w:p>
    <w:p w:rsidR="003E1EAF" w:rsidRDefault="003E1EAF">
      <w:pPr>
        <w:pStyle w:val="ConsPlusTitle"/>
        <w:jc w:val="center"/>
      </w:pPr>
      <w:r>
        <w:t>КОМПЛЕКСА РОССИЙСКОЙ ФЕДЕРАЦИИ</w:t>
      </w:r>
    </w:p>
    <w:p w:rsidR="003E1EAF" w:rsidRDefault="003E1E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EAF">
        <w:tc>
          <w:tcPr>
            <w:tcW w:w="60" w:type="dxa"/>
            <w:tcBorders>
              <w:top w:val="nil"/>
              <w:left w:val="nil"/>
              <w:bottom w:val="nil"/>
              <w:right w:val="nil"/>
            </w:tcBorders>
            <w:shd w:val="clear" w:color="auto" w:fill="CED3F1"/>
            <w:tcMar>
              <w:top w:w="0" w:type="dxa"/>
              <w:left w:w="0" w:type="dxa"/>
              <w:bottom w:w="0" w:type="dxa"/>
              <w:right w:w="0" w:type="dxa"/>
            </w:tcMar>
          </w:tcPr>
          <w:p w:rsidR="003E1EAF" w:rsidRDefault="003E1E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1EAF" w:rsidRDefault="003E1E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1EAF" w:rsidRDefault="003E1EAF">
            <w:pPr>
              <w:pStyle w:val="ConsPlusNormal"/>
              <w:jc w:val="center"/>
            </w:pPr>
            <w:r>
              <w:rPr>
                <w:color w:val="392C69"/>
              </w:rPr>
              <w:t>Список изменяющих документов</w:t>
            </w:r>
          </w:p>
          <w:p w:rsidR="003E1EAF" w:rsidRDefault="003E1EAF">
            <w:pPr>
              <w:pStyle w:val="ConsPlusNormal"/>
              <w:jc w:val="center"/>
            </w:pPr>
            <w:r>
              <w:rPr>
                <w:color w:val="392C69"/>
              </w:rPr>
              <w:t xml:space="preserve">(в ред. Постановлений Правительства РФ от 02.09.2021 </w:t>
            </w:r>
            <w:hyperlink r:id="rId5" w:history="1">
              <w:r>
                <w:rPr>
                  <w:color w:val="0000FF"/>
                </w:rPr>
                <w:t>N 1474</w:t>
              </w:r>
            </w:hyperlink>
            <w:r>
              <w:rPr>
                <w:color w:val="392C69"/>
              </w:rPr>
              <w:t>,</w:t>
            </w:r>
          </w:p>
          <w:p w:rsidR="003E1EAF" w:rsidRDefault="003E1EAF">
            <w:pPr>
              <w:pStyle w:val="ConsPlusNormal"/>
              <w:jc w:val="center"/>
            </w:pPr>
            <w:r>
              <w:rPr>
                <w:color w:val="392C69"/>
              </w:rPr>
              <w:t xml:space="preserve">от 27.10.2021 </w:t>
            </w:r>
            <w:hyperlink r:id="rId6" w:history="1">
              <w:r>
                <w:rPr>
                  <w:color w:val="0000FF"/>
                </w:rPr>
                <w:t>N 1832</w:t>
              </w:r>
            </w:hyperlink>
            <w:r>
              <w:rPr>
                <w:color w:val="392C69"/>
              </w:rPr>
              <w:t xml:space="preserve">, от 01.02.2022 </w:t>
            </w:r>
            <w:hyperlink r:id="rId7" w:history="1">
              <w:r>
                <w:rPr>
                  <w:color w:val="0000FF"/>
                </w:rPr>
                <w:t>N 80</w:t>
              </w:r>
            </w:hyperlink>
            <w:r>
              <w:rPr>
                <w:color w:val="392C69"/>
              </w:rPr>
              <w:t xml:space="preserve">, от 16.03.2022 </w:t>
            </w:r>
            <w:hyperlink r:id="rId8" w:history="1">
              <w:r>
                <w:rPr>
                  <w:color w:val="0000FF"/>
                </w:rPr>
                <w:t>N 381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EAF" w:rsidRDefault="003E1EAF">
            <w:pPr>
              <w:spacing w:after="1" w:line="0" w:lineRule="atLeast"/>
            </w:pPr>
          </w:p>
        </w:tc>
      </w:tr>
    </w:tbl>
    <w:p w:rsidR="003E1EAF" w:rsidRDefault="003E1EAF">
      <w:pPr>
        <w:pStyle w:val="ConsPlusNormal"/>
        <w:jc w:val="center"/>
      </w:pPr>
    </w:p>
    <w:p w:rsidR="003E1EAF" w:rsidRDefault="003E1EAF">
      <w:pPr>
        <w:pStyle w:val="ConsPlusNormal"/>
        <w:ind w:firstLine="540"/>
        <w:jc w:val="both"/>
      </w:pPr>
      <w:r>
        <w:t>Правительство Российской Федерации постановляет:</w:t>
      </w:r>
    </w:p>
    <w:p w:rsidR="003E1EAF" w:rsidRDefault="003E1EAF">
      <w:pPr>
        <w:pStyle w:val="ConsPlusNormal"/>
        <w:spacing w:before="220"/>
        <w:ind w:firstLine="540"/>
        <w:jc w:val="both"/>
      </w:pPr>
      <w:r>
        <w:t>1. Утвердить прилагаемые:</w:t>
      </w:r>
    </w:p>
    <w:p w:rsidR="003E1EAF" w:rsidRDefault="003E1EAF">
      <w:pPr>
        <w:pStyle w:val="ConsPlusNormal"/>
        <w:spacing w:before="220"/>
        <w:ind w:firstLine="540"/>
        <w:jc w:val="both"/>
      </w:pPr>
      <w:r>
        <w:t xml:space="preserve">Государственную </w:t>
      </w:r>
      <w:hyperlink w:anchor="P41" w:history="1">
        <w:r>
          <w:rPr>
            <w:color w:val="0000FF"/>
          </w:rPr>
          <w:t>программу</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w:t>
      </w:r>
    </w:p>
    <w:p w:rsidR="003E1EAF" w:rsidRDefault="00DA0F1E">
      <w:pPr>
        <w:pStyle w:val="ConsPlusNormal"/>
        <w:spacing w:before="220"/>
        <w:ind w:firstLine="540"/>
        <w:jc w:val="both"/>
      </w:pPr>
      <w:hyperlink w:anchor="P633" w:history="1">
        <w:r w:rsidR="003E1EAF">
          <w:rPr>
            <w:color w:val="0000FF"/>
          </w:rPr>
          <w:t>изменения</w:t>
        </w:r>
      </w:hyperlink>
      <w:r w:rsidR="003E1EAF">
        <w:t>, которые вносятся в акты Правительства Российской Федерации.</w:t>
      </w:r>
    </w:p>
    <w:p w:rsidR="003E1EAF" w:rsidRDefault="003E1EAF">
      <w:pPr>
        <w:pStyle w:val="ConsPlusNormal"/>
        <w:spacing w:before="220"/>
        <w:ind w:firstLine="540"/>
        <w:jc w:val="both"/>
      </w:pPr>
      <w:r>
        <w:t xml:space="preserve">2. Министерству сельского хозяйства Российской Федерации разместить Государственную </w:t>
      </w:r>
      <w:hyperlink w:anchor="P41" w:history="1">
        <w:r>
          <w:rPr>
            <w:color w:val="0000FF"/>
          </w:rPr>
          <w:t>программу</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3E1EAF" w:rsidRDefault="003E1EAF">
      <w:pPr>
        <w:pStyle w:val="ConsPlusNormal"/>
        <w:spacing w:before="22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41" w:history="1">
        <w:r>
          <w:rPr>
            <w:color w:val="0000FF"/>
          </w:rPr>
          <w:t>программы</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настоящим постановлением.</w:t>
      </w:r>
    </w:p>
    <w:p w:rsidR="003E1EAF" w:rsidRDefault="003E1EAF">
      <w:pPr>
        <w:pStyle w:val="ConsPlusNormal"/>
        <w:spacing w:before="22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2022 год и на плановый период 2023 и 2024 годов предусмотреть финансирование Государственной </w:t>
      </w:r>
      <w:hyperlink w:anchor="P41" w:history="1">
        <w:r>
          <w:rPr>
            <w:color w:val="0000FF"/>
          </w:rPr>
          <w:t>программы</w:t>
        </w:r>
      </w:hyperlink>
      <w:r>
        <w:t xml:space="preserve"> эффективного вовлечения в оборот земель сельскохозяйственного назначения и развития мелиоративного комплекса Российской Федерации.</w:t>
      </w:r>
    </w:p>
    <w:p w:rsidR="003E1EAF" w:rsidRDefault="003E1EAF">
      <w:pPr>
        <w:pStyle w:val="ConsPlusNormal"/>
        <w:spacing w:before="220"/>
        <w:ind w:firstLine="540"/>
        <w:jc w:val="both"/>
      </w:pPr>
      <w:bookmarkStart w:id="1" w:name="P21"/>
      <w:bookmarkEnd w:id="1"/>
      <w:r>
        <w:t>5. Признать утратившими силу:</w:t>
      </w:r>
    </w:p>
    <w:p w:rsidR="003E1EAF" w:rsidRDefault="003E1EAF">
      <w:pPr>
        <w:pStyle w:val="ConsPlusNormal"/>
        <w:spacing w:before="220"/>
        <w:ind w:firstLine="540"/>
        <w:jc w:val="both"/>
      </w:pPr>
      <w:r>
        <w:t xml:space="preserve">изменения, которые вносятся в постановление Правительства Российской Федерации от 14 июля 2012 г. N 717, утвержденные постановлением Правительства Российской Федерации от 8 февраля 2019 г. N 98 "О внесении изменений в постановление Правительства Российской Федерации от 14 июля 2012 г. N 717" (Собрание законодательства Российской Федерации, 2019, N 7, ст. 631), в части, касающейся </w:t>
      </w:r>
      <w:hyperlink r:id="rId9" w:history="1">
        <w:r>
          <w:rPr>
            <w:color w:val="0000FF"/>
          </w:rPr>
          <w:t>приложения N 10</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w:t>
      </w:r>
    </w:p>
    <w:p w:rsidR="003E1EAF" w:rsidRDefault="00DA0F1E">
      <w:pPr>
        <w:pStyle w:val="ConsPlusNormal"/>
        <w:spacing w:before="220"/>
        <w:ind w:firstLine="540"/>
        <w:jc w:val="both"/>
      </w:pPr>
      <w:hyperlink r:id="rId10" w:history="1">
        <w:r w:rsidR="003E1EAF">
          <w:rPr>
            <w:color w:val="0000FF"/>
          </w:rPr>
          <w:t>постановление</w:t>
        </w:r>
      </w:hyperlink>
      <w:r w:rsidR="003E1EAF">
        <w:t xml:space="preserve"> Правительства Российской Федерации от 20 ноября 2019 г. N 1477 "О внесении изменений в приложение N 10 к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2019, N 48, ст. 6830);</w:t>
      </w:r>
    </w:p>
    <w:p w:rsidR="003E1EAF" w:rsidRDefault="003E1EAF">
      <w:pPr>
        <w:pStyle w:val="ConsPlusNormal"/>
        <w:spacing w:before="220"/>
        <w:ind w:firstLine="540"/>
        <w:jc w:val="both"/>
      </w:pPr>
      <w:r>
        <w:t xml:space="preserve">изменения, которые вносятся в Государственную программу развития сельского хозяйства и регулирования рынков сельскохозяйственной продукции, сырья и продовольствия, утвержденные постановлением Правительства Российской Федерации от 31 марта 2020 г. N 375 "О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2020, N 14, ст. 2129), в части, касающейся </w:t>
      </w:r>
      <w:hyperlink r:id="rId11" w:history="1">
        <w:r>
          <w:rPr>
            <w:color w:val="0000FF"/>
          </w:rPr>
          <w:t>приложения N 10</w:t>
        </w:r>
      </w:hyperlink>
      <w:r>
        <w:t xml:space="preserve"> к указанной Программе;</w:t>
      </w:r>
    </w:p>
    <w:p w:rsidR="003E1EAF" w:rsidRDefault="003E1EAF">
      <w:pPr>
        <w:pStyle w:val="ConsPlusNormal"/>
        <w:spacing w:before="220"/>
        <w:ind w:firstLine="540"/>
        <w:jc w:val="both"/>
      </w:pPr>
      <w:r>
        <w:t xml:space="preserve">изменения, которые вносятся в Государственную программу развития сельского хозяйства и регулирования рынков сельскохозяйственной продукции, сырья и продовольствия, утвержденные постановлением Правительства Российской Федерации от 18 марта 2021 г. N 415 "О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2021, N 13, ст. 2243), в части, касающейся </w:t>
      </w:r>
      <w:hyperlink r:id="rId12" w:history="1">
        <w:r>
          <w:rPr>
            <w:color w:val="0000FF"/>
          </w:rPr>
          <w:t>приложения N 10</w:t>
        </w:r>
      </w:hyperlink>
      <w:r>
        <w:t xml:space="preserve"> к указанной Программе.</w:t>
      </w:r>
    </w:p>
    <w:p w:rsidR="003E1EAF" w:rsidRDefault="003E1EAF">
      <w:pPr>
        <w:pStyle w:val="ConsPlusNormal"/>
        <w:spacing w:before="220"/>
        <w:ind w:firstLine="540"/>
        <w:jc w:val="both"/>
      </w:pPr>
      <w:r>
        <w:t xml:space="preserve">6. </w:t>
      </w:r>
      <w:hyperlink w:anchor="P21" w:history="1">
        <w:r>
          <w:rPr>
            <w:color w:val="0000FF"/>
          </w:rPr>
          <w:t>Пункт 5</w:t>
        </w:r>
      </w:hyperlink>
      <w:r>
        <w:t xml:space="preserve"> настоящего постановления, а также </w:t>
      </w:r>
      <w:hyperlink w:anchor="P645" w:history="1">
        <w:r>
          <w:rPr>
            <w:color w:val="0000FF"/>
          </w:rPr>
          <w:t>пункт 3</w:t>
        </w:r>
      </w:hyperlink>
      <w:r>
        <w:t xml:space="preserve"> изменений, утвержденных настоящим постановлением, вступают в силу с 1 января 2022 г.</w:t>
      </w:r>
    </w:p>
    <w:p w:rsidR="003E1EAF" w:rsidRDefault="003E1EAF">
      <w:pPr>
        <w:pStyle w:val="ConsPlusNormal"/>
        <w:ind w:firstLine="540"/>
        <w:jc w:val="both"/>
      </w:pPr>
    </w:p>
    <w:p w:rsidR="003E1EAF" w:rsidRDefault="003E1EAF">
      <w:pPr>
        <w:pStyle w:val="ConsPlusNormal"/>
        <w:jc w:val="right"/>
      </w:pPr>
      <w:r>
        <w:t>Председатель Правительства</w:t>
      </w:r>
    </w:p>
    <w:p w:rsidR="003E1EAF" w:rsidRDefault="003E1EAF">
      <w:pPr>
        <w:pStyle w:val="ConsPlusNormal"/>
        <w:jc w:val="right"/>
      </w:pPr>
      <w:r>
        <w:t>Российской Федерации</w:t>
      </w:r>
    </w:p>
    <w:p w:rsidR="003E1EAF" w:rsidRDefault="003E1EAF">
      <w:pPr>
        <w:pStyle w:val="ConsPlusNormal"/>
        <w:jc w:val="right"/>
      </w:pPr>
      <w:r>
        <w:t>М.МИШУСТИН</w:t>
      </w:r>
    </w:p>
    <w:p w:rsidR="003E1EAF" w:rsidRDefault="003E1EAF">
      <w:pPr>
        <w:pStyle w:val="ConsPlusNormal"/>
        <w:ind w:firstLine="540"/>
        <w:jc w:val="both"/>
      </w:pPr>
    </w:p>
    <w:p w:rsidR="003E1EAF" w:rsidRDefault="003E1EAF">
      <w:pPr>
        <w:pStyle w:val="ConsPlusNormal"/>
        <w:ind w:firstLine="540"/>
        <w:jc w:val="both"/>
      </w:pPr>
    </w:p>
    <w:p w:rsidR="003E1EAF" w:rsidRDefault="003E1EAF">
      <w:pPr>
        <w:pStyle w:val="ConsPlusNormal"/>
        <w:ind w:firstLine="540"/>
        <w:jc w:val="both"/>
      </w:pPr>
    </w:p>
    <w:p w:rsidR="003E1EAF" w:rsidRDefault="003E1EAF">
      <w:pPr>
        <w:pStyle w:val="ConsPlusNormal"/>
        <w:ind w:firstLine="540"/>
        <w:jc w:val="both"/>
      </w:pPr>
    </w:p>
    <w:p w:rsidR="003E1EAF" w:rsidRDefault="003E1EAF">
      <w:pPr>
        <w:pStyle w:val="ConsPlusNormal"/>
        <w:ind w:firstLine="540"/>
        <w:jc w:val="both"/>
      </w:pPr>
    </w:p>
    <w:p w:rsidR="003E1EAF" w:rsidRDefault="003E1EAF">
      <w:pPr>
        <w:pStyle w:val="ConsPlusNormal"/>
        <w:jc w:val="right"/>
        <w:outlineLvl w:val="0"/>
      </w:pPr>
      <w:r>
        <w:t>Утверждена</w:t>
      </w:r>
    </w:p>
    <w:p w:rsidR="003E1EAF" w:rsidRDefault="003E1EAF">
      <w:pPr>
        <w:pStyle w:val="ConsPlusNormal"/>
        <w:jc w:val="right"/>
      </w:pPr>
      <w:r>
        <w:t>постановлением Правительства</w:t>
      </w:r>
    </w:p>
    <w:p w:rsidR="003E1EAF" w:rsidRDefault="003E1EAF">
      <w:pPr>
        <w:pStyle w:val="ConsPlusNormal"/>
        <w:jc w:val="right"/>
      </w:pPr>
      <w:r>
        <w:t>Российской Федерации</w:t>
      </w:r>
    </w:p>
    <w:p w:rsidR="003E1EAF" w:rsidRDefault="003E1EAF">
      <w:pPr>
        <w:pStyle w:val="ConsPlusNormal"/>
        <w:jc w:val="right"/>
      </w:pPr>
      <w:r>
        <w:t>от 14 мая 2021 г. N 731</w:t>
      </w:r>
    </w:p>
    <w:p w:rsidR="003E1EAF" w:rsidRDefault="003E1EAF">
      <w:pPr>
        <w:pStyle w:val="ConsPlusNormal"/>
        <w:jc w:val="both"/>
      </w:pPr>
    </w:p>
    <w:p w:rsidR="003E1EAF" w:rsidRDefault="003E1EAF">
      <w:pPr>
        <w:pStyle w:val="ConsPlusTitle"/>
        <w:jc w:val="center"/>
      </w:pPr>
      <w:bookmarkStart w:id="2" w:name="P41"/>
      <w:bookmarkEnd w:id="2"/>
      <w:r>
        <w:t>ГОСУДАРСТВЕННАЯ ПРОГРАММА</w:t>
      </w:r>
    </w:p>
    <w:p w:rsidR="003E1EAF" w:rsidRDefault="003E1EAF">
      <w:pPr>
        <w:pStyle w:val="ConsPlusTitle"/>
        <w:jc w:val="center"/>
      </w:pPr>
      <w:r>
        <w:t>ЭФФЕКТИВНОГО ВОВЛЕЧЕНИЯ В ОБОРОТ ЗЕМЕЛЬ</w:t>
      </w:r>
    </w:p>
    <w:p w:rsidR="003E1EAF" w:rsidRDefault="003E1EAF">
      <w:pPr>
        <w:pStyle w:val="ConsPlusTitle"/>
        <w:jc w:val="center"/>
      </w:pPr>
      <w:r>
        <w:t>СЕЛЬСКОХОЗЯЙСТВЕННОГО НАЗНАЧЕНИЯ И РАЗВИТИЯ МЕЛИОРАТИВНОГО</w:t>
      </w:r>
    </w:p>
    <w:p w:rsidR="003E1EAF" w:rsidRDefault="003E1EAF">
      <w:pPr>
        <w:pStyle w:val="ConsPlusTitle"/>
        <w:jc w:val="center"/>
      </w:pPr>
      <w:r>
        <w:t>КОМПЛЕКСА РОССИЙСКОЙ ФЕДЕРАЦИИ</w:t>
      </w:r>
    </w:p>
    <w:p w:rsidR="003E1EAF" w:rsidRDefault="003E1E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EAF">
        <w:tc>
          <w:tcPr>
            <w:tcW w:w="60" w:type="dxa"/>
            <w:tcBorders>
              <w:top w:val="nil"/>
              <w:left w:val="nil"/>
              <w:bottom w:val="nil"/>
              <w:right w:val="nil"/>
            </w:tcBorders>
            <w:shd w:val="clear" w:color="auto" w:fill="CED3F1"/>
            <w:tcMar>
              <w:top w:w="0" w:type="dxa"/>
              <w:left w:w="0" w:type="dxa"/>
              <w:bottom w:w="0" w:type="dxa"/>
              <w:right w:w="0" w:type="dxa"/>
            </w:tcMar>
          </w:tcPr>
          <w:p w:rsidR="003E1EAF" w:rsidRDefault="003E1E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1EAF" w:rsidRDefault="003E1E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1EAF" w:rsidRDefault="003E1EAF">
            <w:pPr>
              <w:pStyle w:val="ConsPlusNormal"/>
              <w:jc w:val="center"/>
            </w:pPr>
            <w:r>
              <w:rPr>
                <w:color w:val="392C69"/>
              </w:rPr>
              <w:t>Список изменяющих документов</w:t>
            </w:r>
          </w:p>
          <w:p w:rsidR="003E1EAF" w:rsidRDefault="003E1EAF">
            <w:pPr>
              <w:pStyle w:val="ConsPlusNormal"/>
              <w:jc w:val="center"/>
            </w:pPr>
            <w:r>
              <w:rPr>
                <w:color w:val="392C69"/>
              </w:rPr>
              <w:t xml:space="preserve">(в ред. Постановлений Правительства РФ от 27.10.2021 </w:t>
            </w:r>
            <w:hyperlink r:id="rId13" w:history="1">
              <w:r>
                <w:rPr>
                  <w:color w:val="0000FF"/>
                </w:rPr>
                <w:t>N 1832</w:t>
              </w:r>
            </w:hyperlink>
            <w:r>
              <w:rPr>
                <w:color w:val="392C69"/>
              </w:rPr>
              <w:t>,</w:t>
            </w:r>
          </w:p>
          <w:p w:rsidR="003E1EAF" w:rsidRDefault="003E1EAF">
            <w:pPr>
              <w:pStyle w:val="ConsPlusNormal"/>
              <w:jc w:val="center"/>
            </w:pPr>
            <w:r>
              <w:rPr>
                <w:color w:val="392C69"/>
              </w:rPr>
              <w:t xml:space="preserve">от 01.02.2022 </w:t>
            </w:r>
            <w:hyperlink r:id="rId14" w:history="1">
              <w:r>
                <w:rPr>
                  <w:color w:val="0000FF"/>
                </w:rPr>
                <w:t>N 80</w:t>
              </w:r>
            </w:hyperlink>
            <w:r>
              <w:rPr>
                <w:color w:val="392C69"/>
              </w:rPr>
              <w:t xml:space="preserve">, от 16.03.2022 </w:t>
            </w:r>
            <w:hyperlink r:id="rId15" w:history="1">
              <w:r>
                <w:rPr>
                  <w:color w:val="0000FF"/>
                </w:rPr>
                <w:t>N 381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EAF" w:rsidRDefault="003E1EAF">
            <w:pPr>
              <w:spacing w:after="1" w:line="0" w:lineRule="atLeast"/>
            </w:pPr>
          </w:p>
        </w:tc>
      </w:tr>
    </w:tbl>
    <w:p w:rsidR="003E1EAF" w:rsidRDefault="003E1EAF">
      <w:pPr>
        <w:pStyle w:val="ConsPlusNormal"/>
        <w:jc w:val="both"/>
      </w:pPr>
    </w:p>
    <w:p w:rsidR="003E1EAF" w:rsidRDefault="003E1EAF">
      <w:pPr>
        <w:pStyle w:val="ConsPlusTitle"/>
        <w:jc w:val="center"/>
        <w:outlineLvl w:val="1"/>
      </w:pPr>
      <w:r>
        <w:t>СТРАТЕГИЧЕСКИЕ ПРИОРИТЕТЫ</w:t>
      </w:r>
    </w:p>
    <w:p w:rsidR="003E1EAF" w:rsidRDefault="003E1EAF">
      <w:pPr>
        <w:pStyle w:val="ConsPlusTitle"/>
        <w:jc w:val="center"/>
      </w:pPr>
      <w:r>
        <w:t>в сфере реализации Государственной программы эффективного</w:t>
      </w:r>
    </w:p>
    <w:p w:rsidR="003E1EAF" w:rsidRDefault="003E1EAF">
      <w:pPr>
        <w:pStyle w:val="ConsPlusTitle"/>
        <w:jc w:val="center"/>
      </w:pPr>
      <w:r>
        <w:t>вовлечения в оборот земель сельскохозяйственного назначения</w:t>
      </w:r>
    </w:p>
    <w:p w:rsidR="003E1EAF" w:rsidRDefault="003E1EAF">
      <w:pPr>
        <w:pStyle w:val="ConsPlusTitle"/>
        <w:jc w:val="center"/>
      </w:pPr>
      <w:r>
        <w:t>и развития мелиоративного комплекса Российской Федерации</w:t>
      </w:r>
    </w:p>
    <w:p w:rsidR="003E1EAF" w:rsidRDefault="003E1EAF">
      <w:pPr>
        <w:pStyle w:val="ConsPlusNormal"/>
        <w:jc w:val="center"/>
      </w:pPr>
      <w:r>
        <w:t xml:space="preserve">(в ред. </w:t>
      </w:r>
      <w:hyperlink r:id="rId16" w:history="1">
        <w:r>
          <w:rPr>
            <w:color w:val="0000FF"/>
          </w:rPr>
          <w:t>Постановления</w:t>
        </w:r>
      </w:hyperlink>
      <w:r>
        <w:t xml:space="preserve"> Правительства РФ от 27.10.2021 N 1832)</w:t>
      </w:r>
    </w:p>
    <w:p w:rsidR="003E1EAF" w:rsidRDefault="003E1EAF">
      <w:pPr>
        <w:pStyle w:val="ConsPlusNormal"/>
        <w:ind w:firstLine="540"/>
        <w:jc w:val="both"/>
      </w:pPr>
    </w:p>
    <w:p w:rsidR="003E1EAF" w:rsidRDefault="003E1EAF">
      <w:pPr>
        <w:pStyle w:val="ConsPlusTitle"/>
        <w:jc w:val="center"/>
        <w:outlineLvl w:val="2"/>
      </w:pPr>
      <w:r>
        <w:t>I. Характеристика текущего состояния агропромышленного</w:t>
      </w:r>
    </w:p>
    <w:p w:rsidR="003E1EAF" w:rsidRDefault="003E1EAF">
      <w:pPr>
        <w:pStyle w:val="ConsPlusTitle"/>
        <w:jc w:val="center"/>
      </w:pPr>
      <w:r>
        <w:lastRenderedPageBreak/>
        <w:t>комплекса в части вовлеченности земель сельскохозяйственного</w:t>
      </w:r>
    </w:p>
    <w:p w:rsidR="003E1EAF" w:rsidRDefault="003E1EAF">
      <w:pPr>
        <w:pStyle w:val="ConsPlusTitle"/>
        <w:jc w:val="center"/>
      </w:pPr>
      <w:r>
        <w:t>назначения в оборот и развития мелиоративного комплекса</w:t>
      </w:r>
    </w:p>
    <w:p w:rsidR="003E1EAF" w:rsidRDefault="003E1EAF">
      <w:pPr>
        <w:pStyle w:val="ConsPlusTitle"/>
        <w:jc w:val="center"/>
      </w:pPr>
      <w:r>
        <w:t>Российской Федерации</w:t>
      </w:r>
    </w:p>
    <w:p w:rsidR="003E1EAF" w:rsidRDefault="003E1EAF">
      <w:pPr>
        <w:pStyle w:val="ConsPlusNormal"/>
        <w:jc w:val="center"/>
      </w:pPr>
    </w:p>
    <w:p w:rsidR="003E1EAF" w:rsidRDefault="003E1EAF">
      <w:pPr>
        <w:pStyle w:val="ConsPlusNormal"/>
        <w:ind w:firstLine="540"/>
        <w:jc w:val="both"/>
      </w:pPr>
      <w:r>
        <w:t>На сегодняшний день в агропромышленном комплексе сложилась следующая ситуация.</w:t>
      </w:r>
    </w:p>
    <w:p w:rsidR="003E1EAF" w:rsidRDefault="003E1EAF">
      <w:pPr>
        <w:pStyle w:val="ConsPlusNormal"/>
        <w:spacing w:before="220"/>
        <w:ind w:firstLine="540"/>
        <w:jc w:val="both"/>
      </w:pPr>
      <w:r>
        <w:t>1. В отношении земель сельскохозяйственного назначения.</w:t>
      </w:r>
    </w:p>
    <w:p w:rsidR="003E1EAF" w:rsidRDefault="003E1EAF">
      <w:pPr>
        <w:pStyle w:val="ConsPlusNormal"/>
        <w:spacing w:before="220"/>
        <w:ind w:firstLine="540"/>
        <w:jc w:val="both"/>
      </w:pPr>
      <w:r>
        <w:t>За период с 2010 по 2020 годы в Российской Федерации произошло сокращение площади земель сельскохозяйственного назначения с 400 млн. гектаров до 382,4 млн. гектаров, то есть на 17,6 млн. гектаров, или на 4,6 процента. Результаты анализа двустороннего процесса ввода и вывода пахотных земель свидетельствуют о том, что за 2020 год по сравнению с 2019 годом площадь земель сельскохозяйственного назначения (пашни) увеличилась на 736,6 тыс. гектаров. По состоянию на 1 января 2021 г., по данным субъектов Российской Федерации, из имеющихся земель сельскохозяйственного назначения неиспользуемыми остаются около 19,4 млн. гектаров пашни (5,1 процента общей площади земель сельскохозяйственного назначения в стране).</w:t>
      </w:r>
    </w:p>
    <w:p w:rsidR="003E1EAF" w:rsidRDefault="003E1EAF">
      <w:pPr>
        <w:pStyle w:val="ConsPlusNormal"/>
        <w:spacing w:before="220"/>
        <w:ind w:firstLine="540"/>
        <w:jc w:val="both"/>
      </w:pPr>
      <w:r>
        <w:t>Критическим фактором, в значительной мере повлиявшим на увеличение площади неиспользуемых земель сельскохозяйственного назначения, стала реорганизация коллективных хозяйств, заключающаяся в выдаче земельных паев бывшим сотрудникам таких хозяйств. Следствием этого процесса становится большое количество невостребованных земельных долей, выбывших из сельскохозяйственного оборота. В 2020 году количество невостребованных земельных долей, по данным субъектов Российской Федерации, достигает 1,5 млн. единиц, их площадь - 14,2 млн. гектаров, что составляет 31,6 процента всей площади неиспользуемых земель сельскохозяйственного назначения в стране (43,4 процента неиспользуемых сельскохозяйственных угодий).</w:t>
      </w:r>
    </w:p>
    <w:p w:rsidR="003E1EAF" w:rsidRDefault="003E1EAF">
      <w:pPr>
        <w:pStyle w:val="ConsPlusNormal"/>
        <w:spacing w:before="220"/>
        <w:ind w:firstLine="540"/>
        <w:jc w:val="both"/>
      </w:pPr>
      <w:r>
        <w:t>Кроме того, значительным является объем земель сельскохозяйственного назначения, государственная собственность на которые не разграничена (из 254,1 млн. гектаров на 1 января 2021 г. разграничено лишь 33,5 млн. гектаров, или 13 процентов).</w:t>
      </w:r>
    </w:p>
    <w:p w:rsidR="003E1EAF" w:rsidRDefault="003E1EAF">
      <w:pPr>
        <w:pStyle w:val="ConsPlusNormal"/>
        <w:spacing w:before="220"/>
        <w:ind w:firstLine="540"/>
        <w:jc w:val="both"/>
      </w:pPr>
      <w:r>
        <w:t>В 2020 году в структуре форм собственности не происходит значительных изменений. Большая часть земель остается в государственной собственности, причем значительная часть таких земель не разграничена (220,6 млн. гектаров, или 57,7 процента общей площади земель сельскохозяйственного назначения, находящихся в государственной и муниципальной собственности).</w:t>
      </w:r>
    </w:p>
    <w:p w:rsidR="003E1EAF" w:rsidRDefault="003E1EAF">
      <w:pPr>
        <w:pStyle w:val="ConsPlusNormal"/>
        <w:spacing w:before="220"/>
        <w:ind w:firstLine="540"/>
        <w:jc w:val="both"/>
      </w:pPr>
      <w:r>
        <w:t xml:space="preserve">Выбывшие из сельскохозяйственного оборота земли деградируют. Фактически вновь возникают ранее решенные проблемы чересполосицы, </w:t>
      </w:r>
      <w:proofErr w:type="spellStart"/>
      <w:r>
        <w:t>вкрапливаний</w:t>
      </w:r>
      <w:proofErr w:type="spellEnd"/>
      <w:r>
        <w:t>, вклиниваний. Как следствие, на таких землях сельскохозяйственные товаропроизводители недополучают существенный объем продукции растениеводства.</w:t>
      </w:r>
    </w:p>
    <w:p w:rsidR="003E1EAF" w:rsidRDefault="003E1EAF">
      <w:pPr>
        <w:pStyle w:val="ConsPlusNormal"/>
        <w:spacing w:before="220"/>
        <w:ind w:firstLine="540"/>
        <w:jc w:val="both"/>
      </w:pPr>
      <w:r>
        <w:t>Интенсивность использования находящихся в обороте земель сельскохозяйственного назначения постоянно увеличивается, что также создает риск достижения предела роста производства сельскохозяйственной продукции, для минимизации которого требуются, с одной стороны, целенаправленные усилия по сохранению и повышению плодородия почв, а с другой стороны - вовлечение в оборот новых земель сельскохозяйственного назначения.</w:t>
      </w:r>
    </w:p>
    <w:p w:rsidR="003E1EAF" w:rsidRDefault="003E1EAF">
      <w:pPr>
        <w:pStyle w:val="ConsPlusNormal"/>
        <w:spacing w:before="220"/>
        <w:ind w:firstLine="540"/>
        <w:jc w:val="both"/>
      </w:pPr>
      <w:r>
        <w:t xml:space="preserve">При этом с 1997 года не осуществляется качественная оценка продуктивных земель сельскохозяйственного назначения, не проводится комплексная внутрихозяйственная оценка земель по плодородию, местоположению и технологическим свойствам земельных участков. Не выполняется оценка состава земель сельскохозяйственного назначения не только по формам собственности, но и по угодьям, степени проявления процессов деградации (водной эрозии, дефляции, засоления и др.), </w:t>
      </w:r>
      <w:proofErr w:type="spellStart"/>
      <w:r>
        <w:t>культуртехническому</w:t>
      </w:r>
      <w:proofErr w:type="spellEnd"/>
      <w:r>
        <w:t xml:space="preserve"> состоянию.</w:t>
      </w:r>
    </w:p>
    <w:p w:rsidR="003E1EAF" w:rsidRDefault="003E1EAF">
      <w:pPr>
        <w:pStyle w:val="ConsPlusNormal"/>
        <w:spacing w:before="220"/>
        <w:ind w:firstLine="540"/>
        <w:jc w:val="both"/>
      </w:pPr>
      <w:r>
        <w:lastRenderedPageBreak/>
        <w:t>Назревает необходимость формирования достоверных и актуальных сведений о количественных характеристиках и границах земель сельскохозяйственного назначения, а также о количественных и качественных характеристиках сельскохозяйственных угодий, вовлекаемых в сельскохозяйственный оборот, с последующим внесением сведений о них в Единый государственный реестр недвижимости.</w:t>
      </w:r>
    </w:p>
    <w:p w:rsidR="003E1EAF" w:rsidRDefault="003E1EAF">
      <w:pPr>
        <w:pStyle w:val="ConsPlusNormal"/>
        <w:spacing w:before="220"/>
        <w:ind w:firstLine="540"/>
        <w:jc w:val="both"/>
      </w:pPr>
      <w:r>
        <w:t>2. В мелиоративной отрасли.</w:t>
      </w:r>
    </w:p>
    <w:p w:rsidR="003E1EAF" w:rsidRDefault="003E1EAF">
      <w:pPr>
        <w:pStyle w:val="ConsPlusNormal"/>
        <w:spacing w:before="220"/>
        <w:ind w:firstLine="540"/>
        <w:jc w:val="both"/>
      </w:pPr>
      <w:r>
        <w:t>По состоянию на 1 января 2021 г. мелиоративный фонд Российской Федерации составляет 9,47 млн. гектаров, из которых:</w:t>
      </w:r>
    </w:p>
    <w:p w:rsidR="003E1EAF" w:rsidRDefault="003E1EAF">
      <w:pPr>
        <w:pStyle w:val="ConsPlusNormal"/>
        <w:spacing w:before="220"/>
        <w:ind w:firstLine="540"/>
        <w:jc w:val="both"/>
      </w:pPr>
      <w:r>
        <w:t>4,69 млн. гектаров - орошаемые земли, из которых в сельскохозяйственном производстве фактически используются 3,96 млн. гектаров;</w:t>
      </w:r>
    </w:p>
    <w:p w:rsidR="003E1EAF" w:rsidRDefault="003E1EAF">
      <w:pPr>
        <w:pStyle w:val="ConsPlusNormal"/>
        <w:spacing w:before="220"/>
        <w:ind w:firstLine="540"/>
        <w:jc w:val="both"/>
      </w:pPr>
      <w:r>
        <w:t>4,78 млн. гектаров - осушенные земли, из которых в сельскохозяйственном обороте используются 3,24 млн. гектаров.</w:t>
      </w:r>
    </w:p>
    <w:p w:rsidR="003E1EAF" w:rsidRDefault="003E1EAF">
      <w:pPr>
        <w:pStyle w:val="ConsPlusNormal"/>
        <w:spacing w:before="220"/>
        <w:ind w:firstLine="540"/>
        <w:jc w:val="both"/>
      </w:pPr>
      <w:r>
        <w:t>В ведении Министерства сельского хозяйства Российской Федерации и оперативном управлении учреждений по мелиорации земель находятся 38,5 тыс. сооружений федеральной собственности, включая 30,9 тыс. гидротехнических сооружений, в том числе сооружений 280 водохранилищ, 200 прудов, 38,7 тыс. километров водоподводящих и сбросных каналов, 3,2 тыс. километров защитных дамб и др.;</w:t>
      </w:r>
    </w:p>
    <w:p w:rsidR="003E1EAF" w:rsidRDefault="003E1EAF">
      <w:pPr>
        <w:pStyle w:val="ConsPlusNormal"/>
        <w:spacing w:before="220"/>
        <w:ind w:firstLine="540"/>
        <w:jc w:val="both"/>
      </w:pPr>
      <w:r>
        <w:t xml:space="preserve">450 гидротехнических сооружений (плотины водохранилищ, гидроузлы, защитные дамбы) относятся к опасным объектам, эксплуатация которых осуществляется в соответствии с Федеральным </w:t>
      </w:r>
      <w:hyperlink r:id="rId17" w:history="1">
        <w:r>
          <w:rPr>
            <w:color w:val="0000FF"/>
          </w:rPr>
          <w:t>законом</w:t>
        </w:r>
      </w:hyperlink>
      <w:r>
        <w:t xml:space="preserve"> "О безопасности гидротехнических сооружений".</w:t>
      </w:r>
    </w:p>
    <w:p w:rsidR="003E1EAF" w:rsidRDefault="003E1EAF">
      <w:pPr>
        <w:pStyle w:val="ConsPlusNormal"/>
        <w:spacing w:before="220"/>
        <w:ind w:firstLine="540"/>
        <w:jc w:val="both"/>
      </w:pPr>
      <w:r>
        <w:t>На мелиорированных землях, занимающих 7,9 процента площади всех пахотных земель, производится до 50 процентов овощной, бахчевой продукции и картофеля, весь объем риса, около 20 процентов кормов для животноводства, а также другие виды продукции.</w:t>
      </w:r>
    </w:p>
    <w:p w:rsidR="003E1EAF" w:rsidRDefault="003E1EAF">
      <w:pPr>
        <w:pStyle w:val="ConsPlusNormal"/>
        <w:spacing w:before="220"/>
        <w:ind w:firstLine="540"/>
        <w:jc w:val="both"/>
      </w:pPr>
      <w:r>
        <w:t xml:space="preserve">Для улучшения условий сельскохозяйственного производства на мелиорированных землях необходимо решение задач, связанных с приведением гидротехнических сооружений в нормативно-техническое состояние, обеспечением их безопасной эксплуатации и недопущением аварийных ситуаций, соблюдением требований природоохранного законодательства, которые включают внедрение новых технологий и техники для ремонтно-эксплуатационных работ на мелиоративных системах и очистки каналов за счет повышения уровня материально-технического обеспечения подведомственных учреждений, организацию рационального водопользования и </w:t>
      </w:r>
      <w:proofErr w:type="spellStart"/>
      <w:r>
        <w:t>водораспределения</w:t>
      </w:r>
      <w:proofErr w:type="spellEnd"/>
      <w:r>
        <w:t xml:space="preserve">, проведение </w:t>
      </w:r>
      <w:proofErr w:type="spellStart"/>
      <w:r>
        <w:t>противопаводковых</w:t>
      </w:r>
      <w:proofErr w:type="spellEnd"/>
      <w:r>
        <w:t xml:space="preserve"> мероприятий, расчистку мелиоративных каналов. Особое внимание следует уделять улучшению технического состояния опасных при паводковой ситуации сооружений.</w:t>
      </w:r>
    </w:p>
    <w:p w:rsidR="003E1EAF" w:rsidRDefault="003E1EAF">
      <w:pPr>
        <w:pStyle w:val="ConsPlusNormal"/>
        <w:ind w:firstLine="540"/>
        <w:jc w:val="both"/>
      </w:pPr>
    </w:p>
    <w:p w:rsidR="003E1EAF" w:rsidRDefault="003E1EAF">
      <w:pPr>
        <w:pStyle w:val="ConsPlusTitle"/>
        <w:jc w:val="center"/>
        <w:outlineLvl w:val="2"/>
      </w:pPr>
      <w:r>
        <w:t>II. Приоритеты и цели государственной политики в сфере</w:t>
      </w:r>
    </w:p>
    <w:p w:rsidR="003E1EAF" w:rsidRDefault="003E1EAF">
      <w:pPr>
        <w:pStyle w:val="ConsPlusTitle"/>
        <w:jc w:val="center"/>
      </w:pPr>
      <w:r>
        <w:t>реализации Государственной программы эффективного вовлечения</w:t>
      </w:r>
    </w:p>
    <w:p w:rsidR="003E1EAF" w:rsidRDefault="003E1EAF">
      <w:pPr>
        <w:pStyle w:val="ConsPlusTitle"/>
        <w:jc w:val="center"/>
      </w:pPr>
      <w:r>
        <w:t>в оборот земель сельскохозяйственного назначения и развития</w:t>
      </w:r>
    </w:p>
    <w:p w:rsidR="003E1EAF" w:rsidRDefault="003E1EAF">
      <w:pPr>
        <w:pStyle w:val="ConsPlusTitle"/>
        <w:jc w:val="center"/>
      </w:pPr>
      <w:r>
        <w:t>мелиоративного комплекса Российской Федерации, общие</w:t>
      </w:r>
    </w:p>
    <w:p w:rsidR="003E1EAF" w:rsidRDefault="003E1EAF">
      <w:pPr>
        <w:pStyle w:val="ConsPlusTitle"/>
        <w:jc w:val="center"/>
      </w:pPr>
      <w:r>
        <w:t>требования к политике субъектов Российской Федерации</w:t>
      </w:r>
    </w:p>
    <w:p w:rsidR="003E1EAF" w:rsidRDefault="003E1EAF">
      <w:pPr>
        <w:pStyle w:val="ConsPlusTitle"/>
        <w:jc w:val="center"/>
      </w:pPr>
      <w:r>
        <w:t>в сфере Государственной программы эффективного</w:t>
      </w:r>
    </w:p>
    <w:p w:rsidR="003E1EAF" w:rsidRDefault="003E1EAF">
      <w:pPr>
        <w:pStyle w:val="ConsPlusTitle"/>
        <w:jc w:val="center"/>
      </w:pPr>
      <w:r>
        <w:t>вовлечения в оборот земель сельскохозяйственного</w:t>
      </w:r>
    </w:p>
    <w:p w:rsidR="003E1EAF" w:rsidRDefault="003E1EAF">
      <w:pPr>
        <w:pStyle w:val="ConsPlusTitle"/>
        <w:jc w:val="center"/>
      </w:pPr>
      <w:r>
        <w:t>назначения и развития мелиоративного комплекса</w:t>
      </w:r>
    </w:p>
    <w:p w:rsidR="003E1EAF" w:rsidRDefault="003E1EAF">
      <w:pPr>
        <w:pStyle w:val="ConsPlusTitle"/>
        <w:jc w:val="center"/>
      </w:pPr>
      <w:r>
        <w:t>Российской Федерации</w:t>
      </w:r>
    </w:p>
    <w:p w:rsidR="003E1EAF" w:rsidRDefault="003E1EAF">
      <w:pPr>
        <w:pStyle w:val="ConsPlusNormal"/>
        <w:jc w:val="center"/>
      </w:pPr>
    </w:p>
    <w:p w:rsidR="003E1EAF" w:rsidRDefault="003E1EAF">
      <w:pPr>
        <w:pStyle w:val="ConsPlusNormal"/>
        <w:ind w:firstLine="540"/>
        <w:jc w:val="both"/>
      </w:pPr>
      <w:r>
        <w:t xml:space="preserve">Приоритеты и цели государственной политики, а также общие требования к политике субъектов Российской Федерации в сфере эффективного вовлечения в оборот земель сельскохозяйственного назначения и развития мелиоративного комплекса Российской Федерации </w:t>
      </w:r>
      <w:r>
        <w:lastRenderedPageBreak/>
        <w:t>сформулированы в следующих основополагающих документах:</w:t>
      </w:r>
    </w:p>
    <w:p w:rsidR="003E1EAF" w:rsidRDefault="00DA0F1E">
      <w:pPr>
        <w:pStyle w:val="ConsPlusNormal"/>
        <w:spacing w:before="220"/>
        <w:ind w:firstLine="540"/>
        <w:jc w:val="both"/>
      </w:pPr>
      <w:hyperlink r:id="rId18" w:history="1">
        <w:r w:rsidR="003E1EAF">
          <w:rPr>
            <w:color w:val="0000FF"/>
          </w:rPr>
          <w:t>Стратегия</w:t>
        </w:r>
      </w:hyperlink>
      <w:r w:rsidR="003E1EAF">
        <w:t xml:space="preserve"> развития агропромышленного и </w:t>
      </w:r>
      <w:proofErr w:type="spellStart"/>
      <w:r w:rsidR="003E1EAF">
        <w:t>рыбохозяйственного</w:t>
      </w:r>
      <w:proofErr w:type="spellEnd"/>
      <w:r w:rsidR="003E1EAF">
        <w:t xml:space="preserve"> комплексов Российской Федерации на период до 2030 года, утвержденная распоряжением Правительства Российской Федерации от 12 апреля 2020 г. N 993-р (далее - Стратегия);</w:t>
      </w:r>
    </w:p>
    <w:p w:rsidR="003E1EAF" w:rsidRDefault="00DA0F1E">
      <w:pPr>
        <w:pStyle w:val="ConsPlusNormal"/>
        <w:spacing w:before="220"/>
        <w:ind w:firstLine="540"/>
        <w:jc w:val="both"/>
      </w:pPr>
      <w:hyperlink r:id="rId19" w:history="1">
        <w:r w:rsidR="003E1EAF">
          <w:rPr>
            <w:color w:val="0000FF"/>
          </w:rPr>
          <w:t>Доктрина</w:t>
        </w:r>
      </w:hyperlink>
      <w:r w:rsidR="003E1EAF">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rsidR="003E1EAF" w:rsidRDefault="00DA0F1E">
      <w:pPr>
        <w:pStyle w:val="ConsPlusNormal"/>
        <w:spacing w:before="220"/>
        <w:ind w:firstLine="540"/>
        <w:jc w:val="both"/>
      </w:pPr>
      <w:hyperlink r:id="rId20" w:history="1">
        <w:r w:rsidR="003E1EAF">
          <w:rPr>
            <w:color w:val="0000FF"/>
          </w:rPr>
          <w:t>Указ</w:t>
        </w:r>
      </w:hyperlink>
      <w:r w:rsidR="003E1EAF">
        <w:t xml:space="preserve"> Президента Российской Федерации от 21 июля 2020 г. N 474 "О национальных целях развития Российской Федерации на период до 2030 года".</w:t>
      </w:r>
    </w:p>
    <w:p w:rsidR="003E1EAF" w:rsidRDefault="003E1EAF">
      <w:pPr>
        <w:pStyle w:val="ConsPlusNormal"/>
        <w:spacing w:before="220"/>
        <w:ind w:firstLine="540"/>
        <w:jc w:val="both"/>
      </w:pPr>
      <w:r>
        <w:t>В соответствии с такими документами в качестве основных приоритетов и целей государственной политики в сфере эффективного вовлечения в оборот земель сельскохозяйственного назначения и развития мелиоративного комплекса Российской Федерации определены:</w:t>
      </w:r>
    </w:p>
    <w:p w:rsidR="003E1EAF" w:rsidRDefault="003E1EAF">
      <w:pPr>
        <w:pStyle w:val="ConsPlusNormal"/>
        <w:spacing w:before="220"/>
        <w:ind w:firstLine="540"/>
        <w:jc w:val="both"/>
      </w:pPr>
      <w:r>
        <w:t>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рациональное использование таких земель, защита и сохранение сельскохозяйственных угодий от водной и ветровой эрозии и опустынивания;</w:t>
      </w:r>
    </w:p>
    <w:p w:rsidR="003E1EAF" w:rsidRDefault="003E1EAF">
      <w:pPr>
        <w:pStyle w:val="ConsPlusNormal"/>
        <w:spacing w:before="220"/>
        <w:ind w:firstLine="540"/>
        <w:jc w:val="both"/>
      </w:pPr>
      <w:r>
        <w:t>совершенствование оборота сельскохозяйственных земель;</w:t>
      </w:r>
    </w:p>
    <w:p w:rsidR="003E1EAF" w:rsidRDefault="003E1EAF">
      <w:pPr>
        <w:pStyle w:val="ConsPlusNormal"/>
        <w:spacing w:before="220"/>
        <w:ind w:firstLine="540"/>
        <w:jc w:val="both"/>
      </w:pPr>
      <w:r>
        <w:t>расширение посевов сельскохозяйственных культур за счет неиспользуемых пахотных земель;</w:t>
      </w:r>
    </w:p>
    <w:p w:rsidR="003E1EAF" w:rsidRDefault="003E1EAF">
      <w:pPr>
        <w:pStyle w:val="ConsPlusNormal"/>
        <w:spacing w:before="220"/>
        <w:ind w:firstLine="540"/>
        <w:jc w:val="both"/>
      </w:pPr>
      <w:r>
        <w:t>наращивание экспорта продукции агропромышленного комплекса;</w:t>
      </w:r>
    </w:p>
    <w:p w:rsidR="003E1EAF" w:rsidRDefault="003E1EAF">
      <w:pPr>
        <w:pStyle w:val="ConsPlusNormal"/>
        <w:spacing w:before="220"/>
        <w:ind w:firstLine="540"/>
        <w:jc w:val="both"/>
      </w:pPr>
      <w:r>
        <w:t>обеспечение населения качественной и безопасной пищевой продукцией.</w:t>
      </w:r>
    </w:p>
    <w:p w:rsidR="003E1EAF" w:rsidRDefault="003E1EAF">
      <w:pPr>
        <w:pStyle w:val="ConsPlusNormal"/>
        <w:spacing w:before="220"/>
        <w:ind w:firstLine="540"/>
        <w:jc w:val="both"/>
      </w:pPr>
      <w:r>
        <w:t>Дополнительно определены следующие задачи развития мелиоративно-водохозяйственного комплекса:</w:t>
      </w:r>
    </w:p>
    <w:p w:rsidR="003E1EAF" w:rsidRDefault="003E1EAF">
      <w:pPr>
        <w:pStyle w:val="ConsPlusNormal"/>
        <w:spacing w:before="220"/>
        <w:ind w:firstLine="540"/>
        <w:jc w:val="both"/>
      </w:pPr>
      <w:r>
        <w:t>повышение эффективности сельскохозяйственного производства и продовольственной безопасности Российской Федерации;</w:t>
      </w:r>
    </w:p>
    <w:p w:rsidR="003E1EAF" w:rsidRDefault="003E1EAF">
      <w:pPr>
        <w:pStyle w:val="ConsPlusNormal"/>
        <w:spacing w:before="220"/>
        <w:ind w:firstLine="540"/>
        <w:jc w:val="both"/>
      </w:pPr>
      <w:r>
        <w:t>удовлетворение потребностей сельского населения, объектов агропромышленного комплекса в качественных водных ресурсах;</w:t>
      </w:r>
    </w:p>
    <w:p w:rsidR="003E1EAF" w:rsidRDefault="003E1EAF">
      <w:pPr>
        <w:pStyle w:val="ConsPlusNormal"/>
        <w:spacing w:before="220"/>
        <w:ind w:firstLine="540"/>
        <w:jc w:val="both"/>
      </w:pPr>
      <w:r>
        <w:t>обеспечение безопасности гидротехнических сооружений;</w:t>
      </w:r>
    </w:p>
    <w:p w:rsidR="003E1EAF" w:rsidRDefault="003E1EAF">
      <w:pPr>
        <w:pStyle w:val="ConsPlusNormal"/>
        <w:spacing w:before="220"/>
        <w:ind w:firstLine="540"/>
        <w:jc w:val="both"/>
      </w:pPr>
      <w:r>
        <w:t>защита населения и объектов экономики от наводнений и другого вредного воздействия вод на основе сбалансированного решения социально-экономических проблем;</w:t>
      </w:r>
    </w:p>
    <w:p w:rsidR="003E1EAF" w:rsidRDefault="003E1EAF">
      <w:pPr>
        <w:pStyle w:val="ConsPlusNormal"/>
        <w:spacing w:before="220"/>
        <w:ind w:firstLine="540"/>
        <w:jc w:val="both"/>
      </w:pPr>
      <w:r>
        <w:t>сохранение благоприятной окружающей среды и природно-ресурсного потенциала, особенно в части сохранения и повышения плодородия почв, а также сохранения природных водных объектов.</w:t>
      </w:r>
    </w:p>
    <w:p w:rsidR="003E1EAF" w:rsidRDefault="003E1EAF">
      <w:pPr>
        <w:pStyle w:val="ConsPlusNormal"/>
        <w:spacing w:before="220"/>
        <w:ind w:firstLine="540"/>
        <w:jc w:val="both"/>
      </w:pPr>
      <w:r>
        <w:t>На долгосрочную перспективу в качестве основных приоритетов государственной поддержки эффективного вовлечения в оборот земель сельскохозяйственного назначения и развития мелиоративного комплекса Российской Федерации определены:</w:t>
      </w:r>
    </w:p>
    <w:p w:rsidR="003E1EAF" w:rsidRDefault="003E1EAF">
      <w:pPr>
        <w:pStyle w:val="ConsPlusNormal"/>
        <w:spacing w:before="220"/>
        <w:ind w:firstLine="540"/>
        <w:jc w:val="both"/>
      </w:pPr>
      <w:r>
        <w:t>развитие землеустройства, в том числе создание информационной системы о землях сельскохозяйственного назначения;</w:t>
      </w:r>
    </w:p>
    <w:p w:rsidR="003E1EAF" w:rsidRDefault="003E1EAF">
      <w:pPr>
        <w:pStyle w:val="ConsPlusNormal"/>
        <w:spacing w:before="220"/>
        <w:ind w:firstLine="540"/>
        <w:jc w:val="both"/>
      </w:pPr>
      <w:r>
        <w:lastRenderedPageBreak/>
        <w:t>развитие мелиоративного комплекса.</w:t>
      </w:r>
    </w:p>
    <w:p w:rsidR="003E1EAF" w:rsidRDefault="003E1EAF">
      <w:pPr>
        <w:pStyle w:val="ConsPlusNormal"/>
        <w:spacing w:before="220"/>
        <w:ind w:firstLine="540"/>
        <w:jc w:val="both"/>
      </w:pPr>
      <w:r>
        <w:t xml:space="preserve">Реализация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(далее - Государственная программа) оказывает влияние на достижение такой национальной цели, как достойный, эффективный труд и успешное предпринимательство, определенной </w:t>
      </w:r>
      <w:hyperlink r:id="rId21" w:history="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в части влияния на целевой показатель "Увеличение численности занятых в сфере малого и среднего предпринимательства, включая индивидуальных предпринимателей и </w:t>
      </w:r>
      <w:proofErr w:type="spellStart"/>
      <w:r>
        <w:t>самозанятых</w:t>
      </w:r>
      <w:proofErr w:type="spellEnd"/>
      <w:r>
        <w:t>, до 25 млн. человек".</w:t>
      </w:r>
    </w:p>
    <w:p w:rsidR="003E1EAF" w:rsidRDefault="003E1EAF">
      <w:pPr>
        <w:pStyle w:val="ConsPlusNormal"/>
        <w:spacing w:before="220"/>
        <w:ind w:firstLine="540"/>
        <w:jc w:val="both"/>
      </w:pPr>
      <w:r>
        <w:t>Вклад в достижение этого целевого показателя будет обеспечен в основном в рамках мероприятий федерального проекта "Вовлечение в оборот и комплексная мелиорация земель сельскохозяйственного назначения". К 2030 году планируется ввести в оборот 13234,8 тыс. гектаров земель сельскохозяйственного назначения, что потребует создания 60700 дополнительных рабочих мест в сфере сельского хозяйства, в том числе в сфере малого и среднего предпринимательства, включая индивидуальных предпринимателей.</w:t>
      </w:r>
    </w:p>
    <w:p w:rsidR="003E1EAF" w:rsidRDefault="003E1EAF">
      <w:pPr>
        <w:pStyle w:val="ConsPlusNormal"/>
        <w:spacing w:before="220"/>
        <w:ind w:firstLine="540"/>
        <w:jc w:val="both"/>
      </w:pPr>
      <w:r>
        <w:t xml:space="preserve">Достижение целевого показателя "Реальный рост экспорта </w:t>
      </w:r>
      <w:proofErr w:type="spellStart"/>
      <w:r>
        <w:t>несырьевых</w:t>
      </w:r>
      <w:proofErr w:type="spellEnd"/>
      <w:r>
        <w:t xml:space="preserve"> неэнергетических товаров не менее 70 процентов по сравнению с показателем 2020 года" будет в основном обеспечиваться в рамках федерального проекта "Экспорт продукции АПК".</w:t>
      </w:r>
    </w:p>
    <w:p w:rsidR="003E1EAF" w:rsidRDefault="003E1EAF">
      <w:pPr>
        <w:pStyle w:val="ConsPlusNormal"/>
        <w:spacing w:before="220"/>
        <w:ind w:firstLine="540"/>
        <w:jc w:val="both"/>
      </w:pPr>
      <w:r>
        <w:t xml:space="preserve">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состав Государственной программы (далее - правила), и заключения соглашений между Министерством сельского хозяйства Российской Федерации и высшими исполнительными органами государственной власти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соглашения, субсидии). Общие требования к формированию, предоставлению и распределению субсидий, а также порядок определения и установления предельного уровня </w:t>
      </w:r>
      <w:proofErr w:type="spellStart"/>
      <w:r>
        <w:t>софинансирования</w:t>
      </w:r>
      <w:proofErr w:type="spellEnd"/>
      <w:r>
        <w:t xml:space="preserve"> (процентов) объема расходного обязательства субъекта Российской Федерации установлены </w:t>
      </w:r>
      <w:hyperlink r:id="rId22"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3E1EAF" w:rsidRDefault="003E1EAF">
      <w:pPr>
        <w:pStyle w:val="ConsPlusNormal"/>
        <w:spacing w:before="22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p>
    <w:p w:rsidR="003E1EAF" w:rsidRDefault="003E1EAF">
      <w:pPr>
        <w:pStyle w:val="ConsPlusNormal"/>
        <w:spacing w:before="220"/>
        <w:ind w:firstLine="540"/>
        <w:jc w:val="both"/>
      </w:pPr>
      <w:r>
        <w:t>включение мероприятий и результатов предоставления субсидий, обозначенных в правилах и соглашениях, в состав региональных программ развития агропромышленного комплекса;</w:t>
      </w:r>
    </w:p>
    <w:p w:rsidR="003E1EAF" w:rsidRDefault="003E1EAF">
      <w:pPr>
        <w:pStyle w:val="ConsPlusNormal"/>
        <w:spacing w:before="220"/>
        <w:ind w:firstLine="540"/>
        <w:jc w:val="both"/>
      </w:pPr>
      <w:r>
        <w:t>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момента заключения соглашений на очередной финансовый год и плановый период;</w:t>
      </w:r>
    </w:p>
    <w:p w:rsidR="003E1EAF" w:rsidRDefault="003E1EAF">
      <w:pPr>
        <w:pStyle w:val="ConsPlusNormal"/>
        <w:spacing w:before="220"/>
        <w:ind w:firstLine="540"/>
        <w:jc w:val="both"/>
      </w:pPr>
      <w:r>
        <w:t>достижение результатов предоставления субсидий и соответствующих показателей региональных программ развития агропромышленного комплекса;</w:t>
      </w:r>
    </w:p>
    <w:p w:rsidR="003E1EAF" w:rsidRDefault="003E1EAF">
      <w:pPr>
        <w:pStyle w:val="ConsPlusNormal"/>
        <w:spacing w:before="220"/>
        <w:ind w:firstLine="540"/>
        <w:jc w:val="both"/>
      </w:pPr>
      <w:r>
        <w:t>выполнение субъектами Российской Федерации обязательств, предусмотренных соглашениями.</w:t>
      </w:r>
    </w:p>
    <w:p w:rsidR="003E1EAF" w:rsidRDefault="003E1EAF">
      <w:pPr>
        <w:pStyle w:val="ConsPlusNormal"/>
        <w:spacing w:before="220"/>
        <w:ind w:firstLine="540"/>
        <w:jc w:val="both"/>
      </w:pPr>
      <w:r>
        <w:t xml:space="preserve">Участие субъектов Российской Федерации предусмотрено в рамках реализации федерального проекта "Вовлечение в оборот и комплексная мелиорация земель </w:t>
      </w:r>
      <w:r>
        <w:lastRenderedPageBreak/>
        <w:t>сельскохозяйственного назначения", а также в рамках реализации федерального проекта "Экспорт продукции АПК".</w:t>
      </w:r>
    </w:p>
    <w:p w:rsidR="003E1EAF" w:rsidRDefault="003E1EAF">
      <w:pPr>
        <w:pStyle w:val="ConsPlusNormal"/>
        <w:jc w:val="center"/>
      </w:pPr>
    </w:p>
    <w:p w:rsidR="003E1EAF" w:rsidRDefault="003E1EAF">
      <w:pPr>
        <w:pStyle w:val="ConsPlusTitle"/>
        <w:jc w:val="center"/>
        <w:outlineLvl w:val="2"/>
      </w:pPr>
      <w:r>
        <w:t>III. Задачи государственного управления и обеспечения</w:t>
      </w:r>
    </w:p>
    <w:p w:rsidR="003E1EAF" w:rsidRDefault="003E1EAF">
      <w:pPr>
        <w:pStyle w:val="ConsPlusTitle"/>
        <w:jc w:val="center"/>
      </w:pPr>
      <w:r>
        <w:t>национальной безопасности Российской Федерации, способы</w:t>
      </w:r>
    </w:p>
    <w:p w:rsidR="003E1EAF" w:rsidRDefault="003E1EAF">
      <w:pPr>
        <w:pStyle w:val="ConsPlusTitle"/>
        <w:jc w:val="center"/>
      </w:pPr>
      <w:r>
        <w:t>их эффективного решения в сфере реализации</w:t>
      </w:r>
    </w:p>
    <w:p w:rsidR="003E1EAF" w:rsidRDefault="003E1EAF">
      <w:pPr>
        <w:pStyle w:val="ConsPlusTitle"/>
        <w:jc w:val="center"/>
      </w:pPr>
      <w:r>
        <w:t>Государственной программы</w:t>
      </w:r>
    </w:p>
    <w:p w:rsidR="003E1EAF" w:rsidRDefault="003E1EAF">
      <w:pPr>
        <w:pStyle w:val="ConsPlusNormal"/>
        <w:jc w:val="center"/>
      </w:pPr>
    </w:p>
    <w:p w:rsidR="003E1EAF" w:rsidRDefault="003E1EAF">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23" w:history="1">
        <w:r>
          <w:rPr>
            <w:color w:val="0000FF"/>
          </w:rPr>
          <w:t>Стратегией</w:t>
        </w:r>
      </w:hyperlink>
      <w:r>
        <w:t>.</w:t>
      </w:r>
    </w:p>
    <w:p w:rsidR="003E1EAF" w:rsidRDefault="003E1EAF">
      <w:pPr>
        <w:pStyle w:val="ConsPlusNormal"/>
        <w:spacing w:before="220"/>
        <w:ind w:firstLine="540"/>
        <w:jc w:val="both"/>
      </w:pPr>
      <w:r>
        <w:t>Основные задачи Государственной программы.</w:t>
      </w:r>
    </w:p>
    <w:p w:rsidR="003E1EAF" w:rsidRDefault="003E1EAF">
      <w:pPr>
        <w:pStyle w:val="ConsPlusNormal"/>
        <w:spacing w:before="220"/>
        <w:ind w:firstLine="540"/>
        <w:jc w:val="both"/>
      </w:pPr>
      <w:r>
        <w:t>Задачей 1 является проведение оценки состояния плодородия неиспользуемой пашни, включающей сбор и обобщение результатов агрохимического, эколого-токсикологического и почвенного обследований, вовлечение которой необходимо для отрасли растениеводства, в отношении не менее чем 8856,4 тыс. гектаров до конца 2025 года, предусматривающей сбор и обобщение результатов агрохимического, эколого-токсикологического и почвенного обследований.</w:t>
      </w:r>
    </w:p>
    <w:p w:rsidR="003E1EAF" w:rsidRDefault="003E1EAF">
      <w:pPr>
        <w:pStyle w:val="ConsPlusNormal"/>
        <w:spacing w:before="220"/>
        <w:ind w:firstLine="540"/>
        <w:jc w:val="both"/>
      </w:pPr>
      <w:r>
        <w:t>Задачей 2 является вовлечение к концу 2030 года в оборот 5000 тыс. гектаров выбывших сельскохозяйственных угодий за счет проведения культуртехнических мероприятий, предусматривающей:</w:t>
      </w:r>
    </w:p>
    <w:p w:rsidR="003E1EAF" w:rsidRDefault="003E1EAF">
      <w:pPr>
        <w:pStyle w:val="ConsPlusNormal"/>
        <w:spacing w:before="220"/>
        <w:ind w:firstLine="540"/>
        <w:jc w:val="both"/>
      </w:pPr>
      <w:r>
        <w:t>расчистку земель от сорной древесно-кустарниковой растительности, пней и погребенной древесины;</w:t>
      </w:r>
    </w:p>
    <w:p w:rsidR="003E1EAF" w:rsidRDefault="003E1EAF">
      <w:pPr>
        <w:pStyle w:val="ConsPlusNormal"/>
        <w:spacing w:before="220"/>
        <w:ind w:firstLine="540"/>
        <w:jc w:val="both"/>
      </w:pPr>
      <w:r>
        <w:t>расчистку земель от травянистой растительности, кочек и мха;</w:t>
      </w:r>
    </w:p>
    <w:p w:rsidR="003E1EAF" w:rsidRDefault="003E1EAF">
      <w:pPr>
        <w:pStyle w:val="ConsPlusNormal"/>
        <w:spacing w:before="220"/>
        <w:ind w:firstLine="540"/>
        <w:jc w:val="both"/>
      </w:pPr>
      <w:r>
        <w:t>расчистку земель от камней и иных предметов;</w:t>
      </w:r>
    </w:p>
    <w:p w:rsidR="003E1EAF" w:rsidRDefault="003E1EAF">
      <w:pPr>
        <w:pStyle w:val="ConsPlusNormal"/>
        <w:spacing w:before="220"/>
        <w:ind w:firstLine="540"/>
        <w:jc w:val="both"/>
      </w:pPr>
      <w:r>
        <w:t xml:space="preserve">землевание, </w:t>
      </w:r>
      <w:proofErr w:type="spellStart"/>
      <w:r>
        <w:t>пескование</w:t>
      </w:r>
      <w:proofErr w:type="spellEnd"/>
      <w:r>
        <w:t xml:space="preserve">, </w:t>
      </w:r>
      <w:proofErr w:type="spellStart"/>
      <w:r>
        <w:t>глинование</w:t>
      </w:r>
      <w:proofErr w:type="spellEnd"/>
      <w:r>
        <w:t>;</w:t>
      </w:r>
    </w:p>
    <w:p w:rsidR="003E1EAF" w:rsidRDefault="003E1EAF">
      <w:pPr>
        <w:pStyle w:val="ConsPlusNormal"/>
        <w:spacing w:before="220"/>
        <w:ind w:firstLine="540"/>
        <w:jc w:val="both"/>
      </w:pPr>
      <w:r>
        <w:t>рыхление, плантаж почвы и прочие работы.</w:t>
      </w:r>
    </w:p>
    <w:p w:rsidR="003E1EAF" w:rsidRDefault="003E1EAF">
      <w:pPr>
        <w:pStyle w:val="ConsPlusNormal"/>
        <w:spacing w:before="220"/>
        <w:ind w:firstLine="540"/>
        <w:jc w:val="both"/>
      </w:pPr>
      <w:r>
        <w:t xml:space="preserve">Задачей 3 является защита и сохранение сельскохозяйственных угодий от ветровой эрозии и опустынивания за счет проведения известкования кислых почв, </w:t>
      </w:r>
      <w:proofErr w:type="spellStart"/>
      <w:r>
        <w:t>агролесомелиоративных</w:t>
      </w:r>
      <w:proofErr w:type="spellEnd"/>
      <w:r>
        <w:t xml:space="preserve"> и фитомелиоративных мероприятий к концу 2030 года на площади не менее 2895,2 тыс. гектаров, предусматривающей:</w:t>
      </w:r>
    </w:p>
    <w:p w:rsidR="003E1EAF" w:rsidRDefault="003E1EAF">
      <w:pPr>
        <w:pStyle w:val="ConsPlusNormal"/>
        <w:spacing w:before="220"/>
        <w:ind w:firstLine="540"/>
        <w:jc w:val="both"/>
      </w:pPr>
      <w:r>
        <w:t xml:space="preserve">защиту и сохранение сельскохозяйственных угодий от ветровой эрозии и опустынивания за счет проведения </w:t>
      </w:r>
      <w:proofErr w:type="spellStart"/>
      <w:r>
        <w:t>агролесомелиоративных</w:t>
      </w:r>
      <w:proofErr w:type="spellEnd"/>
      <w:r>
        <w:t xml:space="preserve"> и фитомелиоративных мероприятий, 624 тыс. гектаров;</w:t>
      </w:r>
    </w:p>
    <w:p w:rsidR="003E1EAF" w:rsidRDefault="003E1EAF">
      <w:pPr>
        <w:pStyle w:val="ConsPlusNormal"/>
        <w:spacing w:before="220"/>
        <w:ind w:firstLine="540"/>
        <w:jc w:val="both"/>
      </w:pPr>
      <w:r>
        <w:t>создание защитных лесных насаждений, полезащитных лесных полос, противоэрозионных овражно-балочных насаждений, пастбищно-защитных фитомелиоративных насаждений;</w:t>
      </w:r>
    </w:p>
    <w:p w:rsidR="003E1EAF" w:rsidRDefault="003E1EAF">
      <w:pPr>
        <w:pStyle w:val="ConsPlusNormal"/>
        <w:spacing w:before="220"/>
        <w:ind w:firstLine="540"/>
        <w:jc w:val="both"/>
      </w:pPr>
      <w:r>
        <w:t>известкование кислых почв на пашне на площади до 2271,2 тыс. гектаров;</w:t>
      </w:r>
    </w:p>
    <w:p w:rsidR="003E1EAF" w:rsidRDefault="003E1EAF">
      <w:pPr>
        <w:pStyle w:val="ConsPlusNormal"/>
        <w:spacing w:before="220"/>
        <w:ind w:firstLine="540"/>
        <w:jc w:val="both"/>
      </w:pPr>
      <w:r>
        <w:t>химическую мелиорацию кислых почв, с внесением в них известковых удобрений - кальцита, доломита, известняка, отходов сахарного производства, гашеной извести.</w:t>
      </w:r>
    </w:p>
    <w:p w:rsidR="003E1EAF" w:rsidRDefault="003E1EAF">
      <w:pPr>
        <w:pStyle w:val="ConsPlusNormal"/>
        <w:spacing w:before="220"/>
        <w:ind w:firstLine="540"/>
        <w:jc w:val="both"/>
      </w:pPr>
      <w:r>
        <w:t>Задачей 4 является выполнение к концу 2030 года гидромелиоративных мероприятий на площади 853,5 тыс. гектаров на землях сельскохозяйственного назначения, предусматривающей реконструкцию, техническое перевооружение и строительство новых мелиоративных систем общего и индивидуального пользования.</w:t>
      </w:r>
    </w:p>
    <w:p w:rsidR="003E1EAF" w:rsidRDefault="003E1EAF">
      <w:pPr>
        <w:pStyle w:val="ConsPlusNormal"/>
        <w:spacing w:before="220"/>
        <w:ind w:firstLine="540"/>
        <w:jc w:val="both"/>
      </w:pPr>
      <w:r>
        <w:lastRenderedPageBreak/>
        <w:t>Задачей 5 является предотвращение от выбытия из сельскохозяйственного оборота и сохранение в сельскохозяйственном обороте мелиорированных земель за счет реконструкции, технического перевооружения и строительства объектов мелиоративного комплекса государственной собственности Российской Федерации (нарастающим итогом с 2020 года) к концу 2030 года на площади не менее 2956,3 тыс. гектаров.</w:t>
      </w:r>
    </w:p>
    <w:p w:rsidR="003E1EAF" w:rsidRDefault="003E1EAF">
      <w:pPr>
        <w:pStyle w:val="ConsPlusNormal"/>
        <w:spacing w:before="220"/>
        <w:ind w:firstLine="540"/>
        <w:jc w:val="both"/>
      </w:pPr>
      <w:r>
        <w:t>Задачей 6 является защита от водной эрозии, затопления и подтопления за счет реконструкции, технического перевооружения и строительства объектов мелиоративного комплекса государственной собственности Российской Федерации (нарастающим итогом с 2020 года) к концу 2030 года на площади не менее 732,3 тыс. гектаров.</w:t>
      </w:r>
    </w:p>
    <w:p w:rsidR="003E1EAF" w:rsidRDefault="003E1EAF">
      <w:pPr>
        <w:pStyle w:val="ConsPlusNormal"/>
        <w:ind w:firstLine="540"/>
        <w:jc w:val="both"/>
      </w:pPr>
    </w:p>
    <w:p w:rsidR="003E1EAF" w:rsidRDefault="003E1EAF">
      <w:pPr>
        <w:pStyle w:val="ConsPlusTitle"/>
        <w:jc w:val="center"/>
        <w:outlineLvl w:val="2"/>
      </w:pPr>
      <w:r>
        <w:t>IV. Задачи Государственной программы,</w:t>
      </w:r>
    </w:p>
    <w:p w:rsidR="003E1EAF" w:rsidRDefault="003E1EAF">
      <w:pPr>
        <w:pStyle w:val="ConsPlusTitle"/>
        <w:jc w:val="center"/>
      </w:pPr>
      <w:r>
        <w:t>определенные в соответствии с национальными целями развития</w:t>
      </w:r>
    </w:p>
    <w:p w:rsidR="003E1EAF" w:rsidRDefault="003E1EAF">
      <w:pPr>
        <w:pStyle w:val="ConsPlusTitle"/>
        <w:jc w:val="center"/>
      </w:pPr>
      <w:r>
        <w:t>Российской Федерации</w:t>
      </w:r>
    </w:p>
    <w:p w:rsidR="003E1EAF" w:rsidRDefault="003E1EAF">
      <w:pPr>
        <w:pStyle w:val="ConsPlusNormal"/>
        <w:ind w:firstLine="540"/>
        <w:jc w:val="both"/>
      </w:pPr>
    </w:p>
    <w:p w:rsidR="003E1EAF" w:rsidRDefault="003E1EAF">
      <w:pPr>
        <w:pStyle w:val="ConsPlusNormal"/>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установленными </w:t>
      </w:r>
      <w:hyperlink r:id="rId24" w:history="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являются:</w:t>
      </w:r>
    </w:p>
    <w:p w:rsidR="003E1EAF" w:rsidRDefault="003E1EAF">
      <w:pPr>
        <w:pStyle w:val="ConsPlusNormal"/>
        <w:spacing w:before="220"/>
        <w:ind w:firstLine="540"/>
        <w:jc w:val="both"/>
      </w:pPr>
      <w:r>
        <w:t>устойчивое развитие производства сельскохозяйственной продукции, сырья и продовольствия, достаточное для обеспечения продовольственной независимости на основе принципов научно обоснованного планирования;</w:t>
      </w:r>
    </w:p>
    <w:p w:rsidR="003E1EAF" w:rsidRDefault="003E1EAF">
      <w:pPr>
        <w:pStyle w:val="ConsPlusNormal"/>
        <w:spacing w:before="220"/>
        <w:ind w:firstLine="540"/>
        <w:jc w:val="both"/>
      </w:pPr>
      <w:r>
        <w:t>увеличение объемов производства продукции по растениеводству, животноводству и по пищевым продуктам;</w:t>
      </w:r>
    </w:p>
    <w:p w:rsidR="003E1EAF" w:rsidRDefault="003E1EAF">
      <w:pPr>
        <w:pStyle w:val="ConsPlusNormal"/>
        <w:spacing w:before="220"/>
        <w:ind w:firstLine="540"/>
        <w:jc w:val="both"/>
      </w:pPr>
      <w:r>
        <w:t>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3E1EAF" w:rsidRDefault="003E1EAF">
      <w:pPr>
        <w:pStyle w:val="ConsPlusNormal"/>
        <w:spacing w:before="220"/>
        <w:ind w:firstLine="540"/>
        <w:jc w:val="both"/>
      </w:pPr>
      <w:r>
        <w:t>увеличение численности работников в субъектах малого и среднего предпринимательства.</w:t>
      </w:r>
    </w:p>
    <w:p w:rsidR="003E1EAF" w:rsidRDefault="003E1EAF">
      <w:pPr>
        <w:pStyle w:val="ConsPlusNormal"/>
        <w:ind w:firstLine="540"/>
        <w:jc w:val="both"/>
      </w:pPr>
    </w:p>
    <w:p w:rsidR="003E1EAF" w:rsidRDefault="003E1EAF">
      <w:pPr>
        <w:pStyle w:val="ConsPlusTitle"/>
        <w:jc w:val="center"/>
        <w:outlineLvl w:val="2"/>
      </w:pPr>
      <w:r>
        <w:t>V. Задачи по обеспечению достижения показателей</w:t>
      </w:r>
    </w:p>
    <w:p w:rsidR="003E1EAF" w:rsidRDefault="003E1EAF">
      <w:pPr>
        <w:pStyle w:val="ConsPlusTitle"/>
        <w:jc w:val="center"/>
      </w:pPr>
      <w:r>
        <w:t>социально-экономического развития субъектов Российской</w:t>
      </w:r>
    </w:p>
    <w:p w:rsidR="003E1EAF" w:rsidRDefault="003E1EAF">
      <w:pPr>
        <w:pStyle w:val="ConsPlusTitle"/>
        <w:jc w:val="center"/>
      </w:pPr>
      <w:r>
        <w:t>Федерации, входящих в состав приоритетных территорий,</w:t>
      </w:r>
    </w:p>
    <w:p w:rsidR="003E1EAF" w:rsidRDefault="003E1EAF">
      <w:pPr>
        <w:pStyle w:val="ConsPlusTitle"/>
        <w:jc w:val="center"/>
      </w:pPr>
      <w:r>
        <w:t>уровень которых должен быть выше среднего уровня</w:t>
      </w:r>
    </w:p>
    <w:p w:rsidR="003E1EAF" w:rsidRDefault="003E1EAF">
      <w:pPr>
        <w:pStyle w:val="ConsPlusTitle"/>
        <w:jc w:val="center"/>
      </w:pPr>
      <w:r>
        <w:t>по Российской Федерации</w:t>
      </w:r>
    </w:p>
    <w:p w:rsidR="003E1EAF" w:rsidRDefault="003E1EAF">
      <w:pPr>
        <w:pStyle w:val="ConsPlusNormal"/>
        <w:ind w:firstLine="540"/>
        <w:jc w:val="both"/>
      </w:pPr>
    </w:p>
    <w:p w:rsidR="003E1EAF" w:rsidRDefault="003E1EAF">
      <w:pPr>
        <w:pStyle w:val="ConsPlusNormal"/>
        <w:ind w:firstLine="540"/>
        <w:jc w:val="both"/>
      </w:pPr>
      <w:r>
        <w:t>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регионов Дальневосточного федерального округа, на уровне выше среднероссийского уровня и обеспечить их достижение в рамках средств федерального бюджета, предусмотренных на реализацию проектов и программ, к 2024 году.</w:t>
      </w:r>
    </w:p>
    <w:p w:rsidR="003E1EAF" w:rsidRDefault="003E1EAF">
      <w:pPr>
        <w:pStyle w:val="ConsPlusNormal"/>
        <w:spacing w:before="220"/>
        <w:ind w:firstLine="540"/>
        <w:jc w:val="both"/>
      </w:pPr>
      <w:r>
        <w:t>В связи с этим правилами предусмотрены критерии в целях доведения значений показателей результатов использования субсидий до среднероссийского уровня.</w:t>
      </w:r>
    </w:p>
    <w:p w:rsidR="003E1EAF" w:rsidRDefault="003E1EAF">
      <w:pPr>
        <w:pStyle w:val="ConsPlusNormal"/>
        <w:spacing w:before="220"/>
        <w:ind w:firstLine="540"/>
        <w:jc w:val="both"/>
      </w:pPr>
      <w:r>
        <w:t xml:space="preserve">Мероприятия федеральных проектов "Вовлечение в оборот и комплексная мелиорация земель сельскохозяйственного назначения", "Экспорт продукции АПК" Государственной программы в том числе направлены на развитие комплекса мелиоративных мероприятий приоритетных территорий, а именно Дальневосточного федерального округа (известкование </w:t>
      </w:r>
      <w:r>
        <w:lastRenderedPageBreak/>
        <w:t xml:space="preserve">кислых почв, гидромелиоративные и </w:t>
      </w:r>
      <w:proofErr w:type="spellStart"/>
      <w:r>
        <w:t>культуртехнические</w:t>
      </w:r>
      <w:proofErr w:type="spellEnd"/>
      <w:r>
        <w:t xml:space="preserve"> мероприятия, межевание земельных участков, государственный кадастровый учет земельных участков), Северо-Кавказского федерального округа (известкование кислых почв, гидромелиоративные, </w:t>
      </w:r>
      <w:proofErr w:type="spellStart"/>
      <w:r>
        <w:t>культуртехнические</w:t>
      </w:r>
      <w:proofErr w:type="spellEnd"/>
      <w:r>
        <w:t xml:space="preserve">, </w:t>
      </w:r>
      <w:proofErr w:type="spellStart"/>
      <w:r>
        <w:t>агролесомелиоративные</w:t>
      </w:r>
      <w:proofErr w:type="spellEnd"/>
      <w:r>
        <w:t xml:space="preserve"> и фитомелиоративные мероприятия, межевание земельных участков, государственный кадастровый учет земельных участков), Республики Крым и г. Севастополя (гидромелиоративные, </w:t>
      </w:r>
      <w:proofErr w:type="spellStart"/>
      <w:r>
        <w:t>культуртехнические</w:t>
      </w:r>
      <w:proofErr w:type="spellEnd"/>
      <w:r>
        <w:t xml:space="preserve">, </w:t>
      </w:r>
      <w:proofErr w:type="spellStart"/>
      <w:r>
        <w:t>агролесомелиоративные</w:t>
      </w:r>
      <w:proofErr w:type="spellEnd"/>
      <w:r>
        <w:t xml:space="preserve"> мероприятия, межевание земельных участков, государственный кадастровый учет земельных участков), Калининградской области (известкование кислых почв, гидромелиоративные и </w:t>
      </w:r>
      <w:proofErr w:type="spellStart"/>
      <w:r>
        <w:t>культуртехнические</w:t>
      </w:r>
      <w:proofErr w:type="spellEnd"/>
      <w:r>
        <w:t xml:space="preserve"> мероприятия, межевание земельных участков, государственный кадастровый учет земельных участков), Арктической зоны Российской Федерации (известкование кислых почв, гидромелиоративные и </w:t>
      </w:r>
      <w:proofErr w:type="spellStart"/>
      <w:r>
        <w:t>культуртехнические</w:t>
      </w:r>
      <w:proofErr w:type="spellEnd"/>
      <w:r>
        <w:t xml:space="preserve"> мероприятия, межевание земельных участков, государственный кадастровый учет земельных участков).</w:t>
      </w:r>
    </w:p>
    <w:p w:rsidR="003E1EAF" w:rsidRDefault="003E1EAF">
      <w:pPr>
        <w:pStyle w:val="ConsPlusNormal"/>
        <w:spacing w:before="22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rsidR="003E1EAF" w:rsidRDefault="003E1EAF">
      <w:pPr>
        <w:pStyle w:val="ConsPlusNormal"/>
        <w:spacing w:before="220"/>
        <w:ind w:firstLine="540"/>
        <w:jc w:val="both"/>
      </w:pPr>
      <w:r>
        <w:t xml:space="preserve">В связи с этим получение субъектами Российской Федерации из федерального бюджета субсидий на </w:t>
      </w:r>
      <w:proofErr w:type="spellStart"/>
      <w:r>
        <w:t>софинансирование</w:t>
      </w:r>
      <w:proofErr w:type="spellEnd"/>
      <w:r>
        <w:t xml:space="preserve">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уровня, зависит прежде всего от активности органов исполнительной власти субъектов Российской Федерации в проводимых на федеральном уровне заявочных кампаниях.</w:t>
      </w:r>
    </w:p>
    <w:p w:rsidR="003E1EAF" w:rsidRDefault="003E1EAF">
      <w:pPr>
        <w:pStyle w:val="ConsPlusNormal"/>
        <w:spacing w:before="220"/>
        <w:ind w:firstLine="540"/>
        <w:jc w:val="both"/>
      </w:pPr>
      <w: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3E1EAF" w:rsidRDefault="003E1EAF">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по Российской Федерации,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w:t>
      </w:r>
    </w:p>
    <w:p w:rsidR="003E1EAF" w:rsidRDefault="003E1EAF">
      <w:pPr>
        <w:pStyle w:val="ConsPlusNormal"/>
        <w:spacing w:before="220"/>
        <w:ind w:firstLine="540"/>
        <w:jc w:val="both"/>
      </w:pPr>
      <w:r>
        <w:t xml:space="preserve">Информация об объемах и источниках финансирования в 2022 - 2031 годах мероприятий (укрупненных инвестиционных проектов), реализуемых в рамках Государственной программы, приведена в </w:t>
      </w:r>
      <w:hyperlink w:anchor="P213" w:history="1">
        <w:r>
          <w:rPr>
            <w:color w:val="0000FF"/>
          </w:rPr>
          <w:t>приложении N 3</w:t>
        </w:r>
      </w:hyperlink>
      <w:r>
        <w:t>.</w:t>
      </w:r>
    </w:p>
    <w:p w:rsidR="003E1EAF" w:rsidRDefault="003E1EA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проведение гидромелиоративных, культуртехнических, </w:t>
      </w:r>
      <w:proofErr w:type="spellStart"/>
      <w:r>
        <w:t>агролесомелиоративных</w:t>
      </w:r>
      <w:proofErr w:type="spellEnd"/>
      <w:r>
        <w:t xml:space="preserve"> и фитомелиоративных мероприятий, а также мероприятий в области известкования кислых почв на пашне приведены в </w:t>
      </w:r>
      <w:hyperlink w:anchor="P300" w:history="1">
        <w:r>
          <w:rPr>
            <w:color w:val="0000FF"/>
          </w:rPr>
          <w:t>приложении N 6</w:t>
        </w:r>
      </w:hyperlink>
      <w:r>
        <w:t>.</w:t>
      </w:r>
    </w:p>
    <w:p w:rsidR="003E1EAF" w:rsidRDefault="003E1EA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приведены в </w:t>
      </w:r>
      <w:hyperlink w:anchor="P413" w:history="1">
        <w:r>
          <w:rPr>
            <w:color w:val="0000FF"/>
          </w:rPr>
          <w:t>приложении N 7</w:t>
        </w:r>
      </w:hyperlink>
      <w:r>
        <w:t>.</w:t>
      </w:r>
    </w:p>
    <w:p w:rsidR="003E1EAF" w:rsidRDefault="003E1EA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рамках федерального проекта "Экспорт продукции АПК" приведены в </w:t>
      </w:r>
      <w:hyperlink w:anchor="P514" w:history="1">
        <w:r>
          <w:rPr>
            <w:color w:val="0000FF"/>
          </w:rPr>
          <w:t>приложении N 8</w:t>
        </w:r>
      </w:hyperlink>
      <w:r>
        <w:t>.</w:t>
      </w:r>
    </w:p>
    <w:p w:rsidR="003E1EAF" w:rsidRDefault="003E1EAF">
      <w:pPr>
        <w:pStyle w:val="ConsPlusNormal"/>
        <w:spacing w:before="220"/>
        <w:ind w:firstLine="540"/>
        <w:jc w:val="both"/>
      </w:pPr>
      <w:r>
        <w:lastRenderedPageBreak/>
        <w:t xml:space="preserve">Методика детализации мероприятий (укрупненных инвестиционных проектов), реализуемых в рамках Государственной программы, приведена в </w:t>
      </w:r>
      <w:hyperlink w:anchor="P605" w:history="1">
        <w:r>
          <w:rPr>
            <w:color w:val="0000FF"/>
          </w:rPr>
          <w:t>приложении N 9</w:t>
        </w:r>
      </w:hyperlink>
      <w:r>
        <w:t>.</w:t>
      </w: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right"/>
        <w:outlineLvl w:val="1"/>
      </w:pPr>
      <w:r>
        <w:t>Приложение N 1</w:t>
      </w:r>
    </w:p>
    <w:p w:rsidR="003E1EAF" w:rsidRDefault="003E1EAF">
      <w:pPr>
        <w:pStyle w:val="ConsPlusNormal"/>
        <w:jc w:val="right"/>
      </w:pPr>
      <w:r>
        <w:t>к Государственной программе</w:t>
      </w:r>
    </w:p>
    <w:p w:rsidR="003E1EAF" w:rsidRDefault="003E1EAF">
      <w:pPr>
        <w:pStyle w:val="ConsPlusNormal"/>
        <w:jc w:val="right"/>
      </w:pPr>
      <w:r>
        <w:t>эффективного вовлечения в оборот</w:t>
      </w:r>
    </w:p>
    <w:p w:rsidR="003E1EAF" w:rsidRDefault="003E1EAF">
      <w:pPr>
        <w:pStyle w:val="ConsPlusNormal"/>
        <w:jc w:val="right"/>
      </w:pPr>
      <w:r>
        <w:t>земель сельскохозяйственного</w:t>
      </w:r>
    </w:p>
    <w:p w:rsidR="003E1EAF" w:rsidRDefault="003E1EAF">
      <w:pPr>
        <w:pStyle w:val="ConsPlusNormal"/>
        <w:jc w:val="right"/>
      </w:pPr>
      <w:r>
        <w:t>назначения и развития мелиоративного</w:t>
      </w:r>
    </w:p>
    <w:p w:rsidR="003E1EAF" w:rsidRDefault="003E1EAF">
      <w:pPr>
        <w:pStyle w:val="ConsPlusNormal"/>
        <w:jc w:val="right"/>
      </w:pPr>
      <w:r>
        <w:t>комплекса Российской Федерации</w:t>
      </w:r>
    </w:p>
    <w:p w:rsidR="003E1EAF" w:rsidRDefault="003E1EAF">
      <w:pPr>
        <w:pStyle w:val="ConsPlusNormal"/>
        <w:jc w:val="both"/>
      </w:pPr>
    </w:p>
    <w:p w:rsidR="003E1EAF" w:rsidRDefault="003E1EAF">
      <w:pPr>
        <w:pStyle w:val="ConsPlusTitle"/>
        <w:jc w:val="center"/>
      </w:pPr>
      <w:r>
        <w:t>СТРУКТУРА</w:t>
      </w:r>
    </w:p>
    <w:p w:rsidR="003E1EAF" w:rsidRDefault="003E1EAF">
      <w:pPr>
        <w:pStyle w:val="ConsPlusTitle"/>
        <w:jc w:val="center"/>
      </w:pPr>
      <w:r>
        <w:t>ГОСУДАРСТВЕННОЙ ПРОГРАММЫ ЭФФЕКТИВНОГО ВОВЛЕЧЕНИЯ В ОБОРОТ</w:t>
      </w:r>
    </w:p>
    <w:p w:rsidR="003E1EAF" w:rsidRDefault="003E1EAF">
      <w:pPr>
        <w:pStyle w:val="ConsPlusTitle"/>
        <w:jc w:val="center"/>
      </w:pPr>
      <w:r>
        <w:t>ЗЕМЕЛЬ СЕЛЬСКОХОЗЯЙСТВЕННОГО НАЗНАЧЕНИЯ И РАЗВИТИЯ</w:t>
      </w:r>
    </w:p>
    <w:p w:rsidR="003E1EAF" w:rsidRDefault="003E1EAF">
      <w:pPr>
        <w:pStyle w:val="ConsPlusTitle"/>
        <w:jc w:val="center"/>
      </w:pPr>
      <w:r>
        <w:t>МЕЛИОРАТИВНОГО КОМПЛЕКСА РОССИЙСКОЙ ФЕДЕРАЦИИ</w:t>
      </w:r>
    </w:p>
    <w:p w:rsidR="003E1EAF" w:rsidRDefault="003E1EAF">
      <w:pPr>
        <w:pStyle w:val="ConsPlusNormal"/>
        <w:jc w:val="both"/>
      </w:pPr>
    </w:p>
    <w:p w:rsidR="003E1EAF" w:rsidRDefault="003E1EAF">
      <w:pPr>
        <w:pStyle w:val="ConsPlusNormal"/>
        <w:ind w:firstLine="540"/>
        <w:jc w:val="both"/>
      </w:pPr>
      <w:r>
        <w:t xml:space="preserve">Утратила силу с 1 января 2022 года. - </w:t>
      </w:r>
      <w:hyperlink r:id="rId25" w:history="1">
        <w:r>
          <w:rPr>
            <w:color w:val="0000FF"/>
          </w:rPr>
          <w:t>Постановление</w:t>
        </w:r>
      </w:hyperlink>
      <w:r>
        <w:t xml:space="preserve"> Правительства РФ от 27.10.2021 N 1832.</w:t>
      </w: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right"/>
        <w:outlineLvl w:val="1"/>
      </w:pPr>
      <w:r>
        <w:t>Приложение N 2</w:t>
      </w:r>
    </w:p>
    <w:p w:rsidR="003E1EAF" w:rsidRDefault="003E1EAF">
      <w:pPr>
        <w:pStyle w:val="ConsPlusNormal"/>
        <w:jc w:val="right"/>
      </w:pPr>
      <w:r>
        <w:t>к Государственной программе</w:t>
      </w:r>
    </w:p>
    <w:p w:rsidR="003E1EAF" w:rsidRDefault="003E1EAF">
      <w:pPr>
        <w:pStyle w:val="ConsPlusNormal"/>
        <w:jc w:val="right"/>
      </w:pPr>
      <w:r>
        <w:t>эффективного вовлечения в оборот</w:t>
      </w:r>
    </w:p>
    <w:p w:rsidR="003E1EAF" w:rsidRDefault="003E1EAF">
      <w:pPr>
        <w:pStyle w:val="ConsPlusNormal"/>
        <w:jc w:val="right"/>
      </w:pPr>
      <w:r>
        <w:t>земель сельскохозяйственного</w:t>
      </w:r>
    </w:p>
    <w:p w:rsidR="003E1EAF" w:rsidRDefault="003E1EAF">
      <w:pPr>
        <w:pStyle w:val="ConsPlusNormal"/>
        <w:jc w:val="right"/>
      </w:pPr>
      <w:r>
        <w:t>назначения и развития мелиоративного</w:t>
      </w:r>
    </w:p>
    <w:p w:rsidR="003E1EAF" w:rsidRDefault="003E1EAF">
      <w:pPr>
        <w:pStyle w:val="ConsPlusNormal"/>
        <w:jc w:val="right"/>
      </w:pPr>
      <w:r>
        <w:t>комплекса Российской Федерации</w:t>
      </w:r>
    </w:p>
    <w:p w:rsidR="003E1EAF" w:rsidRDefault="003E1EAF">
      <w:pPr>
        <w:pStyle w:val="ConsPlusNormal"/>
        <w:jc w:val="both"/>
      </w:pPr>
    </w:p>
    <w:p w:rsidR="003E1EAF" w:rsidRDefault="003E1EAF">
      <w:pPr>
        <w:pStyle w:val="ConsPlusTitle"/>
        <w:jc w:val="center"/>
      </w:pPr>
      <w:r>
        <w:t>ПЕРЕЧЕНЬ</w:t>
      </w:r>
    </w:p>
    <w:p w:rsidR="003E1EAF" w:rsidRDefault="003E1EAF">
      <w:pPr>
        <w:pStyle w:val="ConsPlusTitle"/>
        <w:jc w:val="center"/>
      </w:pPr>
      <w:r>
        <w:t>СОИСПОЛНИТЕЛЕЙ И УЧАСТНИКОВ ГОСУДАРСТВЕННОЙ</w:t>
      </w:r>
    </w:p>
    <w:p w:rsidR="003E1EAF" w:rsidRDefault="003E1EAF">
      <w:pPr>
        <w:pStyle w:val="ConsPlusTitle"/>
        <w:jc w:val="center"/>
      </w:pPr>
      <w:r>
        <w:t>ПРОГРАММЫ ЭФФЕКТИВНОГО ВОВЛЕЧЕНИЯ В ОБОРОТ ЗЕМЕЛЬ</w:t>
      </w:r>
    </w:p>
    <w:p w:rsidR="003E1EAF" w:rsidRDefault="003E1EAF">
      <w:pPr>
        <w:pStyle w:val="ConsPlusTitle"/>
        <w:jc w:val="center"/>
      </w:pPr>
      <w:r>
        <w:t>СЕЛЬСКОХОЗЯЙСТВЕННОГО НАЗНАЧЕНИЯ И РАЗВИТИЯ МЕЛИОРАТИВНОГО</w:t>
      </w:r>
    </w:p>
    <w:p w:rsidR="003E1EAF" w:rsidRDefault="003E1EAF">
      <w:pPr>
        <w:pStyle w:val="ConsPlusTitle"/>
        <w:jc w:val="center"/>
      </w:pPr>
      <w:r>
        <w:t>КОМПЛЕКСА РОССИЙСКОЙ ФЕДЕРАЦИИ</w:t>
      </w:r>
    </w:p>
    <w:p w:rsidR="003E1EAF" w:rsidRDefault="003E1EAF">
      <w:pPr>
        <w:pStyle w:val="ConsPlusNormal"/>
        <w:jc w:val="both"/>
      </w:pPr>
    </w:p>
    <w:p w:rsidR="003E1EAF" w:rsidRDefault="003E1EAF">
      <w:pPr>
        <w:pStyle w:val="ConsPlusNormal"/>
        <w:ind w:firstLine="540"/>
        <w:jc w:val="both"/>
      </w:pPr>
      <w:r>
        <w:t xml:space="preserve">Утратил силу с 1 января 2022 года. - </w:t>
      </w:r>
      <w:hyperlink r:id="rId26" w:history="1">
        <w:r>
          <w:rPr>
            <w:color w:val="0000FF"/>
          </w:rPr>
          <w:t>Постановление</w:t>
        </w:r>
      </w:hyperlink>
      <w:r>
        <w:t xml:space="preserve"> Правительства РФ от 27.10.2021 N 1832.</w:t>
      </w: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right"/>
        <w:outlineLvl w:val="1"/>
      </w:pPr>
      <w:r>
        <w:t>Приложение N 3</w:t>
      </w:r>
    </w:p>
    <w:p w:rsidR="003E1EAF" w:rsidRDefault="003E1EAF">
      <w:pPr>
        <w:pStyle w:val="ConsPlusNormal"/>
        <w:jc w:val="right"/>
      </w:pPr>
      <w:r>
        <w:t>к Государственной программе</w:t>
      </w:r>
    </w:p>
    <w:p w:rsidR="003E1EAF" w:rsidRDefault="003E1EAF">
      <w:pPr>
        <w:pStyle w:val="ConsPlusNormal"/>
        <w:jc w:val="right"/>
      </w:pPr>
      <w:r>
        <w:t>эффективного вовлечения в оборот</w:t>
      </w:r>
    </w:p>
    <w:p w:rsidR="003E1EAF" w:rsidRDefault="003E1EAF">
      <w:pPr>
        <w:pStyle w:val="ConsPlusNormal"/>
        <w:jc w:val="right"/>
      </w:pPr>
      <w:r>
        <w:t>земель сельскохозяйственного</w:t>
      </w:r>
    </w:p>
    <w:p w:rsidR="003E1EAF" w:rsidRDefault="003E1EAF">
      <w:pPr>
        <w:pStyle w:val="ConsPlusNormal"/>
        <w:jc w:val="right"/>
      </w:pPr>
      <w:r>
        <w:t>назначения и развития мелиоративного</w:t>
      </w:r>
    </w:p>
    <w:p w:rsidR="003E1EAF" w:rsidRDefault="003E1EAF">
      <w:pPr>
        <w:pStyle w:val="ConsPlusNormal"/>
        <w:jc w:val="right"/>
      </w:pPr>
      <w:r>
        <w:t>комплекса Российской Федерации</w:t>
      </w:r>
    </w:p>
    <w:p w:rsidR="003E1EAF" w:rsidRDefault="003E1EAF">
      <w:pPr>
        <w:pStyle w:val="ConsPlusNormal"/>
        <w:jc w:val="both"/>
      </w:pPr>
    </w:p>
    <w:p w:rsidR="003E1EAF" w:rsidRDefault="003E1EAF">
      <w:pPr>
        <w:pStyle w:val="ConsPlusTitle"/>
        <w:jc w:val="center"/>
      </w:pPr>
      <w:bookmarkStart w:id="3" w:name="P213"/>
      <w:bookmarkEnd w:id="3"/>
      <w:r>
        <w:t>ИНФОРМАЦИЯ</w:t>
      </w:r>
    </w:p>
    <w:p w:rsidR="003E1EAF" w:rsidRDefault="003E1EAF">
      <w:pPr>
        <w:pStyle w:val="ConsPlusTitle"/>
        <w:jc w:val="center"/>
      </w:pPr>
      <w:r>
        <w:t>ОБ ОБЪЕМАХ И ИСТОЧНИКАХ ФИНАНСИРОВАНИЯ</w:t>
      </w:r>
    </w:p>
    <w:p w:rsidR="003E1EAF" w:rsidRDefault="003E1EAF">
      <w:pPr>
        <w:pStyle w:val="ConsPlusTitle"/>
        <w:jc w:val="center"/>
      </w:pPr>
      <w:r>
        <w:t>В 2022 - 2030 ГОДАХ МЕРОПРИЯТИЙ (УКРУПНЕННЫХ</w:t>
      </w:r>
    </w:p>
    <w:p w:rsidR="003E1EAF" w:rsidRDefault="003E1EAF">
      <w:pPr>
        <w:pStyle w:val="ConsPlusTitle"/>
        <w:jc w:val="center"/>
      </w:pPr>
      <w:r>
        <w:t>ИНВЕСТИЦИОННЫХ ПРОЕКТОВ), РЕАЛИЗУЕМЫХ В РАМКАХ</w:t>
      </w:r>
    </w:p>
    <w:p w:rsidR="003E1EAF" w:rsidRDefault="003E1EAF">
      <w:pPr>
        <w:pStyle w:val="ConsPlusTitle"/>
        <w:jc w:val="center"/>
      </w:pPr>
      <w:r>
        <w:t>ГОСУДАРСТВЕННОЙ ПРОГРАММЫ ЭФФЕКТИВНОГО ВОВЛЕЧЕНИЯ В ОБОРОТ</w:t>
      </w:r>
    </w:p>
    <w:p w:rsidR="003E1EAF" w:rsidRDefault="003E1EAF">
      <w:pPr>
        <w:pStyle w:val="ConsPlusTitle"/>
        <w:jc w:val="center"/>
      </w:pPr>
      <w:r>
        <w:t>ЗЕМЕЛЬ СЕЛЬСКОХОЗЯЙСТВЕННОГО НАЗНАЧЕНИЯ И РАЗВИТИЯ</w:t>
      </w:r>
    </w:p>
    <w:p w:rsidR="003E1EAF" w:rsidRDefault="003E1EAF">
      <w:pPr>
        <w:pStyle w:val="ConsPlusTitle"/>
        <w:jc w:val="center"/>
      </w:pPr>
      <w:r>
        <w:t xml:space="preserve">МЕЛИОРАТИВНОГО КОМПЛЕКСА РОССИЙСКОЙ ФЕДЕРАЦИИ </w:t>
      </w:r>
      <w:hyperlink w:anchor="P251" w:history="1">
        <w:r>
          <w:rPr>
            <w:color w:val="0000FF"/>
          </w:rPr>
          <w:t>&lt;*&gt;</w:t>
        </w:r>
      </w:hyperlink>
    </w:p>
    <w:p w:rsidR="003E1EAF" w:rsidRDefault="003E1E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EAF">
        <w:tc>
          <w:tcPr>
            <w:tcW w:w="60" w:type="dxa"/>
            <w:tcBorders>
              <w:top w:val="nil"/>
              <w:left w:val="nil"/>
              <w:bottom w:val="nil"/>
              <w:right w:val="nil"/>
            </w:tcBorders>
            <w:shd w:val="clear" w:color="auto" w:fill="CED3F1"/>
            <w:tcMar>
              <w:top w:w="0" w:type="dxa"/>
              <w:left w:w="0" w:type="dxa"/>
              <w:bottom w:w="0" w:type="dxa"/>
              <w:right w:w="0" w:type="dxa"/>
            </w:tcMar>
          </w:tcPr>
          <w:p w:rsidR="003E1EAF" w:rsidRDefault="003E1E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1EAF" w:rsidRDefault="003E1E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1EAF" w:rsidRDefault="003E1EAF">
            <w:pPr>
              <w:pStyle w:val="ConsPlusNormal"/>
              <w:jc w:val="center"/>
            </w:pPr>
            <w:r>
              <w:rPr>
                <w:color w:val="392C69"/>
              </w:rPr>
              <w:t>Список изменяющих документов</w:t>
            </w:r>
          </w:p>
          <w:p w:rsidR="003E1EAF" w:rsidRDefault="003E1EAF">
            <w:pPr>
              <w:pStyle w:val="ConsPlusNormal"/>
              <w:jc w:val="center"/>
            </w:pPr>
            <w:r>
              <w:rPr>
                <w:color w:val="392C69"/>
              </w:rPr>
              <w:t xml:space="preserve">(в ред. </w:t>
            </w:r>
            <w:hyperlink r:id="rId27" w:history="1">
              <w:r>
                <w:rPr>
                  <w:color w:val="0000FF"/>
                </w:rPr>
                <w:t>Постановления</w:t>
              </w:r>
            </w:hyperlink>
            <w:r>
              <w:rPr>
                <w:color w:val="392C69"/>
              </w:rPr>
              <w:t xml:space="preserve"> Правительства РФ от 01.02.2022 N 80)</w:t>
            </w:r>
          </w:p>
        </w:tc>
        <w:tc>
          <w:tcPr>
            <w:tcW w:w="113" w:type="dxa"/>
            <w:tcBorders>
              <w:top w:val="nil"/>
              <w:left w:val="nil"/>
              <w:bottom w:val="nil"/>
              <w:right w:val="nil"/>
            </w:tcBorders>
            <w:shd w:val="clear" w:color="auto" w:fill="F4F3F8"/>
            <w:tcMar>
              <w:top w:w="0" w:type="dxa"/>
              <w:left w:w="0" w:type="dxa"/>
              <w:bottom w:w="0" w:type="dxa"/>
              <w:right w:w="0" w:type="dxa"/>
            </w:tcMar>
          </w:tcPr>
          <w:p w:rsidR="003E1EAF" w:rsidRDefault="003E1EAF">
            <w:pPr>
              <w:spacing w:after="1" w:line="0" w:lineRule="atLeast"/>
            </w:pPr>
          </w:p>
        </w:tc>
      </w:tr>
    </w:tbl>
    <w:p w:rsidR="003E1EAF" w:rsidRDefault="003E1EAF">
      <w:pPr>
        <w:pStyle w:val="ConsPlusNormal"/>
        <w:jc w:val="both"/>
      </w:pPr>
    </w:p>
    <w:p w:rsidR="003E1EAF" w:rsidRDefault="003E1EAF">
      <w:pPr>
        <w:pStyle w:val="ConsPlusNormal"/>
        <w:jc w:val="right"/>
      </w:pPr>
      <w:r>
        <w:t>(тыс. руб., в ценах соответствующих лет)</w:t>
      </w:r>
    </w:p>
    <w:p w:rsidR="003E1EAF" w:rsidRDefault="003E1EAF">
      <w:pPr>
        <w:sectPr w:rsidR="003E1EAF" w:rsidSect="001A2632">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6"/>
        <w:gridCol w:w="1417"/>
        <w:gridCol w:w="1264"/>
        <w:gridCol w:w="1144"/>
        <w:gridCol w:w="964"/>
        <w:gridCol w:w="1264"/>
        <w:gridCol w:w="1144"/>
        <w:gridCol w:w="1144"/>
        <w:gridCol w:w="1144"/>
        <w:gridCol w:w="1144"/>
        <w:gridCol w:w="1144"/>
        <w:gridCol w:w="1144"/>
      </w:tblGrid>
      <w:tr w:rsidR="003E1EAF">
        <w:tc>
          <w:tcPr>
            <w:tcW w:w="2376" w:type="dxa"/>
            <w:vMerge w:val="restart"/>
            <w:tcBorders>
              <w:left w:val="nil"/>
            </w:tcBorders>
          </w:tcPr>
          <w:p w:rsidR="003E1EAF" w:rsidRDefault="003E1EAF">
            <w:pPr>
              <w:pStyle w:val="ConsPlusNormal"/>
              <w:jc w:val="center"/>
            </w:pPr>
            <w:r>
              <w:lastRenderedPageBreak/>
              <w:t>Наименование</w:t>
            </w:r>
          </w:p>
        </w:tc>
        <w:tc>
          <w:tcPr>
            <w:tcW w:w="1417" w:type="dxa"/>
            <w:vMerge w:val="restart"/>
          </w:tcPr>
          <w:p w:rsidR="003E1EAF" w:rsidRDefault="003E1EAF">
            <w:pPr>
              <w:pStyle w:val="ConsPlusNormal"/>
              <w:jc w:val="center"/>
            </w:pPr>
            <w:r>
              <w:t>Источники финансирования</w:t>
            </w:r>
          </w:p>
        </w:tc>
        <w:tc>
          <w:tcPr>
            <w:tcW w:w="1264" w:type="dxa"/>
            <w:vMerge w:val="restart"/>
          </w:tcPr>
          <w:p w:rsidR="003E1EAF" w:rsidRDefault="003E1EAF">
            <w:pPr>
              <w:pStyle w:val="ConsPlusNormal"/>
              <w:jc w:val="center"/>
            </w:pPr>
            <w:r>
              <w:t>2022 - 2030 годы, всего</w:t>
            </w:r>
          </w:p>
        </w:tc>
        <w:tc>
          <w:tcPr>
            <w:tcW w:w="10236" w:type="dxa"/>
            <w:gridSpan w:val="9"/>
            <w:tcBorders>
              <w:right w:val="nil"/>
            </w:tcBorders>
          </w:tcPr>
          <w:p w:rsidR="003E1EAF" w:rsidRDefault="003E1EAF">
            <w:pPr>
              <w:pStyle w:val="ConsPlusNormal"/>
              <w:jc w:val="center"/>
            </w:pPr>
            <w:r>
              <w:t>В том числе</w:t>
            </w:r>
          </w:p>
        </w:tc>
      </w:tr>
      <w:tr w:rsidR="003E1EAF">
        <w:tc>
          <w:tcPr>
            <w:tcW w:w="2376" w:type="dxa"/>
            <w:vMerge/>
            <w:tcBorders>
              <w:left w:val="nil"/>
            </w:tcBorders>
          </w:tcPr>
          <w:p w:rsidR="003E1EAF" w:rsidRDefault="003E1EAF">
            <w:pPr>
              <w:spacing w:after="1" w:line="0" w:lineRule="atLeast"/>
            </w:pPr>
          </w:p>
        </w:tc>
        <w:tc>
          <w:tcPr>
            <w:tcW w:w="1417" w:type="dxa"/>
            <w:vMerge/>
          </w:tcPr>
          <w:p w:rsidR="003E1EAF" w:rsidRDefault="003E1EAF">
            <w:pPr>
              <w:spacing w:after="1" w:line="0" w:lineRule="atLeast"/>
            </w:pPr>
          </w:p>
        </w:tc>
        <w:tc>
          <w:tcPr>
            <w:tcW w:w="1264" w:type="dxa"/>
            <w:vMerge/>
          </w:tcPr>
          <w:p w:rsidR="003E1EAF" w:rsidRDefault="003E1EAF">
            <w:pPr>
              <w:spacing w:after="1" w:line="0" w:lineRule="atLeast"/>
            </w:pPr>
          </w:p>
        </w:tc>
        <w:tc>
          <w:tcPr>
            <w:tcW w:w="1144" w:type="dxa"/>
          </w:tcPr>
          <w:p w:rsidR="003E1EAF" w:rsidRDefault="003E1EAF">
            <w:pPr>
              <w:pStyle w:val="ConsPlusNormal"/>
              <w:jc w:val="center"/>
            </w:pPr>
            <w:r>
              <w:t>2022 год</w:t>
            </w:r>
          </w:p>
        </w:tc>
        <w:tc>
          <w:tcPr>
            <w:tcW w:w="964" w:type="dxa"/>
          </w:tcPr>
          <w:p w:rsidR="003E1EAF" w:rsidRDefault="003E1EAF">
            <w:pPr>
              <w:pStyle w:val="ConsPlusNormal"/>
              <w:jc w:val="center"/>
            </w:pPr>
            <w:r>
              <w:t>2023 год</w:t>
            </w:r>
          </w:p>
        </w:tc>
        <w:tc>
          <w:tcPr>
            <w:tcW w:w="1264" w:type="dxa"/>
          </w:tcPr>
          <w:p w:rsidR="003E1EAF" w:rsidRDefault="003E1EAF">
            <w:pPr>
              <w:pStyle w:val="ConsPlusNormal"/>
              <w:jc w:val="center"/>
            </w:pPr>
            <w:r>
              <w:t>2024 год</w:t>
            </w:r>
          </w:p>
        </w:tc>
        <w:tc>
          <w:tcPr>
            <w:tcW w:w="1144" w:type="dxa"/>
          </w:tcPr>
          <w:p w:rsidR="003E1EAF" w:rsidRDefault="003E1EAF">
            <w:pPr>
              <w:pStyle w:val="ConsPlusNormal"/>
              <w:jc w:val="center"/>
            </w:pPr>
            <w:r>
              <w:t>2025 год</w:t>
            </w:r>
          </w:p>
        </w:tc>
        <w:tc>
          <w:tcPr>
            <w:tcW w:w="1144" w:type="dxa"/>
          </w:tcPr>
          <w:p w:rsidR="003E1EAF" w:rsidRDefault="003E1EAF">
            <w:pPr>
              <w:pStyle w:val="ConsPlusNormal"/>
              <w:jc w:val="center"/>
            </w:pPr>
            <w:r>
              <w:t>2026 год</w:t>
            </w:r>
          </w:p>
        </w:tc>
        <w:tc>
          <w:tcPr>
            <w:tcW w:w="1144" w:type="dxa"/>
          </w:tcPr>
          <w:p w:rsidR="003E1EAF" w:rsidRDefault="003E1EAF">
            <w:pPr>
              <w:pStyle w:val="ConsPlusNormal"/>
              <w:jc w:val="center"/>
            </w:pPr>
            <w:r>
              <w:t>2027 год</w:t>
            </w:r>
          </w:p>
        </w:tc>
        <w:tc>
          <w:tcPr>
            <w:tcW w:w="1144" w:type="dxa"/>
          </w:tcPr>
          <w:p w:rsidR="003E1EAF" w:rsidRDefault="003E1EAF">
            <w:pPr>
              <w:pStyle w:val="ConsPlusNormal"/>
              <w:jc w:val="center"/>
            </w:pPr>
            <w:r>
              <w:t>2028 год</w:t>
            </w:r>
          </w:p>
        </w:tc>
        <w:tc>
          <w:tcPr>
            <w:tcW w:w="1144" w:type="dxa"/>
          </w:tcPr>
          <w:p w:rsidR="003E1EAF" w:rsidRDefault="003E1EAF">
            <w:pPr>
              <w:pStyle w:val="ConsPlusNormal"/>
              <w:jc w:val="center"/>
            </w:pPr>
            <w:r>
              <w:t>2029 год</w:t>
            </w:r>
          </w:p>
        </w:tc>
        <w:tc>
          <w:tcPr>
            <w:tcW w:w="1144" w:type="dxa"/>
            <w:tcBorders>
              <w:right w:val="nil"/>
            </w:tcBorders>
          </w:tcPr>
          <w:p w:rsidR="003E1EAF" w:rsidRDefault="003E1EAF">
            <w:pPr>
              <w:pStyle w:val="ConsPlusNormal"/>
              <w:jc w:val="center"/>
            </w:pPr>
            <w:r>
              <w:t>2030 год</w:t>
            </w:r>
          </w:p>
        </w:tc>
      </w:tr>
      <w:tr w:rsidR="003E1EAF">
        <w:tblPrEx>
          <w:tblBorders>
            <w:insideV w:val="nil"/>
          </w:tblBorders>
        </w:tblPrEx>
        <w:tc>
          <w:tcPr>
            <w:tcW w:w="2376" w:type="dxa"/>
          </w:tcPr>
          <w:p w:rsidR="003E1EAF" w:rsidRDefault="003E1EAF">
            <w:pPr>
              <w:pStyle w:val="ConsPlusNormal"/>
            </w:pPr>
            <w:r>
              <w:t>Объекты капитального строительства мелиоративного комплекса Российской Федерации, находящиеся в федеральной собственности, подлежащие строительству (реконструкции), техническому перевооружению</w:t>
            </w:r>
          </w:p>
        </w:tc>
        <w:tc>
          <w:tcPr>
            <w:tcW w:w="1417" w:type="dxa"/>
          </w:tcPr>
          <w:p w:rsidR="003E1EAF" w:rsidRDefault="003E1EAF">
            <w:pPr>
              <w:pStyle w:val="ConsPlusNormal"/>
            </w:pPr>
            <w:r>
              <w:t>федеральный бюджет</w:t>
            </w:r>
          </w:p>
        </w:tc>
        <w:tc>
          <w:tcPr>
            <w:tcW w:w="1264" w:type="dxa"/>
          </w:tcPr>
          <w:p w:rsidR="003E1EAF" w:rsidRDefault="003E1EAF">
            <w:pPr>
              <w:pStyle w:val="ConsPlusNormal"/>
              <w:jc w:val="center"/>
            </w:pPr>
            <w:r>
              <w:t>58868212,9</w:t>
            </w:r>
          </w:p>
        </w:tc>
        <w:tc>
          <w:tcPr>
            <w:tcW w:w="1144" w:type="dxa"/>
          </w:tcPr>
          <w:p w:rsidR="003E1EAF" w:rsidRDefault="003E1EAF">
            <w:pPr>
              <w:pStyle w:val="ConsPlusNormal"/>
              <w:jc w:val="center"/>
            </w:pPr>
            <w:r>
              <w:t>9710165,2</w:t>
            </w:r>
          </w:p>
        </w:tc>
        <w:tc>
          <w:tcPr>
            <w:tcW w:w="964" w:type="dxa"/>
          </w:tcPr>
          <w:p w:rsidR="003E1EAF" w:rsidRDefault="003E1EAF">
            <w:pPr>
              <w:pStyle w:val="ConsPlusNormal"/>
              <w:jc w:val="center"/>
            </w:pPr>
            <w:r>
              <w:t>8865799</w:t>
            </w:r>
          </w:p>
        </w:tc>
        <w:tc>
          <w:tcPr>
            <w:tcW w:w="1264" w:type="dxa"/>
          </w:tcPr>
          <w:p w:rsidR="003E1EAF" w:rsidRDefault="003E1EAF">
            <w:pPr>
              <w:pStyle w:val="ConsPlusNormal"/>
              <w:jc w:val="center"/>
            </w:pPr>
            <w:r>
              <w:t>10025656,1</w:t>
            </w:r>
          </w:p>
        </w:tc>
        <w:tc>
          <w:tcPr>
            <w:tcW w:w="1144" w:type="dxa"/>
          </w:tcPr>
          <w:p w:rsidR="003E1EAF" w:rsidRDefault="003E1EAF">
            <w:pPr>
              <w:pStyle w:val="ConsPlusNormal"/>
              <w:jc w:val="center"/>
            </w:pPr>
            <w:r>
              <w:t>5044432,1</w:t>
            </w:r>
          </w:p>
        </w:tc>
        <w:tc>
          <w:tcPr>
            <w:tcW w:w="1144" w:type="dxa"/>
          </w:tcPr>
          <w:p w:rsidR="003E1EAF" w:rsidRDefault="003E1EAF">
            <w:pPr>
              <w:pStyle w:val="ConsPlusNormal"/>
              <w:jc w:val="center"/>
            </w:pPr>
            <w:r>
              <w:t>5044432,1</w:t>
            </w:r>
          </w:p>
        </w:tc>
        <w:tc>
          <w:tcPr>
            <w:tcW w:w="1144" w:type="dxa"/>
          </w:tcPr>
          <w:p w:rsidR="003E1EAF" w:rsidRDefault="003E1EAF">
            <w:pPr>
              <w:pStyle w:val="ConsPlusNormal"/>
              <w:jc w:val="center"/>
            </w:pPr>
            <w:r>
              <w:t>5044432,1</w:t>
            </w:r>
          </w:p>
        </w:tc>
        <w:tc>
          <w:tcPr>
            <w:tcW w:w="1144" w:type="dxa"/>
          </w:tcPr>
          <w:p w:rsidR="003E1EAF" w:rsidRDefault="003E1EAF">
            <w:pPr>
              <w:pStyle w:val="ConsPlusNormal"/>
              <w:jc w:val="center"/>
            </w:pPr>
            <w:r>
              <w:t>5044432,1</w:t>
            </w:r>
          </w:p>
        </w:tc>
        <w:tc>
          <w:tcPr>
            <w:tcW w:w="1144" w:type="dxa"/>
          </w:tcPr>
          <w:p w:rsidR="003E1EAF" w:rsidRDefault="003E1EAF">
            <w:pPr>
              <w:pStyle w:val="ConsPlusNormal"/>
              <w:jc w:val="center"/>
            </w:pPr>
            <w:r>
              <w:t>5044432,1</w:t>
            </w:r>
          </w:p>
        </w:tc>
        <w:tc>
          <w:tcPr>
            <w:tcW w:w="1144" w:type="dxa"/>
          </w:tcPr>
          <w:p w:rsidR="003E1EAF" w:rsidRDefault="003E1EAF">
            <w:pPr>
              <w:pStyle w:val="ConsPlusNormal"/>
              <w:jc w:val="center"/>
            </w:pPr>
            <w:r>
              <w:t>5044432,1</w:t>
            </w:r>
          </w:p>
        </w:tc>
      </w:tr>
    </w:tbl>
    <w:p w:rsidR="003E1EAF" w:rsidRDefault="003E1EAF">
      <w:pPr>
        <w:sectPr w:rsidR="003E1EAF">
          <w:pgSz w:w="16838" w:h="11905" w:orient="landscape"/>
          <w:pgMar w:top="1701" w:right="1134" w:bottom="850" w:left="1134" w:header="0" w:footer="0" w:gutter="0"/>
          <w:cols w:space="720"/>
        </w:sectPr>
      </w:pPr>
    </w:p>
    <w:p w:rsidR="003E1EAF" w:rsidRDefault="003E1EAF">
      <w:pPr>
        <w:pStyle w:val="ConsPlusNormal"/>
        <w:jc w:val="both"/>
      </w:pPr>
    </w:p>
    <w:p w:rsidR="003E1EAF" w:rsidRDefault="003E1EAF">
      <w:pPr>
        <w:pStyle w:val="ConsPlusNormal"/>
        <w:ind w:firstLine="540"/>
        <w:jc w:val="both"/>
      </w:pPr>
      <w:r>
        <w:t>--------------------------------</w:t>
      </w:r>
    </w:p>
    <w:p w:rsidR="003E1EAF" w:rsidRDefault="003E1EAF">
      <w:pPr>
        <w:pStyle w:val="ConsPlusNormal"/>
        <w:spacing w:before="220"/>
        <w:ind w:firstLine="540"/>
        <w:jc w:val="both"/>
      </w:pPr>
      <w:bookmarkStart w:id="4" w:name="P251"/>
      <w:bookmarkEnd w:id="4"/>
      <w:r>
        <w:t xml:space="preserve">&lt;*&gt; Объем бюджетных ассигнований федерального бюджета определен при условии перераспределения средств федерального бюджета, предусмотренных на реализацию Государственной </w:t>
      </w:r>
      <w:hyperlink r:id="rId28"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дополнительных доходов от агропромышленного и </w:t>
      </w:r>
      <w:proofErr w:type="spellStart"/>
      <w:r>
        <w:t>рыбохозяйственного</w:t>
      </w:r>
      <w:proofErr w:type="spellEnd"/>
      <w:r>
        <w:t xml:space="preserve"> комплексов, полученных вследствие принятия отдельных нормативных правовых актов и законодательных инициатив.</w:t>
      </w: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right"/>
        <w:outlineLvl w:val="1"/>
      </w:pPr>
      <w:r>
        <w:t>Приложение N 4</w:t>
      </w:r>
    </w:p>
    <w:p w:rsidR="003E1EAF" w:rsidRDefault="003E1EAF">
      <w:pPr>
        <w:pStyle w:val="ConsPlusNormal"/>
        <w:jc w:val="right"/>
      </w:pPr>
      <w:r>
        <w:t>к Государственной программе</w:t>
      </w:r>
    </w:p>
    <w:p w:rsidR="003E1EAF" w:rsidRDefault="003E1EAF">
      <w:pPr>
        <w:pStyle w:val="ConsPlusNormal"/>
        <w:jc w:val="right"/>
      </w:pPr>
      <w:r>
        <w:t>эффективного вовлечения в оборот</w:t>
      </w:r>
    </w:p>
    <w:p w:rsidR="003E1EAF" w:rsidRDefault="003E1EAF">
      <w:pPr>
        <w:pStyle w:val="ConsPlusNormal"/>
        <w:jc w:val="right"/>
      </w:pPr>
      <w:r>
        <w:t>земель сельскохозяйственного</w:t>
      </w:r>
    </w:p>
    <w:p w:rsidR="003E1EAF" w:rsidRDefault="003E1EAF">
      <w:pPr>
        <w:pStyle w:val="ConsPlusNormal"/>
        <w:jc w:val="right"/>
      </w:pPr>
      <w:r>
        <w:t>назначения и развития мелиоративного</w:t>
      </w:r>
    </w:p>
    <w:p w:rsidR="003E1EAF" w:rsidRDefault="003E1EAF">
      <w:pPr>
        <w:pStyle w:val="ConsPlusNormal"/>
        <w:jc w:val="right"/>
      </w:pPr>
      <w:r>
        <w:t>комплекса Российской Федерации</w:t>
      </w:r>
    </w:p>
    <w:p w:rsidR="003E1EAF" w:rsidRDefault="003E1EAF">
      <w:pPr>
        <w:pStyle w:val="ConsPlusNormal"/>
        <w:jc w:val="both"/>
      </w:pPr>
    </w:p>
    <w:p w:rsidR="003E1EAF" w:rsidRDefault="003E1EAF">
      <w:pPr>
        <w:pStyle w:val="ConsPlusTitle"/>
        <w:jc w:val="center"/>
      </w:pPr>
      <w:r>
        <w:t>ПЕРЕЧЕНЬ</w:t>
      </w:r>
    </w:p>
    <w:p w:rsidR="003E1EAF" w:rsidRDefault="003E1EAF">
      <w:pPr>
        <w:pStyle w:val="ConsPlusTitle"/>
        <w:jc w:val="center"/>
      </w:pPr>
      <w:r>
        <w:t>ПРИКЛАДНЫХ НАУЧНЫХ ИССЛЕДОВАНИЙ И ЭКСПЕРИМЕНТАЛЬНЫХ</w:t>
      </w:r>
    </w:p>
    <w:p w:rsidR="003E1EAF" w:rsidRDefault="003E1EAF">
      <w:pPr>
        <w:pStyle w:val="ConsPlusTitle"/>
        <w:jc w:val="center"/>
      </w:pPr>
      <w:r>
        <w:t>РАЗРАБОТОК, ВЫПОЛНЯЕМЫХ ПО ДОГОВОРАМ НА ПРОВЕДЕНИЕ</w:t>
      </w:r>
    </w:p>
    <w:p w:rsidR="003E1EAF" w:rsidRDefault="003E1EAF">
      <w:pPr>
        <w:pStyle w:val="ConsPlusTitle"/>
        <w:jc w:val="center"/>
      </w:pPr>
      <w:r>
        <w:t>НАУЧНО-ИССЛЕДОВАТЕЛЬСКИХ, ОПЫТНО-КОНСТРУКТОРСКИХ</w:t>
      </w:r>
    </w:p>
    <w:p w:rsidR="003E1EAF" w:rsidRDefault="003E1EAF">
      <w:pPr>
        <w:pStyle w:val="ConsPlusTitle"/>
        <w:jc w:val="center"/>
      </w:pPr>
      <w:r>
        <w:t>И ТЕХНОЛОГИЧЕСКИХ РАБОТ, ФИНАНСОВОЕ ОБЕСПЕЧЕНИЕ</w:t>
      </w:r>
    </w:p>
    <w:p w:rsidR="003E1EAF" w:rsidRDefault="003E1EAF">
      <w:pPr>
        <w:pStyle w:val="ConsPlusTitle"/>
        <w:jc w:val="center"/>
      </w:pPr>
      <w:r>
        <w:t>КОТОРЫХ ОСУЩЕСТВЛЯЕТСЯ В РАМКАХ ГОСУДАРСТВЕННОЙ</w:t>
      </w:r>
    </w:p>
    <w:p w:rsidR="003E1EAF" w:rsidRDefault="003E1EAF">
      <w:pPr>
        <w:pStyle w:val="ConsPlusTitle"/>
        <w:jc w:val="center"/>
      </w:pPr>
      <w:r>
        <w:t>ПРОГРАММЫ ЭФФЕКТИВНОГО ВОВЛЕЧЕНИЯ В ОБОРОТ ЗЕМЕЛЬ</w:t>
      </w:r>
    </w:p>
    <w:p w:rsidR="003E1EAF" w:rsidRDefault="003E1EAF">
      <w:pPr>
        <w:pStyle w:val="ConsPlusTitle"/>
        <w:jc w:val="center"/>
      </w:pPr>
      <w:r>
        <w:t>СЕЛЬСКОХОЗЯЙСТВЕННОГО НАЗНАЧЕНИЯ И РАЗВИТИЯ</w:t>
      </w:r>
    </w:p>
    <w:p w:rsidR="003E1EAF" w:rsidRDefault="003E1EAF">
      <w:pPr>
        <w:pStyle w:val="ConsPlusTitle"/>
        <w:jc w:val="center"/>
      </w:pPr>
      <w:r>
        <w:t>МЕЛИОРАТИВНОГО КОМПЛЕКСА РОССИЙСКОЙ ФЕДЕРАЦИИ</w:t>
      </w:r>
    </w:p>
    <w:p w:rsidR="003E1EAF" w:rsidRDefault="003E1EAF">
      <w:pPr>
        <w:pStyle w:val="ConsPlusNormal"/>
        <w:jc w:val="both"/>
      </w:pPr>
    </w:p>
    <w:p w:rsidR="003E1EAF" w:rsidRDefault="003E1EAF">
      <w:pPr>
        <w:pStyle w:val="ConsPlusNormal"/>
        <w:ind w:firstLine="540"/>
        <w:jc w:val="both"/>
      </w:pPr>
      <w:r>
        <w:t xml:space="preserve">Утратил силу с 1 января 2022 года. - </w:t>
      </w:r>
      <w:hyperlink r:id="rId29" w:history="1">
        <w:r>
          <w:rPr>
            <w:color w:val="0000FF"/>
          </w:rPr>
          <w:t>Постановление</w:t>
        </w:r>
      </w:hyperlink>
      <w:r>
        <w:t xml:space="preserve"> Правительства РФ от 27.10.2021 N 1832.</w:t>
      </w: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right"/>
        <w:outlineLvl w:val="1"/>
      </w:pPr>
      <w:r>
        <w:t>Приложение N 5</w:t>
      </w:r>
    </w:p>
    <w:p w:rsidR="003E1EAF" w:rsidRDefault="003E1EAF">
      <w:pPr>
        <w:pStyle w:val="ConsPlusNormal"/>
        <w:jc w:val="right"/>
      </w:pPr>
      <w:r>
        <w:t>к Государственной программе</w:t>
      </w:r>
    </w:p>
    <w:p w:rsidR="003E1EAF" w:rsidRDefault="003E1EAF">
      <w:pPr>
        <w:pStyle w:val="ConsPlusNormal"/>
        <w:jc w:val="right"/>
      </w:pPr>
      <w:r>
        <w:t>эффективного вовлечения в оборот</w:t>
      </w:r>
    </w:p>
    <w:p w:rsidR="003E1EAF" w:rsidRDefault="003E1EAF">
      <w:pPr>
        <w:pStyle w:val="ConsPlusNormal"/>
        <w:jc w:val="right"/>
      </w:pPr>
      <w:r>
        <w:t>земель сельскохозяйственного</w:t>
      </w:r>
    </w:p>
    <w:p w:rsidR="003E1EAF" w:rsidRDefault="003E1EAF">
      <w:pPr>
        <w:pStyle w:val="ConsPlusNormal"/>
        <w:jc w:val="right"/>
      </w:pPr>
      <w:r>
        <w:t>назначения и развития мелиоративного</w:t>
      </w:r>
    </w:p>
    <w:p w:rsidR="003E1EAF" w:rsidRDefault="003E1EAF">
      <w:pPr>
        <w:pStyle w:val="ConsPlusNormal"/>
        <w:jc w:val="right"/>
      </w:pPr>
      <w:r>
        <w:t>комплекса Российской Федерации</w:t>
      </w:r>
    </w:p>
    <w:p w:rsidR="003E1EAF" w:rsidRDefault="003E1EAF">
      <w:pPr>
        <w:pStyle w:val="ConsPlusNormal"/>
        <w:jc w:val="both"/>
      </w:pPr>
    </w:p>
    <w:p w:rsidR="003E1EAF" w:rsidRDefault="003E1EAF">
      <w:pPr>
        <w:pStyle w:val="ConsPlusTitle"/>
        <w:jc w:val="center"/>
      </w:pPr>
      <w:r>
        <w:t>СВОДНАЯ ИНФОРМАЦИЯ</w:t>
      </w:r>
    </w:p>
    <w:p w:rsidR="003E1EAF" w:rsidRDefault="003E1EAF">
      <w:pPr>
        <w:pStyle w:val="ConsPlusTitle"/>
        <w:jc w:val="center"/>
      </w:pPr>
      <w:r>
        <w:t>ПО ОПЕРЕЖАЮЩЕМУ РАЗВИТИЮ ПРИОРИТЕТНЫХ ТЕРРИТОРИЙ В РАМКАХ</w:t>
      </w:r>
    </w:p>
    <w:p w:rsidR="003E1EAF" w:rsidRDefault="003E1EAF">
      <w:pPr>
        <w:pStyle w:val="ConsPlusTitle"/>
        <w:jc w:val="center"/>
      </w:pPr>
      <w:r>
        <w:t>ГОСУДАРСТВЕННОЙ ПРОГРАММЫ ЭФФЕКТИВНОГО ВОВЛЕЧЕНИЯ В ОБОРОТ</w:t>
      </w:r>
    </w:p>
    <w:p w:rsidR="003E1EAF" w:rsidRDefault="003E1EAF">
      <w:pPr>
        <w:pStyle w:val="ConsPlusTitle"/>
        <w:jc w:val="center"/>
      </w:pPr>
      <w:r>
        <w:t>ЗЕМЕЛЬ СЕЛЬСКОХОЗЯЙСТВЕННОГО НАЗНАЧЕНИЯ И РАЗВИТИЯ</w:t>
      </w:r>
    </w:p>
    <w:p w:rsidR="003E1EAF" w:rsidRDefault="003E1EAF">
      <w:pPr>
        <w:pStyle w:val="ConsPlusTitle"/>
        <w:jc w:val="center"/>
      </w:pPr>
      <w:r>
        <w:t>МЕЛИОРАТИВНОГО КОМПЛЕКСА РОССИЙСКОЙ ФЕДЕРАЦИИ</w:t>
      </w:r>
    </w:p>
    <w:p w:rsidR="003E1EAF" w:rsidRDefault="003E1EAF">
      <w:pPr>
        <w:pStyle w:val="ConsPlusNormal"/>
        <w:jc w:val="both"/>
      </w:pPr>
    </w:p>
    <w:p w:rsidR="003E1EAF" w:rsidRDefault="003E1EAF">
      <w:pPr>
        <w:pStyle w:val="ConsPlusNormal"/>
        <w:ind w:firstLine="540"/>
        <w:jc w:val="both"/>
      </w:pPr>
      <w:r>
        <w:t xml:space="preserve">Утратила силу с 1 января 2022 года. - </w:t>
      </w:r>
      <w:hyperlink r:id="rId30" w:history="1">
        <w:r>
          <w:rPr>
            <w:color w:val="0000FF"/>
          </w:rPr>
          <w:t>Постановление</w:t>
        </w:r>
      </w:hyperlink>
      <w:r>
        <w:t xml:space="preserve"> Правительства РФ от 27.10.2021 N 1832.</w:t>
      </w: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right"/>
        <w:outlineLvl w:val="1"/>
      </w:pPr>
      <w:r>
        <w:t>Приложение N 6</w:t>
      </w:r>
    </w:p>
    <w:p w:rsidR="003E1EAF" w:rsidRDefault="003E1EAF">
      <w:pPr>
        <w:pStyle w:val="ConsPlusNormal"/>
        <w:jc w:val="right"/>
      </w:pPr>
      <w:r>
        <w:t>к Государственной программе</w:t>
      </w:r>
    </w:p>
    <w:p w:rsidR="003E1EAF" w:rsidRDefault="003E1EAF">
      <w:pPr>
        <w:pStyle w:val="ConsPlusNormal"/>
        <w:jc w:val="right"/>
      </w:pPr>
      <w:r>
        <w:t>эффективного вовлечения в оборот</w:t>
      </w:r>
    </w:p>
    <w:p w:rsidR="003E1EAF" w:rsidRDefault="003E1EAF">
      <w:pPr>
        <w:pStyle w:val="ConsPlusNormal"/>
        <w:jc w:val="right"/>
      </w:pPr>
      <w:r>
        <w:t>земель сельскохозяйственного</w:t>
      </w:r>
    </w:p>
    <w:p w:rsidR="003E1EAF" w:rsidRDefault="003E1EAF">
      <w:pPr>
        <w:pStyle w:val="ConsPlusNormal"/>
        <w:jc w:val="right"/>
      </w:pPr>
      <w:r>
        <w:lastRenderedPageBreak/>
        <w:t>назначения и развития мелиоративного</w:t>
      </w:r>
    </w:p>
    <w:p w:rsidR="003E1EAF" w:rsidRDefault="003E1EAF">
      <w:pPr>
        <w:pStyle w:val="ConsPlusNormal"/>
        <w:jc w:val="right"/>
      </w:pPr>
      <w:r>
        <w:t>комплекса Российской Федерации</w:t>
      </w:r>
    </w:p>
    <w:p w:rsidR="003E1EAF" w:rsidRDefault="003E1EAF">
      <w:pPr>
        <w:pStyle w:val="ConsPlusNormal"/>
        <w:jc w:val="both"/>
      </w:pPr>
    </w:p>
    <w:p w:rsidR="003E1EAF" w:rsidRDefault="003E1EAF">
      <w:pPr>
        <w:pStyle w:val="ConsPlusTitle"/>
        <w:jc w:val="center"/>
      </w:pPr>
      <w:bookmarkStart w:id="5" w:name="P300"/>
      <w:bookmarkEnd w:id="5"/>
      <w:r>
        <w:t>ПРАВИЛА</w:t>
      </w:r>
    </w:p>
    <w:p w:rsidR="003E1EAF" w:rsidRDefault="003E1EAF">
      <w:pPr>
        <w:pStyle w:val="ConsPlusTitle"/>
        <w:jc w:val="center"/>
      </w:pPr>
      <w:r>
        <w:t>ПРЕДОСТАВЛЕНИЯ И РАСПРЕДЕЛЕНИЯ СУБСИДИЙ ИЗ ФЕДЕРАЛЬНОГО</w:t>
      </w:r>
    </w:p>
    <w:p w:rsidR="003E1EAF" w:rsidRDefault="003E1EAF">
      <w:pPr>
        <w:pStyle w:val="ConsPlusTitle"/>
        <w:jc w:val="center"/>
      </w:pPr>
      <w:r>
        <w:t>БЮДЖЕТА БЮДЖЕТАМ СУБЪЕКТОВ РОССИЙСКОЙ ФЕДЕРАЦИИ</w:t>
      </w:r>
    </w:p>
    <w:p w:rsidR="003E1EAF" w:rsidRDefault="003E1EAF">
      <w:pPr>
        <w:pStyle w:val="ConsPlusTitle"/>
        <w:jc w:val="center"/>
      </w:pPr>
      <w:r>
        <w:t>НА ПРОВЕДЕНИЕ ГИДРОМЕЛИОРАТИВНЫХ, КУЛЬТУРТЕХНИЧЕСКИХ,</w:t>
      </w:r>
    </w:p>
    <w:p w:rsidR="003E1EAF" w:rsidRDefault="003E1EAF">
      <w:pPr>
        <w:pStyle w:val="ConsPlusTitle"/>
        <w:jc w:val="center"/>
      </w:pPr>
      <w:r>
        <w:t>АГРОЛЕСОМЕЛИОРАТИВНЫХ И ФИТОМЕЛИОРАТИВНЫХ МЕРОПРИЯТИЙ,</w:t>
      </w:r>
    </w:p>
    <w:p w:rsidR="003E1EAF" w:rsidRDefault="003E1EAF">
      <w:pPr>
        <w:pStyle w:val="ConsPlusTitle"/>
        <w:jc w:val="center"/>
      </w:pPr>
      <w:r>
        <w:t>А ТАКЖЕ МЕРОПРИЯТИЙ В ОБЛАСТИ ИЗВЕСТКОВАНИЯ КИСЛЫХ</w:t>
      </w:r>
    </w:p>
    <w:p w:rsidR="003E1EAF" w:rsidRDefault="003E1EAF">
      <w:pPr>
        <w:pStyle w:val="ConsPlusTitle"/>
        <w:jc w:val="center"/>
      </w:pPr>
      <w:r>
        <w:t>ПОЧВ НА ПАШНЕ</w:t>
      </w:r>
    </w:p>
    <w:p w:rsidR="003E1EAF" w:rsidRDefault="003E1E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1EAF">
        <w:tc>
          <w:tcPr>
            <w:tcW w:w="60" w:type="dxa"/>
            <w:tcBorders>
              <w:top w:val="nil"/>
              <w:left w:val="nil"/>
              <w:bottom w:val="nil"/>
              <w:right w:val="nil"/>
            </w:tcBorders>
            <w:shd w:val="clear" w:color="auto" w:fill="CED3F1"/>
            <w:tcMar>
              <w:top w:w="0" w:type="dxa"/>
              <w:left w:w="0" w:type="dxa"/>
              <w:bottom w:w="0" w:type="dxa"/>
              <w:right w:w="0" w:type="dxa"/>
            </w:tcMar>
          </w:tcPr>
          <w:p w:rsidR="003E1EAF" w:rsidRDefault="003E1E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1EAF" w:rsidRDefault="003E1E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1EAF" w:rsidRDefault="003E1EAF">
            <w:pPr>
              <w:pStyle w:val="ConsPlusNormal"/>
              <w:jc w:val="center"/>
            </w:pPr>
            <w:r>
              <w:rPr>
                <w:color w:val="392C69"/>
              </w:rPr>
              <w:t>Список изменяющих документов</w:t>
            </w:r>
          </w:p>
          <w:p w:rsidR="003E1EAF" w:rsidRDefault="003E1EAF">
            <w:pPr>
              <w:pStyle w:val="ConsPlusNormal"/>
              <w:jc w:val="center"/>
            </w:pPr>
            <w:r>
              <w:rPr>
                <w:color w:val="392C69"/>
              </w:rPr>
              <w:t xml:space="preserve">(в ред. </w:t>
            </w:r>
            <w:hyperlink r:id="rId31" w:history="1">
              <w:r>
                <w:rPr>
                  <w:color w:val="0000FF"/>
                </w:rPr>
                <w:t>Постановления</w:t>
              </w:r>
            </w:hyperlink>
            <w:r>
              <w:rPr>
                <w:color w:val="392C69"/>
              </w:rPr>
              <w:t xml:space="preserve"> Правительства РФ от 16.03.2022 N 381)</w:t>
            </w:r>
          </w:p>
        </w:tc>
        <w:tc>
          <w:tcPr>
            <w:tcW w:w="113" w:type="dxa"/>
            <w:tcBorders>
              <w:top w:val="nil"/>
              <w:left w:val="nil"/>
              <w:bottom w:val="nil"/>
              <w:right w:val="nil"/>
            </w:tcBorders>
            <w:shd w:val="clear" w:color="auto" w:fill="F4F3F8"/>
            <w:tcMar>
              <w:top w:w="0" w:type="dxa"/>
              <w:left w:w="0" w:type="dxa"/>
              <w:bottom w:w="0" w:type="dxa"/>
              <w:right w:w="0" w:type="dxa"/>
            </w:tcMar>
          </w:tcPr>
          <w:p w:rsidR="003E1EAF" w:rsidRDefault="003E1EAF">
            <w:pPr>
              <w:spacing w:after="1" w:line="0" w:lineRule="atLeast"/>
            </w:pPr>
          </w:p>
        </w:tc>
      </w:tr>
    </w:tbl>
    <w:p w:rsidR="003E1EAF" w:rsidRDefault="003E1EAF">
      <w:pPr>
        <w:pStyle w:val="ConsPlusNormal"/>
        <w:jc w:val="both"/>
      </w:pPr>
    </w:p>
    <w:p w:rsidR="003E1EAF" w:rsidRDefault="003E1EAF">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затрат сельскохозяйственных товаропроизводителей на проведение гидромелиоративных, культуртехнических, </w:t>
      </w:r>
      <w:proofErr w:type="spellStart"/>
      <w:r>
        <w:t>агролесомелиоративных</w:t>
      </w:r>
      <w:proofErr w:type="spellEnd"/>
      <w:r>
        <w:t xml:space="preserve"> и фитомелиоративных мероприятий, а также мероприятий в области известкования кислых почв на пашне (далее - субсидии).</w:t>
      </w:r>
    </w:p>
    <w:p w:rsidR="003E1EAF" w:rsidRDefault="003E1EAF">
      <w:pPr>
        <w:pStyle w:val="ConsPlusNormal"/>
        <w:spacing w:before="220"/>
        <w:ind w:firstLine="540"/>
        <w:jc w:val="both"/>
      </w:pPr>
      <w:r>
        <w:t>2. Понятия, используемые в настоящих Правилах, означают следующее:</w:t>
      </w:r>
    </w:p>
    <w:p w:rsidR="003E1EAF" w:rsidRDefault="003E1EAF">
      <w:pPr>
        <w:pStyle w:val="ConsPlusNormal"/>
        <w:spacing w:before="220"/>
        <w:ind w:firstLine="540"/>
        <w:jc w:val="both"/>
      </w:pPr>
      <w:r>
        <w:t>"затраты на реализацию проектов мелиорации" - выраженные в денежной форме фактически понесенные и планируемые затраты сельскохозяйственных товаропроизводителей, документально подтвержденные и обоснованные затраты, необходимые для реализации проекта мелиорации;</w:t>
      </w:r>
    </w:p>
    <w:p w:rsidR="003E1EAF" w:rsidRDefault="003E1EAF">
      <w:pPr>
        <w:pStyle w:val="ConsPlusNormal"/>
        <w:spacing w:before="220"/>
        <w:ind w:firstLine="540"/>
        <w:jc w:val="both"/>
      </w:pPr>
      <w:r>
        <w:t>"получатели средств" - сельскохозяйственные товаропроизводители, за исключением граждан, ведущих личное подсобное хозяйство, получающие средства на возмещение части затрат, связанных с реализацией проектов мелиорации;</w:t>
      </w:r>
    </w:p>
    <w:p w:rsidR="003E1EAF" w:rsidRDefault="003E1EAF">
      <w:pPr>
        <w:pStyle w:val="ConsPlusNormal"/>
        <w:spacing w:before="220"/>
        <w:ind w:firstLine="540"/>
        <w:jc w:val="both"/>
      </w:pPr>
      <w:r>
        <w:t xml:space="preserve">"проект мелиорации" - документация, содержащая обоснование экономической целесообразности, объема и сроков осуществления затрат на гидромелиоративные, </w:t>
      </w:r>
      <w:proofErr w:type="spellStart"/>
      <w:r>
        <w:t>культуртехнические</w:t>
      </w:r>
      <w:proofErr w:type="spellEnd"/>
      <w:r>
        <w:t xml:space="preserve">, </w:t>
      </w:r>
      <w:proofErr w:type="spellStart"/>
      <w:r>
        <w:t>агролесомелиоративные</w:t>
      </w:r>
      <w:proofErr w:type="spellEnd"/>
      <w:r>
        <w:t xml:space="preserve"> и фитомелиоративные мероприятия, а также на мероприятия в области известкования кислых почв на пашне,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3E1EAF" w:rsidRDefault="003E1EAF">
      <w:pPr>
        <w:pStyle w:val="ConsPlusNormal"/>
        <w:spacing w:before="220"/>
        <w:ind w:firstLine="540"/>
        <w:jc w:val="both"/>
      </w:pPr>
      <w:r>
        <w:t>"региональная программа" - комплекс мероприятий, направленных на решение задач агропромышленного комплекса субъекта Российской Федерации;</w:t>
      </w:r>
    </w:p>
    <w:p w:rsidR="003E1EAF" w:rsidRDefault="003E1EAF">
      <w:pPr>
        <w:pStyle w:val="ConsPlusNormal"/>
        <w:spacing w:before="220"/>
        <w:ind w:firstLine="540"/>
        <w:jc w:val="both"/>
      </w:pPr>
      <w:r>
        <w:t>"реконструкция" - переустройство существующих объектов основных фондов,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rsidR="003E1EAF" w:rsidRDefault="003E1EAF">
      <w:pPr>
        <w:pStyle w:val="ConsPlusNormal"/>
        <w:spacing w:before="220"/>
        <w:ind w:firstLine="540"/>
        <w:jc w:val="both"/>
      </w:pPr>
      <w:r>
        <w:t>"строительство оросительных и осушительных систем" - создание новых объектов на землях, ранее не отнесенных к мелиорируемым землям;</w:t>
      </w:r>
    </w:p>
    <w:p w:rsidR="003E1EAF" w:rsidRDefault="003E1EAF">
      <w:pPr>
        <w:pStyle w:val="ConsPlusNormal"/>
        <w:spacing w:before="220"/>
        <w:ind w:firstLine="540"/>
        <w:jc w:val="both"/>
      </w:pPr>
      <w:r>
        <w:t xml:space="preserve">"техническое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w:t>
      </w:r>
      <w:r>
        <w:lastRenderedPageBreak/>
        <w:t>замены морально устаревшего и физически изношенного оборудования новым, более производительным.</w:t>
      </w:r>
    </w:p>
    <w:p w:rsidR="003E1EAF" w:rsidRDefault="003E1EAF">
      <w:pPr>
        <w:pStyle w:val="ConsPlusNormal"/>
        <w:spacing w:before="220"/>
        <w:ind w:firstLine="540"/>
        <w:jc w:val="both"/>
      </w:pPr>
      <w:bookmarkStart w:id="6" w:name="P319"/>
      <w:bookmarkEnd w:id="6"/>
      <w:r>
        <w:t xml:space="preserve">3.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по возмещению части затрат получателей средств на реализацию проектов мелиорации, прошедших отбор в соответствии с </w:t>
      </w:r>
      <w:hyperlink r:id="rId32" w:history="1">
        <w:r>
          <w:rPr>
            <w:color w:val="0000FF"/>
          </w:rPr>
          <w:t>порядком</w:t>
        </w:r>
      </w:hyperlink>
      <w:r>
        <w:t>, утверждаемым Министерством сельского хозяйства Российской Федерации, в отношении следующих мероприятий:</w:t>
      </w:r>
    </w:p>
    <w:p w:rsidR="003E1EAF" w:rsidRDefault="003E1EAF">
      <w:pPr>
        <w:pStyle w:val="ConsPlusNormal"/>
        <w:spacing w:before="220"/>
        <w:ind w:firstLine="540"/>
        <w:jc w:val="both"/>
      </w:pPr>
      <w:bookmarkStart w:id="7" w:name="P320"/>
      <w:bookmarkEnd w:id="7"/>
      <w:r>
        <w:t>а) гидромелиоративные мероприятия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3E1EAF" w:rsidRDefault="003E1EAF">
      <w:pPr>
        <w:pStyle w:val="ConsPlusNormal"/>
        <w:spacing w:before="220"/>
        <w:ind w:firstLine="540"/>
        <w:jc w:val="both"/>
      </w:pPr>
      <w:bookmarkStart w:id="8" w:name="P321"/>
      <w:bookmarkEnd w:id="8"/>
      <w:r>
        <w:t xml:space="preserve">б) </w:t>
      </w:r>
      <w:proofErr w:type="spellStart"/>
      <w:r>
        <w:t>культуртехнические</w:t>
      </w:r>
      <w:proofErr w:type="spellEnd"/>
      <w:r>
        <w:t xml:space="preserve"> мероприятия на выбывших сельскохозяйственных угодьях, вовлекаемых в сельскохозяйственный оборот, в том числе:</w:t>
      </w:r>
    </w:p>
    <w:p w:rsidR="003E1EAF" w:rsidRDefault="003E1EAF">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3E1EAF" w:rsidRDefault="003E1EAF">
      <w:pPr>
        <w:pStyle w:val="ConsPlusNormal"/>
        <w:spacing w:before="220"/>
        <w:ind w:firstLine="540"/>
        <w:jc w:val="both"/>
      </w:pPr>
      <w:r>
        <w:t xml:space="preserve">рыхление, </w:t>
      </w:r>
      <w:proofErr w:type="spellStart"/>
      <w:r>
        <w:t>пескование</w:t>
      </w:r>
      <w:proofErr w:type="spellEnd"/>
      <w:r>
        <w:t xml:space="preserve">, </w:t>
      </w:r>
      <w:proofErr w:type="spellStart"/>
      <w:r>
        <w:t>глинование</w:t>
      </w:r>
      <w:proofErr w:type="spellEnd"/>
      <w:r>
        <w:t>, землевание, плантаж и первичная обработка почвы;</w:t>
      </w:r>
    </w:p>
    <w:p w:rsidR="003E1EAF" w:rsidRDefault="003E1EAF">
      <w:pPr>
        <w:pStyle w:val="ConsPlusNormal"/>
        <w:spacing w:before="220"/>
        <w:ind w:firstLine="540"/>
        <w:jc w:val="both"/>
      </w:pPr>
      <w:bookmarkStart w:id="9" w:name="P324"/>
      <w:bookmarkEnd w:id="9"/>
      <w:r>
        <w:t xml:space="preserve">в) </w:t>
      </w:r>
      <w:proofErr w:type="spellStart"/>
      <w:r>
        <w:t>агролесомелиоративные</w:t>
      </w:r>
      <w:proofErr w:type="spellEnd"/>
      <w:r>
        <w:t xml:space="preserve"> мероприятия, в том числе:</w:t>
      </w:r>
    </w:p>
    <w:p w:rsidR="003E1EAF" w:rsidRDefault="003E1EAF">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3E1EAF" w:rsidRDefault="003E1EAF">
      <w:pPr>
        <w:pStyle w:val="ConsPlusNormal"/>
        <w:spacing w:before="220"/>
        <w:ind w:firstLine="540"/>
        <w:jc w:val="both"/>
      </w:pPr>
      <w:r>
        <w:t>предотвращение деградации земель пастбищ путем создания защитных лесных насаждений;</w:t>
      </w:r>
    </w:p>
    <w:p w:rsidR="003E1EAF" w:rsidRDefault="003E1EAF">
      <w:pPr>
        <w:pStyle w:val="ConsPlusNormal"/>
        <w:spacing w:before="220"/>
        <w:ind w:firstLine="540"/>
        <w:jc w:val="both"/>
      </w:pPr>
      <w:r>
        <w:t>защита земель от эрозии путем создания лесных насаждений в оврагах, балках, песках, на берегах рек и на других территориях;</w:t>
      </w:r>
    </w:p>
    <w:p w:rsidR="003E1EAF" w:rsidRDefault="003E1EAF">
      <w:pPr>
        <w:pStyle w:val="ConsPlusNormal"/>
        <w:spacing w:before="220"/>
        <w:ind w:firstLine="540"/>
        <w:jc w:val="both"/>
      </w:pPr>
      <w:bookmarkStart w:id="10" w:name="P328"/>
      <w:bookmarkEnd w:id="10"/>
      <w:r>
        <w:t>г) фитомелиоративные мероприятия, направленные на закрепление песков, в том числе:</w:t>
      </w:r>
    </w:p>
    <w:p w:rsidR="003E1EAF" w:rsidRDefault="003E1EAF">
      <w:pPr>
        <w:pStyle w:val="ConsPlusNormal"/>
        <w:spacing w:before="220"/>
        <w:ind w:firstLine="540"/>
        <w:jc w:val="both"/>
      </w:pPr>
      <w:r>
        <w:t>создание мелиоративно-кормовых насаждений, многолетних трав ленточным посевом;</w:t>
      </w:r>
    </w:p>
    <w:p w:rsidR="003E1EAF" w:rsidRDefault="003E1EAF">
      <w:pPr>
        <w:pStyle w:val="ConsPlusNormal"/>
        <w:spacing w:before="220"/>
        <w:ind w:firstLine="540"/>
        <w:jc w:val="both"/>
      </w:pPr>
      <w:r>
        <w:t xml:space="preserve">создание </w:t>
      </w:r>
      <w:proofErr w:type="spellStart"/>
      <w:r>
        <w:t>противодефляционных</w:t>
      </w:r>
      <w:proofErr w:type="spellEnd"/>
      <w:r>
        <w:t xml:space="preserve"> кулис с применением регенеративных кормовых насаждений;</w:t>
      </w:r>
    </w:p>
    <w:p w:rsidR="003E1EAF" w:rsidRDefault="003E1EAF">
      <w:pPr>
        <w:pStyle w:val="ConsPlusNormal"/>
        <w:spacing w:before="220"/>
        <w:ind w:firstLine="540"/>
        <w:jc w:val="both"/>
      </w:pPr>
      <w:r>
        <w:t xml:space="preserve">закрепление песков </w:t>
      </w:r>
      <w:proofErr w:type="spellStart"/>
      <w:r>
        <w:t>аэропосевом</w:t>
      </w:r>
      <w:proofErr w:type="spellEnd"/>
      <w:r>
        <w:t>;</w:t>
      </w:r>
    </w:p>
    <w:p w:rsidR="003E1EAF" w:rsidRDefault="003E1EAF">
      <w:pPr>
        <w:pStyle w:val="ConsPlusNormal"/>
        <w:spacing w:before="220"/>
        <w:ind w:firstLine="540"/>
        <w:jc w:val="both"/>
      </w:pPr>
      <w:r>
        <w:t>облесение очагов дефляции;</w:t>
      </w:r>
    </w:p>
    <w:p w:rsidR="003E1EAF" w:rsidRDefault="003E1EAF">
      <w:pPr>
        <w:pStyle w:val="ConsPlusNormal"/>
        <w:spacing w:before="220"/>
        <w:ind w:firstLine="540"/>
        <w:jc w:val="both"/>
      </w:pPr>
      <w:r>
        <w:t>д) мероприятия в области известкования кислых почв на пашне (далее - известкование кислых почв), в том числе:</w:t>
      </w:r>
    </w:p>
    <w:p w:rsidR="003E1EAF" w:rsidRDefault="003E1EAF">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3E1EAF" w:rsidRDefault="003E1EAF">
      <w:pPr>
        <w:pStyle w:val="ConsPlusNormal"/>
        <w:spacing w:before="220"/>
        <w:ind w:firstLine="540"/>
        <w:jc w:val="both"/>
      </w:pPr>
      <w:r>
        <w:t xml:space="preserve">приобретение мелиорантов почвы известковых для проведения работ в области известкования кислых почв (далее - известковые </w:t>
      </w:r>
      <w:proofErr w:type="spellStart"/>
      <w:r>
        <w:t>мелиоранты</w:t>
      </w:r>
      <w:proofErr w:type="spellEnd"/>
      <w:r>
        <w:t>);</w:t>
      </w:r>
    </w:p>
    <w:p w:rsidR="003E1EAF" w:rsidRDefault="003E1EAF">
      <w:pPr>
        <w:pStyle w:val="ConsPlusNormal"/>
        <w:spacing w:before="220"/>
        <w:ind w:firstLine="540"/>
        <w:jc w:val="both"/>
      </w:pPr>
      <w:r>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rsidR="003E1EAF" w:rsidRDefault="003E1EAF">
      <w:pPr>
        <w:pStyle w:val="ConsPlusNormal"/>
        <w:spacing w:before="220"/>
        <w:ind w:firstLine="540"/>
        <w:jc w:val="both"/>
      </w:pPr>
      <w:r>
        <w:lastRenderedPageBreak/>
        <w:t>проведение технологических работ по внесению известковых мелиорантов.</w:t>
      </w:r>
    </w:p>
    <w:p w:rsidR="003E1EAF" w:rsidRDefault="003E1EAF">
      <w:pPr>
        <w:pStyle w:val="ConsPlusNormal"/>
        <w:spacing w:before="220"/>
        <w:ind w:firstLine="540"/>
        <w:jc w:val="both"/>
      </w:pPr>
      <w:r>
        <w:t xml:space="preserve">4. Министерством сельского хозяйства Российской Федерации устанавливаются </w:t>
      </w:r>
      <w:hyperlink r:id="rId33" w:history="1">
        <w:r>
          <w:rPr>
            <w:color w:val="0000FF"/>
          </w:rPr>
          <w:t>порядок</w:t>
        </w:r>
      </w:hyperlink>
      <w:r>
        <w:t xml:space="preserve"> разработки, согласования и утверждения проектов мелиорации по мероприятиям, указанным в </w:t>
      </w:r>
      <w:hyperlink w:anchor="P319" w:history="1">
        <w:r>
          <w:rPr>
            <w:color w:val="0000FF"/>
          </w:rPr>
          <w:t>пункте 3</w:t>
        </w:r>
      </w:hyperlink>
      <w:r>
        <w:t xml:space="preserve"> настоящих Правил, а также требования к составу заявочной документации, представляемой для отбора проектов мелиорации.</w:t>
      </w:r>
    </w:p>
    <w:p w:rsidR="003E1EAF" w:rsidRDefault="003E1EAF">
      <w:pPr>
        <w:pStyle w:val="ConsPlusNormal"/>
        <w:spacing w:before="220"/>
        <w:ind w:firstLine="540"/>
        <w:jc w:val="both"/>
      </w:pPr>
      <w:bookmarkStart w:id="11" w:name="P339"/>
      <w:bookmarkEnd w:id="11"/>
      <w:r>
        <w:t xml:space="preserve">5.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19" w:history="1">
        <w:r>
          <w:rPr>
            <w:color w:val="0000FF"/>
          </w:rPr>
          <w:t>пункте 3</w:t>
        </w:r>
      </w:hyperlink>
      <w:r>
        <w:t xml:space="preserve"> настоящих Правил.</w:t>
      </w:r>
    </w:p>
    <w:p w:rsidR="003E1EAF" w:rsidRDefault="003E1EAF">
      <w:pPr>
        <w:pStyle w:val="ConsPlusNormal"/>
        <w:spacing w:before="220"/>
        <w:ind w:firstLine="540"/>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rsidR="003E1EAF" w:rsidRDefault="003E1EAF">
      <w:pPr>
        <w:pStyle w:val="ConsPlusNormal"/>
        <w:spacing w:before="220"/>
        <w:ind w:firstLine="540"/>
        <w:jc w:val="both"/>
      </w:pPr>
      <w:bookmarkStart w:id="12" w:name="P341"/>
      <w:bookmarkEnd w:id="12"/>
      <w:r>
        <w:t xml:space="preserve">6. Отбор проектов мелиорации осуществляется комиссией, создаваемой Министерством сельского хозяйства Российской Федерации, в соответствии с </w:t>
      </w:r>
      <w:hyperlink r:id="rId34" w:history="1">
        <w:r>
          <w:rPr>
            <w:color w:val="0000FF"/>
          </w:rPr>
          <w:t>порядком</w:t>
        </w:r>
      </w:hyperlink>
      <w:r>
        <w:t>, установленным Министерством сельского хозяйства Российской Федерации.</w:t>
      </w:r>
    </w:p>
    <w:p w:rsidR="003E1EAF" w:rsidRDefault="003E1EAF">
      <w:pPr>
        <w:pStyle w:val="ConsPlusNormal"/>
        <w:spacing w:before="220"/>
        <w:ind w:firstLine="540"/>
        <w:jc w:val="both"/>
      </w:pPr>
      <w:bookmarkStart w:id="13" w:name="P342"/>
      <w:bookmarkEnd w:id="13"/>
      <w:r>
        <w:t xml:space="preserve">7. Размер затрат, возмещаемых из бюджета субъекта Российской Федерации получателям средств, составляет 50 процентов общего объема затрат на реализацию проектов мелиорации и определяется с учетом предельного размера стоимости работ на 1 гектар площади земель по мероприятиям, предусмотренным </w:t>
      </w:r>
      <w:hyperlink w:anchor="P319" w:history="1">
        <w:r>
          <w:rPr>
            <w:color w:val="0000FF"/>
          </w:rPr>
          <w:t>пунктом 3</w:t>
        </w:r>
      </w:hyperlink>
      <w:r>
        <w:t xml:space="preserve"> настоящих Правил, в соответствии с </w:t>
      </w:r>
      <w:hyperlink w:anchor="P373" w:history="1">
        <w:r>
          <w:rPr>
            <w:color w:val="0000FF"/>
          </w:rPr>
          <w:t>пунктом 13</w:t>
        </w:r>
      </w:hyperlink>
      <w:r>
        <w:t xml:space="preserve"> настоящих Правил.</w:t>
      </w:r>
    </w:p>
    <w:p w:rsidR="003E1EAF" w:rsidRDefault="003E1EAF">
      <w:pPr>
        <w:pStyle w:val="ConsPlusNormal"/>
        <w:jc w:val="both"/>
      </w:pPr>
      <w:r>
        <w:t xml:space="preserve">(в ред. </w:t>
      </w:r>
      <w:hyperlink r:id="rId35" w:history="1">
        <w:r>
          <w:rPr>
            <w:color w:val="0000FF"/>
          </w:rPr>
          <w:t>Постановления</w:t>
        </w:r>
      </w:hyperlink>
      <w:r>
        <w:t xml:space="preserve"> Правительства РФ от 16.03.2022 N 381)</w:t>
      </w:r>
    </w:p>
    <w:p w:rsidR="003E1EAF" w:rsidRDefault="003E1EAF">
      <w:pPr>
        <w:pStyle w:val="ConsPlusNormal"/>
        <w:spacing w:before="220"/>
        <w:ind w:firstLine="540"/>
        <w:jc w:val="both"/>
      </w:pPr>
      <w:r>
        <w:t>8. Субсидия предоставляется при соблюдении следующих условий:</w:t>
      </w:r>
    </w:p>
    <w:p w:rsidR="003E1EAF" w:rsidRDefault="003E1EAF">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 и включающих требования к их получателям, перечень документов, необходимых для получения средств на возмещение части затрат на реализацию проектов мелиорации, и сроки их рассмотрения;</w:t>
      </w:r>
    </w:p>
    <w:p w:rsidR="003E1EAF" w:rsidRDefault="003E1EAF">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
    <w:p w:rsidR="003E1EAF" w:rsidRDefault="003E1EAF">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3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с субъектом Российской Федерации).</w:t>
      </w:r>
    </w:p>
    <w:p w:rsidR="003E1EAF" w:rsidRDefault="003E1EAF">
      <w:pPr>
        <w:pStyle w:val="ConsPlusNormal"/>
        <w:spacing w:before="220"/>
        <w:ind w:firstLine="540"/>
        <w:jc w:val="both"/>
      </w:pPr>
      <w:r>
        <w:t>9. Предоставление субсидии осуществляется при наличии соглашения между высшим исполнительным органом государственной власти субъекта Российской Федерации и получателем средств, включающего следующие требования к их получателю:</w:t>
      </w:r>
    </w:p>
    <w:p w:rsidR="003E1EAF" w:rsidRDefault="003E1EAF">
      <w:pPr>
        <w:pStyle w:val="ConsPlusNormal"/>
        <w:spacing w:before="220"/>
        <w:ind w:firstLine="540"/>
        <w:jc w:val="both"/>
      </w:pPr>
      <w:r>
        <w:t xml:space="preserve">выполнение значений результатов использования субсидии, соответствующих </w:t>
      </w:r>
      <w:hyperlink w:anchor="P380" w:history="1">
        <w:r>
          <w:rPr>
            <w:color w:val="0000FF"/>
          </w:rPr>
          <w:t>пунктам 17</w:t>
        </w:r>
      </w:hyperlink>
      <w:r>
        <w:t xml:space="preserve"> - </w:t>
      </w:r>
      <w:hyperlink w:anchor="P383" w:history="1">
        <w:r>
          <w:rPr>
            <w:color w:val="0000FF"/>
          </w:rPr>
          <w:t>20</w:t>
        </w:r>
      </w:hyperlink>
      <w:r>
        <w:t xml:space="preserve"> настоящих Правил;</w:t>
      </w:r>
    </w:p>
    <w:p w:rsidR="003E1EAF" w:rsidRDefault="003E1EAF">
      <w:pPr>
        <w:pStyle w:val="ConsPlusNormal"/>
        <w:spacing w:before="220"/>
        <w:ind w:firstLine="540"/>
        <w:jc w:val="both"/>
      </w:pPr>
      <w:r>
        <w:lastRenderedPageBreak/>
        <w:t>плановый объем производства сельскохозяйственной продукции на 3 года на землях, на которых реализован проект мелиорации.</w:t>
      </w:r>
    </w:p>
    <w:p w:rsidR="003E1EAF" w:rsidRDefault="003E1EAF">
      <w:pPr>
        <w:pStyle w:val="ConsPlusNormal"/>
        <w:spacing w:before="220"/>
        <w:ind w:firstLine="540"/>
        <w:jc w:val="both"/>
      </w:pPr>
      <w:r>
        <w:t xml:space="preserve">Методика оценки достижения получателем средств планового объема производства сельскохозяйственной продукции на 3 года на землях, на которых реализован проект мелиорации, а также меры ответственности получателей средств за </w:t>
      </w:r>
      <w:proofErr w:type="spellStart"/>
      <w:r>
        <w:t>недостижение</w:t>
      </w:r>
      <w:proofErr w:type="spellEnd"/>
      <w:r>
        <w:t xml:space="preserve"> планового объема производства сельскохозяйственной продукции на 3 года на землях, на которых реализован проект мелиорации, определяются высшим исполнительным органом государственной власти субъекта Российской Федерации.</w:t>
      </w:r>
    </w:p>
    <w:p w:rsidR="003E1EAF" w:rsidRDefault="003E1EAF">
      <w:pPr>
        <w:pStyle w:val="ConsPlusNormal"/>
        <w:spacing w:before="220"/>
        <w:ind w:firstLine="540"/>
        <w:jc w:val="both"/>
      </w:pPr>
      <w:r>
        <w:t>10. Критерием участия субъекта Российской Федерации в отборе для предоставления субсидии является наличие официального обращения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на реализацию мероприятий региональной программы, содержащего сведения:</w:t>
      </w:r>
    </w:p>
    <w:p w:rsidR="003E1EAF" w:rsidRDefault="003E1EAF">
      <w:pPr>
        <w:pStyle w:val="ConsPlusNormal"/>
        <w:spacing w:before="220"/>
        <w:ind w:firstLine="540"/>
        <w:jc w:val="both"/>
      </w:pPr>
      <w:r>
        <w:t xml:space="preserve">а) о наличии предварительно отобранного субъектом Российской Федерации проекта (проектов) мелиорации по мероприятиям, указанным в </w:t>
      </w:r>
      <w:hyperlink w:anchor="P319" w:history="1">
        <w:r>
          <w:rPr>
            <w:color w:val="0000FF"/>
          </w:rPr>
          <w:t>пункте 3</w:t>
        </w:r>
      </w:hyperlink>
      <w:r>
        <w:t xml:space="preserve"> настоящих Правил;</w:t>
      </w:r>
    </w:p>
    <w:p w:rsidR="003E1EAF" w:rsidRDefault="003E1EAF">
      <w:pPr>
        <w:pStyle w:val="ConsPlusNormal"/>
        <w:spacing w:before="220"/>
        <w:ind w:firstLine="540"/>
        <w:jc w:val="both"/>
      </w:pPr>
      <w:r>
        <w:t>б) о наличии заявочной документации;</w:t>
      </w:r>
    </w:p>
    <w:p w:rsidR="003E1EAF" w:rsidRDefault="003E1EAF">
      <w:pPr>
        <w:pStyle w:val="ConsPlusNormal"/>
        <w:spacing w:before="220"/>
        <w:ind w:firstLine="540"/>
        <w:jc w:val="both"/>
      </w:pPr>
      <w:r>
        <w:t xml:space="preserve">в) о соответствии цели проекта мелиорации перспективной экономической специализации субъектов Российской Федерации по отрасли, касающейся растениеводства, животноводства и предоставления соответствующих услуг в этих областях, предусмотренной </w:t>
      </w:r>
      <w:hyperlink r:id="rId37" w:history="1">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rsidR="003E1EAF" w:rsidRDefault="003E1EAF">
      <w:pPr>
        <w:pStyle w:val="ConsPlusNormal"/>
        <w:spacing w:before="220"/>
        <w:ind w:firstLine="540"/>
        <w:jc w:val="both"/>
      </w:pPr>
      <w:bookmarkStart w:id="14" w:name="P356"/>
      <w:bookmarkEnd w:id="14"/>
      <w:r>
        <w:t>11. Размер субсидии бюджету i-</w:t>
      </w:r>
      <w:proofErr w:type="spellStart"/>
      <w:r>
        <w:t>го</w:t>
      </w:r>
      <w:proofErr w:type="spellEnd"/>
      <w:r>
        <w:t xml:space="preserve"> субъекта Российской Федерации (</w:t>
      </w:r>
      <w:proofErr w:type="spellStart"/>
      <w:r>
        <w:t>C</w:t>
      </w:r>
      <w:r>
        <w:rPr>
          <w:vertAlign w:val="subscript"/>
        </w:rPr>
        <w:t>i</w:t>
      </w:r>
      <w:proofErr w:type="spellEnd"/>
      <w:r>
        <w:t>) определяется по формуле:</w:t>
      </w:r>
    </w:p>
    <w:p w:rsidR="003E1EAF" w:rsidRDefault="003E1EAF">
      <w:pPr>
        <w:pStyle w:val="ConsPlusNormal"/>
        <w:jc w:val="both"/>
      </w:pPr>
    </w:p>
    <w:p w:rsidR="003E1EAF" w:rsidRDefault="00DA0F1E">
      <w:pPr>
        <w:pStyle w:val="ConsPlusNormal"/>
        <w:jc w:val="center"/>
      </w:pPr>
      <w:r>
        <w:rPr>
          <w:position w:val="-31"/>
        </w:rPr>
        <w:pict>
          <v:shape id="_x0000_i1025" style="width:135.75pt;height:42pt" coordsize="" o:spt="100" adj="0,,0" path="" filled="f" stroked="f">
            <v:stroke joinstyle="miter"/>
            <v:imagedata r:id="rId38" o:title="base_1_411902_32768"/>
            <v:formulas/>
            <v:path o:connecttype="segments"/>
          </v:shape>
        </w:pict>
      </w:r>
    </w:p>
    <w:p w:rsidR="003E1EAF" w:rsidRDefault="003E1EAF">
      <w:pPr>
        <w:pStyle w:val="ConsPlusNormal"/>
        <w:jc w:val="both"/>
      </w:pPr>
    </w:p>
    <w:p w:rsidR="003E1EAF" w:rsidRDefault="003E1EAF">
      <w:pPr>
        <w:pStyle w:val="ConsPlusNormal"/>
        <w:ind w:firstLine="540"/>
        <w:jc w:val="both"/>
      </w:pPr>
      <w:r>
        <w:t>где:</w:t>
      </w:r>
    </w:p>
    <w:p w:rsidR="003E1EAF" w:rsidRDefault="003E1EAF">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3E1EAF" w:rsidRDefault="003E1EAF">
      <w:pPr>
        <w:pStyle w:val="ConsPlusNormal"/>
        <w:spacing w:before="220"/>
        <w:ind w:firstLine="540"/>
        <w:jc w:val="both"/>
      </w:pPr>
      <w:proofErr w:type="spellStart"/>
      <w:r>
        <w:t>O</w:t>
      </w:r>
      <w:r>
        <w:rPr>
          <w:vertAlign w:val="subscript"/>
        </w:rPr>
        <w:t>i</w:t>
      </w:r>
      <w:proofErr w:type="spellEnd"/>
      <w:r>
        <w:t xml:space="preserve"> - размер субсидии бюджету i-</w:t>
      </w:r>
      <w:proofErr w:type="spellStart"/>
      <w:r>
        <w:t>го</w:t>
      </w:r>
      <w:proofErr w:type="spellEnd"/>
      <w:r>
        <w:t xml:space="preserve"> субъекта Российской Федерации по ранее отобранным проектам мелиорации на соответствующий финансовый год (тыс. рублей);</w:t>
      </w:r>
    </w:p>
    <w:p w:rsidR="003E1EAF" w:rsidRDefault="003E1EAF">
      <w:pPr>
        <w:pStyle w:val="ConsPlusNormal"/>
        <w:spacing w:before="220"/>
        <w:ind w:firstLine="540"/>
        <w:jc w:val="both"/>
      </w:pPr>
      <w:proofErr w:type="spellStart"/>
      <w:r>
        <w:t>N</w:t>
      </w:r>
      <w:r>
        <w:rPr>
          <w:vertAlign w:val="subscript"/>
        </w:rPr>
        <w:t>i</w:t>
      </w:r>
      <w:proofErr w:type="spellEnd"/>
      <w:r>
        <w:t xml:space="preserve"> - размер субсидии бюджету i-</w:t>
      </w:r>
      <w:proofErr w:type="spellStart"/>
      <w:r>
        <w:t>го</w:t>
      </w:r>
      <w:proofErr w:type="spellEnd"/>
      <w:r>
        <w:t xml:space="preserve"> субъекта Российской Федерации по вновь отобранным проектам мелиорации на соответствующий финансовый год (тыс. рублей);</w:t>
      </w:r>
    </w:p>
    <w:p w:rsidR="003E1EAF" w:rsidRDefault="003E1EAF">
      <w:pPr>
        <w:pStyle w:val="ConsPlusNormal"/>
        <w:spacing w:before="220"/>
        <w:ind w:firstLine="540"/>
        <w:jc w:val="both"/>
      </w:pPr>
      <w:r>
        <w:t>i = 1, ..., N, N - число субъектов Российской Федерации.</w:t>
      </w:r>
    </w:p>
    <w:p w:rsidR="003E1EAF" w:rsidRDefault="003E1EAF">
      <w:pPr>
        <w:pStyle w:val="ConsPlusNormal"/>
        <w:spacing w:before="220"/>
        <w:ind w:firstLine="540"/>
        <w:jc w:val="both"/>
      </w:pPr>
      <w:r>
        <w:t>12. Размер субсидии бюджету i-</w:t>
      </w:r>
      <w:proofErr w:type="spellStart"/>
      <w:r>
        <w:t>го</w:t>
      </w:r>
      <w:proofErr w:type="spellEnd"/>
      <w:r>
        <w:t xml:space="preserve"> субъекта Российской Федерации по вновь отобранным проектам мелиорации на соответствующий финансовый год (</w:t>
      </w:r>
      <w:proofErr w:type="spellStart"/>
      <w:r>
        <w:t>N</w:t>
      </w:r>
      <w:r>
        <w:rPr>
          <w:vertAlign w:val="subscript"/>
        </w:rPr>
        <w:t>i</w:t>
      </w:r>
      <w:proofErr w:type="spellEnd"/>
      <w:r>
        <w:t>) определяется по формуле:</w:t>
      </w:r>
    </w:p>
    <w:p w:rsidR="003E1EAF" w:rsidRDefault="003E1EAF">
      <w:pPr>
        <w:pStyle w:val="ConsPlusNormal"/>
        <w:jc w:val="both"/>
      </w:pPr>
    </w:p>
    <w:p w:rsidR="003E1EAF" w:rsidRPr="003E1EAF" w:rsidRDefault="003E1EAF">
      <w:pPr>
        <w:pStyle w:val="ConsPlusNormal"/>
        <w:jc w:val="center"/>
        <w:rPr>
          <w:lang w:val="en-US"/>
        </w:rPr>
      </w:pPr>
      <w:r w:rsidRPr="003E1EAF">
        <w:rPr>
          <w:lang w:val="en-US"/>
        </w:rPr>
        <w:t>N</w:t>
      </w:r>
      <w:r w:rsidRPr="003E1EAF">
        <w:rPr>
          <w:vertAlign w:val="subscript"/>
          <w:lang w:val="en-US"/>
        </w:rPr>
        <w:t>i</w:t>
      </w:r>
      <w:r w:rsidRPr="003E1EAF">
        <w:rPr>
          <w:lang w:val="en-US"/>
        </w:rPr>
        <w:t xml:space="preserve"> = </w:t>
      </w:r>
      <w:r w:rsidR="00DA0F1E">
        <w:rPr>
          <w:position w:val="-5"/>
        </w:rPr>
        <w:pict>
          <v:shape id="_x0000_i1026" style="width:13.5pt;height:16.5pt" coordsize="" o:spt="100" adj="0,,0" path="" filled="f" stroked="f">
            <v:stroke joinstyle="miter"/>
            <v:imagedata r:id="rId39" o:title="base_1_411902_32769"/>
            <v:formulas/>
            <v:path o:connecttype="segments"/>
          </v:shape>
        </w:pict>
      </w:r>
      <w:proofErr w:type="spellStart"/>
      <w:r w:rsidRPr="003E1EAF">
        <w:rPr>
          <w:lang w:val="en-US"/>
        </w:rPr>
        <w:t>M</w:t>
      </w:r>
      <w:r w:rsidRPr="003E1EAF">
        <w:rPr>
          <w:vertAlign w:val="subscript"/>
          <w:lang w:val="en-US"/>
        </w:rPr>
        <w:t>ij</w:t>
      </w:r>
      <w:proofErr w:type="spellEnd"/>
      <w:r w:rsidRPr="003E1EAF">
        <w:rPr>
          <w:lang w:val="en-US"/>
        </w:rPr>
        <w:t xml:space="preserve"> x Y</w:t>
      </w:r>
      <w:r w:rsidRPr="003E1EAF">
        <w:rPr>
          <w:vertAlign w:val="subscript"/>
          <w:lang w:val="en-US"/>
        </w:rPr>
        <w:t>i</w:t>
      </w:r>
      <w:r w:rsidRPr="003E1EAF">
        <w:rPr>
          <w:lang w:val="en-US"/>
        </w:rPr>
        <w:t xml:space="preserve"> x k,</w:t>
      </w:r>
    </w:p>
    <w:p w:rsidR="003E1EAF" w:rsidRPr="003E1EAF" w:rsidRDefault="003E1EAF">
      <w:pPr>
        <w:pStyle w:val="ConsPlusNormal"/>
        <w:jc w:val="both"/>
        <w:rPr>
          <w:lang w:val="en-US"/>
        </w:rPr>
      </w:pPr>
    </w:p>
    <w:p w:rsidR="003E1EAF" w:rsidRDefault="003E1EAF">
      <w:pPr>
        <w:pStyle w:val="ConsPlusNormal"/>
        <w:ind w:firstLine="540"/>
        <w:jc w:val="both"/>
      </w:pPr>
      <w:r>
        <w:t>где:</w:t>
      </w:r>
    </w:p>
    <w:p w:rsidR="003E1EAF" w:rsidRDefault="003E1EAF">
      <w:pPr>
        <w:pStyle w:val="ConsPlusNormal"/>
        <w:spacing w:before="220"/>
        <w:ind w:firstLine="540"/>
        <w:jc w:val="both"/>
      </w:pPr>
      <w:proofErr w:type="spellStart"/>
      <w:r>
        <w:t>M</w:t>
      </w:r>
      <w:r>
        <w:rPr>
          <w:vertAlign w:val="subscript"/>
        </w:rPr>
        <w:t>ij</w:t>
      </w:r>
      <w:proofErr w:type="spellEnd"/>
      <w:r>
        <w:t xml:space="preserve"> - стоимость каждого из проектов мелиорации, отобранных в порядке, установленном Министерством сельского хозяйства Российской Федерации, в i-м субъекте Российской Федерации </w:t>
      </w:r>
      <w:r>
        <w:lastRenderedPageBreak/>
        <w:t>при реализации j-</w:t>
      </w:r>
      <w:proofErr w:type="spellStart"/>
      <w:r>
        <w:t>го</w:t>
      </w:r>
      <w:proofErr w:type="spellEnd"/>
      <w:r>
        <w:t xml:space="preserve"> мероприятия из числа мероприятий, указанных в </w:t>
      </w:r>
      <w:hyperlink w:anchor="P319" w:history="1">
        <w:r>
          <w:rPr>
            <w:color w:val="0000FF"/>
          </w:rPr>
          <w:t>пункте 3</w:t>
        </w:r>
      </w:hyperlink>
      <w:r>
        <w:t xml:space="preserve"> настоящих Правил (тыс. рублей);</w:t>
      </w:r>
    </w:p>
    <w:p w:rsidR="003E1EAF" w:rsidRDefault="003E1EAF">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(в процентах), определенный в соответствии с </w:t>
      </w:r>
      <w:hyperlink w:anchor="P373" w:history="1">
        <w:r>
          <w:rPr>
            <w:color w:val="0000FF"/>
          </w:rPr>
          <w:t>пунктом 13</w:t>
        </w:r>
      </w:hyperlink>
      <w:r>
        <w:t xml:space="preserve"> Правил формирования субсидий;</w:t>
      </w:r>
    </w:p>
    <w:p w:rsidR="003E1EAF" w:rsidRDefault="003E1EAF">
      <w:pPr>
        <w:pStyle w:val="ConsPlusNormal"/>
        <w:spacing w:before="220"/>
        <w:ind w:firstLine="540"/>
        <w:jc w:val="both"/>
      </w:pPr>
      <w:r>
        <w:t xml:space="preserve">k - процент возмещения части затрат на реализацию проектов мелиорации в соответствии с </w:t>
      </w:r>
      <w:hyperlink w:anchor="P342" w:history="1">
        <w:r>
          <w:rPr>
            <w:color w:val="0000FF"/>
          </w:rPr>
          <w:t>пунктом 7</w:t>
        </w:r>
      </w:hyperlink>
      <w:r>
        <w:t xml:space="preserve"> настоящих Правил.</w:t>
      </w:r>
    </w:p>
    <w:p w:rsidR="003E1EAF" w:rsidRDefault="003E1EAF">
      <w:pPr>
        <w:pStyle w:val="ConsPlusNormal"/>
        <w:spacing w:before="220"/>
        <w:ind w:firstLine="540"/>
        <w:jc w:val="both"/>
      </w:pPr>
      <w:bookmarkStart w:id="15" w:name="P373"/>
      <w:bookmarkEnd w:id="15"/>
      <w:r>
        <w:t xml:space="preserve">13. При расчете размера субсидии, предоставляемой в целях </w:t>
      </w:r>
      <w:proofErr w:type="spellStart"/>
      <w:r>
        <w:t>софинансирования</w:t>
      </w:r>
      <w:proofErr w:type="spellEnd"/>
      <w:r>
        <w:t xml:space="preserve"> расходных обязательств субъектов Российской Федерации по возмещению получателям средств части затрат, связанных с реализацией предусмотренных </w:t>
      </w:r>
      <w:hyperlink w:anchor="P319" w:history="1">
        <w:r>
          <w:rPr>
            <w:color w:val="0000FF"/>
          </w:rPr>
          <w:t>пунктом 3</w:t>
        </w:r>
      </w:hyperlink>
      <w:r>
        <w:t xml:space="preserve"> настоящих Правил мероприятий, применяется </w:t>
      </w:r>
      <w:hyperlink r:id="rId40" w:history="1">
        <w:r>
          <w:rPr>
            <w:color w:val="0000FF"/>
          </w:rPr>
          <w:t>предельный размер</w:t>
        </w:r>
      </w:hyperlink>
      <w:r>
        <w:t xml:space="preserve"> стоимости работ на 1 гектар площади земель для указанных мероприятий, устанавливаемый Министерством сельского хозяйства Российской Федерации.</w:t>
      </w:r>
    </w:p>
    <w:p w:rsidR="003E1EAF" w:rsidRDefault="003E1EAF">
      <w:pPr>
        <w:pStyle w:val="ConsPlusNormal"/>
        <w:jc w:val="both"/>
      </w:pPr>
      <w:r>
        <w:t xml:space="preserve">(в ред. </w:t>
      </w:r>
      <w:hyperlink r:id="rId41" w:history="1">
        <w:r>
          <w:rPr>
            <w:color w:val="0000FF"/>
          </w:rPr>
          <w:t>Постановления</w:t>
        </w:r>
      </w:hyperlink>
      <w:r>
        <w:t xml:space="preserve"> Правительства РФ от 16.03.2022 N 381)</w:t>
      </w:r>
    </w:p>
    <w:p w:rsidR="003E1EAF" w:rsidRDefault="003E1EAF">
      <w:pPr>
        <w:pStyle w:val="ConsPlusNormal"/>
        <w:spacing w:before="220"/>
        <w:ind w:firstLine="540"/>
        <w:jc w:val="both"/>
      </w:pPr>
      <w:r>
        <w:t xml:space="preserve">14.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w:t>
      </w:r>
    </w:p>
    <w:p w:rsidR="003E1EAF" w:rsidRDefault="003E1EAF">
      <w:pPr>
        <w:pStyle w:val="ConsPlusNormal"/>
        <w:spacing w:before="220"/>
        <w:ind w:firstLine="540"/>
        <w:jc w:val="both"/>
      </w:pPr>
      <w:r>
        <w:t xml:space="preserve">Распределение субсидий на очередной финансовый год осуществляется в первую очередь субъектам Российской Федерации на реализуемые в соответствии с ранее заключенными соглашениями с субъектами Российской Федерации проекты мелиорации, которые содержат мероприятия, предусмотренные </w:t>
      </w:r>
      <w:hyperlink w:anchor="P319" w:history="1">
        <w:r>
          <w:rPr>
            <w:color w:val="0000FF"/>
          </w:rPr>
          <w:t>пунктом 3</w:t>
        </w:r>
      </w:hyperlink>
      <w:r>
        <w:t xml:space="preserve"> настоящих Правил, требующие </w:t>
      </w:r>
      <w:proofErr w:type="spellStart"/>
      <w:r>
        <w:t>софинансирования</w:t>
      </w:r>
      <w:proofErr w:type="spellEnd"/>
      <w:r>
        <w:t xml:space="preserve"> из федерального бюджета в очередном финансовом году.</w:t>
      </w:r>
    </w:p>
    <w:p w:rsidR="003E1EAF" w:rsidRDefault="003E1EAF">
      <w:pPr>
        <w:pStyle w:val="ConsPlusNormal"/>
        <w:spacing w:before="220"/>
        <w:ind w:firstLine="540"/>
        <w:jc w:val="both"/>
      </w:pPr>
      <w:r>
        <w:t xml:space="preserve">15. В случае увеличения в текущем финансовом году бюджетных ассигнований федерального бюджета на предоставление субсидий расчет размера субсидии осуществляется на основании данных, применяемых при расчете размера субсидии на соответствующий финансовый год с учетом </w:t>
      </w:r>
      <w:hyperlink w:anchor="P339" w:history="1">
        <w:r>
          <w:rPr>
            <w:color w:val="0000FF"/>
          </w:rPr>
          <w:t>пунктов 5</w:t>
        </w:r>
      </w:hyperlink>
      <w:r>
        <w:t xml:space="preserve"> - </w:t>
      </w:r>
      <w:hyperlink w:anchor="P342" w:history="1">
        <w:r>
          <w:rPr>
            <w:color w:val="0000FF"/>
          </w:rPr>
          <w:t>7</w:t>
        </w:r>
      </w:hyperlink>
      <w:r>
        <w:t xml:space="preserve"> и в соответствии с </w:t>
      </w:r>
      <w:hyperlink w:anchor="P356" w:history="1">
        <w:r>
          <w:rPr>
            <w:color w:val="0000FF"/>
          </w:rPr>
          <w:t>пунктами 11</w:t>
        </w:r>
      </w:hyperlink>
      <w:r>
        <w:t xml:space="preserve"> - </w:t>
      </w:r>
      <w:hyperlink w:anchor="P373" w:history="1">
        <w:r>
          <w:rPr>
            <w:color w:val="0000FF"/>
          </w:rPr>
          <w:t>13</w:t>
        </w:r>
      </w:hyperlink>
      <w:r>
        <w:t xml:space="preserve"> настоящих Правил.</w:t>
      </w:r>
    </w:p>
    <w:p w:rsidR="003E1EAF" w:rsidRDefault="003E1EAF">
      <w:pPr>
        <w:pStyle w:val="ConsPlusNormal"/>
        <w:spacing w:before="220"/>
        <w:ind w:firstLine="540"/>
        <w:jc w:val="both"/>
      </w:pPr>
      <w:bookmarkStart w:id="16" w:name="P378"/>
      <w:bookmarkEnd w:id="16"/>
      <w:r>
        <w:t>16. В случае отсутствия у субъекта Российской Федерации в текущем финансовом году потребности в субсидии бюджетные ассигнования на предоставление субсидии такому субъекту Российской Федерации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органов исполнительной власти субъектов Российской Федерации, уполномоченных высшими исполнительными органами государственной власти субъектов Российской Федерации на реализацию мероприятий региональной программы.</w:t>
      </w:r>
    </w:p>
    <w:p w:rsidR="003E1EAF" w:rsidRDefault="003E1EAF">
      <w:pPr>
        <w:pStyle w:val="ConsPlusNormal"/>
        <w:spacing w:before="220"/>
        <w:ind w:firstLine="540"/>
        <w:jc w:val="both"/>
      </w:pPr>
      <w:r>
        <w:t xml:space="preserve">Перераспределение бюджетных ассигнований осуществляется с учетом </w:t>
      </w:r>
      <w:hyperlink w:anchor="P339" w:history="1">
        <w:r>
          <w:rPr>
            <w:color w:val="0000FF"/>
          </w:rPr>
          <w:t>пунктов 5</w:t>
        </w:r>
      </w:hyperlink>
      <w:r>
        <w:t xml:space="preserve"> - </w:t>
      </w:r>
      <w:hyperlink w:anchor="P342" w:history="1">
        <w:r>
          <w:rPr>
            <w:color w:val="0000FF"/>
          </w:rPr>
          <w:t>7</w:t>
        </w:r>
      </w:hyperlink>
      <w:r>
        <w:t xml:space="preserve"> и в соответствии с </w:t>
      </w:r>
      <w:hyperlink w:anchor="P356" w:history="1">
        <w:r>
          <w:rPr>
            <w:color w:val="0000FF"/>
          </w:rPr>
          <w:t>пунктами 11</w:t>
        </w:r>
      </w:hyperlink>
      <w:r>
        <w:t xml:space="preserve"> - </w:t>
      </w:r>
      <w:hyperlink w:anchor="P373" w:history="1">
        <w:r>
          <w:rPr>
            <w:color w:val="0000FF"/>
          </w:rPr>
          <w:t>13</w:t>
        </w:r>
      </w:hyperlink>
      <w:r>
        <w:t xml:space="preserve"> настоящих Правил, </w:t>
      </w:r>
      <w:hyperlink w:anchor="P378" w:history="1">
        <w:r>
          <w:rPr>
            <w:color w:val="0000FF"/>
          </w:rPr>
          <w:t>абзацем первым</w:t>
        </w:r>
      </w:hyperlink>
      <w:r>
        <w:t xml:space="preserve"> настоящего пункта и с учетом кассового освоения субсидий на мероприятия региональных программ (субсидий на мероприятия региональных проектов) текущего года.</w:t>
      </w:r>
    </w:p>
    <w:p w:rsidR="003E1EAF" w:rsidRDefault="003E1EAF">
      <w:pPr>
        <w:pStyle w:val="ConsPlusNormal"/>
        <w:spacing w:before="220"/>
        <w:ind w:firstLine="540"/>
        <w:jc w:val="both"/>
      </w:pPr>
      <w:bookmarkStart w:id="17" w:name="P380"/>
      <w:bookmarkEnd w:id="17"/>
      <w:r>
        <w:t xml:space="preserve">17. Результатом использования субсидии по мероприятиям, указанным в </w:t>
      </w:r>
      <w:hyperlink w:anchor="P320" w:history="1">
        <w:r>
          <w:rPr>
            <w:color w:val="0000FF"/>
          </w:rPr>
          <w:t>подпункте "а" пункта 3</w:t>
        </w:r>
      </w:hyperlink>
      <w:r>
        <w:t xml:space="preserve"> настоящих Правил, является </w:t>
      </w:r>
      <w:hyperlink r:id="rId42" w:history="1">
        <w:r>
          <w:rPr>
            <w:color w:val="0000FF"/>
          </w:rPr>
          <w:t>площадь</w:t>
        </w:r>
      </w:hyperlink>
      <w:r>
        <w:t xml:space="preserve">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rsidR="003E1EAF" w:rsidRDefault="003E1EAF">
      <w:pPr>
        <w:pStyle w:val="ConsPlusNormal"/>
        <w:spacing w:before="220"/>
        <w:ind w:firstLine="540"/>
        <w:jc w:val="both"/>
      </w:pPr>
      <w:bookmarkStart w:id="18" w:name="P381"/>
      <w:bookmarkEnd w:id="18"/>
      <w:r>
        <w:t xml:space="preserve">18. Результатом использования субсидии по мероприятиям, указанным в </w:t>
      </w:r>
      <w:hyperlink w:anchor="P321" w:history="1">
        <w:r>
          <w:rPr>
            <w:color w:val="0000FF"/>
          </w:rPr>
          <w:t>подпункте "б" пункта 3</w:t>
        </w:r>
      </w:hyperlink>
      <w:r>
        <w:t xml:space="preserve"> настоящих Правил, является </w:t>
      </w:r>
      <w:hyperlink r:id="rId43" w:history="1">
        <w:r>
          <w:rPr>
            <w:color w:val="0000FF"/>
          </w:rPr>
          <w:t>площадь</w:t>
        </w:r>
      </w:hyperlink>
      <w:r>
        <w:t xml:space="preserve"> сельскохозяйственных угодий, вовлеченных в оборот за счет проведения культуртехнических мероприятий (тыс. гектаров).</w:t>
      </w:r>
    </w:p>
    <w:p w:rsidR="003E1EAF" w:rsidRDefault="003E1EAF">
      <w:pPr>
        <w:pStyle w:val="ConsPlusNormal"/>
        <w:spacing w:before="220"/>
        <w:ind w:firstLine="540"/>
        <w:jc w:val="both"/>
      </w:pPr>
      <w:r>
        <w:t xml:space="preserve">19. Результатом использования субсидии по мероприятиям, указанным в </w:t>
      </w:r>
      <w:hyperlink w:anchor="P324" w:history="1">
        <w:r>
          <w:rPr>
            <w:color w:val="0000FF"/>
          </w:rPr>
          <w:t xml:space="preserve">подпункте "в" </w:t>
        </w:r>
        <w:r>
          <w:rPr>
            <w:color w:val="0000FF"/>
          </w:rPr>
          <w:lastRenderedPageBreak/>
          <w:t>пункта 3</w:t>
        </w:r>
      </w:hyperlink>
      <w:r>
        <w:t xml:space="preserve"> настоящих Правил, является </w:t>
      </w:r>
      <w:hyperlink r:id="rId44" w:history="1">
        <w:r>
          <w:rPr>
            <w:color w:val="0000FF"/>
          </w:rPr>
          <w:t>площадь</w:t>
        </w:r>
      </w:hyperlink>
      <w:r>
        <w:t xml:space="preserve"> проведения </w:t>
      </w:r>
      <w:proofErr w:type="spellStart"/>
      <w:r>
        <w:t>агролесомелиоративных</w:t>
      </w:r>
      <w:proofErr w:type="spellEnd"/>
      <w:r>
        <w:t xml:space="preserve"> мероприятий (площадь посадок) и фитомелиоративных мероприятий (площадь посадок) в целях защиты и сохранения сельскохозяйственных угодий от ветровой эрозии и опустынивания (тыс. гектаров).</w:t>
      </w:r>
    </w:p>
    <w:p w:rsidR="003E1EAF" w:rsidRDefault="003E1EAF">
      <w:pPr>
        <w:pStyle w:val="ConsPlusNormal"/>
        <w:spacing w:before="220"/>
        <w:ind w:firstLine="540"/>
        <w:jc w:val="both"/>
      </w:pPr>
      <w:bookmarkStart w:id="19" w:name="P383"/>
      <w:bookmarkEnd w:id="19"/>
      <w:r>
        <w:t xml:space="preserve">20. Результатом использования субсидии по мероприятиям, указанным в </w:t>
      </w:r>
      <w:hyperlink w:anchor="P328" w:history="1">
        <w:r>
          <w:rPr>
            <w:color w:val="0000FF"/>
          </w:rPr>
          <w:t>подпункте "г" пункта 3</w:t>
        </w:r>
      </w:hyperlink>
      <w:r>
        <w:t xml:space="preserve"> настоящих Правил, является </w:t>
      </w:r>
      <w:hyperlink r:id="rId45" w:history="1">
        <w:r>
          <w:rPr>
            <w:color w:val="0000FF"/>
          </w:rPr>
          <w:t>площадь</w:t>
        </w:r>
      </w:hyperlink>
      <w:r>
        <w:t xml:space="preserve"> пашни, на которой реализованы мероприятия в области известкования кислых почв (тыс. гектаров).</w:t>
      </w:r>
    </w:p>
    <w:p w:rsidR="003E1EAF" w:rsidRDefault="003E1EAF">
      <w:pPr>
        <w:pStyle w:val="ConsPlusNormal"/>
        <w:spacing w:before="220"/>
        <w:ind w:firstLine="540"/>
        <w:jc w:val="both"/>
      </w:pPr>
      <w:bookmarkStart w:id="20" w:name="P384"/>
      <w:bookmarkEnd w:id="20"/>
      <w:r>
        <w:t>21. Оценка эффективности использования субсидии осуществляется Министерством сельского хозяйства Российской Федерации на основании сравнения значений результатов использования субсидии, установленных соглашениями с субъектами Российской Федерации, и фактически достигнутых субъектами Российской Федерации по итогам отчетного года значений следующих результатов использования субсидии:</w:t>
      </w:r>
    </w:p>
    <w:p w:rsidR="003E1EAF" w:rsidRDefault="003E1EAF">
      <w:pPr>
        <w:pStyle w:val="ConsPlusNormal"/>
        <w:spacing w:before="220"/>
        <w:ind w:firstLine="540"/>
        <w:jc w:val="both"/>
      </w:pPr>
      <w:r>
        <w:t>а)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3E1EAF" w:rsidRDefault="003E1EAF">
      <w:pPr>
        <w:pStyle w:val="ConsPlusNormal"/>
        <w:spacing w:before="220"/>
        <w:ind w:firstLine="540"/>
        <w:jc w:val="both"/>
      </w:pPr>
      <w:r>
        <w:t>б) площадь сельскохозяйственных угодий, вовлеченных в оборот за счет проведения культуртехнических мероприятий;</w:t>
      </w:r>
    </w:p>
    <w:p w:rsidR="003E1EAF" w:rsidRDefault="003E1EAF">
      <w:pPr>
        <w:pStyle w:val="ConsPlusNormal"/>
        <w:spacing w:before="220"/>
        <w:ind w:firstLine="540"/>
        <w:jc w:val="both"/>
      </w:pPr>
      <w:r>
        <w:t xml:space="preserve">в) площадь проведения </w:t>
      </w:r>
      <w:proofErr w:type="spellStart"/>
      <w:r>
        <w:t>агролесомелиоративных</w:t>
      </w:r>
      <w:proofErr w:type="spellEnd"/>
      <w:r>
        <w:t xml:space="preserve"> мероприятий (площадь посадок) и фитомелиоративных мероприятий (площадь посадок) в целях защиты и сохранения сельскохозяйственных угодий от ветровой эрозии и опустынивания;</w:t>
      </w:r>
    </w:p>
    <w:p w:rsidR="003E1EAF" w:rsidRDefault="003E1EAF">
      <w:pPr>
        <w:pStyle w:val="ConsPlusNormal"/>
        <w:spacing w:before="220"/>
        <w:ind w:firstLine="540"/>
        <w:jc w:val="both"/>
      </w:pPr>
      <w:r>
        <w:t>г) площадь пашни, на которой реализованы мероприятия в области известкования кислых почв (тыс. гектаров).</w:t>
      </w:r>
    </w:p>
    <w:p w:rsidR="003E1EAF" w:rsidRDefault="003E1EAF">
      <w:pPr>
        <w:pStyle w:val="ConsPlusNormal"/>
        <w:spacing w:before="220"/>
        <w:ind w:firstLine="540"/>
        <w:jc w:val="both"/>
      </w:pPr>
      <w:r>
        <w:t>22. Субсидии предоставляются на основании соглашений с субъектами Российской Федерации, подготавливаемых (формируемых) и заключаемых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3E1EAF" w:rsidRDefault="003E1EAF">
      <w:pPr>
        <w:pStyle w:val="ConsPlusNormal"/>
        <w:spacing w:before="220"/>
        <w:ind w:firstLine="540"/>
        <w:jc w:val="both"/>
      </w:pPr>
      <w:r>
        <w:t xml:space="preserve">Предоставление субсидий в целях </w:t>
      </w:r>
      <w:proofErr w:type="spellStart"/>
      <w:r>
        <w:t>софинансирования</w:t>
      </w:r>
      <w:proofErr w:type="spellEnd"/>
      <w:r>
        <w:t xml:space="preserve"> расходных обязательств субъектов Российской Федерации по возмещению затрат, связанных с реализацией проектов мелиорации, по результатам отбора которых комиссией, указанной в </w:t>
      </w:r>
      <w:hyperlink w:anchor="P341" w:history="1">
        <w:r>
          <w:rPr>
            <w:color w:val="0000FF"/>
          </w:rPr>
          <w:t>пункте 6</w:t>
        </w:r>
      </w:hyperlink>
      <w:r>
        <w:t xml:space="preserve"> настоящих Правил, не принято положительное решение, не допускается.</w:t>
      </w:r>
    </w:p>
    <w:p w:rsidR="003E1EAF" w:rsidRDefault="003E1EAF">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с учетом достижения значения результата использования субсидии, предусмотренного соглашением с субъектом Российской Федерации, что не влечет за собой обязательств по увеличению размера субсидии.</w:t>
      </w:r>
    </w:p>
    <w:p w:rsidR="003E1EAF" w:rsidRDefault="003E1EAF">
      <w:pPr>
        <w:pStyle w:val="ConsPlusNormal"/>
        <w:spacing w:before="220"/>
        <w:ind w:firstLine="540"/>
        <w:jc w:val="both"/>
      </w:pPr>
      <w:r>
        <w:t xml:space="preserve">Внесение в соглашение с субъектом Российской Федерации изменений, предусматривающих ухудшение результата использования субсидии и увеличение сроков реализации предусмотренных соглашением с субъектом Российской Федерации мероприятий, указанных в </w:t>
      </w:r>
      <w:hyperlink w:anchor="P319" w:history="1">
        <w:r>
          <w:rPr>
            <w:color w:val="0000FF"/>
          </w:rPr>
          <w:t>пункте 3</w:t>
        </w:r>
      </w:hyperlink>
      <w:r>
        <w:t xml:space="preserve"> настоящих Правил,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w:t>
      </w:r>
    </w:p>
    <w:p w:rsidR="003E1EAF" w:rsidRDefault="003E1EAF">
      <w:pPr>
        <w:pStyle w:val="ConsPlusNormal"/>
        <w:spacing w:before="220"/>
        <w:ind w:firstLine="540"/>
        <w:jc w:val="both"/>
      </w:pPr>
      <w:r>
        <w:t>23.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E1EAF" w:rsidRDefault="003E1EAF">
      <w:pPr>
        <w:pStyle w:val="ConsPlusNormal"/>
        <w:spacing w:before="220"/>
        <w:ind w:firstLine="540"/>
        <w:jc w:val="both"/>
      </w:pPr>
      <w:r>
        <w:lastRenderedPageBreak/>
        <w:t xml:space="preserve">24.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с субъектом Российской Федерации, в части, касающейся выполнения значений результата использования субсидий и (или) достижения указанных значений, включая порядок расчета размера средств, подлежащих возврату, сроки возврата и основания для освобождения субъектов Российской Федерации от возврата средств, осуществляется в соответствии с </w:t>
      </w:r>
      <w:hyperlink w:anchor="P378" w:history="1">
        <w:r>
          <w:rPr>
            <w:color w:val="0000FF"/>
          </w:rPr>
          <w:t>пунктами 16</w:t>
        </w:r>
      </w:hyperlink>
      <w:r>
        <w:t xml:space="preserve"> - </w:t>
      </w:r>
      <w:hyperlink w:anchor="P381" w:history="1">
        <w:r>
          <w:rPr>
            <w:color w:val="0000FF"/>
          </w:rPr>
          <w:t>18</w:t>
        </w:r>
      </w:hyperlink>
      <w:r>
        <w:t xml:space="preserve"> и </w:t>
      </w:r>
      <w:hyperlink w:anchor="P383" w:history="1">
        <w:r>
          <w:rPr>
            <w:color w:val="0000FF"/>
          </w:rPr>
          <w:t>20</w:t>
        </w:r>
      </w:hyperlink>
      <w:r>
        <w:t xml:space="preserve"> Правил формирования субсидий.</w:t>
      </w:r>
    </w:p>
    <w:p w:rsidR="003E1EAF" w:rsidRDefault="003E1EAF">
      <w:pPr>
        <w:pStyle w:val="ConsPlusNormal"/>
        <w:spacing w:before="220"/>
        <w:ind w:firstLine="540"/>
        <w:jc w:val="both"/>
      </w:pPr>
      <w:r>
        <w:t xml:space="preserve">25. Субъект Российской Федерации представляет в Министерство сельского хозяйства Российской Федерации по </w:t>
      </w:r>
      <w:hyperlink r:id="rId46" w:history="1">
        <w:r>
          <w:rPr>
            <w:color w:val="0000FF"/>
          </w:rPr>
          <w:t>форме</w:t>
        </w:r>
      </w:hyperlink>
      <w:r>
        <w:t xml:space="preserve"> и в </w:t>
      </w:r>
      <w:hyperlink r:id="rId47" w:history="1">
        <w:r>
          <w:rPr>
            <w:color w:val="0000FF"/>
          </w:rPr>
          <w:t>срок</w:t>
        </w:r>
      </w:hyperlink>
      <w:r>
        <w:t>, которые устанавливаются Министерством сельского хозяйства Российской Федерации, следующие документы:</w:t>
      </w:r>
    </w:p>
    <w:p w:rsidR="003E1EAF" w:rsidRDefault="003E1EAF">
      <w:pPr>
        <w:pStyle w:val="ConsPlusNormal"/>
        <w:spacing w:before="220"/>
        <w:ind w:firstLine="540"/>
        <w:jc w:val="both"/>
      </w:pPr>
      <w:r>
        <w:t xml:space="preserve">а) информация в отношении получателей средств о расходах бюджета субъекта Российской Федерации на возмещение части затрат на реализацию проекта мелиорации, в целях </w:t>
      </w:r>
      <w:proofErr w:type="spellStart"/>
      <w:r>
        <w:t>софинансирования</w:t>
      </w:r>
      <w:proofErr w:type="spellEnd"/>
      <w:r>
        <w:t xml:space="preserve"> которых предоставляются субсидии;</w:t>
      </w:r>
    </w:p>
    <w:p w:rsidR="003E1EAF" w:rsidRDefault="003E1EAF">
      <w:pPr>
        <w:pStyle w:val="ConsPlusNormal"/>
        <w:spacing w:before="220"/>
        <w:ind w:firstLine="540"/>
        <w:jc w:val="both"/>
      </w:pPr>
      <w:r>
        <w:t xml:space="preserve">б) информация в отношении получателей средств о достигнутых значениях результатов использования субсидий, указанных в </w:t>
      </w:r>
      <w:hyperlink w:anchor="P384" w:history="1">
        <w:r>
          <w:rPr>
            <w:color w:val="0000FF"/>
          </w:rPr>
          <w:t>пункте 21</w:t>
        </w:r>
      </w:hyperlink>
      <w:r>
        <w:t xml:space="preserve"> настоящих Правил;</w:t>
      </w:r>
    </w:p>
    <w:p w:rsidR="003E1EAF" w:rsidRDefault="003E1EAF">
      <w:pPr>
        <w:pStyle w:val="ConsPlusNormal"/>
        <w:spacing w:before="220"/>
        <w:ind w:firstLine="540"/>
        <w:jc w:val="both"/>
      </w:pPr>
      <w:r>
        <w:t>в) информация об объеме производства продукции растениеводства, произведенной получателями средств на посевных площадях, по результатам года, следующего за годом получения субсидии, на которых реализованы мероприятия в области мелиорации земель, в перерасчете на зерновые единицы (тыс. тонн).</w:t>
      </w:r>
    </w:p>
    <w:p w:rsidR="003E1EAF" w:rsidRDefault="003E1EAF">
      <w:pPr>
        <w:pStyle w:val="ConsPlusNormal"/>
        <w:spacing w:before="220"/>
        <w:ind w:firstLine="540"/>
        <w:jc w:val="both"/>
      </w:pPr>
      <w:r>
        <w:t>26. Субъект Российской Федерации обеспечивает полноту и достоверность сведений, представляемых в Министерство сельского хозяйства Российской Федерации.</w:t>
      </w:r>
    </w:p>
    <w:p w:rsidR="003E1EAF" w:rsidRDefault="003E1EAF">
      <w:pPr>
        <w:pStyle w:val="ConsPlusNormal"/>
        <w:spacing w:before="220"/>
        <w:ind w:firstLine="540"/>
        <w:jc w:val="both"/>
      </w:pPr>
      <w:r>
        <w:t>27.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right"/>
        <w:outlineLvl w:val="1"/>
      </w:pPr>
      <w:r>
        <w:t>Приложение N 7</w:t>
      </w:r>
    </w:p>
    <w:p w:rsidR="003E1EAF" w:rsidRDefault="003E1EAF">
      <w:pPr>
        <w:pStyle w:val="ConsPlusNormal"/>
        <w:jc w:val="right"/>
      </w:pPr>
      <w:r>
        <w:t>к Государственной программе</w:t>
      </w:r>
    </w:p>
    <w:p w:rsidR="003E1EAF" w:rsidRDefault="003E1EAF">
      <w:pPr>
        <w:pStyle w:val="ConsPlusNormal"/>
        <w:jc w:val="right"/>
      </w:pPr>
      <w:r>
        <w:t>эффективного вовлечения в оборот</w:t>
      </w:r>
    </w:p>
    <w:p w:rsidR="003E1EAF" w:rsidRDefault="003E1EAF">
      <w:pPr>
        <w:pStyle w:val="ConsPlusNormal"/>
        <w:jc w:val="right"/>
      </w:pPr>
      <w:r>
        <w:t>земель сельскохозяйственного</w:t>
      </w:r>
    </w:p>
    <w:p w:rsidR="003E1EAF" w:rsidRDefault="003E1EAF">
      <w:pPr>
        <w:pStyle w:val="ConsPlusNormal"/>
        <w:jc w:val="right"/>
      </w:pPr>
      <w:r>
        <w:t>назначения и развития мелиоративного</w:t>
      </w:r>
    </w:p>
    <w:p w:rsidR="003E1EAF" w:rsidRDefault="003E1EAF">
      <w:pPr>
        <w:pStyle w:val="ConsPlusNormal"/>
        <w:jc w:val="right"/>
      </w:pPr>
      <w:r>
        <w:t>комплекса Российской Федерации</w:t>
      </w:r>
    </w:p>
    <w:p w:rsidR="003E1EAF" w:rsidRDefault="003E1EAF">
      <w:pPr>
        <w:pStyle w:val="ConsPlusNormal"/>
        <w:jc w:val="both"/>
      </w:pPr>
    </w:p>
    <w:p w:rsidR="003E1EAF" w:rsidRDefault="003E1EAF">
      <w:pPr>
        <w:pStyle w:val="ConsPlusTitle"/>
        <w:jc w:val="center"/>
      </w:pPr>
      <w:bookmarkStart w:id="21" w:name="P413"/>
      <w:bookmarkEnd w:id="21"/>
      <w:r>
        <w:t>ПРАВИЛА</w:t>
      </w:r>
    </w:p>
    <w:p w:rsidR="003E1EAF" w:rsidRDefault="003E1EAF">
      <w:pPr>
        <w:pStyle w:val="ConsPlusTitle"/>
        <w:jc w:val="center"/>
      </w:pPr>
      <w:r>
        <w:t>ПРЕДОСТАВЛЕНИЯ И РАСПРЕДЕЛЕНИЯ СУБСИДИЙ ИЗ ФЕДЕРАЛЬНОГО</w:t>
      </w:r>
    </w:p>
    <w:p w:rsidR="003E1EAF" w:rsidRDefault="003E1EAF">
      <w:pPr>
        <w:pStyle w:val="ConsPlusTitle"/>
        <w:jc w:val="center"/>
      </w:pPr>
      <w:r>
        <w:t>БЮДЖЕТА БЮДЖЕТАМ СУБЪЕКТОВ РОССИЙСКОЙ ФЕДЕРАЦИИ</w:t>
      </w:r>
    </w:p>
    <w:p w:rsidR="003E1EAF" w:rsidRDefault="003E1EAF">
      <w:pPr>
        <w:pStyle w:val="ConsPlusTitle"/>
        <w:jc w:val="center"/>
      </w:pPr>
      <w:r>
        <w:t>НА ПОДГОТОВКУ ПРОЕКТОВ МЕЖЕВАНИЯ ЗЕМЕЛЬНЫХ</w:t>
      </w:r>
    </w:p>
    <w:p w:rsidR="003E1EAF" w:rsidRDefault="003E1EAF">
      <w:pPr>
        <w:pStyle w:val="ConsPlusTitle"/>
        <w:jc w:val="center"/>
      </w:pPr>
      <w:r>
        <w:t>УЧАСТКОВ И НА ПРОВЕДЕНИЕ КАДАСТРОВЫХ РАБОТ</w:t>
      </w:r>
    </w:p>
    <w:p w:rsidR="003E1EAF" w:rsidRDefault="003E1EAF">
      <w:pPr>
        <w:pStyle w:val="ConsPlusNormal"/>
        <w:jc w:val="both"/>
      </w:pPr>
    </w:p>
    <w:p w:rsidR="003E1EAF" w:rsidRDefault="003E1EAF">
      <w:pPr>
        <w:pStyle w:val="ConsPlusNormal"/>
        <w:ind w:firstLine="540"/>
        <w:jc w:val="both"/>
      </w:pPr>
      <w:bookmarkStart w:id="22" w:name="P419"/>
      <w:bookmarkEnd w:id="22"/>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рамках реализации мероприятий ведомственного проекта "Организация эффективного вовлечения в оборот земель сельскохозяйственного назначения" (далее - ведомственный проект) направления (подпрограммы) "Создание условий для эффективного вовлечения в оборот земель сельскохозяйственного назначения" Государственной программы эффективного вовлечения в оборот земель сельскохозяйственного назначения и развития мелиоративного комплекса </w:t>
      </w:r>
      <w:r>
        <w:lastRenderedPageBreak/>
        <w:t xml:space="preserve">Российской Федерации (далее - Государственная программа, субсидии)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либо подпрограмм, реализуемых в составе государственных программ субъектов Российской Федерации (далее - региональные программы), предусматривающих мероприятия по предоставлению средств, источником финансового обеспечения которых является субсидия, из бюджета субъекта Российской Федерации местным бюджетам в целях </w:t>
      </w:r>
      <w:proofErr w:type="spellStart"/>
      <w:r>
        <w:t>софинансирования</w:t>
      </w:r>
      <w:proofErr w:type="spellEnd"/>
      <w:r>
        <w:t xml:space="preserve"> расходных обязательств муниципальных образований, связанных:</w:t>
      </w:r>
    </w:p>
    <w:p w:rsidR="003E1EAF" w:rsidRDefault="003E1EAF">
      <w:pPr>
        <w:pStyle w:val="ConsPlusNormal"/>
        <w:spacing w:before="220"/>
        <w:ind w:firstLine="540"/>
        <w:jc w:val="both"/>
      </w:pPr>
      <w:bookmarkStart w:id="23" w:name="P420"/>
      <w:bookmarkEnd w:id="23"/>
      <w:r>
        <w:t>с подготовкой проектов межевания земельных участков, выделяемых в счет невостребованных земельных долей, находящихся в собственности муниципальных образований;</w:t>
      </w:r>
    </w:p>
    <w:p w:rsidR="003E1EAF" w:rsidRDefault="003E1EAF">
      <w:pPr>
        <w:pStyle w:val="ConsPlusNormal"/>
        <w:spacing w:before="220"/>
        <w:ind w:firstLine="540"/>
        <w:jc w:val="both"/>
      </w:pPr>
      <w:bookmarkStart w:id="24" w:name="P421"/>
      <w:bookmarkEnd w:id="24"/>
      <w:r>
        <w:t>с проведением кадастровых работ в отношении:</w:t>
      </w:r>
    </w:p>
    <w:p w:rsidR="003E1EAF" w:rsidRDefault="003E1EAF">
      <w:pPr>
        <w:pStyle w:val="ConsPlusNormal"/>
        <w:spacing w:before="220"/>
        <w:ind w:firstLine="540"/>
        <w:jc w:val="both"/>
      </w:pPr>
      <w: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w:t>
      </w:r>
    </w:p>
    <w:p w:rsidR="003E1EAF" w:rsidRDefault="003E1EAF">
      <w:pPr>
        <w:pStyle w:val="ConsPlusNormal"/>
        <w:spacing w:before="220"/>
        <w:ind w:firstLine="540"/>
        <w:jc w:val="both"/>
      </w:pPr>
      <w:bookmarkStart w:id="25" w:name="P423"/>
      <w:bookmarkEnd w:id="25"/>
      <w:r>
        <w:t>земельных участков, выделяемых в счет невостребованных земельных долей, находящихся в собственности муниципальных образований.</w:t>
      </w:r>
    </w:p>
    <w:p w:rsidR="003E1EAF" w:rsidRDefault="003E1EAF">
      <w:pPr>
        <w:pStyle w:val="ConsPlusNormal"/>
        <w:spacing w:before="220"/>
        <w:ind w:firstLine="540"/>
        <w:jc w:val="both"/>
      </w:pPr>
      <w:r>
        <w:t xml:space="preserve">Субсидии предоставляются в целях </w:t>
      </w:r>
      <w:proofErr w:type="spellStart"/>
      <w:r>
        <w:t>софинансирования</w:t>
      </w:r>
      <w:proofErr w:type="spellEnd"/>
      <w:r>
        <w:t xml:space="preserve"> расходных обязательств, возникающих при реализации указанных мероприятий по заявкам субъектов Российской Федерации, прошедшим отбор в соответствии с </w:t>
      </w:r>
      <w:hyperlink r:id="rId48" w:history="1">
        <w:r>
          <w:rPr>
            <w:color w:val="0000FF"/>
          </w:rPr>
          <w:t>порядком</w:t>
        </w:r>
      </w:hyperlink>
      <w:r>
        <w:t xml:space="preserve"> и критериями отбора, установленными Министерством сельского хозяйства Российской Федерации (далее - заявка).</w:t>
      </w:r>
    </w:p>
    <w:p w:rsidR="003E1EAF" w:rsidRDefault="003E1EAF">
      <w:pPr>
        <w:pStyle w:val="ConsPlusNormal"/>
        <w:spacing w:before="220"/>
        <w:ind w:firstLine="540"/>
        <w:jc w:val="both"/>
      </w:pPr>
      <w:r>
        <w:t>2. Для целей настоящих Правил понятие "экономическое обоснование вовлечения в оборот дополнительных площадей земель сельскохозяйственного назначения" означает документ, содержащий экономическое обоснование объема площадей земель сельскохозяйственного назначения, вовлекаемых в сельскохозяйственный оборот, с указанием отрасли сельского хозяйства, в рамках которой предусмотрено производство продукции для достижения показателей, определенных отраслевыми документами планирования, и вида продукции.</w:t>
      </w:r>
    </w:p>
    <w:p w:rsidR="003E1EAF" w:rsidRDefault="003E1EAF">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419" w:history="1">
        <w:r>
          <w:rPr>
            <w:color w:val="0000FF"/>
          </w:rPr>
          <w:t>пункте 1</w:t>
        </w:r>
      </w:hyperlink>
      <w:r>
        <w:t xml:space="preserve"> настоящих Правил.</w:t>
      </w:r>
    </w:p>
    <w:p w:rsidR="003E1EAF" w:rsidRDefault="003E1EAF">
      <w:pPr>
        <w:pStyle w:val="ConsPlusNormal"/>
        <w:spacing w:before="220"/>
        <w:ind w:firstLine="540"/>
        <w:jc w:val="both"/>
      </w:pPr>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по предоставлению из бюджета субъекта Российской Федерации местным бюджетам средств, источником финансового обеспечения которых является субсидия, на возмещение их расходов, произведенных в текущем финансовом году и (или) году, предшествующему текущему финансовому году, на исполнение расходных обязательств, возникающих при реализации мероприятий, предусмотренных </w:t>
      </w:r>
      <w:hyperlink w:anchor="P419" w:history="1">
        <w:r>
          <w:rPr>
            <w:color w:val="0000FF"/>
          </w:rPr>
          <w:t>пунктом 1</w:t>
        </w:r>
      </w:hyperlink>
      <w:r>
        <w:t xml:space="preserve"> настоящих Правил.</w:t>
      </w:r>
    </w:p>
    <w:p w:rsidR="003E1EAF" w:rsidRDefault="003E1EAF">
      <w:pPr>
        <w:pStyle w:val="ConsPlusNormal"/>
        <w:spacing w:before="220"/>
        <w:ind w:firstLine="540"/>
        <w:jc w:val="both"/>
      </w:pPr>
      <w:r>
        <w:t>4. Отбор заявок осуществляется сформированной Министерством сельского хозяйства Российской Федерации комиссией на основании результатов анализа экономических обоснований вовлечения в оборот дополнительных площадей земель сельскохозяйственного назначения.</w:t>
      </w:r>
    </w:p>
    <w:p w:rsidR="003E1EAF" w:rsidRDefault="003E1EAF">
      <w:pPr>
        <w:pStyle w:val="ConsPlusNormal"/>
        <w:spacing w:before="220"/>
        <w:ind w:firstLine="540"/>
        <w:jc w:val="both"/>
      </w:pPr>
      <w:r>
        <w:t xml:space="preserve">Состав документов, представляемых на отбор одновременно с заявкой, а также </w:t>
      </w:r>
      <w:hyperlink r:id="rId49" w:history="1">
        <w:r>
          <w:rPr>
            <w:color w:val="0000FF"/>
          </w:rPr>
          <w:t>форма</w:t>
        </w:r>
      </w:hyperlink>
      <w:r>
        <w:t xml:space="preserve"> и срок представления заявок устанавливаются Министерством сельского хозяйства Российской Федерации.</w:t>
      </w:r>
    </w:p>
    <w:p w:rsidR="003E1EAF" w:rsidRDefault="003E1EAF">
      <w:pPr>
        <w:pStyle w:val="ConsPlusNormal"/>
        <w:spacing w:before="220"/>
        <w:ind w:firstLine="540"/>
        <w:jc w:val="both"/>
      </w:pPr>
      <w:r>
        <w:t xml:space="preserve">5. Повторное предоставление средств, источником финансового обеспечения которых является субсидия, из бюджета субъекта Российской Федерации местным бюджетам на одни и те же мероприятия, указанные в </w:t>
      </w:r>
      <w:hyperlink w:anchor="P419" w:history="1">
        <w:r>
          <w:rPr>
            <w:color w:val="0000FF"/>
          </w:rPr>
          <w:t>пункте 1</w:t>
        </w:r>
      </w:hyperlink>
      <w:r>
        <w:t xml:space="preserve"> настоящих Правил, в отношении одних и тех же земельных </w:t>
      </w:r>
      <w:r>
        <w:lastRenderedPageBreak/>
        <w:t>участков не допускается.</w:t>
      </w:r>
    </w:p>
    <w:p w:rsidR="003E1EAF" w:rsidRDefault="003E1EAF">
      <w:pPr>
        <w:pStyle w:val="ConsPlusNormal"/>
        <w:spacing w:before="220"/>
        <w:ind w:firstLine="540"/>
        <w:jc w:val="both"/>
      </w:pPr>
      <w:bookmarkStart w:id="26" w:name="P431"/>
      <w:bookmarkEnd w:id="26"/>
      <w:r>
        <w:t>6. Субсидии предоставляются бюджету субъекта Российской Федерации при соблюдении следующих условий:</w:t>
      </w:r>
    </w:p>
    <w:p w:rsidR="003E1EAF" w:rsidRDefault="003E1EAF">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предоставляются субсидии, в соответствии с требованиями нормативных правовых актов Российской Федерации;</w:t>
      </w:r>
    </w:p>
    <w:p w:rsidR="003E1EAF" w:rsidRDefault="003E1EAF">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
    <w:p w:rsidR="003E1EAF" w:rsidRDefault="003E1EAF">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5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E1EAF" w:rsidRDefault="003E1EAF">
      <w:pPr>
        <w:pStyle w:val="ConsPlusNormal"/>
        <w:spacing w:before="220"/>
        <w:ind w:firstLine="540"/>
        <w:jc w:val="both"/>
      </w:pPr>
      <w:r>
        <w:t>7. Критериями отбора субъектов Российской Федерации для предоставления субсидии являются:</w:t>
      </w:r>
    </w:p>
    <w:p w:rsidR="003E1EAF" w:rsidRDefault="003E1EAF">
      <w:pPr>
        <w:pStyle w:val="ConsPlusNormal"/>
        <w:spacing w:before="220"/>
        <w:ind w:firstLine="540"/>
        <w:jc w:val="both"/>
      </w:pPr>
      <w:r>
        <w:t>а) наличие заявки;</w:t>
      </w:r>
    </w:p>
    <w:p w:rsidR="003E1EAF" w:rsidRDefault="003E1EAF">
      <w:pPr>
        <w:pStyle w:val="ConsPlusNormal"/>
        <w:spacing w:before="220"/>
        <w:ind w:firstLine="540"/>
        <w:jc w:val="both"/>
      </w:pPr>
      <w:r>
        <w:t>б) наличие региональной программы, направленной на эффективное вовлечение в оборот земель сельскохозяйственного назначения, цели которой соответствуют целям ведомственного проекта;</w:t>
      </w:r>
    </w:p>
    <w:p w:rsidR="003E1EAF" w:rsidRDefault="003E1EAF">
      <w:pPr>
        <w:pStyle w:val="ConsPlusNormal"/>
        <w:spacing w:before="220"/>
        <w:ind w:firstLine="540"/>
        <w:jc w:val="both"/>
      </w:pPr>
      <w:bookmarkStart w:id="27" w:name="P438"/>
      <w:bookmarkEnd w:id="27"/>
      <w:r>
        <w:t xml:space="preserve">в) наличие нормативных правовых актов субъекта Российской Федерации, устанавливающих порядок и условия предоставления средств, источником финансового обеспечения которых является субсидия, из бюджета субъекта Российской Федерации местным бюджетам на возмещение их расходов на исполнение расходных обязательств муниципальных образований, возникающих при реализации мероприятий, указанных в </w:t>
      </w:r>
      <w:hyperlink w:anchor="P419" w:history="1">
        <w:r>
          <w:rPr>
            <w:color w:val="0000FF"/>
          </w:rPr>
          <w:t>пункте 1</w:t>
        </w:r>
      </w:hyperlink>
      <w:r>
        <w:t xml:space="preserve"> настоящих Правил, предусматривающих:</w:t>
      </w:r>
    </w:p>
    <w:p w:rsidR="003E1EAF" w:rsidRDefault="003E1EAF">
      <w:pPr>
        <w:pStyle w:val="ConsPlusNormal"/>
        <w:spacing w:before="220"/>
        <w:ind w:firstLine="540"/>
        <w:jc w:val="both"/>
      </w:pPr>
      <w:r>
        <w:t>требования, предъявляемые к муниципальным образованиям;</w:t>
      </w:r>
    </w:p>
    <w:p w:rsidR="003E1EAF" w:rsidRDefault="003E1EAF">
      <w:pPr>
        <w:pStyle w:val="ConsPlusNormal"/>
        <w:spacing w:before="220"/>
        <w:ind w:firstLine="540"/>
        <w:jc w:val="both"/>
      </w:pPr>
      <w:r>
        <w:t>перечень документов, необходимых для получения средств, источником финансового обеспечения которых является субсидия, из бюджета субъекта Российской Федерации, и срок их рассмотрения, не превышающий 15 рабочих дней.</w:t>
      </w:r>
    </w:p>
    <w:p w:rsidR="003E1EAF" w:rsidRDefault="003E1EAF">
      <w:pPr>
        <w:pStyle w:val="ConsPlusNormal"/>
        <w:spacing w:before="220"/>
        <w:ind w:firstLine="540"/>
        <w:jc w:val="both"/>
      </w:pPr>
      <w:r>
        <w:t xml:space="preserve">8. В состав перечня документов, устанавливаемых субъектом Российской Федерации в соответствии с </w:t>
      </w:r>
      <w:hyperlink w:anchor="P438" w:history="1">
        <w:r>
          <w:rPr>
            <w:color w:val="0000FF"/>
          </w:rPr>
          <w:t>подпунктом "в" пункта 7</w:t>
        </w:r>
      </w:hyperlink>
      <w:r>
        <w:t xml:space="preserve"> настоящих Правил и необходимых для предоставления средств, источником финансового обеспечения которых является субсидия, из бюджета субъекта Российской Федерации местному бюджету, включаются следующие документы:</w:t>
      </w:r>
    </w:p>
    <w:p w:rsidR="003E1EAF" w:rsidRDefault="003E1EAF">
      <w:pPr>
        <w:pStyle w:val="ConsPlusNormal"/>
        <w:spacing w:before="220"/>
        <w:ind w:firstLine="540"/>
        <w:jc w:val="both"/>
      </w:pPr>
      <w:r>
        <w:t>а) заявление о предоставлении средств, источником финансового обеспечения которых является субсидия, из бюджета субъекта Российской Федерации местному бюджету;</w:t>
      </w:r>
    </w:p>
    <w:p w:rsidR="003E1EAF" w:rsidRDefault="003E1EAF">
      <w:pPr>
        <w:pStyle w:val="ConsPlusNormal"/>
        <w:spacing w:before="220"/>
        <w:ind w:firstLine="540"/>
        <w:jc w:val="both"/>
      </w:pPr>
      <w:r>
        <w:t xml:space="preserve">б) расчет размера средств, источником финансового обеспечения которых является субсидия, из бюджета субъекта Российской Федерации для предоставления местному бюджету на цели, указанные в </w:t>
      </w:r>
      <w:hyperlink w:anchor="P419" w:history="1">
        <w:r>
          <w:rPr>
            <w:color w:val="0000FF"/>
          </w:rPr>
          <w:t>пункте 1</w:t>
        </w:r>
      </w:hyperlink>
      <w:r>
        <w:t xml:space="preserve"> настоящих Правил;</w:t>
      </w:r>
    </w:p>
    <w:p w:rsidR="003E1EAF" w:rsidRDefault="003E1EAF">
      <w:pPr>
        <w:pStyle w:val="ConsPlusNormal"/>
        <w:spacing w:before="220"/>
        <w:ind w:firstLine="540"/>
        <w:jc w:val="both"/>
      </w:pPr>
      <w:r>
        <w:lastRenderedPageBreak/>
        <w:t xml:space="preserve">в) документы, подтверждающие факт предоставления уполномоченным органом местного самоуправления земельных участков в целях сельскохозяйственного производства, в отношении которых были реализованы мероприятия, предусмотренные </w:t>
      </w:r>
      <w:hyperlink w:anchor="P419" w:history="1">
        <w:r>
          <w:rPr>
            <w:color w:val="0000FF"/>
          </w:rPr>
          <w:t>пунктом 1</w:t>
        </w:r>
      </w:hyperlink>
      <w:r>
        <w:t xml:space="preserve"> настоящих Правил;</w:t>
      </w:r>
    </w:p>
    <w:p w:rsidR="003E1EAF" w:rsidRDefault="003E1EAF">
      <w:pPr>
        <w:pStyle w:val="ConsPlusNormal"/>
        <w:spacing w:before="220"/>
        <w:ind w:firstLine="540"/>
        <w:jc w:val="both"/>
      </w:pPr>
      <w:r>
        <w:t xml:space="preserve">г) утвержденный в установленном порядке проект межевания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мероприятий, предусмотренных </w:t>
      </w:r>
      <w:hyperlink w:anchor="P420" w:history="1">
        <w:r>
          <w:rPr>
            <w:color w:val="0000FF"/>
          </w:rPr>
          <w:t>абзацем вторым пункта 1</w:t>
        </w:r>
      </w:hyperlink>
      <w:r>
        <w:t xml:space="preserve"> настоящих Правил;</w:t>
      </w:r>
    </w:p>
    <w:p w:rsidR="003E1EAF" w:rsidRDefault="003E1EAF">
      <w:pPr>
        <w:pStyle w:val="ConsPlusNormal"/>
        <w:spacing w:before="220"/>
        <w:ind w:firstLine="540"/>
        <w:jc w:val="both"/>
      </w:pPr>
      <w:r>
        <w:t xml:space="preserve">д) документы, подтверждающие постановку на государственный кадастровый учет земельных участков, государственная собственность на которые не разграничена, образованных из состава земель сельскохозяйственного назначения, или документы, подтверждающие постановку на государственный кадастровый учет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мероприятий, предусмотренных </w:t>
      </w:r>
      <w:hyperlink w:anchor="P421" w:history="1">
        <w:r>
          <w:rPr>
            <w:color w:val="0000FF"/>
          </w:rPr>
          <w:t>абзацами третьим</w:t>
        </w:r>
      </w:hyperlink>
      <w:r>
        <w:t xml:space="preserve"> - </w:t>
      </w:r>
      <w:hyperlink w:anchor="P423" w:history="1">
        <w:r>
          <w:rPr>
            <w:color w:val="0000FF"/>
          </w:rPr>
          <w:t>пятым пункта 1</w:t>
        </w:r>
      </w:hyperlink>
      <w:r>
        <w:t xml:space="preserve"> настоящих Правил.</w:t>
      </w:r>
    </w:p>
    <w:p w:rsidR="003E1EAF" w:rsidRDefault="003E1EAF">
      <w:pPr>
        <w:pStyle w:val="ConsPlusNormal"/>
        <w:spacing w:before="220"/>
        <w:ind w:firstLine="540"/>
        <w:jc w:val="both"/>
      </w:pPr>
      <w:bookmarkStart w:id="28" w:name="P447"/>
      <w:bookmarkEnd w:id="28"/>
      <w:r>
        <w:t>9. Размер субсидии, предоставляемой бюджету i-</w:t>
      </w:r>
      <w:proofErr w:type="spellStart"/>
      <w:r>
        <w:t>го</w:t>
      </w:r>
      <w:proofErr w:type="spellEnd"/>
      <w:r>
        <w:t xml:space="preserve"> субъекта Российской Федерации (</w:t>
      </w:r>
      <w:proofErr w:type="spellStart"/>
      <w:r>
        <w:t>W</w:t>
      </w:r>
      <w:r>
        <w:rPr>
          <w:vertAlign w:val="subscript"/>
        </w:rPr>
        <w:t>i</w:t>
      </w:r>
      <w:proofErr w:type="spellEnd"/>
      <w:r>
        <w:t>), определяется по формуле:</w:t>
      </w:r>
    </w:p>
    <w:p w:rsidR="003E1EAF" w:rsidRDefault="003E1EAF">
      <w:pPr>
        <w:pStyle w:val="ConsPlusNormal"/>
        <w:jc w:val="both"/>
      </w:pPr>
    </w:p>
    <w:p w:rsidR="003E1EAF" w:rsidRDefault="003E1EAF">
      <w:pPr>
        <w:pStyle w:val="ConsPlusNormal"/>
        <w:jc w:val="center"/>
      </w:pPr>
      <w:proofErr w:type="spellStart"/>
      <w:r>
        <w:t>W</w:t>
      </w:r>
      <w:r>
        <w:rPr>
          <w:vertAlign w:val="subscript"/>
        </w:rPr>
        <w:t>i</w:t>
      </w:r>
      <w:proofErr w:type="spellEnd"/>
      <w:r>
        <w:t xml:space="preserve"> = </w:t>
      </w:r>
      <w:proofErr w:type="spellStart"/>
      <w:r>
        <w:t>W</w:t>
      </w:r>
      <w:r>
        <w:rPr>
          <w:vertAlign w:val="subscript"/>
        </w:rPr>
        <w:t>межi</w:t>
      </w:r>
      <w:proofErr w:type="spellEnd"/>
      <w:r>
        <w:t xml:space="preserve"> + </w:t>
      </w:r>
      <w:proofErr w:type="spellStart"/>
      <w:r>
        <w:t>W</w:t>
      </w:r>
      <w:r>
        <w:rPr>
          <w:vertAlign w:val="subscript"/>
        </w:rPr>
        <w:t>кадi</w:t>
      </w:r>
      <w:proofErr w:type="spellEnd"/>
      <w:r>
        <w:t>,</w:t>
      </w:r>
    </w:p>
    <w:p w:rsidR="003E1EAF" w:rsidRDefault="003E1EAF">
      <w:pPr>
        <w:pStyle w:val="ConsPlusNormal"/>
        <w:jc w:val="both"/>
      </w:pPr>
    </w:p>
    <w:p w:rsidR="003E1EAF" w:rsidRDefault="003E1EAF">
      <w:pPr>
        <w:pStyle w:val="ConsPlusNormal"/>
        <w:ind w:firstLine="540"/>
        <w:jc w:val="both"/>
      </w:pPr>
      <w:r>
        <w:t>где:</w:t>
      </w:r>
    </w:p>
    <w:p w:rsidR="003E1EAF" w:rsidRDefault="003E1EAF">
      <w:pPr>
        <w:pStyle w:val="ConsPlusNormal"/>
        <w:spacing w:before="220"/>
        <w:ind w:firstLine="540"/>
        <w:jc w:val="both"/>
      </w:pPr>
      <w:proofErr w:type="spellStart"/>
      <w:r>
        <w:t>W</w:t>
      </w:r>
      <w:r>
        <w:rPr>
          <w:vertAlign w:val="subscript"/>
        </w:rPr>
        <w:t>межi</w:t>
      </w:r>
      <w:proofErr w:type="spellEnd"/>
      <w:r>
        <w:t xml:space="preserve"> -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в целях </w:t>
      </w:r>
      <w:proofErr w:type="spellStart"/>
      <w:r>
        <w:t>софинансирования</w:t>
      </w:r>
      <w:proofErr w:type="spellEnd"/>
      <w:r>
        <w:t xml:space="preserve"> расходных обязательств субъектов Российской Федерации по предоставлению из бюджета субъекта Российской Федерации местным бюджетам средств, источником финансового обеспечения которых является субсидия, на возмещение их расходов, произведенных в текущем финансовом году и (или) году, предшествующему текущему финансовому году, на исполнение расходных обязательств, возникающих при реализации мероприятий, предусмотренных </w:t>
      </w:r>
      <w:hyperlink w:anchor="P420" w:history="1">
        <w:r>
          <w:rPr>
            <w:color w:val="0000FF"/>
          </w:rPr>
          <w:t>абзацем вторым пункта 1</w:t>
        </w:r>
      </w:hyperlink>
      <w:r>
        <w:t xml:space="preserve"> настоящих Правил;</w:t>
      </w:r>
    </w:p>
    <w:p w:rsidR="003E1EAF" w:rsidRDefault="003E1EAF">
      <w:pPr>
        <w:pStyle w:val="ConsPlusNormal"/>
        <w:spacing w:before="220"/>
        <w:ind w:firstLine="540"/>
        <w:jc w:val="both"/>
      </w:pPr>
      <w:proofErr w:type="spellStart"/>
      <w:r>
        <w:t>W</w:t>
      </w:r>
      <w:r>
        <w:rPr>
          <w:vertAlign w:val="subscript"/>
        </w:rPr>
        <w:t>кадi</w:t>
      </w:r>
      <w:proofErr w:type="spellEnd"/>
      <w:r>
        <w:t xml:space="preserve"> -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в целях реализации мероприятий, предусмотренных </w:t>
      </w:r>
      <w:hyperlink w:anchor="P421" w:history="1">
        <w:r>
          <w:rPr>
            <w:color w:val="0000FF"/>
          </w:rPr>
          <w:t>абзацами третьим</w:t>
        </w:r>
      </w:hyperlink>
      <w:r>
        <w:t xml:space="preserve"> - </w:t>
      </w:r>
      <w:hyperlink w:anchor="P423" w:history="1">
        <w:r>
          <w:rPr>
            <w:color w:val="0000FF"/>
          </w:rPr>
          <w:t>пятым пункта 1</w:t>
        </w:r>
      </w:hyperlink>
      <w:r>
        <w:t xml:space="preserve"> настоящих Правил.</w:t>
      </w:r>
    </w:p>
    <w:p w:rsidR="003E1EAF" w:rsidRDefault="003E1EAF">
      <w:pPr>
        <w:pStyle w:val="ConsPlusNormal"/>
        <w:spacing w:before="220"/>
        <w:ind w:firstLine="540"/>
        <w:jc w:val="both"/>
      </w:pPr>
      <w:r>
        <w:t>10.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в целях </w:t>
      </w:r>
      <w:proofErr w:type="spellStart"/>
      <w:r>
        <w:t>софинансирования</w:t>
      </w:r>
      <w:proofErr w:type="spellEnd"/>
      <w:r>
        <w:t xml:space="preserve"> расходных обязательств субъектов Российской Федерации по предоставлению из бюджета субъекта Российской Федерации местным бюджетам средств, источником финансового обеспечения которых является субсидия, на возмещение их расходов, произведенных в текущем финансовом году и (или) году, предшествующему текущему финансовому году, на исполнение расходных обязательств, возникающих при реализации мероприятий, предусмотренных </w:t>
      </w:r>
      <w:hyperlink w:anchor="P420" w:history="1">
        <w:r>
          <w:rPr>
            <w:color w:val="0000FF"/>
          </w:rPr>
          <w:t>абзацем вторым пункта 1</w:t>
        </w:r>
      </w:hyperlink>
      <w:r>
        <w:t xml:space="preserve"> настоящих Правил (</w:t>
      </w:r>
      <w:proofErr w:type="spellStart"/>
      <w:r>
        <w:t>W</w:t>
      </w:r>
      <w:r>
        <w:rPr>
          <w:vertAlign w:val="subscript"/>
        </w:rPr>
        <w:t>межi</w:t>
      </w:r>
      <w:proofErr w:type="spellEnd"/>
      <w:r>
        <w:t>), определяется по формуле:</w:t>
      </w:r>
    </w:p>
    <w:p w:rsidR="003E1EAF" w:rsidRDefault="003E1EAF">
      <w:pPr>
        <w:pStyle w:val="ConsPlusNormal"/>
        <w:jc w:val="both"/>
      </w:pPr>
    </w:p>
    <w:p w:rsidR="003E1EAF" w:rsidRDefault="00DA0F1E">
      <w:pPr>
        <w:pStyle w:val="ConsPlusNormal"/>
        <w:jc w:val="center"/>
      </w:pPr>
      <w:r>
        <w:rPr>
          <w:position w:val="-55"/>
        </w:rPr>
        <w:pict>
          <v:shape id="_x0000_i1027" style="width:176.25pt;height:66pt" coordsize="" o:spt="100" adj="0,,0" path="" filled="f" stroked="f">
            <v:stroke joinstyle="miter"/>
            <v:imagedata r:id="rId51" o:title="base_1_411902_32770"/>
            <v:formulas/>
            <v:path o:connecttype="segments"/>
          </v:shape>
        </w:pict>
      </w:r>
    </w:p>
    <w:p w:rsidR="003E1EAF" w:rsidRDefault="003E1EAF">
      <w:pPr>
        <w:pStyle w:val="ConsPlusNormal"/>
        <w:jc w:val="both"/>
      </w:pPr>
    </w:p>
    <w:p w:rsidR="003E1EAF" w:rsidRDefault="003E1EAF">
      <w:pPr>
        <w:pStyle w:val="ConsPlusNormal"/>
        <w:ind w:firstLine="540"/>
        <w:jc w:val="both"/>
      </w:pPr>
      <w:r>
        <w:t>где:</w:t>
      </w:r>
    </w:p>
    <w:p w:rsidR="003E1EAF" w:rsidRDefault="003E1EAF">
      <w:pPr>
        <w:pStyle w:val="ConsPlusNormal"/>
        <w:spacing w:before="220"/>
        <w:ind w:firstLine="540"/>
        <w:jc w:val="both"/>
      </w:pPr>
      <w:proofErr w:type="spellStart"/>
      <w:r>
        <w:t>V</w:t>
      </w:r>
      <w:r>
        <w:rPr>
          <w:vertAlign w:val="subscript"/>
        </w:rPr>
        <w:t>меж</w:t>
      </w:r>
      <w:proofErr w:type="spellEnd"/>
      <w:r>
        <w:t xml:space="preserve"> - объем бюджетных ассигнований, предусмотренных в федеральном бюджете на соответствующий финансовый год на предоставление субсидии в целях реализации мероприятий, </w:t>
      </w:r>
      <w:r>
        <w:lastRenderedPageBreak/>
        <w:t xml:space="preserve">предусмотренных </w:t>
      </w:r>
      <w:hyperlink w:anchor="P420" w:history="1">
        <w:r>
          <w:rPr>
            <w:color w:val="0000FF"/>
          </w:rPr>
          <w:t>абзацем вторым пункта 1</w:t>
        </w:r>
      </w:hyperlink>
      <w:r>
        <w:t xml:space="preserve"> настоящих Правил;</w:t>
      </w:r>
    </w:p>
    <w:p w:rsidR="003E1EAF" w:rsidRDefault="003E1EAF">
      <w:pPr>
        <w:pStyle w:val="ConsPlusNormal"/>
        <w:spacing w:before="220"/>
        <w:ind w:firstLine="540"/>
        <w:jc w:val="both"/>
      </w:pPr>
      <w:proofErr w:type="spellStart"/>
      <w:r>
        <w:t>M</w:t>
      </w:r>
      <w:r>
        <w:rPr>
          <w:vertAlign w:val="subscript"/>
        </w:rPr>
        <w:t>i</w:t>
      </w:r>
      <w:proofErr w:type="spellEnd"/>
      <w:r>
        <w:t xml:space="preserve"> - показатель, характеризующий удельный вес значения результата использования субсидии по i-</w:t>
      </w:r>
      <w:proofErr w:type="spellStart"/>
      <w:r>
        <w:t>му</w:t>
      </w:r>
      <w:proofErr w:type="spellEnd"/>
      <w:r>
        <w:t xml:space="preserve"> субъекту Российской Федерации в целях реализации мероприятий, предусмотренных </w:t>
      </w:r>
      <w:hyperlink w:anchor="P420" w:history="1">
        <w:r>
          <w:rPr>
            <w:color w:val="0000FF"/>
          </w:rPr>
          <w:t>абзацем вторым пункта 1</w:t>
        </w:r>
      </w:hyperlink>
      <w:r>
        <w:t xml:space="preserve"> настоящих Правил, в общем объеме результатов использования субсидий по субъектам Российской Федерации;</w:t>
      </w:r>
    </w:p>
    <w:p w:rsidR="003E1EAF" w:rsidRDefault="003E1EAF">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определяемый в соответствии с </w:t>
      </w:r>
      <w:hyperlink r:id="rId52" w:history="1">
        <w:r>
          <w:rPr>
            <w:color w:val="0000FF"/>
          </w:rPr>
          <w:t>пунктом 13</w:t>
        </w:r>
      </w:hyperlink>
      <w:r>
        <w:t xml:space="preserve"> Правил формирования субсидий;</w:t>
      </w:r>
    </w:p>
    <w:p w:rsidR="003E1EAF" w:rsidRDefault="003E1EAF">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431" w:history="1">
        <w:r>
          <w:rPr>
            <w:color w:val="0000FF"/>
          </w:rPr>
          <w:t>пункте 6</w:t>
        </w:r>
      </w:hyperlink>
      <w:r>
        <w:t xml:space="preserve"> настоящих Правил.</w:t>
      </w:r>
    </w:p>
    <w:p w:rsidR="003E1EAF" w:rsidRDefault="003E1EAF">
      <w:pPr>
        <w:pStyle w:val="ConsPlusNormal"/>
        <w:spacing w:before="220"/>
        <w:ind w:firstLine="540"/>
        <w:jc w:val="both"/>
      </w:pPr>
      <w:r>
        <w:t>11. Показатель, характеризующий удельный вес значения результата использования субсидии по i-</w:t>
      </w:r>
      <w:proofErr w:type="spellStart"/>
      <w:r>
        <w:t>му</w:t>
      </w:r>
      <w:proofErr w:type="spellEnd"/>
      <w:r>
        <w:t xml:space="preserve"> субъекту Российской Федерации в целях реализации мероприятий, предусмотренных </w:t>
      </w:r>
      <w:hyperlink w:anchor="P420" w:history="1">
        <w:r>
          <w:rPr>
            <w:color w:val="0000FF"/>
          </w:rPr>
          <w:t>абзацем вторым пункта 1</w:t>
        </w:r>
      </w:hyperlink>
      <w:r>
        <w:t xml:space="preserve"> настоящих Правил, в общем объеме результатов использования субсидий по субъектам Российской Федерации (</w:t>
      </w:r>
      <w:proofErr w:type="spellStart"/>
      <w:r>
        <w:t>M</w:t>
      </w:r>
      <w:r>
        <w:rPr>
          <w:vertAlign w:val="subscript"/>
        </w:rPr>
        <w:t>i</w:t>
      </w:r>
      <w:proofErr w:type="spellEnd"/>
      <w:r>
        <w:t>), определяется по формуле:</w:t>
      </w:r>
    </w:p>
    <w:p w:rsidR="003E1EAF" w:rsidRDefault="003E1EAF">
      <w:pPr>
        <w:pStyle w:val="ConsPlusNormal"/>
        <w:jc w:val="both"/>
      </w:pPr>
    </w:p>
    <w:p w:rsidR="003E1EAF" w:rsidRDefault="00DA0F1E">
      <w:pPr>
        <w:pStyle w:val="ConsPlusNormal"/>
        <w:jc w:val="center"/>
      </w:pPr>
      <w:r>
        <w:rPr>
          <w:position w:val="-26"/>
        </w:rPr>
        <w:pict>
          <v:shape id="_x0000_i1028" style="width:111.75pt;height:36.75pt" coordsize="" o:spt="100" adj="0,,0" path="" filled="f" stroked="f">
            <v:stroke joinstyle="miter"/>
            <v:imagedata r:id="rId53" o:title="base_1_411902_32771"/>
            <v:formulas/>
            <v:path o:connecttype="segments"/>
          </v:shape>
        </w:pict>
      </w:r>
    </w:p>
    <w:p w:rsidR="003E1EAF" w:rsidRDefault="003E1EAF">
      <w:pPr>
        <w:pStyle w:val="ConsPlusNormal"/>
        <w:jc w:val="both"/>
      </w:pPr>
    </w:p>
    <w:p w:rsidR="003E1EAF" w:rsidRDefault="003E1EAF">
      <w:pPr>
        <w:pStyle w:val="ConsPlusNormal"/>
        <w:ind w:firstLine="540"/>
        <w:jc w:val="both"/>
      </w:pPr>
      <w:r>
        <w:t>где:</w:t>
      </w:r>
    </w:p>
    <w:p w:rsidR="003E1EAF" w:rsidRDefault="003E1EAF">
      <w:pPr>
        <w:pStyle w:val="ConsPlusNormal"/>
        <w:spacing w:before="220"/>
        <w:ind w:firstLine="540"/>
        <w:jc w:val="both"/>
      </w:pPr>
      <w:proofErr w:type="spellStart"/>
      <w:r>
        <w:t>S</w:t>
      </w:r>
      <w:r>
        <w:rPr>
          <w:vertAlign w:val="subscript"/>
        </w:rPr>
        <w:t>межi</w:t>
      </w:r>
      <w:proofErr w:type="spellEnd"/>
      <w:r>
        <w:t xml:space="preserve"> - площадь земельных участков в i-м субъекте Российской Федерации, в отношении которых планируется реализация мероприятий, предусмотренных </w:t>
      </w:r>
      <w:hyperlink w:anchor="P420" w:history="1">
        <w:r>
          <w:rPr>
            <w:color w:val="0000FF"/>
          </w:rPr>
          <w:t>абзацем вторым пункта 1</w:t>
        </w:r>
      </w:hyperlink>
      <w:r>
        <w:t xml:space="preserve"> настоящих Правил (тыс. гектаров);</w:t>
      </w:r>
    </w:p>
    <w:p w:rsidR="003E1EAF" w:rsidRDefault="003E1EAF">
      <w:pPr>
        <w:pStyle w:val="ConsPlusNormal"/>
        <w:spacing w:before="220"/>
        <w:ind w:firstLine="540"/>
        <w:jc w:val="both"/>
      </w:pPr>
      <w:r>
        <w:t>i = 1, ... n, n - число субъектов Российской Федерации.</w:t>
      </w:r>
    </w:p>
    <w:p w:rsidR="003E1EAF" w:rsidRDefault="003E1EAF">
      <w:pPr>
        <w:pStyle w:val="ConsPlusNormal"/>
        <w:spacing w:before="220"/>
        <w:ind w:firstLine="540"/>
        <w:jc w:val="both"/>
      </w:pPr>
      <w:r>
        <w:t>12.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в целях реализации мероприятий, предусмотренных </w:t>
      </w:r>
      <w:hyperlink w:anchor="P421" w:history="1">
        <w:r>
          <w:rPr>
            <w:color w:val="0000FF"/>
          </w:rPr>
          <w:t>абзацами третьим</w:t>
        </w:r>
      </w:hyperlink>
      <w:r>
        <w:t xml:space="preserve"> - </w:t>
      </w:r>
      <w:hyperlink w:anchor="P423" w:history="1">
        <w:r>
          <w:rPr>
            <w:color w:val="0000FF"/>
          </w:rPr>
          <w:t>пятым пункта 1</w:t>
        </w:r>
      </w:hyperlink>
      <w:r>
        <w:t xml:space="preserve"> настоящих Правил (</w:t>
      </w:r>
      <w:proofErr w:type="spellStart"/>
      <w:r>
        <w:t>W</w:t>
      </w:r>
      <w:r>
        <w:rPr>
          <w:vertAlign w:val="subscript"/>
        </w:rPr>
        <w:t>кадi</w:t>
      </w:r>
      <w:proofErr w:type="spellEnd"/>
      <w:r>
        <w:t>), определяется по формуле:</w:t>
      </w:r>
    </w:p>
    <w:p w:rsidR="003E1EAF" w:rsidRDefault="003E1EAF">
      <w:pPr>
        <w:pStyle w:val="ConsPlusNormal"/>
        <w:jc w:val="both"/>
      </w:pPr>
    </w:p>
    <w:p w:rsidR="003E1EAF" w:rsidRDefault="00DA0F1E">
      <w:pPr>
        <w:pStyle w:val="ConsPlusNormal"/>
        <w:jc w:val="center"/>
      </w:pPr>
      <w:r>
        <w:rPr>
          <w:position w:val="-55"/>
        </w:rPr>
        <w:pict>
          <v:shape id="_x0000_i1029" style="width:168.75pt;height:66pt" coordsize="" o:spt="100" adj="0,,0" path="" filled="f" stroked="f">
            <v:stroke joinstyle="miter"/>
            <v:imagedata r:id="rId54" o:title="base_1_411902_32772"/>
            <v:formulas/>
            <v:path o:connecttype="segments"/>
          </v:shape>
        </w:pict>
      </w:r>
    </w:p>
    <w:p w:rsidR="003E1EAF" w:rsidRDefault="003E1EAF">
      <w:pPr>
        <w:pStyle w:val="ConsPlusNormal"/>
        <w:jc w:val="both"/>
      </w:pPr>
    </w:p>
    <w:p w:rsidR="003E1EAF" w:rsidRDefault="003E1EAF">
      <w:pPr>
        <w:pStyle w:val="ConsPlusNormal"/>
        <w:ind w:firstLine="540"/>
        <w:jc w:val="both"/>
      </w:pPr>
      <w:r>
        <w:t>где:</w:t>
      </w:r>
    </w:p>
    <w:p w:rsidR="003E1EAF" w:rsidRDefault="003E1EAF">
      <w:pPr>
        <w:pStyle w:val="ConsPlusNormal"/>
        <w:spacing w:before="220"/>
        <w:ind w:firstLine="540"/>
        <w:jc w:val="both"/>
      </w:pPr>
      <w:proofErr w:type="spellStart"/>
      <w:r>
        <w:t>V</w:t>
      </w:r>
      <w:r>
        <w:rPr>
          <w:vertAlign w:val="subscript"/>
        </w:rPr>
        <w:t>кад</w:t>
      </w:r>
      <w:proofErr w:type="spellEnd"/>
      <w:r>
        <w:t xml:space="preserve"> - объем бюджетных ассигнований, предусмотренных в федеральном бюджете на соответствующий финансовый год на предоставление субсидии в целях реализации мероприятий, предусмотренных </w:t>
      </w:r>
      <w:hyperlink w:anchor="P421" w:history="1">
        <w:r>
          <w:rPr>
            <w:color w:val="0000FF"/>
          </w:rPr>
          <w:t>абзацами третьим</w:t>
        </w:r>
      </w:hyperlink>
      <w:r>
        <w:t xml:space="preserve"> - </w:t>
      </w:r>
      <w:hyperlink w:anchor="P423" w:history="1">
        <w:r>
          <w:rPr>
            <w:color w:val="0000FF"/>
          </w:rPr>
          <w:t>пятым пункта 1</w:t>
        </w:r>
      </w:hyperlink>
      <w:r>
        <w:t xml:space="preserve"> настоящих Правил;</w:t>
      </w:r>
    </w:p>
    <w:p w:rsidR="003E1EAF" w:rsidRDefault="003E1EAF">
      <w:pPr>
        <w:pStyle w:val="ConsPlusNormal"/>
        <w:spacing w:before="220"/>
        <w:ind w:firstLine="540"/>
        <w:jc w:val="both"/>
      </w:pPr>
      <w:proofErr w:type="spellStart"/>
      <w:r>
        <w:t>К</w:t>
      </w:r>
      <w:r>
        <w:rPr>
          <w:vertAlign w:val="subscript"/>
        </w:rPr>
        <w:t>i</w:t>
      </w:r>
      <w:proofErr w:type="spellEnd"/>
      <w:r>
        <w:t xml:space="preserve"> - показатель, характеризующий удельный вес значения результата использования субсидии по i-</w:t>
      </w:r>
      <w:proofErr w:type="spellStart"/>
      <w:r>
        <w:t>му</w:t>
      </w:r>
      <w:proofErr w:type="spellEnd"/>
      <w:r>
        <w:t xml:space="preserve"> субъекту Российской Федерации в целях реализации мероприятий, предусмотренных </w:t>
      </w:r>
      <w:hyperlink w:anchor="P421" w:history="1">
        <w:r>
          <w:rPr>
            <w:color w:val="0000FF"/>
          </w:rPr>
          <w:t>абзацами третьим</w:t>
        </w:r>
      </w:hyperlink>
      <w:r>
        <w:t xml:space="preserve"> - </w:t>
      </w:r>
      <w:hyperlink w:anchor="P423" w:history="1">
        <w:r>
          <w:rPr>
            <w:color w:val="0000FF"/>
          </w:rPr>
          <w:t>пятым пункта 1</w:t>
        </w:r>
      </w:hyperlink>
      <w:r>
        <w:t xml:space="preserve"> настоящих Правил, и осуществления государственного кадастрового учета с внесением в Единый государственный реестр недвижимости сведений о земельных участках, в том числе об их границах, соответствующих требованиям законодательства Российской Федерации, в общем объеме результатов использования субсидий по субъектам Российской Федерации.</w:t>
      </w:r>
    </w:p>
    <w:p w:rsidR="003E1EAF" w:rsidRDefault="003E1EAF">
      <w:pPr>
        <w:pStyle w:val="ConsPlusNormal"/>
        <w:spacing w:before="220"/>
        <w:ind w:firstLine="540"/>
        <w:jc w:val="both"/>
      </w:pPr>
      <w:bookmarkStart w:id="29" w:name="P477"/>
      <w:bookmarkEnd w:id="29"/>
      <w:r>
        <w:t xml:space="preserve">13. Показатель, характеризующий удельный вес значения результата использования </w:t>
      </w:r>
      <w:r>
        <w:lastRenderedPageBreak/>
        <w:t>субсидии по i-</w:t>
      </w:r>
      <w:proofErr w:type="spellStart"/>
      <w:r>
        <w:t>му</w:t>
      </w:r>
      <w:proofErr w:type="spellEnd"/>
      <w:r>
        <w:t xml:space="preserve"> субъекту Российской Федерации в целях реализации мероприятий, предусмотренных </w:t>
      </w:r>
      <w:hyperlink w:anchor="P421" w:history="1">
        <w:r>
          <w:rPr>
            <w:color w:val="0000FF"/>
          </w:rPr>
          <w:t>абзацами третьим</w:t>
        </w:r>
      </w:hyperlink>
      <w:r>
        <w:t xml:space="preserve"> - </w:t>
      </w:r>
      <w:hyperlink w:anchor="P423" w:history="1">
        <w:r>
          <w:rPr>
            <w:color w:val="0000FF"/>
          </w:rPr>
          <w:t>пятым пункта 1</w:t>
        </w:r>
      </w:hyperlink>
      <w:r>
        <w:t xml:space="preserve"> настоящих Правил, и осуществления государственного кадастрового учета с внесением в Единый государственный реестр недвижимости сведений о земельных участках, в том числе об их границах, соответствующих требованиям законодательства Российской Федерации, в общем объеме результатов использования субсидий по субъектам Российской Федерации (</w:t>
      </w:r>
      <w:proofErr w:type="spellStart"/>
      <w:r>
        <w:t>К</w:t>
      </w:r>
      <w:r>
        <w:rPr>
          <w:vertAlign w:val="subscript"/>
        </w:rPr>
        <w:t>i</w:t>
      </w:r>
      <w:proofErr w:type="spellEnd"/>
      <w:r>
        <w:t>), определяется по формуле:</w:t>
      </w:r>
    </w:p>
    <w:p w:rsidR="003E1EAF" w:rsidRDefault="003E1EAF">
      <w:pPr>
        <w:pStyle w:val="ConsPlusNormal"/>
        <w:jc w:val="both"/>
      </w:pPr>
    </w:p>
    <w:p w:rsidR="003E1EAF" w:rsidRDefault="00DA0F1E">
      <w:pPr>
        <w:pStyle w:val="ConsPlusNormal"/>
        <w:jc w:val="center"/>
      </w:pPr>
      <w:r>
        <w:rPr>
          <w:position w:val="-26"/>
        </w:rPr>
        <w:pict>
          <v:shape id="_x0000_i1030" style="width:104.25pt;height:36.75pt" coordsize="" o:spt="100" adj="0,,0" path="" filled="f" stroked="f">
            <v:stroke joinstyle="miter"/>
            <v:imagedata r:id="rId55" o:title="base_1_411902_32773"/>
            <v:formulas/>
            <v:path o:connecttype="segments"/>
          </v:shape>
        </w:pict>
      </w:r>
    </w:p>
    <w:p w:rsidR="003E1EAF" w:rsidRDefault="003E1EAF">
      <w:pPr>
        <w:pStyle w:val="ConsPlusNormal"/>
        <w:jc w:val="both"/>
      </w:pPr>
    </w:p>
    <w:p w:rsidR="003E1EAF" w:rsidRDefault="003E1EAF">
      <w:pPr>
        <w:pStyle w:val="ConsPlusNormal"/>
        <w:ind w:firstLine="540"/>
        <w:jc w:val="both"/>
      </w:pPr>
      <w:r>
        <w:t>где:</w:t>
      </w:r>
    </w:p>
    <w:p w:rsidR="003E1EAF" w:rsidRDefault="003E1EAF">
      <w:pPr>
        <w:pStyle w:val="ConsPlusNormal"/>
        <w:spacing w:before="220"/>
        <w:ind w:firstLine="540"/>
        <w:jc w:val="both"/>
      </w:pPr>
      <w:proofErr w:type="spellStart"/>
      <w:r>
        <w:t>S</w:t>
      </w:r>
      <w:r>
        <w:rPr>
          <w:vertAlign w:val="subscript"/>
        </w:rPr>
        <w:t>кадi</w:t>
      </w:r>
      <w:proofErr w:type="spellEnd"/>
      <w:r>
        <w:t xml:space="preserve"> - площадь земель в i-м субъекте Российской Федерации, в отношении которых планируется реализация мероприятий, предусмотренных </w:t>
      </w:r>
      <w:hyperlink w:anchor="P421" w:history="1">
        <w:r>
          <w:rPr>
            <w:color w:val="0000FF"/>
          </w:rPr>
          <w:t>абзацами третьим</w:t>
        </w:r>
      </w:hyperlink>
      <w:r>
        <w:t xml:space="preserve"> - </w:t>
      </w:r>
      <w:hyperlink w:anchor="P423" w:history="1">
        <w:r>
          <w:rPr>
            <w:color w:val="0000FF"/>
          </w:rPr>
          <w:t>пятым пункта 1</w:t>
        </w:r>
      </w:hyperlink>
      <w:r>
        <w:t xml:space="preserve"> настоящих Правил, и осуществление государственного кадастрового учета с внесением в Единый государственный реестр недвижимости сведений о земельных участках, в том числе об их границах, соответствующих требованиям законодательства Российской Федерации (тыс. гектаров);</w:t>
      </w:r>
    </w:p>
    <w:p w:rsidR="003E1EAF" w:rsidRDefault="003E1EAF">
      <w:pPr>
        <w:pStyle w:val="ConsPlusNormal"/>
        <w:spacing w:before="220"/>
        <w:ind w:firstLine="540"/>
        <w:jc w:val="both"/>
      </w:pPr>
      <w:r>
        <w:t>i = 1, ... n, n - число субъектов Российской Федерации.</w:t>
      </w:r>
    </w:p>
    <w:p w:rsidR="003E1EAF" w:rsidRDefault="003E1EAF">
      <w:pPr>
        <w:pStyle w:val="ConsPlusNormal"/>
        <w:spacing w:before="220"/>
        <w:ind w:firstLine="540"/>
        <w:jc w:val="both"/>
      </w:pPr>
      <w:r>
        <w:t xml:space="preserve">14. В случае увеличения в текущем финансовом году бюджетных ассигнований федерального бюджета на предоставление субсидий расчет размера субсидии осуществляется на основании данных, применяемых при расчете размера субсидии на соответствующий финансовый год согласно </w:t>
      </w:r>
      <w:hyperlink w:anchor="P447" w:history="1">
        <w:r>
          <w:rPr>
            <w:color w:val="0000FF"/>
          </w:rPr>
          <w:t>пунктам 9</w:t>
        </w:r>
      </w:hyperlink>
      <w:r>
        <w:t xml:space="preserve"> - </w:t>
      </w:r>
      <w:hyperlink w:anchor="P477" w:history="1">
        <w:r>
          <w:rPr>
            <w:color w:val="0000FF"/>
          </w:rPr>
          <w:t>13</w:t>
        </w:r>
      </w:hyperlink>
      <w:r>
        <w:t xml:space="preserve"> настоящих Правил, с учетом увеличения значений результатов использования субсидий в рамках реализации мероприятий, указанных в </w:t>
      </w:r>
      <w:hyperlink w:anchor="P419" w:history="1">
        <w:r>
          <w:rPr>
            <w:color w:val="0000FF"/>
          </w:rPr>
          <w:t>пункте 1</w:t>
        </w:r>
      </w:hyperlink>
      <w:r>
        <w:t xml:space="preserve"> настоящих Правил.</w:t>
      </w:r>
    </w:p>
    <w:p w:rsidR="003E1EAF" w:rsidRDefault="003E1EAF">
      <w:pPr>
        <w:pStyle w:val="ConsPlusNormal"/>
        <w:spacing w:before="220"/>
        <w:ind w:firstLine="540"/>
        <w:jc w:val="both"/>
      </w:pPr>
      <w:bookmarkStart w:id="30" w:name="P485"/>
      <w:bookmarkEnd w:id="30"/>
      <w:r>
        <w:t>15. В случае отсутствия у субъектов Российской Федерации в текущем финансовом году потребности в субсидиях в связи с внесением изменений в мероприятия региональных программ, которые влекут изменение объемов финансового обеспечения и (или) результатов использования субсидий, бюджетные ассигнования на предоставление субсидии такому субъекту Российской Федерации перераспределяются между субъектами Российской Федерации, имеющими право на получение субсидий в соответствии с настоящими Правилами, на основании письменных обращений высших исполнительных органов государственной власти субъектов Российской Федерации или органов исполнительной власти субъектов Российской Федерации, уполномоченных высшими исполнительными органами государственной власти субъектов Российской Федерации (далее - органы власти субъектов Российской Федерации) на реализацию мероприятий региональной программы.</w:t>
      </w:r>
    </w:p>
    <w:p w:rsidR="003E1EAF" w:rsidRDefault="003E1EAF">
      <w:pPr>
        <w:pStyle w:val="ConsPlusNormal"/>
        <w:spacing w:before="220"/>
        <w:ind w:firstLine="540"/>
        <w:jc w:val="both"/>
      </w:pPr>
      <w:r>
        <w:t xml:space="preserve">Перераспределение субсидий осуществляется в соответствии с </w:t>
      </w:r>
      <w:hyperlink w:anchor="P447" w:history="1">
        <w:r>
          <w:rPr>
            <w:color w:val="0000FF"/>
          </w:rPr>
          <w:t>пунктами 9</w:t>
        </w:r>
      </w:hyperlink>
      <w:r>
        <w:t xml:space="preserve"> - </w:t>
      </w:r>
      <w:hyperlink w:anchor="P477" w:history="1">
        <w:r>
          <w:rPr>
            <w:color w:val="0000FF"/>
          </w:rPr>
          <w:t>13</w:t>
        </w:r>
      </w:hyperlink>
      <w:r>
        <w:t xml:space="preserve"> настоящих Правил и </w:t>
      </w:r>
      <w:hyperlink w:anchor="P485" w:history="1">
        <w:r>
          <w:rPr>
            <w:color w:val="0000FF"/>
          </w:rPr>
          <w:t>абзацем первым</w:t>
        </w:r>
      </w:hyperlink>
      <w:r>
        <w:t xml:space="preserve"> настоящего пункта с учетом кассового освоения субсидий на мероприятия региональных программ текущего года.</w:t>
      </w:r>
    </w:p>
    <w:p w:rsidR="003E1EAF" w:rsidRDefault="003E1EAF">
      <w:pPr>
        <w:pStyle w:val="ConsPlusNormal"/>
        <w:spacing w:before="220"/>
        <w:ind w:firstLine="540"/>
        <w:jc w:val="both"/>
      </w:pPr>
      <w:r>
        <w:t>16. Субсидии предоставляются на основании соглашений, подготавливаемых (формируемых) и заключаемых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3E1EAF" w:rsidRDefault="003E1EAF">
      <w:pPr>
        <w:pStyle w:val="ConsPlusNormal"/>
        <w:spacing w:before="220"/>
        <w:ind w:firstLine="540"/>
        <w:jc w:val="both"/>
      </w:pPr>
      <w:r>
        <w:t xml:space="preserve">Предоставление средств, источником финансового обеспечения которых является субсидия, из бюджетов субъектов Российской Федерации местным бюджетам в целях </w:t>
      </w:r>
      <w:proofErr w:type="spellStart"/>
      <w:r>
        <w:t>софинансирования</w:t>
      </w:r>
      <w:proofErr w:type="spellEnd"/>
      <w:r>
        <w:t xml:space="preserve"> расходных обязательств муниципальных образований, возникающих при реализации не прошедших отбор мероприятий, не допускается.</w:t>
      </w:r>
    </w:p>
    <w:p w:rsidR="003E1EAF" w:rsidRDefault="003E1EAF">
      <w:pPr>
        <w:pStyle w:val="ConsPlusNormal"/>
        <w:spacing w:before="220"/>
        <w:ind w:firstLine="540"/>
        <w:jc w:val="both"/>
      </w:pPr>
      <w:r>
        <w:t xml:space="preserve">17. Перечисление субсидий осуществляется в установленном порядке на единые счета </w:t>
      </w:r>
      <w:r>
        <w:lastRenderedPageBreak/>
        <w:t>бюджетов, открытые финансовым органам субъектов Российской Федерации в территориальных органах Федерального казначейства.</w:t>
      </w:r>
    </w:p>
    <w:p w:rsidR="003E1EAF" w:rsidRDefault="003E1EAF">
      <w:pPr>
        <w:pStyle w:val="ConsPlusNormal"/>
        <w:spacing w:before="220"/>
        <w:ind w:firstLine="540"/>
        <w:jc w:val="both"/>
      </w:pPr>
      <w:r>
        <w:t xml:space="preserve">18. Результатом использования субсидии по мероприятию, указанному в </w:t>
      </w:r>
      <w:hyperlink w:anchor="P420" w:history="1">
        <w:r>
          <w:rPr>
            <w:color w:val="0000FF"/>
          </w:rPr>
          <w:t>абзаце втором пункта 1</w:t>
        </w:r>
      </w:hyperlink>
      <w:r>
        <w:t xml:space="preserve"> настоящих Правил, является </w:t>
      </w:r>
      <w:hyperlink r:id="rId56" w:history="1">
        <w:r>
          <w:rPr>
            <w:color w:val="0000FF"/>
          </w:rPr>
          <w:t>площадь</w:t>
        </w:r>
      </w:hyperlink>
      <w:r>
        <w:t xml:space="preserve">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(тыс. гектаров).</w:t>
      </w:r>
    </w:p>
    <w:p w:rsidR="003E1EAF" w:rsidRDefault="003E1EAF">
      <w:pPr>
        <w:pStyle w:val="ConsPlusNormal"/>
        <w:spacing w:before="220"/>
        <w:ind w:firstLine="540"/>
        <w:jc w:val="both"/>
      </w:pPr>
      <w:r>
        <w:t xml:space="preserve">19. Результатом использования субсидии по мероприятиям, указанным в </w:t>
      </w:r>
      <w:hyperlink w:anchor="P421" w:history="1">
        <w:r>
          <w:rPr>
            <w:color w:val="0000FF"/>
          </w:rPr>
          <w:t>абзацах третьем</w:t>
        </w:r>
      </w:hyperlink>
      <w:r>
        <w:t xml:space="preserve"> - </w:t>
      </w:r>
      <w:hyperlink w:anchor="P423" w:history="1">
        <w:r>
          <w:rPr>
            <w:color w:val="0000FF"/>
          </w:rPr>
          <w:t>пятом пункта 1</w:t>
        </w:r>
      </w:hyperlink>
      <w:r>
        <w:t xml:space="preserve"> настоящих Правил, является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(тыс. гектаров).</w:t>
      </w:r>
    </w:p>
    <w:p w:rsidR="003E1EAF" w:rsidRDefault="003E1EAF">
      <w:pPr>
        <w:pStyle w:val="ConsPlusNormal"/>
        <w:spacing w:before="220"/>
        <w:ind w:firstLine="540"/>
        <w:jc w:val="both"/>
      </w:pPr>
      <w:r>
        <w:t>20. Оценка эффективности использования субсидии осуществляется Министерством сельского хозяйства Российской Федерации на основании сравнения значений результатов использования субсидии, установленных соглашением, и фактически достигнутых субъектами Российской Федерации по итогам отчетного года значений следующих результатов использования субсидии:</w:t>
      </w:r>
    </w:p>
    <w:p w:rsidR="003E1EAF" w:rsidRDefault="003E1EAF">
      <w:pPr>
        <w:pStyle w:val="ConsPlusNormal"/>
        <w:spacing w:before="220"/>
        <w:ind w:firstLine="540"/>
        <w:jc w:val="both"/>
      </w:pPr>
      <w:r>
        <w:t>а)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(тыс. гектаров);</w:t>
      </w:r>
    </w:p>
    <w:p w:rsidR="003E1EAF" w:rsidRDefault="003E1EAF">
      <w:pPr>
        <w:pStyle w:val="ConsPlusNormal"/>
        <w:spacing w:before="220"/>
        <w:ind w:firstLine="540"/>
        <w:jc w:val="both"/>
      </w:pPr>
      <w:r>
        <w:t>б)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(тыс. гектаров).</w:t>
      </w:r>
    </w:p>
    <w:p w:rsidR="003E1EAF" w:rsidRDefault="003E1EAF">
      <w:pPr>
        <w:pStyle w:val="ConsPlusNormal"/>
        <w:spacing w:before="220"/>
        <w:ind w:firstLine="540"/>
        <w:jc w:val="both"/>
      </w:pPr>
      <w:r>
        <w:t xml:space="preserve">21.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в том числе в части достижения значений результатов использования субсидий,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57" w:history="1">
        <w:r>
          <w:rPr>
            <w:color w:val="0000FF"/>
          </w:rPr>
          <w:t>пунктами 16</w:t>
        </w:r>
      </w:hyperlink>
      <w:r>
        <w:t xml:space="preserve"> - </w:t>
      </w:r>
      <w:hyperlink r:id="rId58" w:history="1">
        <w:r>
          <w:rPr>
            <w:color w:val="0000FF"/>
          </w:rPr>
          <w:t>18</w:t>
        </w:r>
      </w:hyperlink>
      <w:r>
        <w:t xml:space="preserve">, </w:t>
      </w:r>
      <w:hyperlink r:id="rId59" w:history="1">
        <w:r>
          <w:rPr>
            <w:color w:val="0000FF"/>
          </w:rPr>
          <w:t>20</w:t>
        </w:r>
      </w:hyperlink>
      <w:r>
        <w:t xml:space="preserve"> Правил формирования субсидий.</w:t>
      </w:r>
    </w:p>
    <w:p w:rsidR="003E1EAF" w:rsidRDefault="003E1EAF">
      <w:pPr>
        <w:pStyle w:val="ConsPlusNormal"/>
        <w:spacing w:before="220"/>
        <w:ind w:firstLine="540"/>
        <w:jc w:val="both"/>
      </w:pPr>
      <w:r>
        <w:t>22. Субъект Российской Федерации обеспечивает полноту и достоверность сведений, представляемых в Министерство сельского хозяйства Российской Федерации.</w:t>
      </w:r>
    </w:p>
    <w:p w:rsidR="003E1EAF" w:rsidRDefault="003E1EAF">
      <w:pPr>
        <w:pStyle w:val="ConsPlusNormal"/>
        <w:spacing w:before="220"/>
        <w:ind w:firstLine="540"/>
        <w:jc w:val="both"/>
      </w:pPr>
      <w:r>
        <w:t>23. Органы власти субъектов Российской Федерации представляют в Министерство сельского хозяйства Российской Федерации следующие документы:</w:t>
      </w:r>
    </w:p>
    <w:p w:rsidR="003E1EAF" w:rsidRDefault="003E1EAF">
      <w:pPr>
        <w:pStyle w:val="ConsPlusNormal"/>
        <w:spacing w:before="220"/>
        <w:ind w:firstLine="540"/>
        <w:jc w:val="both"/>
      </w:pPr>
      <w:r>
        <w:t xml:space="preserve">а) документ, содержащий информацию об использовании средств, источником финансового обеспечения которых является субсидия, из бюджетов субъектов Российской Федерации местным бюджетам, в целях </w:t>
      </w:r>
      <w:proofErr w:type="spellStart"/>
      <w:r>
        <w:t>софинансирования</w:t>
      </w:r>
      <w:proofErr w:type="spellEnd"/>
      <w:r>
        <w:t xml:space="preserve"> расходных обязательств по предоставлению которых предоставляется субсидия, с приложением перечня получателей средств - по </w:t>
      </w:r>
      <w:hyperlink r:id="rId60" w:history="1">
        <w:r>
          <w:rPr>
            <w:color w:val="0000FF"/>
          </w:rPr>
          <w:t>форме</w:t>
        </w:r>
      </w:hyperlink>
      <w:r>
        <w:t xml:space="preserve"> и в срок, которые устанавливаются Министерством сельского хозяйства Российской Федерации;</w:t>
      </w:r>
    </w:p>
    <w:p w:rsidR="003E1EAF" w:rsidRDefault="003E1EAF">
      <w:pPr>
        <w:pStyle w:val="ConsPlusNormal"/>
        <w:spacing w:before="220"/>
        <w:ind w:firstLine="540"/>
        <w:jc w:val="both"/>
      </w:pPr>
      <w:r>
        <w:t>б) отчет о достижении результатов использования субсидии - по форме и в срок, которые установлены соглашением;</w:t>
      </w:r>
    </w:p>
    <w:p w:rsidR="003E1EAF" w:rsidRDefault="003E1EAF">
      <w:pPr>
        <w:pStyle w:val="ConsPlusNormal"/>
        <w:spacing w:before="220"/>
        <w:ind w:firstLine="540"/>
        <w:jc w:val="both"/>
      </w:pPr>
      <w:r>
        <w:lastRenderedPageBreak/>
        <w:t xml:space="preserve">в) отчет органов власти субъектов Российской Федерации по результатам текущего года, а также года, следующего за годом получения субсидии, о факте распоряжения уполномоченным органом местного самоуправления земельными участками в целях их предоставления для сельскохозяйственного производства, в отношении которых были реализованы мероприятия, предусмотренные </w:t>
      </w:r>
      <w:hyperlink w:anchor="P419" w:history="1">
        <w:r>
          <w:rPr>
            <w:color w:val="0000FF"/>
          </w:rPr>
          <w:t>пунктом 1</w:t>
        </w:r>
      </w:hyperlink>
      <w:r>
        <w:t xml:space="preserve"> настоящих Правил, - по </w:t>
      </w:r>
      <w:hyperlink r:id="rId61" w:history="1">
        <w:r>
          <w:rPr>
            <w:color w:val="0000FF"/>
          </w:rPr>
          <w:t>форме</w:t>
        </w:r>
      </w:hyperlink>
      <w:r>
        <w:t xml:space="preserve"> и в срок, которые устанавливаются Министерством сельского хозяйства Российской Федерации.</w:t>
      </w:r>
    </w:p>
    <w:p w:rsidR="003E1EAF" w:rsidRDefault="003E1EAF">
      <w:pPr>
        <w:pStyle w:val="ConsPlusNormal"/>
        <w:spacing w:before="220"/>
        <w:ind w:firstLine="540"/>
        <w:jc w:val="both"/>
      </w:pPr>
      <w:r>
        <w:t>24. Контроль за соблюдением субъектами Российской Федерации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right"/>
        <w:outlineLvl w:val="1"/>
      </w:pPr>
      <w:r>
        <w:t>Приложение N 8</w:t>
      </w:r>
    </w:p>
    <w:p w:rsidR="003E1EAF" w:rsidRDefault="003E1EAF">
      <w:pPr>
        <w:pStyle w:val="ConsPlusNormal"/>
        <w:jc w:val="right"/>
      </w:pPr>
      <w:r>
        <w:t>к Государственной программе</w:t>
      </w:r>
    </w:p>
    <w:p w:rsidR="003E1EAF" w:rsidRDefault="003E1EAF">
      <w:pPr>
        <w:pStyle w:val="ConsPlusNormal"/>
        <w:jc w:val="right"/>
      </w:pPr>
      <w:r>
        <w:t>эффективного вовлечения в оборот</w:t>
      </w:r>
    </w:p>
    <w:p w:rsidR="003E1EAF" w:rsidRDefault="003E1EAF">
      <w:pPr>
        <w:pStyle w:val="ConsPlusNormal"/>
        <w:jc w:val="right"/>
      </w:pPr>
      <w:r>
        <w:t>земель сельскохозяйственного</w:t>
      </w:r>
    </w:p>
    <w:p w:rsidR="003E1EAF" w:rsidRDefault="003E1EAF">
      <w:pPr>
        <w:pStyle w:val="ConsPlusNormal"/>
        <w:jc w:val="right"/>
      </w:pPr>
      <w:r>
        <w:t>назначения и развития мелиоративного</w:t>
      </w:r>
    </w:p>
    <w:p w:rsidR="003E1EAF" w:rsidRDefault="003E1EAF">
      <w:pPr>
        <w:pStyle w:val="ConsPlusNormal"/>
        <w:jc w:val="right"/>
      </w:pPr>
      <w:r>
        <w:t>комплекса Российской Федерации</w:t>
      </w:r>
    </w:p>
    <w:p w:rsidR="003E1EAF" w:rsidRDefault="003E1EAF">
      <w:pPr>
        <w:pStyle w:val="ConsPlusNormal"/>
        <w:jc w:val="both"/>
      </w:pPr>
    </w:p>
    <w:p w:rsidR="003E1EAF" w:rsidRDefault="003E1EAF">
      <w:pPr>
        <w:pStyle w:val="ConsPlusTitle"/>
        <w:jc w:val="center"/>
      </w:pPr>
      <w:bookmarkStart w:id="31" w:name="P514"/>
      <w:bookmarkEnd w:id="31"/>
      <w:r>
        <w:t>ПРАВИЛА</w:t>
      </w:r>
    </w:p>
    <w:p w:rsidR="003E1EAF" w:rsidRDefault="003E1EAF">
      <w:pPr>
        <w:pStyle w:val="ConsPlusTitle"/>
        <w:jc w:val="center"/>
      </w:pPr>
      <w:r>
        <w:t>ПРЕДОСТАВЛЕНИЯ И РАСПРЕДЕЛЕНИЯ СУБСИДИЙ ИЗ ФЕДЕРАЛЬНОГО</w:t>
      </w:r>
    </w:p>
    <w:p w:rsidR="003E1EAF" w:rsidRDefault="003E1EAF">
      <w:pPr>
        <w:pStyle w:val="ConsPlusTitle"/>
        <w:jc w:val="center"/>
      </w:pPr>
      <w:r>
        <w:t>БЮДЖЕТА БЮДЖЕТАМ СУБЪЕКТОВ РОССИЙСКОЙ ФЕДЕРАЦИИ В РАМКАХ</w:t>
      </w:r>
    </w:p>
    <w:p w:rsidR="003E1EAF" w:rsidRDefault="003E1EAF">
      <w:pPr>
        <w:pStyle w:val="ConsPlusTitle"/>
        <w:jc w:val="center"/>
      </w:pPr>
      <w:r>
        <w:t>ФЕДЕРАЛЬНОГО ПРОЕКТА "ЭКСПОРТ ПРОДУКЦИИ АПК"</w:t>
      </w:r>
    </w:p>
    <w:p w:rsidR="003E1EAF" w:rsidRDefault="003E1E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1EAF">
        <w:tc>
          <w:tcPr>
            <w:tcW w:w="60" w:type="dxa"/>
            <w:tcBorders>
              <w:top w:val="nil"/>
              <w:left w:val="nil"/>
              <w:bottom w:val="nil"/>
              <w:right w:val="nil"/>
            </w:tcBorders>
            <w:shd w:val="clear" w:color="auto" w:fill="CED3F1"/>
            <w:tcMar>
              <w:top w:w="0" w:type="dxa"/>
              <w:left w:w="0" w:type="dxa"/>
              <w:bottom w:w="0" w:type="dxa"/>
              <w:right w:w="0" w:type="dxa"/>
            </w:tcMar>
          </w:tcPr>
          <w:p w:rsidR="003E1EAF" w:rsidRDefault="003E1E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1EAF" w:rsidRDefault="003E1E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1EAF" w:rsidRDefault="003E1EAF">
            <w:pPr>
              <w:pStyle w:val="ConsPlusNormal"/>
              <w:jc w:val="center"/>
            </w:pPr>
            <w:r>
              <w:rPr>
                <w:color w:val="392C69"/>
              </w:rPr>
              <w:t>Список изменяющих документов</w:t>
            </w:r>
          </w:p>
          <w:p w:rsidR="003E1EAF" w:rsidRDefault="003E1EAF">
            <w:pPr>
              <w:pStyle w:val="ConsPlusNormal"/>
              <w:jc w:val="center"/>
            </w:pPr>
            <w:r>
              <w:rPr>
                <w:color w:val="392C69"/>
              </w:rPr>
              <w:t xml:space="preserve">(в ред. </w:t>
            </w:r>
            <w:hyperlink r:id="rId62" w:history="1">
              <w:r>
                <w:rPr>
                  <w:color w:val="0000FF"/>
                </w:rPr>
                <w:t>Постановления</w:t>
              </w:r>
            </w:hyperlink>
            <w:r>
              <w:rPr>
                <w:color w:val="392C69"/>
              </w:rPr>
              <w:t xml:space="preserve"> Правительства РФ от 16.03.2022 N 381)</w:t>
            </w:r>
          </w:p>
        </w:tc>
        <w:tc>
          <w:tcPr>
            <w:tcW w:w="113" w:type="dxa"/>
            <w:tcBorders>
              <w:top w:val="nil"/>
              <w:left w:val="nil"/>
              <w:bottom w:val="nil"/>
              <w:right w:val="nil"/>
            </w:tcBorders>
            <w:shd w:val="clear" w:color="auto" w:fill="F4F3F8"/>
            <w:tcMar>
              <w:top w:w="0" w:type="dxa"/>
              <w:left w:w="0" w:type="dxa"/>
              <w:bottom w:w="0" w:type="dxa"/>
              <w:right w:w="0" w:type="dxa"/>
            </w:tcMar>
          </w:tcPr>
          <w:p w:rsidR="003E1EAF" w:rsidRDefault="003E1EAF">
            <w:pPr>
              <w:spacing w:after="1" w:line="0" w:lineRule="atLeast"/>
            </w:pPr>
          </w:p>
        </w:tc>
      </w:tr>
    </w:tbl>
    <w:p w:rsidR="003E1EAF" w:rsidRDefault="003E1EAF">
      <w:pPr>
        <w:pStyle w:val="ConsPlusNormal"/>
        <w:jc w:val="both"/>
      </w:pPr>
    </w:p>
    <w:p w:rsidR="003E1EAF" w:rsidRDefault="003E1EAF">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63" w:history="1">
        <w:r>
          <w:rPr>
            <w:color w:val="0000FF"/>
          </w:rPr>
          <w:t>проекта</w:t>
        </w:r>
      </w:hyperlink>
      <w:r>
        <w:t xml:space="preserve"> "Экспорт продукции АПК", по возмещению сельскохозяйственным производителям части затрат на реализацию проектов мелиорации (далее - субсидии).</w:t>
      </w:r>
    </w:p>
    <w:p w:rsidR="003E1EAF" w:rsidRDefault="003E1EAF">
      <w:pPr>
        <w:pStyle w:val="ConsPlusNormal"/>
        <w:spacing w:before="220"/>
        <w:ind w:firstLine="540"/>
        <w:jc w:val="both"/>
      </w:pPr>
      <w:r>
        <w:t>2. Понятия, используемые в настоящих Правилах, означают следующее:</w:t>
      </w:r>
    </w:p>
    <w:p w:rsidR="003E1EAF" w:rsidRDefault="003E1EAF">
      <w:pPr>
        <w:pStyle w:val="ConsPlusNormal"/>
        <w:spacing w:before="220"/>
        <w:ind w:firstLine="540"/>
        <w:jc w:val="both"/>
      </w:pPr>
      <w:r>
        <w:t>"затраты на реализацию проектов мелиорации" - выраженные в денежной форме затраты сельскохозяйственных товаропроизводителей, документально подтвержденные и обоснованные затраты, необходимые для реализации проекта мелиорации;</w:t>
      </w:r>
    </w:p>
    <w:p w:rsidR="003E1EAF" w:rsidRDefault="003E1EAF">
      <w:pPr>
        <w:pStyle w:val="ConsPlusNormal"/>
        <w:spacing w:before="220"/>
        <w:ind w:firstLine="540"/>
        <w:jc w:val="both"/>
      </w:pPr>
      <w:r>
        <w:t>"получатели средств" - сельскохозяйственные товаропроизводители, за исключением граждан, ведущих личное подсобное хозяйство, получающие средства на возмещение части затрат, связанных с реализацией проектов мелиорации;</w:t>
      </w:r>
    </w:p>
    <w:p w:rsidR="003E1EAF" w:rsidRDefault="003E1EAF">
      <w:pPr>
        <w:pStyle w:val="ConsPlusNormal"/>
        <w:spacing w:before="220"/>
        <w:ind w:firstLine="540"/>
        <w:jc w:val="both"/>
      </w:pPr>
      <w:r>
        <w:t xml:space="preserve">"проект мелиорации" - документация, содержащая обоснование экономической целесообразности, объема и сроков осуществления затрат на гидромелиоративные, </w:t>
      </w:r>
      <w:proofErr w:type="spellStart"/>
      <w:r>
        <w:t>культуртехнические</w:t>
      </w:r>
      <w:proofErr w:type="spellEnd"/>
      <w:r>
        <w:t xml:space="preserve">, </w:t>
      </w:r>
      <w:proofErr w:type="spellStart"/>
      <w:r>
        <w:t>агролесомелиоративные</w:t>
      </w:r>
      <w:proofErr w:type="spellEnd"/>
      <w:r>
        <w:t xml:space="preserve"> и фитомелиоративные мероприятия, а также мероприятия в области известкования кислых почв на пашне,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3E1EAF" w:rsidRDefault="003E1EAF">
      <w:pPr>
        <w:pStyle w:val="ConsPlusNormal"/>
        <w:spacing w:before="220"/>
        <w:ind w:firstLine="540"/>
        <w:jc w:val="both"/>
      </w:pPr>
      <w:r>
        <w:lastRenderedPageBreak/>
        <w:t>"региональный проект" - комплекс мероприятий, направленных на решение задач агропромышленного комплекса субъекта Российской Федерации;</w:t>
      </w:r>
    </w:p>
    <w:p w:rsidR="003E1EAF" w:rsidRDefault="003E1EAF">
      <w:pPr>
        <w:pStyle w:val="ConsPlusNormal"/>
        <w:spacing w:before="220"/>
        <w:ind w:firstLine="540"/>
        <w:jc w:val="both"/>
      </w:pPr>
      <w:r>
        <w:t>"реконструкция" - переустройство существующих объектов основных фондов, связанное с совершенствованием производства и повышением его технико-экономических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rsidR="003E1EAF" w:rsidRDefault="003E1EAF">
      <w:pPr>
        <w:pStyle w:val="ConsPlusNormal"/>
        <w:spacing w:before="220"/>
        <w:ind w:firstLine="540"/>
        <w:jc w:val="both"/>
      </w:pPr>
      <w:r>
        <w:t>"строительство оросительных и осушительных систем" - создание новых объектов на землях, ранее не отнесенных к мелиорируемым землям;</w:t>
      </w:r>
    </w:p>
    <w:p w:rsidR="003E1EAF" w:rsidRDefault="003E1EAF">
      <w:pPr>
        <w:pStyle w:val="ConsPlusNormal"/>
        <w:spacing w:before="220"/>
        <w:ind w:firstLine="540"/>
        <w:jc w:val="both"/>
      </w:pPr>
      <w:r>
        <w:t>"техническое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w:t>
      </w:r>
    </w:p>
    <w:p w:rsidR="003E1EAF" w:rsidRDefault="003E1EAF">
      <w:pPr>
        <w:pStyle w:val="ConsPlusNormal"/>
        <w:spacing w:before="220"/>
        <w:ind w:firstLine="540"/>
        <w:jc w:val="both"/>
      </w:pPr>
      <w:bookmarkStart w:id="32" w:name="P530"/>
      <w:bookmarkEnd w:id="32"/>
      <w:r>
        <w:t xml:space="preserve">3.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по возмещению получателям средств части затрат, связанных с реализацией проектов мелиорации, прошедших отбор в соответствии с </w:t>
      </w:r>
      <w:hyperlink r:id="rId64" w:history="1">
        <w:r>
          <w:rPr>
            <w:color w:val="0000FF"/>
          </w:rPr>
          <w:t>порядком</w:t>
        </w:r>
      </w:hyperlink>
      <w:r>
        <w:t>, утверждаемым Министерством сельского хозяйства Российской Федерации, в отношении следующих мероприятий:</w:t>
      </w:r>
    </w:p>
    <w:p w:rsidR="003E1EAF" w:rsidRDefault="003E1EAF">
      <w:pPr>
        <w:pStyle w:val="ConsPlusNormal"/>
        <w:spacing w:before="220"/>
        <w:ind w:firstLine="540"/>
        <w:jc w:val="both"/>
      </w:pPr>
      <w:bookmarkStart w:id="33" w:name="P531"/>
      <w:bookmarkEnd w:id="33"/>
      <w:r>
        <w:t>а) гидромелиоративные мероприятия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3E1EAF" w:rsidRDefault="003E1EAF">
      <w:pPr>
        <w:pStyle w:val="ConsPlusNormal"/>
        <w:spacing w:before="220"/>
        <w:ind w:firstLine="540"/>
        <w:jc w:val="both"/>
      </w:pPr>
      <w:bookmarkStart w:id="34" w:name="P532"/>
      <w:bookmarkEnd w:id="34"/>
      <w:r>
        <w:t xml:space="preserve">б) </w:t>
      </w:r>
      <w:proofErr w:type="spellStart"/>
      <w:r>
        <w:t>культуртехнические</w:t>
      </w:r>
      <w:proofErr w:type="spellEnd"/>
      <w:r>
        <w:t xml:space="preserve"> мероприятия на выбывших сельскохозяйственных угодьях, вовлекаемых в сельскохозяйственный оборот, в том числе:</w:t>
      </w:r>
    </w:p>
    <w:p w:rsidR="003E1EAF" w:rsidRDefault="003E1EAF">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3E1EAF" w:rsidRDefault="003E1EAF">
      <w:pPr>
        <w:pStyle w:val="ConsPlusNormal"/>
        <w:spacing w:before="220"/>
        <w:ind w:firstLine="540"/>
        <w:jc w:val="both"/>
      </w:pPr>
      <w:r>
        <w:t xml:space="preserve">рыхление, </w:t>
      </w:r>
      <w:proofErr w:type="spellStart"/>
      <w:r>
        <w:t>пескование</w:t>
      </w:r>
      <w:proofErr w:type="spellEnd"/>
      <w:r>
        <w:t xml:space="preserve">, </w:t>
      </w:r>
      <w:proofErr w:type="spellStart"/>
      <w:r>
        <w:t>глинование</w:t>
      </w:r>
      <w:proofErr w:type="spellEnd"/>
      <w:r>
        <w:t>, землевание, плантаж и первичная обработка почвы.</w:t>
      </w:r>
    </w:p>
    <w:p w:rsidR="003E1EAF" w:rsidRDefault="003E1EAF">
      <w:pPr>
        <w:pStyle w:val="ConsPlusNormal"/>
        <w:spacing w:before="220"/>
        <w:ind w:firstLine="540"/>
        <w:jc w:val="both"/>
      </w:pPr>
      <w:r>
        <w:t xml:space="preserve">4. Министерством сельского хозяйства Российской Федерации устанавливаются </w:t>
      </w:r>
      <w:hyperlink r:id="rId65" w:history="1">
        <w:r>
          <w:rPr>
            <w:color w:val="0000FF"/>
          </w:rPr>
          <w:t>порядок</w:t>
        </w:r>
      </w:hyperlink>
      <w:r>
        <w:t xml:space="preserve"> разработки, согласования и утверждения правил мелиорации по мероприятиям, указанным в </w:t>
      </w:r>
      <w:hyperlink w:anchor="P530" w:history="1">
        <w:r>
          <w:rPr>
            <w:color w:val="0000FF"/>
          </w:rPr>
          <w:t>пункте 3</w:t>
        </w:r>
      </w:hyperlink>
      <w:r>
        <w:t xml:space="preserve"> настоящих Правил, а также требования к составу заявочной документации, представляемой для отбора проектов мелиорации.</w:t>
      </w:r>
    </w:p>
    <w:p w:rsidR="003E1EAF" w:rsidRDefault="003E1EAF">
      <w:pPr>
        <w:pStyle w:val="ConsPlusNormal"/>
        <w:spacing w:before="220"/>
        <w:ind w:firstLine="540"/>
        <w:jc w:val="both"/>
      </w:pPr>
      <w:bookmarkStart w:id="35" w:name="P536"/>
      <w:bookmarkEnd w:id="35"/>
      <w:r>
        <w:t xml:space="preserve">5.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530" w:history="1">
        <w:r>
          <w:rPr>
            <w:color w:val="0000FF"/>
          </w:rPr>
          <w:t>пункте 3</w:t>
        </w:r>
      </w:hyperlink>
      <w:r>
        <w:t xml:space="preserve"> настоящих Правил.</w:t>
      </w:r>
    </w:p>
    <w:p w:rsidR="003E1EAF" w:rsidRDefault="003E1EAF">
      <w:pPr>
        <w:pStyle w:val="ConsPlusNormal"/>
        <w:spacing w:before="220"/>
        <w:ind w:firstLine="540"/>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p w:rsidR="003E1EAF" w:rsidRDefault="003E1EAF">
      <w:pPr>
        <w:pStyle w:val="ConsPlusNormal"/>
        <w:spacing w:before="220"/>
        <w:ind w:firstLine="540"/>
        <w:jc w:val="both"/>
      </w:pPr>
      <w:r>
        <w:t xml:space="preserve">6. Отбор проектов мелиорации осуществляется комиссией, создаваемой Министерством сельского хозяйства Российской Федерации (далее - комиссия), в соответствии с </w:t>
      </w:r>
      <w:hyperlink r:id="rId66" w:history="1">
        <w:r>
          <w:rPr>
            <w:color w:val="0000FF"/>
          </w:rPr>
          <w:t>порядком</w:t>
        </w:r>
      </w:hyperlink>
      <w:r>
        <w:t xml:space="preserve">, </w:t>
      </w:r>
      <w:r>
        <w:lastRenderedPageBreak/>
        <w:t>установленным Министерством сельского хозяйства Российской Федерации.</w:t>
      </w:r>
    </w:p>
    <w:p w:rsidR="003E1EAF" w:rsidRDefault="003E1EAF">
      <w:pPr>
        <w:pStyle w:val="ConsPlusNormal"/>
        <w:spacing w:before="220"/>
        <w:ind w:firstLine="540"/>
        <w:jc w:val="both"/>
      </w:pPr>
      <w:bookmarkStart w:id="36" w:name="P539"/>
      <w:bookmarkEnd w:id="36"/>
      <w:r>
        <w:t xml:space="preserve">7. Размер затрат, возмещаемых из бюджета субъекта Российской Федерации получателям средств, составляет 50 процентов общего объема затрат на реализацию проектов мелиорации и определяется с учетом предельного размера стоимости работ на 1 гектар площади земель по мероприятиям, предусмотренным </w:t>
      </w:r>
      <w:hyperlink w:anchor="P530" w:history="1">
        <w:r>
          <w:rPr>
            <w:color w:val="0000FF"/>
          </w:rPr>
          <w:t>пунктом 3</w:t>
        </w:r>
      </w:hyperlink>
      <w:r>
        <w:t xml:space="preserve"> настоящих Правил, в соответствии с </w:t>
      </w:r>
      <w:hyperlink w:anchor="P570" w:history="1">
        <w:r>
          <w:rPr>
            <w:color w:val="0000FF"/>
          </w:rPr>
          <w:t>пунктом 13</w:t>
        </w:r>
      </w:hyperlink>
      <w:r>
        <w:t xml:space="preserve"> настоящих Правил.</w:t>
      </w:r>
    </w:p>
    <w:p w:rsidR="003E1EAF" w:rsidRDefault="003E1EAF">
      <w:pPr>
        <w:pStyle w:val="ConsPlusNormal"/>
        <w:jc w:val="both"/>
      </w:pPr>
      <w:r>
        <w:t xml:space="preserve">(в ред. </w:t>
      </w:r>
      <w:hyperlink r:id="rId67" w:history="1">
        <w:r>
          <w:rPr>
            <w:color w:val="0000FF"/>
          </w:rPr>
          <w:t>Постановления</w:t>
        </w:r>
      </w:hyperlink>
      <w:r>
        <w:t xml:space="preserve"> Правительства РФ от 16.03.2022 N 381)</w:t>
      </w:r>
    </w:p>
    <w:p w:rsidR="003E1EAF" w:rsidRDefault="003E1EAF">
      <w:pPr>
        <w:pStyle w:val="ConsPlusNormal"/>
        <w:spacing w:before="220"/>
        <w:ind w:firstLine="540"/>
        <w:jc w:val="both"/>
      </w:pPr>
      <w:r>
        <w:t>8. Субсидия предоставляется при соблюдении следующих условий:</w:t>
      </w:r>
    </w:p>
    <w:p w:rsidR="003E1EAF" w:rsidRDefault="003E1EAF">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 и включающих требования к их получателям, перечень документов, необходимых для получения средств на возмещение части затрат на реализацию проектов мелиорации, и сроки их рассмотрения;</w:t>
      </w:r>
    </w:p>
    <w:p w:rsidR="003E1EAF" w:rsidRDefault="003E1EAF">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
    <w:p w:rsidR="003E1EAF" w:rsidRDefault="003E1EAF">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6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с субъектом Российской Федерации).</w:t>
      </w:r>
    </w:p>
    <w:p w:rsidR="003E1EAF" w:rsidRDefault="003E1EAF">
      <w:pPr>
        <w:pStyle w:val="ConsPlusNormal"/>
        <w:spacing w:before="220"/>
        <w:ind w:firstLine="540"/>
        <w:jc w:val="both"/>
      </w:pPr>
      <w:r>
        <w:t>9. Предоставление субсидии осуществляется при наличии заключенного соглашения между высшим исполнительным органом государственной власти субъекта Российской Федерации и получателем средств, включающего следующие требования к их получателю:</w:t>
      </w:r>
    </w:p>
    <w:p w:rsidR="003E1EAF" w:rsidRDefault="003E1EAF">
      <w:pPr>
        <w:pStyle w:val="ConsPlusNormal"/>
        <w:spacing w:before="220"/>
        <w:ind w:firstLine="540"/>
        <w:jc w:val="both"/>
      </w:pPr>
      <w:r>
        <w:t xml:space="preserve">выполнение значений результатов использования субсидии, соответствующих </w:t>
      </w:r>
      <w:hyperlink w:anchor="P576" w:history="1">
        <w:r>
          <w:rPr>
            <w:color w:val="0000FF"/>
          </w:rPr>
          <w:t>пунктам 17</w:t>
        </w:r>
      </w:hyperlink>
      <w:r>
        <w:t xml:space="preserve"> и </w:t>
      </w:r>
      <w:hyperlink w:anchor="P577" w:history="1">
        <w:r>
          <w:rPr>
            <w:color w:val="0000FF"/>
          </w:rPr>
          <w:t>18</w:t>
        </w:r>
      </w:hyperlink>
      <w:r>
        <w:t xml:space="preserve"> настоящих Правил;</w:t>
      </w:r>
    </w:p>
    <w:p w:rsidR="003E1EAF" w:rsidRDefault="003E1EAF">
      <w:pPr>
        <w:pStyle w:val="ConsPlusNormal"/>
        <w:spacing w:before="220"/>
        <w:ind w:firstLine="540"/>
        <w:jc w:val="both"/>
      </w:pPr>
      <w:r>
        <w:t>плановый объем производства сельскохозяйственной продукции на 3 года на землях, на которых реализован проект мелиорации.</w:t>
      </w:r>
    </w:p>
    <w:p w:rsidR="003E1EAF" w:rsidRDefault="003E1EAF">
      <w:pPr>
        <w:pStyle w:val="ConsPlusNormal"/>
        <w:spacing w:before="220"/>
        <w:ind w:firstLine="540"/>
        <w:jc w:val="both"/>
      </w:pPr>
      <w:r>
        <w:t xml:space="preserve">Методика оценки достижения получателем средств планового объема производства сельскохозяйственной продукции на 3 года на землях, на которых реализован проект мелиорации, а также меры ответственности получателей средств за </w:t>
      </w:r>
      <w:proofErr w:type="spellStart"/>
      <w:r>
        <w:t>недостижение</w:t>
      </w:r>
      <w:proofErr w:type="spellEnd"/>
      <w:r>
        <w:t xml:space="preserve"> планового объема производства сельскохозяйственной продукции на 3 года на землях, на которых реализован проект мелиорации, определяются высшим исполнительным органом государственной власти субъекта Российской Федерации.</w:t>
      </w:r>
    </w:p>
    <w:p w:rsidR="003E1EAF" w:rsidRDefault="003E1EAF">
      <w:pPr>
        <w:pStyle w:val="ConsPlusNormal"/>
        <w:spacing w:before="220"/>
        <w:ind w:firstLine="540"/>
        <w:jc w:val="both"/>
      </w:pPr>
      <w:r>
        <w:t>10. Критерием участия субъекта Российской Федерации в отборе для предоставления субсидии является наличие официального обращения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на реализацию мероприятий регионального проекта, содержащего сведения:</w:t>
      </w:r>
    </w:p>
    <w:p w:rsidR="003E1EAF" w:rsidRDefault="003E1EAF">
      <w:pPr>
        <w:pStyle w:val="ConsPlusNormal"/>
        <w:spacing w:before="220"/>
        <w:ind w:firstLine="540"/>
        <w:jc w:val="both"/>
      </w:pPr>
      <w:r>
        <w:t xml:space="preserve">а) о наличии предварительно отобранного субъектом Российской Федерации проекта (проектов) мелиорации по мероприятиям, указанным в </w:t>
      </w:r>
      <w:hyperlink w:anchor="P530" w:history="1">
        <w:r>
          <w:rPr>
            <w:color w:val="0000FF"/>
          </w:rPr>
          <w:t>пункте 3</w:t>
        </w:r>
      </w:hyperlink>
      <w:r>
        <w:t xml:space="preserve"> настоящих Правил;</w:t>
      </w:r>
    </w:p>
    <w:p w:rsidR="003E1EAF" w:rsidRDefault="003E1EAF">
      <w:pPr>
        <w:pStyle w:val="ConsPlusNormal"/>
        <w:spacing w:before="220"/>
        <w:ind w:firstLine="540"/>
        <w:jc w:val="both"/>
      </w:pPr>
      <w:r>
        <w:lastRenderedPageBreak/>
        <w:t>б) о наличии заявочной документации;</w:t>
      </w:r>
    </w:p>
    <w:p w:rsidR="003E1EAF" w:rsidRDefault="003E1EAF">
      <w:pPr>
        <w:pStyle w:val="ConsPlusNormal"/>
        <w:spacing w:before="220"/>
        <w:ind w:firstLine="540"/>
        <w:jc w:val="both"/>
      </w:pPr>
      <w:r>
        <w:t xml:space="preserve">в) о соответствии цели проекта мелиорации отрасли перспективной экономической специализации субъектов Российской Федерации, касающейся растениеводства, животноводства и предоставления соответствующих услуг в этих областях, предусмотренной </w:t>
      </w:r>
      <w:hyperlink r:id="rId69" w:history="1">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rsidR="003E1EAF" w:rsidRDefault="003E1EAF">
      <w:pPr>
        <w:pStyle w:val="ConsPlusNormal"/>
        <w:spacing w:before="220"/>
        <w:ind w:firstLine="540"/>
        <w:jc w:val="both"/>
      </w:pPr>
      <w:bookmarkStart w:id="37" w:name="P553"/>
      <w:bookmarkEnd w:id="37"/>
      <w:r>
        <w:t>11. Размер субсидии бюджету i-</w:t>
      </w:r>
      <w:proofErr w:type="spellStart"/>
      <w:r>
        <w:t>го</w:t>
      </w:r>
      <w:proofErr w:type="spellEnd"/>
      <w:r>
        <w:t xml:space="preserve"> субъекта Российской Федерации (</w:t>
      </w:r>
      <w:proofErr w:type="spellStart"/>
      <w:r>
        <w:t>C</w:t>
      </w:r>
      <w:r>
        <w:rPr>
          <w:vertAlign w:val="subscript"/>
        </w:rPr>
        <w:t>i</w:t>
      </w:r>
      <w:proofErr w:type="spellEnd"/>
      <w:r>
        <w:t>) определяется по формуле:</w:t>
      </w:r>
    </w:p>
    <w:p w:rsidR="003E1EAF" w:rsidRDefault="003E1EAF">
      <w:pPr>
        <w:pStyle w:val="ConsPlusNormal"/>
        <w:jc w:val="both"/>
      </w:pPr>
    </w:p>
    <w:p w:rsidR="003E1EAF" w:rsidRDefault="00DA0F1E">
      <w:pPr>
        <w:pStyle w:val="ConsPlusNormal"/>
        <w:jc w:val="center"/>
      </w:pPr>
      <w:r>
        <w:rPr>
          <w:position w:val="-31"/>
        </w:rPr>
        <w:pict>
          <v:shape id="_x0000_i1031" style="width:135.75pt;height:42pt" coordsize="" o:spt="100" adj="0,,0" path="" filled="f" stroked="f">
            <v:stroke joinstyle="miter"/>
            <v:imagedata r:id="rId70" o:title="base_1_411902_32774"/>
            <v:formulas/>
            <v:path o:connecttype="segments"/>
          </v:shape>
        </w:pict>
      </w:r>
    </w:p>
    <w:p w:rsidR="003E1EAF" w:rsidRDefault="003E1EAF">
      <w:pPr>
        <w:pStyle w:val="ConsPlusNormal"/>
        <w:jc w:val="both"/>
      </w:pPr>
    </w:p>
    <w:p w:rsidR="003E1EAF" w:rsidRDefault="003E1EAF">
      <w:pPr>
        <w:pStyle w:val="ConsPlusNormal"/>
        <w:ind w:firstLine="540"/>
        <w:jc w:val="both"/>
      </w:pPr>
      <w:r>
        <w:t>где:</w:t>
      </w:r>
    </w:p>
    <w:p w:rsidR="003E1EAF" w:rsidRDefault="003E1EAF">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3E1EAF" w:rsidRDefault="003E1EAF">
      <w:pPr>
        <w:pStyle w:val="ConsPlusNormal"/>
        <w:spacing w:before="220"/>
        <w:ind w:firstLine="540"/>
        <w:jc w:val="both"/>
      </w:pPr>
      <w:proofErr w:type="spellStart"/>
      <w:r>
        <w:t>O</w:t>
      </w:r>
      <w:r>
        <w:rPr>
          <w:vertAlign w:val="subscript"/>
        </w:rPr>
        <w:t>i</w:t>
      </w:r>
      <w:proofErr w:type="spellEnd"/>
      <w:r>
        <w:t xml:space="preserve"> - размер субсидии бюджету i-</w:t>
      </w:r>
      <w:proofErr w:type="spellStart"/>
      <w:r>
        <w:t>го</w:t>
      </w:r>
      <w:proofErr w:type="spellEnd"/>
      <w:r>
        <w:t xml:space="preserve"> субъекта Российской Федерации по ранее отобранным проектам мелиорации на соответствующий финансовый год (тыс. рублей);</w:t>
      </w:r>
    </w:p>
    <w:p w:rsidR="003E1EAF" w:rsidRDefault="003E1EAF">
      <w:pPr>
        <w:pStyle w:val="ConsPlusNormal"/>
        <w:spacing w:before="220"/>
        <w:ind w:firstLine="540"/>
        <w:jc w:val="both"/>
      </w:pPr>
      <w:proofErr w:type="spellStart"/>
      <w:r>
        <w:t>N</w:t>
      </w:r>
      <w:r>
        <w:rPr>
          <w:vertAlign w:val="subscript"/>
        </w:rPr>
        <w:t>i</w:t>
      </w:r>
      <w:proofErr w:type="spellEnd"/>
      <w:r>
        <w:t xml:space="preserve"> - размер субсидии бюджету i-</w:t>
      </w:r>
      <w:proofErr w:type="spellStart"/>
      <w:r>
        <w:t>го</w:t>
      </w:r>
      <w:proofErr w:type="spellEnd"/>
      <w:r>
        <w:t xml:space="preserve"> субъекта Российской Федерации по вновь отобранным проектам мелиорации на соответствующий финансовый год (тыс. рублей);</w:t>
      </w:r>
    </w:p>
    <w:p w:rsidR="003E1EAF" w:rsidRDefault="003E1EAF">
      <w:pPr>
        <w:pStyle w:val="ConsPlusNormal"/>
        <w:spacing w:before="220"/>
        <w:ind w:firstLine="540"/>
        <w:jc w:val="both"/>
      </w:pPr>
      <w:r>
        <w:t>i = 1, ..., N, N - число субъектов Российской Федерации.</w:t>
      </w:r>
    </w:p>
    <w:p w:rsidR="003E1EAF" w:rsidRDefault="003E1EAF">
      <w:pPr>
        <w:pStyle w:val="ConsPlusNormal"/>
        <w:spacing w:before="220"/>
        <w:ind w:firstLine="540"/>
        <w:jc w:val="both"/>
      </w:pPr>
      <w:r>
        <w:t>12. Размер субсидии бюджету i-</w:t>
      </w:r>
      <w:proofErr w:type="spellStart"/>
      <w:r>
        <w:t>го</w:t>
      </w:r>
      <w:proofErr w:type="spellEnd"/>
      <w:r>
        <w:t xml:space="preserve"> субъекта Российской Федерации по вновь отобранным проектам мелиорации на соответствующий финансовый год (</w:t>
      </w:r>
      <w:proofErr w:type="spellStart"/>
      <w:r>
        <w:t>N</w:t>
      </w:r>
      <w:r>
        <w:rPr>
          <w:vertAlign w:val="subscript"/>
        </w:rPr>
        <w:t>i</w:t>
      </w:r>
      <w:proofErr w:type="spellEnd"/>
      <w:r>
        <w:t>) определяется по формуле:</w:t>
      </w:r>
    </w:p>
    <w:p w:rsidR="003E1EAF" w:rsidRDefault="003E1EAF">
      <w:pPr>
        <w:pStyle w:val="ConsPlusNormal"/>
        <w:jc w:val="both"/>
      </w:pPr>
    </w:p>
    <w:p w:rsidR="003E1EAF" w:rsidRPr="003E1EAF" w:rsidRDefault="003E1EAF">
      <w:pPr>
        <w:pStyle w:val="ConsPlusNormal"/>
        <w:jc w:val="center"/>
        <w:rPr>
          <w:lang w:val="en-US"/>
        </w:rPr>
      </w:pPr>
      <w:r w:rsidRPr="003E1EAF">
        <w:rPr>
          <w:lang w:val="en-US"/>
        </w:rPr>
        <w:t>N</w:t>
      </w:r>
      <w:r w:rsidRPr="003E1EAF">
        <w:rPr>
          <w:vertAlign w:val="subscript"/>
          <w:lang w:val="en-US"/>
        </w:rPr>
        <w:t>i</w:t>
      </w:r>
      <w:r w:rsidRPr="003E1EAF">
        <w:rPr>
          <w:lang w:val="en-US"/>
        </w:rPr>
        <w:t xml:space="preserve"> = </w:t>
      </w:r>
      <w:r w:rsidR="00DA0F1E">
        <w:rPr>
          <w:position w:val="-5"/>
        </w:rPr>
        <w:pict>
          <v:shape id="_x0000_i1032" style="width:13.5pt;height:16.5pt" coordsize="" o:spt="100" adj="0,,0" path="" filled="f" stroked="f">
            <v:stroke joinstyle="miter"/>
            <v:imagedata r:id="rId71" o:title="base_1_411902_32775"/>
            <v:formulas/>
            <v:path o:connecttype="segments"/>
          </v:shape>
        </w:pict>
      </w:r>
      <w:proofErr w:type="spellStart"/>
      <w:r w:rsidRPr="003E1EAF">
        <w:rPr>
          <w:lang w:val="en-US"/>
        </w:rPr>
        <w:t>M</w:t>
      </w:r>
      <w:r w:rsidRPr="003E1EAF">
        <w:rPr>
          <w:vertAlign w:val="subscript"/>
          <w:lang w:val="en-US"/>
        </w:rPr>
        <w:t>ij</w:t>
      </w:r>
      <w:proofErr w:type="spellEnd"/>
      <w:r w:rsidRPr="003E1EAF">
        <w:rPr>
          <w:lang w:val="en-US"/>
        </w:rPr>
        <w:t xml:space="preserve"> x Y</w:t>
      </w:r>
      <w:r w:rsidRPr="003E1EAF">
        <w:rPr>
          <w:vertAlign w:val="subscript"/>
          <w:lang w:val="en-US"/>
        </w:rPr>
        <w:t>i</w:t>
      </w:r>
      <w:r w:rsidRPr="003E1EAF">
        <w:rPr>
          <w:lang w:val="en-US"/>
        </w:rPr>
        <w:t xml:space="preserve"> x k,</w:t>
      </w:r>
    </w:p>
    <w:p w:rsidR="003E1EAF" w:rsidRPr="003E1EAF" w:rsidRDefault="003E1EAF">
      <w:pPr>
        <w:pStyle w:val="ConsPlusNormal"/>
        <w:jc w:val="both"/>
        <w:rPr>
          <w:lang w:val="en-US"/>
        </w:rPr>
      </w:pPr>
    </w:p>
    <w:p w:rsidR="003E1EAF" w:rsidRDefault="003E1EAF">
      <w:pPr>
        <w:pStyle w:val="ConsPlusNormal"/>
        <w:ind w:firstLine="540"/>
        <w:jc w:val="both"/>
      </w:pPr>
      <w:r>
        <w:t>где:</w:t>
      </w:r>
    </w:p>
    <w:p w:rsidR="003E1EAF" w:rsidRDefault="003E1EAF">
      <w:pPr>
        <w:pStyle w:val="ConsPlusNormal"/>
        <w:spacing w:before="220"/>
        <w:ind w:firstLine="540"/>
        <w:jc w:val="both"/>
      </w:pPr>
      <w:proofErr w:type="spellStart"/>
      <w:r>
        <w:t>M</w:t>
      </w:r>
      <w:r>
        <w:rPr>
          <w:vertAlign w:val="subscript"/>
        </w:rPr>
        <w:t>ij</w:t>
      </w:r>
      <w:proofErr w:type="spellEnd"/>
      <w:r>
        <w:t xml:space="preserve"> - стоимость каждого из проектов мелиорации, отобранных в порядке, установленном Министерством сельского хозяйства Российской Федерации, в i-м субъекте Российской Федерации при реализации j-</w:t>
      </w:r>
      <w:proofErr w:type="spellStart"/>
      <w:r>
        <w:t>го</w:t>
      </w:r>
      <w:proofErr w:type="spellEnd"/>
      <w:r>
        <w:t xml:space="preserve"> мероприятия из числа мероприятий, указанных в </w:t>
      </w:r>
      <w:hyperlink w:anchor="P530" w:history="1">
        <w:r>
          <w:rPr>
            <w:color w:val="0000FF"/>
          </w:rPr>
          <w:t>пункте 3</w:t>
        </w:r>
      </w:hyperlink>
      <w:r>
        <w:t xml:space="preserve"> настоящих Правил (тыс. рублей);</w:t>
      </w:r>
    </w:p>
    <w:p w:rsidR="003E1EAF" w:rsidRDefault="003E1EAF">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(в процентах), определенный в соответствии с </w:t>
      </w:r>
      <w:hyperlink r:id="rId72" w:history="1">
        <w:r>
          <w:rPr>
            <w:color w:val="0000FF"/>
          </w:rPr>
          <w:t>пунктом 13</w:t>
        </w:r>
      </w:hyperlink>
      <w:r>
        <w:t xml:space="preserve"> Правил формирования субсидий;</w:t>
      </w:r>
    </w:p>
    <w:p w:rsidR="003E1EAF" w:rsidRDefault="003E1EAF">
      <w:pPr>
        <w:pStyle w:val="ConsPlusNormal"/>
        <w:spacing w:before="220"/>
        <w:ind w:firstLine="540"/>
        <w:jc w:val="both"/>
      </w:pPr>
      <w:r>
        <w:t xml:space="preserve">k - процент возмещения части затрат на реализацию проектов мелиорации в соответствии с </w:t>
      </w:r>
      <w:hyperlink w:anchor="P539" w:history="1">
        <w:r>
          <w:rPr>
            <w:color w:val="0000FF"/>
          </w:rPr>
          <w:t>пунктом 7</w:t>
        </w:r>
      </w:hyperlink>
      <w:r>
        <w:t xml:space="preserve"> настоящих Правил.</w:t>
      </w:r>
    </w:p>
    <w:p w:rsidR="003E1EAF" w:rsidRDefault="003E1EAF">
      <w:pPr>
        <w:pStyle w:val="ConsPlusNormal"/>
        <w:spacing w:before="220"/>
        <w:ind w:firstLine="540"/>
        <w:jc w:val="both"/>
      </w:pPr>
      <w:bookmarkStart w:id="38" w:name="P570"/>
      <w:bookmarkEnd w:id="38"/>
      <w:r>
        <w:t xml:space="preserve">13. При расчете размера субсидии, предоставляемой в целях </w:t>
      </w:r>
      <w:proofErr w:type="spellStart"/>
      <w:r>
        <w:t>софинансирования</w:t>
      </w:r>
      <w:proofErr w:type="spellEnd"/>
      <w:r>
        <w:t xml:space="preserve"> расходных обязательств субъектов Российской Федерации по возмещению получателям средств части затрат, связанных с реализацией предусмотренных </w:t>
      </w:r>
      <w:hyperlink w:anchor="P530" w:history="1">
        <w:r>
          <w:rPr>
            <w:color w:val="0000FF"/>
          </w:rPr>
          <w:t>пунктом 3</w:t>
        </w:r>
      </w:hyperlink>
      <w:r>
        <w:t xml:space="preserve"> настоящих Правил мероприятий, применяется </w:t>
      </w:r>
      <w:hyperlink r:id="rId73" w:history="1">
        <w:r>
          <w:rPr>
            <w:color w:val="0000FF"/>
          </w:rPr>
          <w:t>предельный размер</w:t>
        </w:r>
      </w:hyperlink>
      <w:r>
        <w:t xml:space="preserve"> стоимости работ на 1 гектар площади земель для указанных мероприятий, устанавливаемый Министерством сельского хозяйства Российской Федерации.</w:t>
      </w:r>
    </w:p>
    <w:p w:rsidR="003E1EAF" w:rsidRDefault="003E1EAF">
      <w:pPr>
        <w:pStyle w:val="ConsPlusNormal"/>
        <w:spacing w:before="220"/>
        <w:ind w:firstLine="540"/>
        <w:jc w:val="both"/>
      </w:pPr>
      <w:r>
        <w:t xml:space="preserve">14.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w:t>
      </w:r>
      <w:r>
        <w:lastRenderedPageBreak/>
        <w:t xml:space="preserve">Федерации, в целях </w:t>
      </w:r>
      <w:proofErr w:type="spellStart"/>
      <w:r>
        <w:t>софинансирования</w:t>
      </w:r>
      <w:proofErr w:type="spellEnd"/>
      <w:r>
        <w:t xml:space="preserve"> которого предоставляется субсидия.</w:t>
      </w:r>
    </w:p>
    <w:p w:rsidR="003E1EAF" w:rsidRDefault="003E1EAF">
      <w:pPr>
        <w:pStyle w:val="ConsPlusNormal"/>
        <w:spacing w:before="220"/>
        <w:ind w:firstLine="540"/>
        <w:jc w:val="both"/>
      </w:pPr>
      <w:r>
        <w:t xml:space="preserve">Распределение субсидий на очередной финансовый год осуществляется в первую очередь субъектам Российской Федерации на реализуемые в соответствии с ранее заключенными соглашениями с субъектами Российской Федерации проекты мелиорации, которые содержат мероприятия, предусмотренные </w:t>
      </w:r>
      <w:hyperlink w:anchor="P530" w:history="1">
        <w:r>
          <w:rPr>
            <w:color w:val="0000FF"/>
          </w:rPr>
          <w:t>пунктом 3</w:t>
        </w:r>
      </w:hyperlink>
      <w:r>
        <w:t xml:space="preserve"> настоящих Правил, требующие </w:t>
      </w:r>
      <w:proofErr w:type="spellStart"/>
      <w:r>
        <w:t>софинансирования</w:t>
      </w:r>
      <w:proofErr w:type="spellEnd"/>
      <w:r>
        <w:t xml:space="preserve"> из федерального бюджета в очередном финансовом году.</w:t>
      </w:r>
    </w:p>
    <w:p w:rsidR="003E1EAF" w:rsidRDefault="003E1EAF">
      <w:pPr>
        <w:pStyle w:val="ConsPlusNormal"/>
        <w:spacing w:before="220"/>
        <w:ind w:firstLine="540"/>
        <w:jc w:val="both"/>
      </w:pPr>
      <w:r>
        <w:t xml:space="preserve">15. В случае увеличения в текущем финансовом году бюджетных ассигнований федерального бюджета на предоставление субсидий расчет размера субсидии осуществляется на основании данных, применяемых при расчете размера субсидии на соответствующий финансовый год с учетом </w:t>
      </w:r>
      <w:hyperlink w:anchor="P536" w:history="1">
        <w:r>
          <w:rPr>
            <w:color w:val="0000FF"/>
          </w:rPr>
          <w:t>пунктов 5</w:t>
        </w:r>
      </w:hyperlink>
      <w:r>
        <w:t xml:space="preserve"> - </w:t>
      </w:r>
      <w:hyperlink w:anchor="P539" w:history="1">
        <w:r>
          <w:rPr>
            <w:color w:val="0000FF"/>
          </w:rPr>
          <w:t>7</w:t>
        </w:r>
      </w:hyperlink>
      <w:r>
        <w:t xml:space="preserve"> и в соответствии с </w:t>
      </w:r>
      <w:hyperlink w:anchor="P553" w:history="1">
        <w:r>
          <w:rPr>
            <w:color w:val="0000FF"/>
          </w:rPr>
          <w:t>пунктами 11</w:t>
        </w:r>
      </w:hyperlink>
      <w:r>
        <w:t xml:space="preserve"> - </w:t>
      </w:r>
      <w:hyperlink w:anchor="P570" w:history="1">
        <w:r>
          <w:rPr>
            <w:color w:val="0000FF"/>
          </w:rPr>
          <w:t>13</w:t>
        </w:r>
      </w:hyperlink>
      <w:r>
        <w:t xml:space="preserve"> настоящих Правил.</w:t>
      </w:r>
    </w:p>
    <w:p w:rsidR="003E1EAF" w:rsidRDefault="003E1EAF">
      <w:pPr>
        <w:pStyle w:val="ConsPlusNormal"/>
        <w:spacing w:before="220"/>
        <w:ind w:firstLine="540"/>
        <w:jc w:val="both"/>
      </w:pPr>
      <w:bookmarkStart w:id="39" w:name="P574"/>
      <w:bookmarkEnd w:id="39"/>
      <w:r>
        <w:t>16. В случае отсутствия у субъекта Российской Федерации в текущем финансовом году потребности в субсидии бюджетные ассигнования на предоставление субсидии такому субъекту Российской Федерации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органов исполнительной власти субъектов Российской Федерации, уполномоченных высшими исполнительными органами государственной власти субъектов Российской Федерации на реализацию мероприятий регионального проекта.</w:t>
      </w:r>
    </w:p>
    <w:p w:rsidR="003E1EAF" w:rsidRDefault="003E1EAF">
      <w:pPr>
        <w:pStyle w:val="ConsPlusNormal"/>
        <w:spacing w:before="220"/>
        <w:ind w:firstLine="540"/>
        <w:jc w:val="both"/>
      </w:pPr>
      <w:r>
        <w:t xml:space="preserve">Перераспределение бюджетных ассигнований осуществляется с учетом </w:t>
      </w:r>
      <w:hyperlink w:anchor="P536" w:history="1">
        <w:r>
          <w:rPr>
            <w:color w:val="0000FF"/>
          </w:rPr>
          <w:t>пунктов 5</w:t>
        </w:r>
      </w:hyperlink>
      <w:r>
        <w:t xml:space="preserve"> - </w:t>
      </w:r>
      <w:hyperlink w:anchor="P539" w:history="1">
        <w:r>
          <w:rPr>
            <w:color w:val="0000FF"/>
          </w:rPr>
          <w:t>7</w:t>
        </w:r>
      </w:hyperlink>
      <w:r>
        <w:t xml:space="preserve"> и в соответствии с </w:t>
      </w:r>
      <w:hyperlink w:anchor="P553" w:history="1">
        <w:r>
          <w:rPr>
            <w:color w:val="0000FF"/>
          </w:rPr>
          <w:t>пунктами 11</w:t>
        </w:r>
      </w:hyperlink>
      <w:r>
        <w:t xml:space="preserve"> - </w:t>
      </w:r>
      <w:hyperlink w:anchor="P570" w:history="1">
        <w:r>
          <w:rPr>
            <w:color w:val="0000FF"/>
          </w:rPr>
          <w:t>13</w:t>
        </w:r>
      </w:hyperlink>
      <w:r>
        <w:t xml:space="preserve"> настоящих Правил, </w:t>
      </w:r>
      <w:hyperlink w:anchor="P574" w:history="1">
        <w:r>
          <w:rPr>
            <w:color w:val="0000FF"/>
          </w:rPr>
          <w:t>абзацем первым</w:t>
        </w:r>
      </w:hyperlink>
      <w:r>
        <w:t xml:space="preserve"> настоящего пункта и с учетом кассового освоения субсидий на мероприятия региональных проектов текущего года.</w:t>
      </w:r>
    </w:p>
    <w:p w:rsidR="003E1EAF" w:rsidRDefault="003E1EAF">
      <w:pPr>
        <w:pStyle w:val="ConsPlusNormal"/>
        <w:spacing w:before="220"/>
        <w:ind w:firstLine="540"/>
        <w:jc w:val="both"/>
      </w:pPr>
      <w:bookmarkStart w:id="40" w:name="P576"/>
      <w:bookmarkEnd w:id="40"/>
      <w:r>
        <w:t xml:space="preserve">17. Результатом использования субсидии по мероприятиям, указанным в </w:t>
      </w:r>
      <w:hyperlink w:anchor="P531" w:history="1">
        <w:r>
          <w:rPr>
            <w:color w:val="0000FF"/>
          </w:rPr>
          <w:t>подпункте "а" пункта 3</w:t>
        </w:r>
      </w:hyperlink>
      <w:r>
        <w:t xml:space="preserve"> настоящих Правил, является площадь введенных в эксплуатацию мелиорируемых земель для выращивания </w:t>
      </w:r>
      <w:proofErr w:type="spellStart"/>
      <w:r>
        <w:t>экспортно</w:t>
      </w:r>
      <w:proofErr w:type="spellEnd"/>
      <w:r>
        <w:t xml:space="preserve">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rsidR="003E1EAF" w:rsidRDefault="003E1EAF">
      <w:pPr>
        <w:pStyle w:val="ConsPlusNormal"/>
        <w:spacing w:before="220"/>
        <w:ind w:firstLine="540"/>
        <w:jc w:val="both"/>
      </w:pPr>
      <w:bookmarkStart w:id="41" w:name="P577"/>
      <w:bookmarkEnd w:id="41"/>
      <w:r>
        <w:t xml:space="preserve">18. Результатом использования субсидии по мероприятиям, указанным в </w:t>
      </w:r>
      <w:hyperlink w:anchor="P532" w:history="1">
        <w:r>
          <w:rPr>
            <w:color w:val="0000FF"/>
          </w:rPr>
          <w:t>подпункте "б" пункта 3</w:t>
        </w:r>
      </w:hyperlink>
      <w:r>
        <w:t xml:space="preserve"> настоящих Правил, является площадь вовлеченных в оборот выбывших сельскохозяйственных угодий для выращивания </w:t>
      </w:r>
      <w:proofErr w:type="spellStart"/>
      <w:r>
        <w:t>экспортно</w:t>
      </w:r>
      <w:proofErr w:type="spellEnd"/>
      <w:r>
        <w:t xml:space="preserve"> ориентированной сельскохозяйственной продукции за счет проведения культуртехнических мероприятий (тыс. гектаров).</w:t>
      </w:r>
    </w:p>
    <w:p w:rsidR="003E1EAF" w:rsidRDefault="003E1EAF">
      <w:pPr>
        <w:pStyle w:val="ConsPlusNormal"/>
        <w:spacing w:before="220"/>
        <w:ind w:firstLine="540"/>
        <w:jc w:val="both"/>
      </w:pPr>
      <w:r>
        <w:t>19. Оценка эффективности использования субсидии осуществляется Министерством сельского хозяйства Российской Федерации на основании сравнения значений результатов использования субсидий, установленных соглашениями с субъектами Российской Федерации, и фактически достигнутых по итогам отчетного года значений следующих результатов использования субсидии:</w:t>
      </w:r>
    </w:p>
    <w:p w:rsidR="003E1EAF" w:rsidRDefault="003E1EAF">
      <w:pPr>
        <w:pStyle w:val="ConsPlusNormal"/>
        <w:spacing w:before="220"/>
        <w:ind w:firstLine="540"/>
        <w:jc w:val="both"/>
      </w:pPr>
      <w:r>
        <w:t xml:space="preserve">а) площадь введенных в эксплуатацию мелиорируемых земель для выращивания </w:t>
      </w:r>
      <w:proofErr w:type="spellStart"/>
      <w:r>
        <w:t>экспортно</w:t>
      </w:r>
      <w:proofErr w:type="spellEnd"/>
      <w:r>
        <w:t xml:space="preserve">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w:t>
      </w:r>
    </w:p>
    <w:p w:rsidR="003E1EAF" w:rsidRDefault="003E1EAF">
      <w:pPr>
        <w:pStyle w:val="ConsPlusNormal"/>
        <w:spacing w:before="220"/>
        <w:ind w:firstLine="540"/>
        <w:jc w:val="both"/>
      </w:pPr>
      <w:r>
        <w:t xml:space="preserve">б) площадь вовлеченных в оборот выбывших сельскохозяйственных угодий для выращивания </w:t>
      </w:r>
      <w:proofErr w:type="spellStart"/>
      <w:r>
        <w:t>экспортно</w:t>
      </w:r>
      <w:proofErr w:type="spellEnd"/>
      <w:r>
        <w:t xml:space="preserve"> ориентированной сельскохозяйственной продукции за счет проведения культуртехнических мероприятий.</w:t>
      </w:r>
    </w:p>
    <w:p w:rsidR="003E1EAF" w:rsidRDefault="003E1EAF">
      <w:pPr>
        <w:pStyle w:val="ConsPlusNormal"/>
        <w:spacing w:before="220"/>
        <w:ind w:firstLine="540"/>
        <w:jc w:val="both"/>
      </w:pPr>
      <w:r>
        <w:t xml:space="preserve">20. Субсидии предоставляются на основании соглашений с субъектами Российской Федерации, подготавливаемых (формируемых) и заключаемых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w:t>
      </w:r>
      <w:r>
        <w:lastRenderedPageBreak/>
        <w:t>Федерации.</w:t>
      </w:r>
    </w:p>
    <w:p w:rsidR="003E1EAF" w:rsidRDefault="003E1EAF">
      <w:pPr>
        <w:pStyle w:val="ConsPlusNormal"/>
        <w:spacing w:before="220"/>
        <w:ind w:firstLine="540"/>
        <w:jc w:val="both"/>
      </w:pPr>
      <w:r>
        <w:t xml:space="preserve">Предоставление субсидий в целях </w:t>
      </w:r>
      <w:proofErr w:type="spellStart"/>
      <w:r>
        <w:t>софинансирования</w:t>
      </w:r>
      <w:proofErr w:type="spellEnd"/>
      <w:r>
        <w:t xml:space="preserve"> расходных обязательств субъектов Российской Федерации по возмещению затрат, связанных с реализацией проектов мелиорации, по результатам отбора которых комиссией не принято положительное решение, не допускается.</w:t>
      </w:r>
    </w:p>
    <w:p w:rsidR="003E1EAF" w:rsidRDefault="003E1EAF">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с учетом достижения значения результата использования субсидии, предусмотренного соглашением с субъектом Российской Федерации, что не влечет за собой обязательств по увеличению размера субсидии.</w:t>
      </w:r>
    </w:p>
    <w:p w:rsidR="003E1EAF" w:rsidRDefault="003E1EAF">
      <w:pPr>
        <w:pStyle w:val="ConsPlusNormal"/>
        <w:spacing w:before="220"/>
        <w:ind w:firstLine="540"/>
        <w:jc w:val="both"/>
      </w:pPr>
      <w:r>
        <w:t xml:space="preserve">Внесение в соглашение с субъектом Российской Федерации изменений, предусматривающих ухудшение результата использования субсидии и увеличение сроков реализации предусмотренных соглашением с субъектом Российской Федерации мероприятий, указанных в </w:t>
      </w:r>
      <w:hyperlink w:anchor="P530" w:history="1">
        <w:r>
          <w:rPr>
            <w:color w:val="0000FF"/>
          </w:rPr>
          <w:t>пункте 3</w:t>
        </w:r>
      </w:hyperlink>
      <w:r>
        <w:t xml:space="preserve"> настоящих Правил,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w:t>
      </w:r>
    </w:p>
    <w:p w:rsidR="003E1EAF" w:rsidRDefault="003E1EAF">
      <w:pPr>
        <w:pStyle w:val="ConsPlusNormal"/>
        <w:spacing w:before="22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3E1EAF" w:rsidRDefault="003E1EAF">
      <w:pPr>
        <w:pStyle w:val="ConsPlusNormal"/>
        <w:spacing w:before="220"/>
        <w:ind w:firstLine="540"/>
        <w:jc w:val="both"/>
      </w:pPr>
      <w:r>
        <w:t xml:space="preserve">22.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с субъектом Российской Федерации, в части, касающейся выполнения значений результата использования субсидий и (или) достижения указанных значений, включая порядок расчета размера средств, подлежащих возврату, сроки возврата и основания для освобождения субъектов Российской Федерации от возврата таких средств, осуществляется в соответствии с </w:t>
      </w:r>
      <w:hyperlink r:id="rId74" w:history="1">
        <w:r>
          <w:rPr>
            <w:color w:val="0000FF"/>
          </w:rPr>
          <w:t>пунктами 16</w:t>
        </w:r>
      </w:hyperlink>
      <w:r>
        <w:t xml:space="preserve"> - </w:t>
      </w:r>
      <w:hyperlink r:id="rId75" w:history="1">
        <w:r>
          <w:rPr>
            <w:color w:val="0000FF"/>
          </w:rPr>
          <w:t>18</w:t>
        </w:r>
      </w:hyperlink>
      <w:r>
        <w:t xml:space="preserve"> и </w:t>
      </w:r>
      <w:hyperlink r:id="rId76" w:history="1">
        <w:r>
          <w:rPr>
            <w:color w:val="0000FF"/>
          </w:rPr>
          <w:t>20</w:t>
        </w:r>
      </w:hyperlink>
      <w:r>
        <w:t xml:space="preserve"> Правил формирования субсидий.</w:t>
      </w:r>
    </w:p>
    <w:p w:rsidR="003E1EAF" w:rsidRDefault="003E1EAF">
      <w:pPr>
        <w:pStyle w:val="ConsPlusNormal"/>
        <w:spacing w:before="220"/>
        <w:ind w:firstLine="540"/>
        <w:jc w:val="both"/>
      </w:pPr>
      <w:r>
        <w:t xml:space="preserve">23. Субъект Российской Федерации представляет в Министерство сельского хозяйства Российской Федерации по </w:t>
      </w:r>
      <w:hyperlink r:id="rId77" w:history="1">
        <w:r>
          <w:rPr>
            <w:color w:val="0000FF"/>
          </w:rPr>
          <w:t>форме</w:t>
        </w:r>
      </w:hyperlink>
      <w:r>
        <w:t xml:space="preserve"> и в </w:t>
      </w:r>
      <w:hyperlink r:id="rId78" w:history="1">
        <w:r>
          <w:rPr>
            <w:color w:val="0000FF"/>
          </w:rPr>
          <w:t>срок</w:t>
        </w:r>
      </w:hyperlink>
      <w:r>
        <w:t>, которые устанавливаются Министерством сельского хозяйства Российской Федерации, следующие документы:</w:t>
      </w:r>
    </w:p>
    <w:p w:rsidR="003E1EAF" w:rsidRDefault="003E1EAF">
      <w:pPr>
        <w:pStyle w:val="ConsPlusNormal"/>
        <w:spacing w:before="220"/>
        <w:ind w:firstLine="540"/>
        <w:jc w:val="both"/>
      </w:pPr>
      <w:r>
        <w:t xml:space="preserve">а) отчет об объеме производства </w:t>
      </w:r>
      <w:proofErr w:type="spellStart"/>
      <w:r>
        <w:t>экспортно</w:t>
      </w:r>
      <w:proofErr w:type="spellEnd"/>
      <w:r>
        <w:t xml:space="preserve"> ориентированной продукции в натуральном выражении (тыс. тонн зерновых единиц) на введенных в эксплуатацию мелиорируемых землях и вовлеченных в оборот сельскохозяйственных угодьях в году, следующем за годом предоставления субсидии;</w:t>
      </w:r>
    </w:p>
    <w:p w:rsidR="003E1EAF" w:rsidRDefault="003E1EAF">
      <w:pPr>
        <w:pStyle w:val="ConsPlusNormal"/>
        <w:spacing w:before="220"/>
        <w:ind w:firstLine="540"/>
        <w:jc w:val="both"/>
      </w:pPr>
      <w:r>
        <w:t xml:space="preserve">б) информация в отношении получателей средств о расходах бюджета субъекта Российской Федерации на возмещение части затрат на реализацию проекта мелиорации, в целях </w:t>
      </w:r>
      <w:proofErr w:type="spellStart"/>
      <w:r>
        <w:t>софинансирования</w:t>
      </w:r>
      <w:proofErr w:type="spellEnd"/>
      <w:r>
        <w:t xml:space="preserve"> которых предоставляются субсидии;</w:t>
      </w:r>
    </w:p>
    <w:p w:rsidR="003E1EAF" w:rsidRDefault="003E1EAF">
      <w:pPr>
        <w:pStyle w:val="ConsPlusNormal"/>
        <w:spacing w:before="220"/>
        <w:ind w:firstLine="540"/>
        <w:jc w:val="both"/>
      </w:pPr>
      <w:r>
        <w:t xml:space="preserve">в) информация в отношении получателей средств о достигнутых значениях результатов использования субсидий, указанных в </w:t>
      </w:r>
      <w:hyperlink w:anchor="P574" w:history="1">
        <w:r>
          <w:rPr>
            <w:color w:val="0000FF"/>
          </w:rPr>
          <w:t>пункте 16</w:t>
        </w:r>
      </w:hyperlink>
      <w:r>
        <w:t xml:space="preserve"> настоящих Правил.</w:t>
      </w:r>
    </w:p>
    <w:p w:rsidR="003E1EAF" w:rsidRDefault="003E1EAF">
      <w:pPr>
        <w:pStyle w:val="ConsPlusNormal"/>
        <w:spacing w:before="220"/>
        <w:ind w:firstLine="540"/>
        <w:jc w:val="both"/>
      </w:pPr>
      <w:r>
        <w:t>24. Субъект Российской Федерации обеспечивает полноту и достоверность сведений, представляемых в Министерство сельского хозяйства Российской Федерации.</w:t>
      </w:r>
    </w:p>
    <w:p w:rsidR="003E1EAF" w:rsidRDefault="003E1EAF">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right"/>
        <w:outlineLvl w:val="1"/>
      </w:pPr>
      <w:r>
        <w:t>Приложение N 9</w:t>
      </w:r>
    </w:p>
    <w:p w:rsidR="003E1EAF" w:rsidRDefault="003E1EAF">
      <w:pPr>
        <w:pStyle w:val="ConsPlusNormal"/>
        <w:jc w:val="right"/>
      </w:pPr>
      <w:r>
        <w:t>к Государственной программе</w:t>
      </w:r>
    </w:p>
    <w:p w:rsidR="003E1EAF" w:rsidRDefault="003E1EAF">
      <w:pPr>
        <w:pStyle w:val="ConsPlusNormal"/>
        <w:jc w:val="right"/>
      </w:pPr>
      <w:r>
        <w:t>эффективного вовлечения в оборот</w:t>
      </w:r>
    </w:p>
    <w:p w:rsidR="003E1EAF" w:rsidRDefault="003E1EAF">
      <w:pPr>
        <w:pStyle w:val="ConsPlusNormal"/>
        <w:jc w:val="right"/>
      </w:pPr>
      <w:r>
        <w:t>земель сельскохозяйственного</w:t>
      </w:r>
    </w:p>
    <w:p w:rsidR="003E1EAF" w:rsidRDefault="003E1EAF">
      <w:pPr>
        <w:pStyle w:val="ConsPlusNormal"/>
        <w:jc w:val="right"/>
      </w:pPr>
      <w:r>
        <w:t>назначения и развития мелиоративного</w:t>
      </w:r>
    </w:p>
    <w:p w:rsidR="003E1EAF" w:rsidRDefault="003E1EAF">
      <w:pPr>
        <w:pStyle w:val="ConsPlusNormal"/>
        <w:jc w:val="right"/>
      </w:pPr>
      <w:r>
        <w:t>комплекса Российской Федерации</w:t>
      </w:r>
    </w:p>
    <w:p w:rsidR="003E1EAF" w:rsidRDefault="003E1EAF">
      <w:pPr>
        <w:pStyle w:val="ConsPlusNormal"/>
        <w:jc w:val="both"/>
      </w:pPr>
    </w:p>
    <w:p w:rsidR="003E1EAF" w:rsidRDefault="003E1EAF">
      <w:pPr>
        <w:pStyle w:val="ConsPlusTitle"/>
        <w:jc w:val="center"/>
      </w:pPr>
      <w:bookmarkStart w:id="42" w:name="P605"/>
      <w:bookmarkEnd w:id="42"/>
      <w:r>
        <w:t>МЕТОДИКА</w:t>
      </w:r>
    </w:p>
    <w:p w:rsidR="003E1EAF" w:rsidRDefault="003E1EAF">
      <w:pPr>
        <w:pStyle w:val="ConsPlusTitle"/>
        <w:jc w:val="center"/>
      </w:pPr>
      <w:r>
        <w:t>ДЕТАЛИЗАЦИИ МЕРОПРИЯТИЙ (УКРУПНЕННЫХ ИНВЕСТИЦИОННЫХ</w:t>
      </w:r>
    </w:p>
    <w:p w:rsidR="003E1EAF" w:rsidRDefault="003E1EAF">
      <w:pPr>
        <w:pStyle w:val="ConsPlusTitle"/>
        <w:jc w:val="center"/>
      </w:pPr>
      <w:r>
        <w:t>ПРОЕКТОВ), РЕАЛИЗУЕМЫХ В РАМКАХ ГОСУДАРСТВЕННОЙ</w:t>
      </w:r>
    </w:p>
    <w:p w:rsidR="003E1EAF" w:rsidRDefault="003E1EAF">
      <w:pPr>
        <w:pStyle w:val="ConsPlusTitle"/>
        <w:jc w:val="center"/>
      </w:pPr>
      <w:r>
        <w:t>ПРОГРАММЫ ЭФФЕКТИВНОГО ВОВЛЕЧЕНИЯ В ОБОРОТ ЗЕМЕЛЬ</w:t>
      </w:r>
    </w:p>
    <w:p w:rsidR="003E1EAF" w:rsidRDefault="003E1EAF">
      <w:pPr>
        <w:pStyle w:val="ConsPlusTitle"/>
        <w:jc w:val="center"/>
      </w:pPr>
      <w:r>
        <w:t>СЕЛЬСКОХОЗЯЙСТВЕННОГО НАЗНАЧЕНИЯ И РАЗВИТИЯ</w:t>
      </w:r>
    </w:p>
    <w:p w:rsidR="003E1EAF" w:rsidRDefault="003E1EAF">
      <w:pPr>
        <w:pStyle w:val="ConsPlusTitle"/>
        <w:jc w:val="center"/>
      </w:pPr>
      <w:r>
        <w:t>МЕЛИОРАТИВНОГО КОМПЛЕКСА РОССИЙСКОЙ ФЕДЕРАЦИИ</w:t>
      </w:r>
    </w:p>
    <w:p w:rsidR="003E1EAF" w:rsidRDefault="003E1EAF">
      <w:pPr>
        <w:pStyle w:val="ConsPlusNormal"/>
        <w:jc w:val="both"/>
      </w:pPr>
    </w:p>
    <w:p w:rsidR="003E1EAF" w:rsidRDefault="003E1EAF">
      <w:pPr>
        <w:pStyle w:val="ConsPlusNormal"/>
        <w:ind w:firstLine="540"/>
        <w:jc w:val="both"/>
      </w:pPr>
      <w:r>
        <w:t>1. Настоящая методика разработана для определения общих и специальных требований к порядку детализации укрупненных инвестиционных проектов, реализуемых в рамках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(далее - Программа, проекты), и предназначена для обоснования выбора и порядка создания конкретных объектов капитального строительства в составе Программы (далее - объект).</w:t>
      </w:r>
    </w:p>
    <w:p w:rsidR="003E1EAF" w:rsidRDefault="003E1EAF">
      <w:pPr>
        <w:pStyle w:val="ConsPlusNormal"/>
        <w:spacing w:before="220"/>
        <w:ind w:firstLine="540"/>
        <w:jc w:val="both"/>
      </w:pPr>
      <w:r>
        <w:t>2. Детализация проектов и планирование очередности строительства объектов осуществляются с учетом степени их влияния на создание условий для эффективного вовлечения в оборот земель сельскохозяйственного назначения исходя из необходимости достижения целевых индикаторов и показателей Программы.</w:t>
      </w:r>
    </w:p>
    <w:p w:rsidR="003E1EAF" w:rsidRDefault="003E1EAF">
      <w:pPr>
        <w:pStyle w:val="ConsPlusNormal"/>
        <w:spacing w:before="220"/>
        <w:ind w:firstLine="540"/>
        <w:jc w:val="both"/>
      </w:pPr>
      <w:r>
        <w:t xml:space="preserve">3. Министерство сельского хозяйства Российской Федерации проводит интегральную оценку объектов на предмет эффективности использования средств федерального бюджета, направляемых на капитальные вложения, в порядке и сроки, предусмотренные </w:t>
      </w:r>
      <w:hyperlink r:id="rId79"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3E1EAF" w:rsidRDefault="003E1EAF">
      <w:pPr>
        <w:pStyle w:val="ConsPlusNormal"/>
        <w:spacing w:before="220"/>
        <w:ind w:firstLine="540"/>
        <w:jc w:val="both"/>
      </w:pPr>
      <w:r>
        <w:t>4. Министерством сельского хозяйства Российской Федерации при проведении детализации проектов по каждому объекту проверяется наличие следующих документов:</w:t>
      </w:r>
    </w:p>
    <w:p w:rsidR="003E1EAF" w:rsidRDefault="003E1EAF">
      <w:pPr>
        <w:pStyle w:val="ConsPlusNormal"/>
        <w:spacing w:before="220"/>
        <w:ind w:firstLine="540"/>
        <w:jc w:val="both"/>
      </w:pPr>
      <w:r>
        <w:t>а) паспорт проекта по форме, установленной Министерством экономического развития Российской Федерации;</w:t>
      </w:r>
    </w:p>
    <w:p w:rsidR="003E1EAF" w:rsidRDefault="003E1EAF">
      <w:pPr>
        <w:pStyle w:val="ConsPlusNormal"/>
        <w:spacing w:before="220"/>
        <w:ind w:firstLine="540"/>
        <w:jc w:val="both"/>
      </w:pPr>
      <w:r>
        <w:t xml:space="preserve">б) копии положительного заключения государственной экспертизы проектной документации, содержащего оценку достоверности определения сметной стоимости строительства объектов в случаях, установленных </w:t>
      </w:r>
      <w:hyperlink r:id="rId80" w:history="1">
        <w:r>
          <w:rPr>
            <w:color w:val="0000FF"/>
          </w:rPr>
          <w:t>частью 2 статьи 8.3</w:t>
        </w:r>
      </w:hyperlink>
      <w:r>
        <w:t xml:space="preserve"> Градостроительного кодекса Российской Федерации, и положительного заключения государственной экспертизы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3E1EAF" w:rsidRDefault="003E1EAF">
      <w:pPr>
        <w:pStyle w:val="ConsPlusNormal"/>
        <w:spacing w:before="220"/>
        <w:ind w:firstLine="540"/>
        <w:jc w:val="both"/>
      </w:pPr>
      <w:r>
        <w:t>в) документы об утверждении проектной документации в соответствии с законодательством Российской Федерации;</w:t>
      </w:r>
    </w:p>
    <w:p w:rsidR="003E1EAF" w:rsidRDefault="003E1EAF">
      <w:pPr>
        <w:pStyle w:val="ConsPlusNormal"/>
        <w:spacing w:before="220"/>
        <w:ind w:firstLine="540"/>
        <w:jc w:val="both"/>
      </w:pPr>
      <w:r>
        <w:t xml:space="preserve">г) титульные списки объектов, строительство которых начинается в очередном финансовом </w:t>
      </w:r>
      <w:r>
        <w:lastRenderedPageBreak/>
        <w:t>году и плановом периоде, и титульные списки переходящих объектов на очередной финансовый год и плановый период, утвержденные государственным заказчиком (заказчиком);</w:t>
      </w:r>
    </w:p>
    <w:p w:rsidR="003E1EAF" w:rsidRDefault="003E1EAF">
      <w:pPr>
        <w:pStyle w:val="ConsPlusNormal"/>
        <w:spacing w:before="220"/>
        <w:ind w:firstLine="540"/>
        <w:jc w:val="both"/>
      </w:pPr>
      <w:r>
        <w:t>д) задания на проектирование, в случае если на разработку проектной документации предоставляются средства федерального бюджета;</w:t>
      </w:r>
    </w:p>
    <w:p w:rsidR="003E1EAF" w:rsidRDefault="003E1EAF">
      <w:pPr>
        <w:pStyle w:val="ConsPlusNormal"/>
        <w:spacing w:before="220"/>
        <w:ind w:firstLine="540"/>
        <w:jc w:val="both"/>
      </w:pPr>
      <w:r>
        <w:t xml:space="preserve">е) документы, содержащие результаты оценки эффективности использования средств федерального бюджета, направляемых на капитальные вложения, проведенной в соответствии с </w:t>
      </w:r>
      <w:hyperlink r:id="rId81"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p w:rsidR="003E1EAF" w:rsidRDefault="003E1EAF">
      <w:pPr>
        <w:pStyle w:val="ConsPlusNormal"/>
        <w:spacing w:before="220"/>
        <w:ind w:firstLine="540"/>
        <w:jc w:val="both"/>
      </w:pPr>
      <w:r>
        <w:t xml:space="preserve">5. Детализация мероприятий (проектов), предусмотренных </w:t>
      </w:r>
      <w:hyperlink w:anchor="P213" w:history="1">
        <w:r>
          <w:rPr>
            <w:color w:val="0000FF"/>
          </w:rPr>
          <w:t>приложением N 3</w:t>
        </w:r>
      </w:hyperlink>
      <w:r>
        <w:t xml:space="preserve"> к Программе, по этапам и объектам осуществляется в рамках федеральной адресной инвестиционной программы, на основании приказа Министерства сельского хозяйства Российской Федерации, определяющего </w:t>
      </w:r>
      <w:proofErr w:type="spellStart"/>
      <w:r>
        <w:t>пообъектное</w:t>
      </w:r>
      <w:proofErr w:type="spellEnd"/>
      <w:r>
        <w:t xml:space="preserve"> распределение бюджетных ассигнований, принятого по согласованию с Министерством экономического развития Российской Федерации.</w:t>
      </w: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both"/>
      </w:pPr>
    </w:p>
    <w:p w:rsidR="003E1EAF" w:rsidRDefault="003E1EAF">
      <w:pPr>
        <w:pStyle w:val="ConsPlusNormal"/>
        <w:jc w:val="right"/>
        <w:outlineLvl w:val="0"/>
      </w:pPr>
      <w:r>
        <w:t>Утверждены</w:t>
      </w:r>
    </w:p>
    <w:p w:rsidR="003E1EAF" w:rsidRDefault="003E1EAF">
      <w:pPr>
        <w:pStyle w:val="ConsPlusNormal"/>
        <w:jc w:val="right"/>
      </w:pPr>
      <w:r>
        <w:t>постановлением Правительства</w:t>
      </w:r>
    </w:p>
    <w:p w:rsidR="003E1EAF" w:rsidRDefault="003E1EAF">
      <w:pPr>
        <w:pStyle w:val="ConsPlusNormal"/>
        <w:jc w:val="right"/>
      </w:pPr>
      <w:r>
        <w:t>Российской Федерации</w:t>
      </w:r>
    </w:p>
    <w:p w:rsidR="003E1EAF" w:rsidRDefault="003E1EAF">
      <w:pPr>
        <w:pStyle w:val="ConsPlusNormal"/>
        <w:jc w:val="right"/>
      </w:pPr>
      <w:r>
        <w:t>от 14 мая 2021 г. N 731</w:t>
      </w:r>
    </w:p>
    <w:p w:rsidR="003E1EAF" w:rsidRDefault="003E1EAF">
      <w:pPr>
        <w:pStyle w:val="ConsPlusNormal"/>
        <w:jc w:val="both"/>
      </w:pPr>
    </w:p>
    <w:p w:rsidR="003E1EAF" w:rsidRDefault="003E1EAF">
      <w:pPr>
        <w:pStyle w:val="ConsPlusTitle"/>
        <w:jc w:val="center"/>
      </w:pPr>
      <w:bookmarkStart w:id="43" w:name="P633"/>
      <w:bookmarkEnd w:id="43"/>
      <w:r>
        <w:t>ИЗМЕНЕНИЯ,</w:t>
      </w:r>
    </w:p>
    <w:p w:rsidR="003E1EAF" w:rsidRDefault="003E1EAF">
      <w:pPr>
        <w:pStyle w:val="ConsPlusTitle"/>
        <w:jc w:val="center"/>
      </w:pPr>
      <w:r>
        <w:t>КОТОРЫЕ ВНОСЯТСЯ В АКТЫ ПРАВИТЕЛЬСТВА РОССИЙСКОЙ ФЕДЕРАЦИИ</w:t>
      </w:r>
    </w:p>
    <w:p w:rsidR="003E1EAF" w:rsidRDefault="003E1EA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E1EAF">
        <w:tc>
          <w:tcPr>
            <w:tcW w:w="60" w:type="dxa"/>
            <w:tcBorders>
              <w:top w:val="nil"/>
              <w:left w:val="nil"/>
              <w:bottom w:val="nil"/>
              <w:right w:val="nil"/>
            </w:tcBorders>
            <w:shd w:val="clear" w:color="auto" w:fill="CED3F1"/>
            <w:tcMar>
              <w:top w:w="0" w:type="dxa"/>
              <w:left w:w="0" w:type="dxa"/>
              <w:bottom w:w="0" w:type="dxa"/>
              <w:right w:w="0" w:type="dxa"/>
            </w:tcMar>
          </w:tcPr>
          <w:p w:rsidR="003E1EAF" w:rsidRDefault="003E1E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E1EAF" w:rsidRDefault="003E1E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E1EAF" w:rsidRDefault="003E1EAF">
            <w:pPr>
              <w:pStyle w:val="ConsPlusNormal"/>
              <w:jc w:val="center"/>
            </w:pPr>
            <w:r>
              <w:rPr>
                <w:color w:val="392C69"/>
              </w:rPr>
              <w:t>Список изменяющих документов</w:t>
            </w:r>
          </w:p>
          <w:p w:rsidR="003E1EAF" w:rsidRDefault="003E1EAF">
            <w:pPr>
              <w:pStyle w:val="ConsPlusNormal"/>
              <w:jc w:val="center"/>
            </w:pPr>
            <w:r>
              <w:rPr>
                <w:color w:val="392C69"/>
              </w:rPr>
              <w:t xml:space="preserve">(в ред. </w:t>
            </w:r>
            <w:hyperlink r:id="rId82" w:history="1">
              <w:r>
                <w:rPr>
                  <w:color w:val="0000FF"/>
                </w:rPr>
                <w:t>Постановления</w:t>
              </w:r>
            </w:hyperlink>
            <w:r>
              <w:rPr>
                <w:color w:val="392C69"/>
              </w:rPr>
              <w:t xml:space="preserve"> Правительства РФ от 02.09.2021 N 1474)</w:t>
            </w:r>
          </w:p>
        </w:tc>
        <w:tc>
          <w:tcPr>
            <w:tcW w:w="113" w:type="dxa"/>
            <w:tcBorders>
              <w:top w:val="nil"/>
              <w:left w:val="nil"/>
              <w:bottom w:val="nil"/>
              <w:right w:val="nil"/>
            </w:tcBorders>
            <w:shd w:val="clear" w:color="auto" w:fill="F4F3F8"/>
            <w:tcMar>
              <w:top w:w="0" w:type="dxa"/>
              <w:left w:w="0" w:type="dxa"/>
              <w:bottom w:w="0" w:type="dxa"/>
              <w:right w:w="0" w:type="dxa"/>
            </w:tcMar>
          </w:tcPr>
          <w:p w:rsidR="003E1EAF" w:rsidRDefault="003E1EAF">
            <w:pPr>
              <w:spacing w:after="1" w:line="0" w:lineRule="atLeast"/>
            </w:pPr>
          </w:p>
        </w:tc>
      </w:tr>
    </w:tbl>
    <w:p w:rsidR="003E1EAF" w:rsidRDefault="003E1EAF">
      <w:pPr>
        <w:pStyle w:val="ConsPlusNormal"/>
        <w:jc w:val="both"/>
      </w:pPr>
    </w:p>
    <w:p w:rsidR="003E1EAF" w:rsidRDefault="003E1EAF">
      <w:pPr>
        <w:pStyle w:val="ConsPlusNormal"/>
        <w:ind w:firstLine="540"/>
        <w:jc w:val="both"/>
      </w:pPr>
      <w:r>
        <w:t xml:space="preserve">1. </w:t>
      </w:r>
      <w:hyperlink r:id="rId83" w:history="1">
        <w:r>
          <w:rPr>
            <w:color w:val="0000FF"/>
          </w:rPr>
          <w:t>Абзац третий пункта 1</w:t>
        </w:r>
      </w:hyperlink>
      <w:r>
        <w:t xml:space="preserve"> Порядка разработки, реализации и оценки эффективности государственных программ Российской Федерации, утвержденного постановлением Правительства Российской Федерации от 2 августа 2010 г. N 588 "Об утверждении Порядка разработки, реализации и оценки эффективности государственных программ Российской Федерации" (Собрание законодательства Российской Федерации, 2010, N 32, ст. 4329; 2017, N 43, ст. 6323; 2019, N 25, ст. 3253; N 30, ст. 4308; 2020, N 7, ст. 834), после слов "сырья и продовольствия," дополнить словами "Государственную программу эффективного вовлечения в оборот земель сельскохозяйственного назначения и развития мелиоративного комплекса Российской Федерации,".</w:t>
      </w:r>
    </w:p>
    <w:p w:rsidR="003E1EAF" w:rsidRDefault="003E1EAF">
      <w:pPr>
        <w:pStyle w:val="ConsPlusNormal"/>
        <w:spacing w:before="220"/>
        <w:ind w:firstLine="540"/>
        <w:jc w:val="both"/>
      </w:pPr>
      <w:r>
        <w:t xml:space="preserve">2. Раздел II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N 52, ст. 7537; 2013, N 18, ст. 2278; N 29, ст. 3991; N 42, ст. 5430; 2014, N 5, ст. 528; N 38, ст. 5113; N 44, ст. 6072, 6111; N 47, ст. 6622; 2015, N 9, ст. 1346; N 14, ст. 2192; N 24, ст. 3513; N 46, ст. 6377; 2016, N 19, ст. 2740; N 39, ст. 5697; N 43, ст. 6053; N 50, ст. 7137; 2017, N 6, ст. 1007; N 15, ст. 2216; N 17, ст. 2586; N 30, ст. 4704; N 48, ст. 7250; 2018, N 8, ст. 1262; N 10, ст. 1540; N 43, ст. 6639; 2019, N 15, ст. 1744, 1803; N 23, ст. 2953; N 28, ст. 3822; N 31, ст. 4678; 2020, N 8, ст. 1093; N 12, ст. 1796; N 40, ст. 6322; 2021, N 1, ст. 173; N 5, ст. 923; N 14, ст. 2352, 2420; N </w:t>
      </w:r>
      <w:r>
        <w:lastRenderedPageBreak/>
        <w:t xml:space="preserve">15, ст. 2571, 2573; Официальный интернет-портал правовой информации (www.pravo.gov.ru), 2021, 6 апреля, 0001202104060019), после </w:t>
      </w:r>
      <w:hyperlink r:id="rId84" w:history="1">
        <w:r>
          <w:rPr>
            <w:color w:val="0000FF"/>
          </w:rPr>
          <w:t>позиции</w:t>
        </w:r>
      </w:hyperlink>
      <w:r>
        <w:t>, касающейся комплексного развития сельских территорий, дополнить позицией следующего содержания:</w:t>
      </w:r>
    </w:p>
    <w:p w:rsidR="003E1EAF" w:rsidRDefault="003E1E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8"/>
        <w:gridCol w:w="1700"/>
        <w:gridCol w:w="2381"/>
      </w:tblGrid>
      <w:tr w:rsidR="003E1EAF">
        <w:tc>
          <w:tcPr>
            <w:tcW w:w="4988" w:type="dxa"/>
            <w:tcBorders>
              <w:top w:val="nil"/>
              <w:left w:val="nil"/>
              <w:bottom w:val="nil"/>
              <w:right w:val="nil"/>
            </w:tcBorders>
          </w:tcPr>
          <w:p w:rsidR="003E1EAF" w:rsidRDefault="003E1EAF">
            <w:pPr>
              <w:pStyle w:val="ConsPlusNormal"/>
            </w:pPr>
            <w:r>
              <w:t>"Государственная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w:t>
            </w:r>
          </w:p>
        </w:tc>
        <w:tc>
          <w:tcPr>
            <w:tcW w:w="1700" w:type="dxa"/>
            <w:tcBorders>
              <w:top w:val="nil"/>
              <w:left w:val="nil"/>
              <w:bottom w:val="nil"/>
              <w:right w:val="nil"/>
            </w:tcBorders>
          </w:tcPr>
          <w:p w:rsidR="003E1EAF" w:rsidRDefault="003E1EAF">
            <w:pPr>
              <w:pStyle w:val="ConsPlusNormal"/>
              <w:jc w:val="center"/>
            </w:pPr>
            <w:r>
              <w:t>2022 - 2031 годы</w:t>
            </w:r>
          </w:p>
        </w:tc>
        <w:tc>
          <w:tcPr>
            <w:tcW w:w="2381" w:type="dxa"/>
            <w:tcBorders>
              <w:top w:val="nil"/>
              <w:left w:val="nil"/>
              <w:bottom w:val="nil"/>
              <w:right w:val="nil"/>
            </w:tcBorders>
          </w:tcPr>
          <w:p w:rsidR="003E1EAF" w:rsidRDefault="003E1EAF">
            <w:pPr>
              <w:pStyle w:val="ConsPlusNormal"/>
              <w:jc w:val="center"/>
            </w:pPr>
            <w:r>
              <w:t>Минсельхоз России".</w:t>
            </w:r>
          </w:p>
        </w:tc>
      </w:tr>
    </w:tbl>
    <w:p w:rsidR="003E1EAF" w:rsidRDefault="003E1EAF">
      <w:pPr>
        <w:pStyle w:val="ConsPlusNormal"/>
        <w:jc w:val="both"/>
      </w:pPr>
    </w:p>
    <w:p w:rsidR="003E1EAF" w:rsidRDefault="003E1EAF">
      <w:pPr>
        <w:pStyle w:val="ConsPlusNormal"/>
        <w:ind w:firstLine="540"/>
        <w:jc w:val="both"/>
      </w:pPr>
      <w:bookmarkStart w:id="44" w:name="P645"/>
      <w:bookmarkEnd w:id="44"/>
      <w:r>
        <w:t xml:space="preserve">3. В Государственной </w:t>
      </w:r>
      <w:hyperlink r:id="rId85" w:history="1">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4, ст. 653; N 15, ст. 2227; N 32, ст. 5083; N 47, ст. 6984; N 52, ст. 8126; 2018, N 11, ст. 1629; N 32, ст. 5347; N 36, ст. 5629; N 38, ст. 5844; N 50, ст. 7758; 2019, N 7, ст. 631; N 23, ст. 2953; N 48, ст. 6830; N 50, ст. 7376; N 52, ст. 7949; 2020, N 14, ст. 2129; N 23, ст. 3644; N 27, ст. 4211; N 30, ст. 4923; N 41, ст. 6436; N 49, ст. 7907; N 52, ст. 8835; 2021, N 3, ст. 595; N 13, ст. 2243):</w:t>
      </w:r>
    </w:p>
    <w:p w:rsidR="003E1EAF" w:rsidRDefault="003E1EAF">
      <w:pPr>
        <w:pStyle w:val="ConsPlusNormal"/>
        <w:spacing w:before="220"/>
        <w:ind w:firstLine="540"/>
        <w:jc w:val="both"/>
      </w:pPr>
      <w:r>
        <w:t xml:space="preserve">а) - д) утратили силу. - </w:t>
      </w:r>
      <w:hyperlink r:id="rId86" w:history="1">
        <w:r>
          <w:rPr>
            <w:color w:val="0000FF"/>
          </w:rPr>
          <w:t>Постановление</w:t>
        </w:r>
      </w:hyperlink>
      <w:r>
        <w:t xml:space="preserve"> Правительства РФ от 02.09.2021 N 1474;</w:t>
      </w:r>
    </w:p>
    <w:p w:rsidR="003E1EAF" w:rsidRDefault="003E1EAF">
      <w:pPr>
        <w:pStyle w:val="ConsPlusNormal"/>
        <w:spacing w:before="220"/>
        <w:ind w:firstLine="540"/>
        <w:jc w:val="both"/>
      </w:pPr>
      <w:r>
        <w:t xml:space="preserve">е) </w:t>
      </w:r>
      <w:hyperlink r:id="rId87" w:history="1">
        <w:r>
          <w:rPr>
            <w:color w:val="0000FF"/>
          </w:rPr>
          <w:t>приложение N 10</w:t>
        </w:r>
      </w:hyperlink>
      <w:r>
        <w:t xml:space="preserve"> к указанной Программе признать утратившим силу;</w:t>
      </w:r>
    </w:p>
    <w:p w:rsidR="003E1EAF" w:rsidRDefault="003E1EAF">
      <w:pPr>
        <w:pStyle w:val="ConsPlusNormal"/>
        <w:spacing w:before="220"/>
        <w:ind w:firstLine="540"/>
        <w:jc w:val="both"/>
      </w:pPr>
      <w:r>
        <w:t xml:space="preserve">ж) </w:t>
      </w:r>
      <w:hyperlink r:id="rId88" w:history="1">
        <w:r>
          <w:rPr>
            <w:color w:val="0000FF"/>
          </w:rPr>
          <w:t>абзац седьмой пункта 2</w:t>
        </w:r>
      </w:hyperlink>
      <w:r>
        <w:t xml:space="preserve"> приложения N 11 к указанной Программе изложить в следующей редакции:</w:t>
      </w:r>
    </w:p>
    <w:p w:rsidR="003E1EAF" w:rsidRDefault="003E1EAF">
      <w:pPr>
        <w:pStyle w:val="ConsPlusNormal"/>
        <w:spacing w:before="220"/>
        <w:ind w:firstLine="540"/>
        <w:jc w:val="both"/>
      </w:pPr>
      <w:r>
        <w:t xml:space="preserve">"Субсидии предоставляются в целях </w:t>
      </w:r>
      <w:proofErr w:type="spellStart"/>
      <w:r>
        <w:t>софинансирования</w:t>
      </w:r>
      <w:proofErr w:type="spellEnd"/>
      <w:r>
        <w:t xml:space="preserve"> расходных обязательств Республики Марий Эл, возникающих при осуществлении финансового обеспечения (возмещения) части затрат, указанных в абзаце первом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w:t>
      </w:r>
      <w:proofErr w:type="spellStart"/>
      <w:r>
        <w:t>софинансируются</w:t>
      </w:r>
      <w:proofErr w:type="spellEnd"/>
      <w:r>
        <w:t xml:space="preserve"> в соответствии с </w:t>
      </w:r>
      <w:hyperlink r:id="rId89" w:history="1">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90" w:history="1">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91" w:history="1">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92" w:history="1">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приложениями N 6 - 8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w:t>
      </w:r>
      <w:r>
        <w:lastRenderedPageBreak/>
        <w:t>и регулирования рынков сельскохозяйственной продукции, сырья и продовольствия" и приложениями 6 и 8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3E1EAF" w:rsidRDefault="003E1EAF">
      <w:pPr>
        <w:pStyle w:val="ConsPlusNormal"/>
        <w:spacing w:before="220"/>
        <w:ind w:firstLine="540"/>
        <w:jc w:val="both"/>
      </w:pPr>
      <w:r>
        <w:t xml:space="preserve">4. </w:t>
      </w:r>
      <w:hyperlink r:id="rId93" w:history="1">
        <w:r>
          <w:rPr>
            <w:color w:val="0000FF"/>
          </w:rPr>
          <w:t>Пункт 1</w:t>
        </w:r>
      </w:hyperlink>
      <w:r>
        <w:t xml:space="preserve"> Правил разработки, реализации и оценки эффективности отдельных государственных программ Российской Федерации, утвержденных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(Собрание законодательства Российской Федерации, 2017, N 43, ст. 6323; 2019, N 25, ст. 3253; 2020, N 7, ст. 834), после слов "сырья и продовольствия," дополнить словами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w:t>
      </w:r>
    </w:p>
    <w:p w:rsidR="003E1EAF" w:rsidRDefault="003E1EAF">
      <w:pPr>
        <w:pStyle w:val="ConsPlusNormal"/>
        <w:spacing w:before="220"/>
        <w:ind w:firstLine="540"/>
        <w:jc w:val="both"/>
      </w:pPr>
      <w:r>
        <w:t xml:space="preserve">5. </w:t>
      </w:r>
      <w:hyperlink r:id="rId94" w:history="1">
        <w:r>
          <w:rPr>
            <w:color w:val="0000FF"/>
          </w:rPr>
          <w:t>Перечень</w:t>
        </w:r>
      </w:hyperlink>
      <w:r>
        <w:t xml:space="preserve"> государственных программ Российской Федерации, в том числе являющихся пилотными, в которых формируются разделы и (или) представляется сводная информация по опережающему развитию приоритетных территорий, утвержденный распоряжением Правительства Российской Федерации от 25 ноября 2017 г. N 2620-р (Собрание законодательства Российской Федерации, 2017, N 49, ст. 7495; 2019, N 23, ст. 2953; N 24, ст. 3120; 2020, N 7, ст. 834), дополнить позицией 32 следующего содержания:</w:t>
      </w:r>
    </w:p>
    <w:p w:rsidR="003E1EAF" w:rsidRDefault="003E1E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3E1EAF">
        <w:tc>
          <w:tcPr>
            <w:tcW w:w="5329" w:type="dxa"/>
            <w:tcBorders>
              <w:top w:val="nil"/>
              <w:left w:val="nil"/>
              <w:bottom w:val="nil"/>
              <w:right w:val="nil"/>
            </w:tcBorders>
          </w:tcPr>
          <w:p w:rsidR="003E1EAF" w:rsidRDefault="003E1EAF">
            <w:pPr>
              <w:pStyle w:val="ConsPlusNormal"/>
            </w:pPr>
            <w:r>
              <w:t>"32. 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 &lt;*&gt;</w:t>
            </w:r>
          </w:p>
        </w:tc>
        <w:tc>
          <w:tcPr>
            <w:tcW w:w="3742" w:type="dxa"/>
            <w:tcBorders>
              <w:top w:val="nil"/>
              <w:left w:val="nil"/>
              <w:bottom w:val="nil"/>
              <w:right w:val="nil"/>
            </w:tcBorders>
          </w:tcPr>
          <w:p w:rsidR="003E1EAF" w:rsidRDefault="003E1EAF">
            <w:pPr>
              <w:pStyle w:val="ConsPlusNormal"/>
              <w:jc w:val="center"/>
            </w:pPr>
            <w:r>
              <w:t>Минсельхоз России".</w:t>
            </w:r>
          </w:p>
        </w:tc>
      </w:tr>
    </w:tbl>
    <w:p w:rsidR="003E1EAF" w:rsidRDefault="003E1EAF">
      <w:pPr>
        <w:pStyle w:val="ConsPlusNormal"/>
        <w:jc w:val="both"/>
      </w:pPr>
    </w:p>
    <w:p w:rsidR="003E1EAF" w:rsidRDefault="003E1EAF">
      <w:pPr>
        <w:pStyle w:val="ConsPlusNormal"/>
        <w:ind w:firstLine="540"/>
        <w:jc w:val="both"/>
      </w:pPr>
    </w:p>
    <w:p w:rsidR="003E1EAF" w:rsidRDefault="003E1EAF">
      <w:pPr>
        <w:pStyle w:val="ConsPlusNormal"/>
        <w:pBdr>
          <w:top w:val="single" w:sz="6" w:space="0" w:color="auto"/>
        </w:pBdr>
        <w:spacing w:before="100" w:after="100"/>
        <w:jc w:val="both"/>
        <w:rPr>
          <w:sz w:val="2"/>
          <w:szCs w:val="2"/>
        </w:rPr>
      </w:pPr>
    </w:p>
    <w:p w:rsidR="009A5F95" w:rsidRDefault="009A5F95"/>
    <w:sectPr w:rsidR="009A5F95" w:rsidSect="00A5589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AF"/>
    <w:rsid w:val="003E1EAF"/>
    <w:rsid w:val="009A5F95"/>
    <w:rsid w:val="00DA0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DE661-267B-4380-8067-36026667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E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1E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1E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1E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1E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1E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1E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1EA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A0F1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0F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8F0A00EC96DEC3EAEA13439DF5627B62DE5DDB9C080292F831DD96A9DBE34587DB889A35428F20D88A0EC5FF7F1FB10DCB1B2682AFC6FEsEW1N" TargetMode="External"/><Relationship Id="rId21" Type="http://schemas.openxmlformats.org/officeDocument/2006/relationships/hyperlink" Target="consultantplus://offline/ref=5B8F0A00EC96DEC3EAEA13439DF5627B62D253D79B0F0292F831DD96A9DBE34595DBD09635449020DE9F5894B9s2W8N" TargetMode="External"/><Relationship Id="rId42" Type="http://schemas.openxmlformats.org/officeDocument/2006/relationships/hyperlink" Target="consultantplus://offline/ref=5B8F0A00EC96DEC3EAEA13439DF5627B65D753DF9E010292F831DD96A9DBE34587DB889A35428E23D98A0EC5FF7F1FB10DCB1B2682AFC6FEsEW1N" TargetMode="External"/><Relationship Id="rId47" Type="http://schemas.openxmlformats.org/officeDocument/2006/relationships/hyperlink" Target="consultantplus://offline/ref=5B8F0A00EC96DEC3EAEA13439DF5627B65D656D79B010292F831DD96A9DBE34587DB889A35428E21D98A0EC5FF7F1FB10DCB1B2682AFC6FEsEW1N" TargetMode="External"/><Relationship Id="rId63" Type="http://schemas.openxmlformats.org/officeDocument/2006/relationships/hyperlink" Target="consultantplus://offline/ref=5B8F0A00EC96DEC3EAEA13439DF5627B62D65DDC980A0292F831DD96A9DBE34587DB889A35428D24DD8A0EC5FF7F1FB10DCB1B2682AFC6FEsEW1N" TargetMode="External"/><Relationship Id="rId68" Type="http://schemas.openxmlformats.org/officeDocument/2006/relationships/hyperlink" Target="consultantplus://offline/ref=5B8F0A00EC96DEC3EAEA13439DF5627B65D653D99B000292F831DD96A9DBE34587DB889A35428E24DC8A0EC5FF7F1FB10DCB1B2682AFC6FEsEW1N" TargetMode="External"/><Relationship Id="rId84" Type="http://schemas.openxmlformats.org/officeDocument/2006/relationships/hyperlink" Target="consultantplus://offline/ref=5B8F0A00EC96DEC3EAEA13439DF5627B62DF55D7990B0292F831DD96A9DBE34587DB88923E16DF648D8C5A92A52A14AF09D519s2W2N" TargetMode="External"/><Relationship Id="rId89" Type="http://schemas.openxmlformats.org/officeDocument/2006/relationships/hyperlink" Target="consultantplus://offline/ref=5B8F0A00EC96DEC3EAEA13439DF5627B65D75DDA9C0D0292F831DD96A9DBE34595DBD09635449020DE9F5894B9s2W8N" TargetMode="External"/><Relationship Id="rId16" Type="http://schemas.openxmlformats.org/officeDocument/2006/relationships/hyperlink" Target="consultantplus://offline/ref=5B8F0A00EC96DEC3EAEA13439DF5627B62DE5DDB9C080292F831DD96A9DBE34587DB889A35428E21D88A0EC5FF7F1FB10DCB1B2682AFC6FEsEW1N" TargetMode="External"/><Relationship Id="rId11" Type="http://schemas.openxmlformats.org/officeDocument/2006/relationships/hyperlink" Target="consultantplus://offline/ref=5B8F0A00EC96DEC3EAEA13439DF5627B62D35DD89D0C0292F831DD96A9DBE34587DB889A34478D29D08A0EC5FF7F1FB10DCB1B2682AFC6FEsEW1N" TargetMode="External"/><Relationship Id="rId32" Type="http://schemas.openxmlformats.org/officeDocument/2006/relationships/hyperlink" Target="consultantplus://offline/ref=5B8F0A00EC96DEC3EAEA13439DF5627B62DE52DC980D0292F831DD96A9DBE34587DB889A35428E21D88A0EC5FF7F1FB10DCB1B2682AFC6FEsEW1N" TargetMode="External"/><Relationship Id="rId37" Type="http://schemas.openxmlformats.org/officeDocument/2006/relationships/hyperlink" Target="consultantplus://offline/ref=5B8F0A00EC96DEC3EAEA13439DF5627B65D757D99F0D0292F831DD96A9DBE34587DB889A35428E20D18A0EC5FF7F1FB10DCB1B2682AFC6FEsEW1N" TargetMode="External"/><Relationship Id="rId53" Type="http://schemas.openxmlformats.org/officeDocument/2006/relationships/image" Target="media/image4.wmf"/><Relationship Id="rId58" Type="http://schemas.openxmlformats.org/officeDocument/2006/relationships/hyperlink" Target="consultantplus://offline/ref=5B8F0A00EC96DEC3EAEA13439DF5627B65D653D99B000292F831DD96A9DBE34587DB88993246857489C50F99BB2C0CB10DCB19209EsAWFN" TargetMode="External"/><Relationship Id="rId74" Type="http://schemas.openxmlformats.org/officeDocument/2006/relationships/hyperlink" Target="consultantplus://offline/ref=5B8F0A00EC96DEC3EAEA13439DF5627B65D653D99B000292F831DD96A9DBE34587DB8899334B857489C50F99BB2C0CB10DCB19209EsAWFN" TargetMode="External"/><Relationship Id="rId79" Type="http://schemas.openxmlformats.org/officeDocument/2006/relationships/hyperlink" Target="consultantplus://offline/ref=5B8F0A00EC96DEC3EAEA13439DF5627B65D654D79D0C0292F831DD96A9DBE34587DB889A35428E21DB8A0EC5FF7F1FB10DCB1B2682AFC6FEsEW1N" TargetMode="External"/><Relationship Id="rId5" Type="http://schemas.openxmlformats.org/officeDocument/2006/relationships/hyperlink" Target="consultantplus://offline/ref=5B8F0A00EC96DEC3EAEA13439DF5627B65D750DA9B0B0292F831DD96A9DBE34587DB889A35428E20DE8A0EC5FF7F1FB10DCB1B2682AFC6FEsEW1N" TargetMode="External"/><Relationship Id="rId90" Type="http://schemas.openxmlformats.org/officeDocument/2006/relationships/hyperlink" Target="consultantplus://offline/ref=5B8F0A00EC96DEC3EAEA13439DF5627B65D756DD910F0292F831DD96A9DBE34595DBD09635449020DE9F5894B9s2W8N" TargetMode="External"/><Relationship Id="rId95" Type="http://schemas.openxmlformats.org/officeDocument/2006/relationships/fontTable" Target="fontTable.xml"/><Relationship Id="rId22" Type="http://schemas.openxmlformats.org/officeDocument/2006/relationships/hyperlink" Target="consultantplus://offline/ref=5B8F0A00EC96DEC3EAEA13439DF5627B65D653D99B000292F831DD96A9DBE34587DB889A35428E21DA8A0EC5FF7F1FB10DCB1B2682AFC6FEsEW1N" TargetMode="External"/><Relationship Id="rId27" Type="http://schemas.openxmlformats.org/officeDocument/2006/relationships/hyperlink" Target="consultantplus://offline/ref=5B8F0A00EC96DEC3EAEA13439DF5627B65D75CDA980B0292F831DD96A9DBE34587DB889A35428E21D88A0EC5FF7F1FB10DCB1B2682AFC6FEsEW1N" TargetMode="External"/><Relationship Id="rId43" Type="http://schemas.openxmlformats.org/officeDocument/2006/relationships/hyperlink" Target="consultantplus://offline/ref=5B8F0A00EC96DEC3EAEA13439DF5627B65D753DF9E010292F831DD96A9DBE34587DB889A35428E25DF8A0EC5FF7F1FB10DCB1B2682AFC6FEsEW1N" TargetMode="External"/><Relationship Id="rId48" Type="http://schemas.openxmlformats.org/officeDocument/2006/relationships/hyperlink" Target="consultantplus://offline/ref=5B8F0A00EC96DEC3EAEA13439DF5627B65D652DB990B0292F831DD96A9DBE34587DB889A35428E21D88A0EC5FF7F1FB10DCB1B2682AFC6FEsEW1N" TargetMode="External"/><Relationship Id="rId64" Type="http://schemas.openxmlformats.org/officeDocument/2006/relationships/hyperlink" Target="consultantplus://offline/ref=5B8F0A00EC96DEC3EAEA13439DF5627B62DE52DC980D0292F831DD96A9DBE34587DB889A35428E21D88A0EC5FF7F1FB10DCB1B2682AFC6FEsEW1N" TargetMode="External"/><Relationship Id="rId69" Type="http://schemas.openxmlformats.org/officeDocument/2006/relationships/hyperlink" Target="consultantplus://offline/ref=5B8F0A00EC96DEC3EAEA13439DF5627B65D757D99F0D0292F831DD96A9DBE34587DB889A35428E20D18A0EC5FF7F1FB10DCB1B2682AFC6FEsEW1N" TargetMode="External"/><Relationship Id="rId8" Type="http://schemas.openxmlformats.org/officeDocument/2006/relationships/hyperlink" Target="consultantplus://offline/ref=5B8F0A00EC96DEC3EAEA13439DF5627B65D655D6980E0292F831DD96A9DBE34587DB889A35428E20DD8A0EC5FF7F1FB10DCB1B2682AFC6FEsEW1N" TargetMode="External"/><Relationship Id="rId51" Type="http://schemas.openxmlformats.org/officeDocument/2006/relationships/image" Target="media/image3.wmf"/><Relationship Id="rId72" Type="http://schemas.openxmlformats.org/officeDocument/2006/relationships/hyperlink" Target="consultantplus://offline/ref=5B8F0A00EC96DEC3EAEA13439DF5627B65D653D99B000292F831DD96A9DBE34587DB88993045857489C50F99BB2C0CB10DCB19209EsAWFN" TargetMode="External"/><Relationship Id="rId80" Type="http://schemas.openxmlformats.org/officeDocument/2006/relationships/hyperlink" Target="consultantplus://offline/ref=5B8F0A00EC96DEC3EAEA13439DF5627B65D652DC9F000292F831DD96A9DBE34587DB88983740872B8CD01EC1B62A14AF0BD305229CAFsCW4N" TargetMode="External"/><Relationship Id="rId85" Type="http://schemas.openxmlformats.org/officeDocument/2006/relationships/hyperlink" Target="consultantplus://offline/ref=5B8F0A00EC96DEC3EAEA13439DF5627B65D750DD90000292F831DD96A9DBE34587DB889A304B8C24DC8A0EC5FF7F1FB10DCB1B2682AFC6FEsEW1N" TargetMode="External"/><Relationship Id="rId93" Type="http://schemas.openxmlformats.org/officeDocument/2006/relationships/hyperlink" Target="consultantplus://offline/ref=5B8F0A00EC96DEC3EAEA13439DF5627B62D254D9910D0292F831DD96A9DBE34587DB88933D49DA719CD45794BD3412B715D71B22s9WEN" TargetMode="External"/><Relationship Id="rId3" Type="http://schemas.openxmlformats.org/officeDocument/2006/relationships/webSettings" Target="webSettings.xml"/><Relationship Id="rId12" Type="http://schemas.openxmlformats.org/officeDocument/2006/relationships/hyperlink" Target="consultantplus://offline/ref=5B8F0A00EC96DEC3EAEA13439DF5627B62DF54DB990A0292F831DD96A9DBE34587DB889A34468924D08A0EC5FF7F1FB10DCB1B2682AFC6FEsEW1N" TargetMode="External"/><Relationship Id="rId17" Type="http://schemas.openxmlformats.org/officeDocument/2006/relationships/hyperlink" Target="consultantplus://offline/ref=5B8F0A00EC96DEC3EAEA13439DF5627B62DF53DC9F0B0292F831DD96A9DBE34595DBD09635449020DE9F5894B9s2W8N" TargetMode="External"/><Relationship Id="rId25" Type="http://schemas.openxmlformats.org/officeDocument/2006/relationships/hyperlink" Target="consultantplus://offline/ref=5B8F0A00EC96DEC3EAEA13439DF5627B62DE5DDB9C080292F831DD96A9DBE34587DB889A35428F20D88A0EC5FF7F1FB10DCB1B2682AFC6FEsEW1N" TargetMode="External"/><Relationship Id="rId33" Type="http://schemas.openxmlformats.org/officeDocument/2006/relationships/hyperlink" Target="consultantplus://offline/ref=5B8F0A00EC96DEC3EAEA13439DF5627B62DE52DC980D0292F831DD96A9DBE34587DB889A35428E21DF8A0EC5FF7F1FB10DCB1B2682AFC6FEsEW1N" TargetMode="External"/><Relationship Id="rId38" Type="http://schemas.openxmlformats.org/officeDocument/2006/relationships/image" Target="media/image1.wmf"/><Relationship Id="rId46" Type="http://schemas.openxmlformats.org/officeDocument/2006/relationships/hyperlink" Target="consultantplus://offline/ref=5B8F0A00EC96DEC3EAEA13439DF5627B65D656D79B010292F831DD96A9DBE34587DB889A35428E20DE8A0EC5FF7F1FB10DCB1B2682AFC6FEsEW1N" TargetMode="External"/><Relationship Id="rId59" Type="http://schemas.openxmlformats.org/officeDocument/2006/relationships/hyperlink" Target="consultantplus://offline/ref=5B8F0A00EC96DEC3EAEA13439DF5627B65D653D99B000292F831DD96A9DBE34587DB889A3D4B857489C50F99BB2C0CB10DCB19209EsAWFN" TargetMode="External"/><Relationship Id="rId67" Type="http://schemas.openxmlformats.org/officeDocument/2006/relationships/hyperlink" Target="consultantplus://offline/ref=5B8F0A00EC96DEC3EAEA13439DF5627B65D655D6980E0292F831DD96A9DBE34587DB889A35428E21DA8A0EC5FF7F1FB10DCB1B2682AFC6FEsEW1N" TargetMode="External"/><Relationship Id="rId20" Type="http://schemas.openxmlformats.org/officeDocument/2006/relationships/hyperlink" Target="consultantplus://offline/ref=5B8F0A00EC96DEC3EAEA13439DF5627B62D253D79B0F0292F831DD96A9DBE34595DBD09635449020DE9F5894B9s2W8N" TargetMode="External"/><Relationship Id="rId41" Type="http://schemas.openxmlformats.org/officeDocument/2006/relationships/hyperlink" Target="consultantplus://offline/ref=5B8F0A00EC96DEC3EAEA13439DF5627B65D655D6980E0292F831DD96A9DBE34587DB889A35428E21D98A0EC5FF7F1FB10DCB1B2682AFC6FEsEW1N" TargetMode="External"/><Relationship Id="rId54" Type="http://schemas.openxmlformats.org/officeDocument/2006/relationships/image" Target="media/image5.wmf"/><Relationship Id="rId62" Type="http://schemas.openxmlformats.org/officeDocument/2006/relationships/hyperlink" Target="consultantplus://offline/ref=5B8F0A00EC96DEC3EAEA13439DF5627B65D655D6980E0292F831DD96A9DBE34587DB889A35428E21DA8A0EC5FF7F1FB10DCB1B2682AFC6FEsEW1N" TargetMode="External"/><Relationship Id="rId70" Type="http://schemas.openxmlformats.org/officeDocument/2006/relationships/image" Target="media/image7.wmf"/><Relationship Id="rId75" Type="http://schemas.openxmlformats.org/officeDocument/2006/relationships/hyperlink" Target="consultantplus://offline/ref=5B8F0A00EC96DEC3EAEA13439DF5627B65D653D99B000292F831DD96A9DBE34587DB88993246857489C50F99BB2C0CB10DCB19209EsAWFN" TargetMode="External"/><Relationship Id="rId83" Type="http://schemas.openxmlformats.org/officeDocument/2006/relationships/hyperlink" Target="consultantplus://offline/ref=5B8F0A00EC96DEC3EAEA13439DF5627B62D254D99E090292F831DD96A9DBE34587DB88993343857489C50F99BB2C0CB10DCB19209EsAWFN" TargetMode="External"/><Relationship Id="rId88" Type="http://schemas.openxmlformats.org/officeDocument/2006/relationships/hyperlink" Target="consultantplus://offline/ref=5B8F0A00EC96DEC3EAEA13439DF5627B65D750DD90000292F831DD96A9DBE34587DB889A32468E29DE8A0EC5FF7F1FB10DCB1B2682AFC6FEsEW1N" TargetMode="External"/><Relationship Id="rId91" Type="http://schemas.openxmlformats.org/officeDocument/2006/relationships/hyperlink" Target="consultantplus://offline/ref=5B8F0A00EC96DEC3EAEA13439DF5627B62DE55D8980F0292F831DD96A9DBE34595DBD09635449020DE9F5894B9s2W8N"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B8F0A00EC96DEC3EAEA13439DF5627B62DE5DDB9C080292F831DD96A9DBE34587DB889A35428E20DD8A0EC5FF7F1FB10DCB1B2682AFC6FEsEW1N" TargetMode="External"/><Relationship Id="rId15" Type="http://schemas.openxmlformats.org/officeDocument/2006/relationships/hyperlink" Target="consultantplus://offline/ref=5B8F0A00EC96DEC3EAEA13439DF5627B65D655D6980E0292F831DD96A9DBE34587DB889A35428E20DD8A0EC5FF7F1FB10DCB1B2682AFC6FEsEW1N" TargetMode="External"/><Relationship Id="rId23" Type="http://schemas.openxmlformats.org/officeDocument/2006/relationships/hyperlink" Target="consultantplus://offline/ref=5B8F0A00EC96DEC3EAEA13439DF5627B62D254DA9A0F0292F831DD96A9DBE34587DB889A35428E20D08A0EC5FF7F1FB10DCB1B2682AFC6FEsEW1N" TargetMode="External"/><Relationship Id="rId28" Type="http://schemas.openxmlformats.org/officeDocument/2006/relationships/hyperlink" Target="consultantplus://offline/ref=5B8F0A00EC96DEC3EAEA13439DF5627B65D651DA900D0292F831DD96A9DBE34587DB889A304B8C24DC8A0EC5FF7F1FB10DCB1B2682AFC6FEsEW1N" TargetMode="External"/><Relationship Id="rId36" Type="http://schemas.openxmlformats.org/officeDocument/2006/relationships/hyperlink" Target="consultantplus://offline/ref=5B8F0A00EC96DEC3EAEA13439DF5627B65D653D99B000292F831DD96A9DBE34587DB889A35428E24DC8A0EC5FF7F1FB10DCB1B2682AFC6FEsEW1N" TargetMode="External"/><Relationship Id="rId49" Type="http://schemas.openxmlformats.org/officeDocument/2006/relationships/hyperlink" Target="consultantplus://offline/ref=5B8F0A00EC96DEC3EAEA13439DF5627B65D652DB990B0292F831DD96A9DBE34587DB889A35428F22DD8A0EC5FF7F1FB10DCB1B2682AFC6FEsEW1N" TargetMode="External"/><Relationship Id="rId57" Type="http://schemas.openxmlformats.org/officeDocument/2006/relationships/hyperlink" Target="consultantplus://offline/ref=5B8F0A00EC96DEC3EAEA13439DF5627B65D653D99B000292F831DD96A9DBE34587DB8899334B857489C50F99BB2C0CB10DCB19209EsAWFN" TargetMode="External"/><Relationship Id="rId10" Type="http://schemas.openxmlformats.org/officeDocument/2006/relationships/hyperlink" Target="consultantplus://offline/ref=5B8F0A00EC96DEC3EAEA13439DF5627B62D45CDA9B0C0292F831DD96A9DBE34595DBD09635449020DE9F5894B9s2W8N" TargetMode="External"/><Relationship Id="rId31" Type="http://schemas.openxmlformats.org/officeDocument/2006/relationships/hyperlink" Target="consultantplus://offline/ref=5B8F0A00EC96DEC3EAEA13439DF5627B65D655D6980E0292F831DD96A9DBE34587DB889A35428E20D18A0EC5FF7F1FB10DCB1B2682AFC6FEsEW1N" TargetMode="External"/><Relationship Id="rId44" Type="http://schemas.openxmlformats.org/officeDocument/2006/relationships/hyperlink" Target="consultantplus://offline/ref=5B8F0A00EC96DEC3EAEA13439DF5627B65D753DF9E010292F831DD96A9DBE34587DB889A35428E24DC8A0EC5FF7F1FB10DCB1B2682AFC6FEsEW1N" TargetMode="External"/><Relationship Id="rId52" Type="http://schemas.openxmlformats.org/officeDocument/2006/relationships/hyperlink" Target="consultantplus://offline/ref=5B8F0A00EC96DEC3EAEA13439DF5627B65D653D99B000292F831DD96A9DBE34587DB88993045857489C50F99BB2C0CB10DCB19209EsAWFN" TargetMode="External"/><Relationship Id="rId60" Type="http://schemas.openxmlformats.org/officeDocument/2006/relationships/hyperlink" Target="consultantplus://offline/ref=5B8F0A00EC96DEC3EAEA13439DF5627B65D753D690010292F831DD96A9DBE34587DB889A35428E21DB8A0EC5FF7F1FB10DCB1B2682AFC6FEsEW1N" TargetMode="External"/><Relationship Id="rId65" Type="http://schemas.openxmlformats.org/officeDocument/2006/relationships/hyperlink" Target="consultantplus://offline/ref=5B8F0A00EC96DEC3EAEA13439DF5627B62DE52DC980D0292F831DD96A9DBE34587DB889A35428E21DF8A0EC5FF7F1FB10DCB1B2682AFC6FEsEW1N" TargetMode="External"/><Relationship Id="rId73" Type="http://schemas.openxmlformats.org/officeDocument/2006/relationships/hyperlink" Target="consultantplus://offline/ref=5B8F0A00EC96DEC3EAEA13439DF5627B65D750D79D0D0292F831DD96A9DBE34587DB889A35428E20DE8A0EC5FF7F1FB10DCB1B2682AFC6FEsEW1N" TargetMode="External"/><Relationship Id="rId78" Type="http://schemas.openxmlformats.org/officeDocument/2006/relationships/hyperlink" Target="consultantplus://offline/ref=5B8F0A00EC96DEC3EAEA13439DF5627B65D656D79B010292F831DD96A9DBE34587DB889A35428E21D98A0EC5FF7F1FB10DCB1B2682AFC6FEsEW1N" TargetMode="External"/><Relationship Id="rId81" Type="http://schemas.openxmlformats.org/officeDocument/2006/relationships/hyperlink" Target="consultantplus://offline/ref=5B8F0A00EC96DEC3EAEA13439DF5627B65D654D79D0C0292F831DD96A9DBE34587DB889A35428E21DB8A0EC5FF7F1FB10DCB1B2682AFC6FEsEW1N" TargetMode="External"/><Relationship Id="rId86" Type="http://schemas.openxmlformats.org/officeDocument/2006/relationships/hyperlink" Target="consultantplus://offline/ref=5B8F0A00EC96DEC3EAEA13439DF5627B65D750DA9B0B0292F831DD96A9DBE34587DB889A35428E20DE8A0EC5FF7F1FB10DCB1B2682AFC6FEsEW1N" TargetMode="External"/><Relationship Id="rId94" Type="http://schemas.openxmlformats.org/officeDocument/2006/relationships/hyperlink" Target="consultantplus://offline/ref=5B8F0A00EC96DEC3EAEA13439DF5627B62D351DE9D010292F831DD96A9DBE34587DB889A35428E20DE8A0EC5FF7F1FB10DCB1B2682AFC6FEsEW1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B8F0A00EC96DEC3EAEA13439DF5627B62D45DD79A0F0292F831DD96A9DBE34587DB889A37408B28D18A0EC5FF7F1FB10DCB1B2682AFC6FEsEW1N" TargetMode="External"/><Relationship Id="rId13" Type="http://schemas.openxmlformats.org/officeDocument/2006/relationships/hyperlink" Target="consultantplus://offline/ref=5B8F0A00EC96DEC3EAEA13439DF5627B62DE5DDB9C080292F831DD96A9DBE34587DB889A35428E20DD8A0EC5FF7F1FB10DCB1B2682AFC6FEsEW1N" TargetMode="External"/><Relationship Id="rId18" Type="http://schemas.openxmlformats.org/officeDocument/2006/relationships/hyperlink" Target="consultantplus://offline/ref=5B8F0A00EC96DEC3EAEA13439DF5627B62D254DA9A0F0292F831DD96A9DBE34587DB889A35428E20D08A0EC5FF7F1FB10DCB1B2682AFC6FEsEW1N" TargetMode="External"/><Relationship Id="rId39" Type="http://schemas.openxmlformats.org/officeDocument/2006/relationships/image" Target="media/image2.wmf"/><Relationship Id="rId34" Type="http://schemas.openxmlformats.org/officeDocument/2006/relationships/hyperlink" Target="consultantplus://offline/ref=5B8F0A00EC96DEC3EAEA13439DF5627B62DE52DC980D0292F831DD96A9DBE34587DB889A35428E26DF8A0EC5FF7F1FB10DCB1B2682AFC6FEsEW1N" TargetMode="External"/><Relationship Id="rId50" Type="http://schemas.openxmlformats.org/officeDocument/2006/relationships/hyperlink" Target="consultantplus://offline/ref=5B8F0A00EC96DEC3EAEA13439DF5627B65D653D99B000292F831DD96A9DBE34587DB889A35428E24DC8A0EC5FF7F1FB10DCB1B2682AFC6FEsEW1N" TargetMode="External"/><Relationship Id="rId55" Type="http://schemas.openxmlformats.org/officeDocument/2006/relationships/image" Target="media/image6.wmf"/><Relationship Id="rId76" Type="http://schemas.openxmlformats.org/officeDocument/2006/relationships/hyperlink" Target="consultantplus://offline/ref=5B8F0A00EC96DEC3EAEA13439DF5627B65D653D99B000292F831DD96A9DBE34587DB889A3D4B857489C50F99BB2C0CB10DCB19209EsAWFN" TargetMode="External"/><Relationship Id="rId7" Type="http://schemas.openxmlformats.org/officeDocument/2006/relationships/hyperlink" Target="consultantplus://offline/ref=5B8F0A00EC96DEC3EAEA13439DF5627B65D75CDA980B0292F831DD96A9DBE34587DB889A35428E20DD8A0EC5FF7F1FB10DCB1B2682AFC6FEsEW1N" TargetMode="External"/><Relationship Id="rId71" Type="http://schemas.openxmlformats.org/officeDocument/2006/relationships/image" Target="media/image8.wmf"/><Relationship Id="rId92" Type="http://schemas.openxmlformats.org/officeDocument/2006/relationships/hyperlink" Target="consultantplus://offline/ref=5B8F0A00EC96DEC3EAEA13439DF5627B65D654DE98010292F831DD96A9DBE34595DBD09635449020DE9F5894B9s2W8N" TargetMode="External"/><Relationship Id="rId2" Type="http://schemas.openxmlformats.org/officeDocument/2006/relationships/settings" Target="settings.xml"/><Relationship Id="rId29" Type="http://schemas.openxmlformats.org/officeDocument/2006/relationships/hyperlink" Target="consultantplus://offline/ref=5B8F0A00EC96DEC3EAEA13439DF5627B62DE5DDB9C080292F831DD96A9DBE34587DB889A35428F20D88A0EC5FF7F1FB10DCB1B2682AFC6FEsEW1N" TargetMode="External"/><Relationship Id="rId24" Type="http://schemas.openxmlformats.org/officeDocument/2006/relationships/hyperlink" Target="consultantplus://offline/ref=5B8F0A00EC96DEC3EAEA13439DF5627B62D253D79B0F0292F831DD96A9DBE34595DBD09635449020DE9F5894B9s2W8N" TargetMode="External"/><Relationship Id="rId40" Type="http://schemas.openxmlformats.org/officeDocument/2006/relationships/hyperlink" Target="consultantplus://offline/ref=5B8F0A00EC96DEC3EAEA13439DF5627B65D750D79D0D0292F831DD96A9DBE34587DB889A35428E20DE8A0EC5FF7F1FB10DCB1B2682AFC6FEsEW1N" TargetMode="External"/><Relationship Id="rId45" Type="http://schemas.openxmlformats.org/officeDocument/2006/relationships/hyperlink" Target="consultantplus://offline/ref=5B8F0A00EC96DEC3EAEA13439DF5627B65D753DF9E010292F831DD96A9DBE34587DB889A35428E29DC8A0EC5FF7F1FB10DCB1B2682AFC6FEsEW1N" TargetMode="External"/><Relationship Id="rId66" Type="http://schemas.openxmlformats.org/officeDocument/2006/relationships/hyperlink" Target="consultantplus://offline/ref=5B8F0A00EC96DEC3EAEA13439DF5627B62DE52DC980D0292F831DD96A9DBE34587DB889A35428E26DF8A0EC5FF7F1FB10DCB1B2682AFC6FEsEW1N" TargetMode="External"/><Relationship Id="rId87" Type="http://schemas.openxmlformats.org/officeDocument/2006/relationships/hyperlink" Target="consultantplus://offline/ref=5B8F0A00EC96DEC3EAEA13439DF5627B65D750DD90000292F831DD96A9DBE34587DB889A32418728D88A0EC5FF7F1FB10DCB1B2682AFC6FEsEW1N" TargetMode="External"/><Relationship Id="rId61" Type="http://schemas.openxmlformats.org/officeDocument/2006/relationships/hyperlink" Target="consultantplus://offline/ref=5B8F0A00EC96DEC3EAEA13439DF5627B65D753D690010292F831DD96A9DBE34587DB889A35428F21D18A0EC5FF7F1FB10DCB1B2682AFC6FEsEW1N" TargetMode="External"/><Relationship Id="rId82" Type="http://schemas.openxmlformats.org/officeDocument/2006/relationships/hyperlink" Target="consultantplus://offline/ref=5B8F0A00EC96DEC3EAEA13439DF5627B65D750DA9B0B0292F831DD96A9DBE34587DB889A35428E20DE8A0EC5FF7F1FB10DCB1B2682AFC6FEsEW1N" TargetMode="External"/><Relationship Id="rId19" Type="http://schemas.openxmlformats.org/officeDocument/2006/relationships/hyperlink" Target="consultantplus://offline/ref=5B8F0A00EC96DEC3EAEA13439DF5627B62D357DD910E0292F831DD96A9DBE34587DB889A35428E21DF8A0EC5FF7F1FB10DCB1B2682AFC6FEsEW1N" TargetMode="External"/><Relationship Id="rId14" Type="http://schemas.openxmlformats.org/officeDocument/2006/relationships/hyperlink" Target="consultantplus://offline/ref=5B8F0A00EC96DEC3EAEA13439DF5627B65D75CDA980B0292F831DD96A9DBE34587DB889A35428E20DD8A0EC5FF7F1FB10DCB1B2682AFC6FEsEW1N" TargetMode="External"/><Relationship Id="rId30" Type="http://schemas.openxmlformats.org/officeDocument/2006/relationships/hyperlink" Target="consultantplus://offline/ref=5B8F0A00EC96DEC3EAEA13439DF5627B62DE5DDB9C080292F831DD96A9DBE34587DB889A35428F20D88A0EC5FF7F1FB10DCB1B2682AFC6FEsEW1N" TargetMode="External"/><Relationship Id="rId35" Type="http://schemas.openxmlformats.org/officeDocument/2006/relationships/hyperlink" Target="consultantplus://offline/ref=5B8F0A00EC96DEC3EAEA13439DF5627B65D655D6980E0292F831DD96A9DBE34587DB889A35428E21D88A0EC5FF7F1FB10DCB1B2682AFC6FEsEW1N" TargetMode="External"/><Relationship Id="rId56" Type="http://schemas.openxmlformats.org/officeDocument/2006/relationships/hyperlink" Target="consultantplus://offline/ref=5B8F0A00EC96DEC3EAEA13439DF5627B65D753DF9E010292F831DD96A9DBE34587DB889A35428F21DB8A0EC5FF7F1FB10DCB1B2682AFC6FEsEW1N" TargetMode="External"/><Relationship Id="rId77" Type="http://schemas.openxmlformats.org/officeDocument/2006/relationships/hyperlink" Target="consultantplus://offline/ref=5B8F0A00EC96DEC3EAEA13439DF5627B65D656D79B010292F831DD96A9DBE34587DB889A35428E20DE8A0EC5FF7F1FB10DCB1B2682AFC6FEsEW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17350</Words>
  <Characters>98900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Магидова Наталья Александровна</dc:creator>
  <cp:keywords/>
  <dc:description/>
  <cp:lastModifiedBy>Щеглова Елена Владимировна</cp:lastModifiedBy>
  <cp:revision>2</cp:revision>
  <cp:lastPrinted>2022-06-06T14:25:00Z</cp:lastPrinted>
  <dcterms:created xsi:type="dcterms:W3CDTF">2022-06-06T14:39:00Z</dcterms:created>
  <dcterms:modified xsi:type="dcterms:W3CDTF">2022-06-06T14:39:00Z</dcterms:modified>
</cp:coreProperties>
</file>