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EC" w:rsidRPr="007A30EC" w:rsidRDefault="0035397F" w:rsidP="001F4AA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</w:t>
      </w:r>
      <w:r w:rsidR="007A30EC" w:rsidRPr="007A30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</w:p>
    <w:p w:rsidR="00256E37" w:rsidRPr="00256E37" w:rsidRDefault="001F4AA5" w:rsidP="00256E37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A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256E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Положению </w:t>
      </w:r>
      <w:r w:rsidR="00256E37" w:rsidRPr="00256E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проведения конкурса</w:t>
      </w:r>
    </w:p>
    <w:bookmarkEnd w:id="0"/>
    <w:p w:rsidR="001F4AA5" w:rsidRPr="001F4AA5" w:rsidRDefault="001F4AA5" w:rsidP="001F4AA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409"/>
      <w:bookmarkEnd w:id="1"/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ЗАЯВКА</w:t>
      </w:r>
    </w:p>
    <w:p w:rsidR="004E5DDE" w:rsidRPr="004E5DDE" w:rsidRDefault="004E5DDE" w:rsidP="004E5DD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left="1701" w:right="169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участие в конкурсе на предоставление грантов в рамках реализации областной государственной программы «Развитие сельского хозяйства и регулирование рынков сельскохозяйственной продукции, сырья</w:t>
      </w:r>
    </w:p>
    <w:p w:rsidR="004E5DDE" w:rsidRPr="004E5DDE" w:rsidRDefault="004E5DDE" w:rsidP="004E5DD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left="1701" w:right="169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продовольствия в Смоленской области» сельскохозяйственным потребительским кооперативам на развитие материально-технической базы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«___» __________ 20__ г.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кооператива)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0"/>
          <w:lang w:eastAsia="ru-RU"/>
        </w:rPr>
        <w:t>в лице ________________________________________</w:t>
      </w: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</w:t>
      </w:r>
      <w:r w:rsidR="00A1395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</w:t>
      </w: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</w:t>
      </w:r>
      <w:r w:rsidR="00A1395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Ф.И.О. полностью)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E5D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просит принять заявку на участие в конкурсе на предоставление грантов в рамках реализации </w:t>
      </w:r>
      <w:hyperlink r:id="rId4" w:history="1">
        <w:r w:rsidRPr="004E5DD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областной государственной программы</w:t>
        </w:r>
      </w:hyperlink>
      <w:r w:rsidRPr="004E5D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сельскохозяйственным потребительским   </w:t>
      </w:r>
      <w:proofErr w:type="gramStart"/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кооперативам  на</w:t>
      </w:r>
      <w:proofErr w:type="gramEnd"/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развитие  материально-технической  базы</w:t>
      </w:r>
      <w:r w:rsidRPr="004E5D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конкурс).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E5D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В соответствии с требованиями, предъявляемыми к кооперативам, представляем следующие документы: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8"/>
      </w:tblGrid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листов</w:t>
            </w:r>
          </w:p>
        </w:tc>
      </w:tr>
      <w:tr w:rsidR="004E5DDE" w:rsidRPr="004E5DDE" w:rsidTr="004E5DDE">
        <w:trPr>
          <w:trHeight w:val="21"/>
        </w:trPr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Выписка из Единого государственного реестра юридических лиц (представляется по собственной инициативе)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Копии документов, удостоверяющих личность председателя кооператива (председателя совета потребительского общества)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Копии документов, удостоверяющих личность и подтверждающих полномочия представителя действовать от имени кооператива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Копии учредительных документов кооператива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Справка ревизионного союза, подтверждающая нахождение кооператива в составе ревизионного союза (за исключением потребительских обществ)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Бизнес-план (на бумажном носителе и в электронном виде)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rPr>
          <w:trHeight w:val="617"/>
        </w:trPr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План расходов кооператива на развитие материально-технической базы с использованием средств гранта, собственных и (или) заемных средств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План расходов кооператива на развитие материально-технической базы с использованием средств гранта, собственных и (или) заемных средств с указанием наименований </w:t>
            </w: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направлений использования гранта, источников финансирования (представляется в случае привлечения льготного инвестиционного кредита)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Положительное заключение ревизионного союза на бизнес-план развития кооператива (за исключением потребительских обществ)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Выписка из Единого государственного реестра недвижимости о наличии или об отсутствии у кооператива в собственности производственных и (или) складских зданий, и (или) сооружений, и (или) земельного участка (земельных участков), на котором (которых) планирует осуществлять свою деятельность кооператив в соответствии с целями предоставления гранта, и (или) выписка из Единого государственного реестра недвижимости об основных характеристиках и зарегистрированных правах на указанные здания, и (или) сооружения, и (или) земельные участки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Копия разрешения на строительство (реконструкцию) (представляется в случае направления средств (части средств) гранта на строительство (реконструкцию) производственных объектов)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Копия сводного сметного расчета стоимости строительства (реконструкции), капитального ремонта (представляется в случае, если планом расходов предусмотрены строительство (реконструкция), капитальный ремонт производственных объектов)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Копия положительного заключения государственной экспертизы на проектную документацию объектов строительства (реконструкции), в отношении которых проведение такой экспертизы предусмотрено федеральным законодательством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Справка о численности членов кооператива и работников, с которыми заключены трудовые договоры (контракты)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Информация налогового органа об исполнении кооперативом обязанности по уплате налогов, сборов, страховых взносов, пеней, штрафов, процентов (представляется по собственной инициативе)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Информация Фонда социального страхования Российской Федерации об отсутствии (о наличии) у кооператива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 (представляется по собственной инициативе)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highlight w:val="yellow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Документы (копии документов), подтверждающие наличие собственных и (или) заемных средств в размере не менее 40 процентов от суммы, указанной в плане расходов, при использовании гранта на цели, указанные в пункте 3 Положения о порядке предоставления грантов (за исключением расходов, указанных в абзацах шестом и седьмом пункта 3 Положения о порядке предоставления грантов), или наличие собственных и (или) заемных средств в размере не менее 20 процентов от суммы, указанной в плане расходов, при использовании гранта на осуществление расходов, указанных в абзацах шестом и седьмом пункта 3 Положения о порядке предоставления грантов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Согласие членов и руководства кооператива на обработку и передачу их персональных данных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Копия решения общего собрания кооператива о порядке формирования неделимого фонда с учетом предоставления и расходования гранта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Реестр членов кооператива и ассоциированных членов кооператива с приложением документов, подтверждающих статус членов кооператива в качестве сельскохозяйственных товаропроизводителей, реестр членов потребительского общества по состоянию не ранее 10 календарных дней до дня подачи заявки на участие в конкурсе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Выписка из протокола общего собрания членов кооператива с решением об участии в конкурсном отборе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Отчетность о финансово-экономическом состоянии за предыдущий календарный год и (или) отчетные периоды текущего года, подтверждающая наличие не менее 70 процентов выручки, сформированной за счет осуществления перерабатывающей и (или) сбытовой деятельности сельскохозяйственной продукции (представляется в случае, если такая отчетность не была представлена в Департамент в сроки, установленные Министерством </w:t>
            </w: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сельского хозяйства Российской Федерации)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Заключение о проверке достоверности определения сметной стоимости строительства (реконструкции), капитального ремонта объектов капитального строительства (представляется в случае, если средства гранта или его часть планируется направить на строительство (реконструкцию), капитальный ремонт производственных объектов)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Копии предварительных договоров на реализацию сельскохозяйственной продукции и продуктов ее переработки в торговые сети Смоленской области или бюджетные учреждения Смоленской области (при наличии)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Копии предварительных договоров на реализацию сельскохозяйственной продукции и продуктов ее переработки в иные организации, за исключением торговых сетей Смоленской области и бюджетных учреждений Смоленской области (при наличии)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E5DDE" w:rsidRPr="004E5DDE" w:rsidTr="004E5DDE">
        <w:tc>
          <w:tcPr>
            <w:tcW w:w="562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7371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4E5DD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Копия (копии) договора (договоров) пользования рыбоводным участком (рыбоводными участками), на котором (которых) планирует осуществлять свою деятельность кооператив (представляется в случае направления средств гранта на приобретение оборудования для рыбоводной инфраструктуры и аквакультуры (товарного рыбоводства)</w:t>
            </w:r>
          </w:p>
        </w:tc>
        <w:tc>
          <w:tcPr>
            <w:tcW w:w="1418" w:type="dxa"/>
          </w:tcPr>
          <w:p w:rsidR="004E5DDE" w:rsidRPr="004E5DDE" w:rsidRDefault="004E5DDE" w:rsidP="004E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 </w:t>
      </w:r>
      <w:proofErr w:type="gramStart"/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  признания</w:t>
      </w:r>
      <w:proofErr w:type="gramEnd"/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кооператива  победителем  конкурса кооператив обязуется: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оплачивать не менее 40 процентов стоимости приобретаемого имущества, выполняемых работ, оказываемых услуг, указанных в плане расходов, за счет собственных и (или) заемных средств при использовании гранта на цели, указанные в пункте 3 Положения о порядке предоставления грантов (за исключением расходов, указанных в </w:t>
      </w:r>
      <w:hyperlink r:id="rId5" w:history="1">
        <w:r w:rsidRPr="004E5D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абзацах </w:t>
        </w:r>
      </w:hyperlink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шестом и </w:t>
      </w:r>
      <w:hyperlink r:id="rId6" w:history="1">
        <w:r w:rsidRPr="004E5D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седьмом пункта 3</w:t>
        </w:r>
      </w:hyperlink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 о порядке предоставления грантов), или не менее 20 процентов стоимости приобретаемого имущества, выполняемых работ, оказываемых услуг, указанных в плане расходов, за счет собственных и (или) заемных средств при использовании гранта на осуществление расходов, указанных в </w:t>
      </w:r>
      <w:hyperlink r:id="rId7" w:history="1">
        <w:r w:rsidRPr="004E5D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абзацах шестом</w:t>
        </w:r>
      </w:hyperlink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4E5D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седьмом пункта 3</w:t>
        </w:r>
      </w:hyperlink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 о порядке предоставления грантов;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осуществлять деятельность по направлению, на которое получен грант, не менее 5 лет с даты поступления средств гранта на лицевой счет кооператива;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использовать грант в течение 24 месяцев (30 месяцев в случае продления срока освоения гранта или части гранта в соответствии с абзацем вторым пункта 9 Положения о порядке предоставления грантов) с даты поступления средств на лицевой счет кооператива;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обеспечивать доступ специалистов Департамента Смоленской области по сельскому хозяйству и продовольствию к месту ведения деятельности кооператива с целью ознакомления с процессом реализации бизнес-плана;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использовать имущество, создаваемое, приобретаемое, отремонтированное, реконструируемое или модернизируемое победителем конкурса с использованием средств гранта, исключительно на развитие материально-технической базы кооператива в течение 5 лет с даты поступления средств гранта на лицевой счет кооператива, зарегистрировать указанное имущество в установленном законодательством Российской Федерации порядке на получателя гранта, если такое право подлежит регистрации;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отчуждать имущество, приобретенное за счет средств гранта (продажа, передача в аренду, залог и (или) отчуждение иным образом в соответствии с федеральным законодательством, осуществляемые в результате сделки), в течение 5 лет с даты поступления средств гранта на счет кооператива без согласования с Департаментом;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представлять отчетность в соответствии с </w:t>
      </w:r>
      <w:hyperlink w:anchor="P204" w:history="1">
        <w:r w:rsidRPr="004E5D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10</w:t>
        </w:r>
        <w:r w:rsidRPr="004E5DDE">
          <w:rPr>
            <w:rFonts w:ascii="Times New Roman" w:eastAsiaTheme="minorEastAsia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 о порядке предоставления грантов и договором о предоставлении гранта;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достигнуть значений плановых показателей деятельности, указанных в </w:t>
      </w:r>
      <w:hyperlink w:anchor="P101" w:history="1">
        <w:r w:rsidRPr="004E5D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9</w:t>
        </w:r>
      </w:hyperlink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 о порядке предоставления грантов и договоре о предоставлении гранта.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Согласен на передачу и обработку персональных данных в соответствии с законодательством Российской Федерации.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Председатель       ___________   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(</w:t>
      </w:r>
      <w:proofErr w:type="gramStart"/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(Ф.И.О. полностью)    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М.П. (при наличии)    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Юридический адрес: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Фактический адрес: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Телефон, e-</w:t>
      </w:r>
      <w:proofErr w:type="spellStart"/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другие контакты для оперативной связи: _____________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Доверенные лица, уполномоченные председателем ____________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кооператива)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получение информации о конкурсе, и контактные сведения о них для оперативной связи: __________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Система налогообложения: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┌─┐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│   │ - общая система налогообложения;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└─┘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┌─┐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│   │ - единый сельскохозяйственный налог, в соответствии со </w:t>
      </w:r>
      <w:hyperlink r:id="rId9" w:history="1">
        <w:r w:rsidRPr="004E5D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145</w:t>
        </w:r>
      </w:hyperlink>
      <w:r w:rsidRPr="004E5DD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Налогового 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└─┘</w:t>
      </w:r>
      <w:r w:rsidR="000F2D01"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кодекса 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Российской Федерации применяю 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ьготы по уплате </w:t>
      </w:r>
      <w:r w:rsidR="000F2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НДС________________________________;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да/нет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┌─┐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│   │ - упрощенная система налогообложения.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└─┘</w:t>
      </w:r>
    </w:p>
    <w:p w:rsidR="000F2D01" w:rsidRDefault="000F2D01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2D01" w:rsidRDefault="000F2D01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2D01" w:rsidRDefault="000F2D01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2D01" w:rsidRDefault="000F2D01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Председатель       ___________   ____________________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(</w:t>
      </w:r>
      <w:proofErr w:type="gramStart"/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E5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(Ф.И.О. полностью) 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М.П. (при наличии)  </w:t>
      </w:r>
    </w:p>
    <w:p w:rsidR="004E5DDE" w:rsidRPr="004E5DDE" w:rsidRDefault="004E5DDE" w:rsidP="004E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E5DDE" w:rsidRPr="004E5DDE" w:rsidSect="004E5DD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DE"/>
    <w:rsid w:val="000F2D01"/>
    <w:rsid w:val="001F4AA5"/>
    <w:rsid w:val="00256E37"/>
    <w:rsid w:val="0035397F"/>
    <w:rsid w:val="004E5DDE"/>
    <w:rsid w:val="007A30EC"/>
    <w:rsid w:val="008C7B91"/>
    <w:rsid w:val="00A13955"/>
    <w:rsid w:val="00F3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14024-EF2F-4BC0-8129-2A5A95DF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07BC0E4FAE3705D3FFD734054F4E397A6A130E446F9D2A2E5035D4741DA4ED9F9752AABFD26C2EC158D1643260D037197C471199A95EA497FB42D6P83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07BC0E4FAE3705D3FFD734054F4E397A6A130E446F9D2A2E5035D4741DA4ED9F9752AABFD26C2EC159D1653F60D037197C471199A95EA497FB42D6P83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7BC0E4FAE3705D3FFD734054F4E397A6A130E446F9D2A2E5035D4741DA4ED9F9752AABFD26C2EC158D1643260D037197C471199A95EA497FB42D6P83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707BC0E4FAE3705D3FFD734054F4E397A6A130E446F9D2A2E5035D4741DA4ED9F9752AABFD26C2EC159D1653F60D037197C471199A95EA497FB42D6P83B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document/redirect/25397410/1000" TargetMode="External"/><Relationship Id="rId9" Type="http://schemas.openxmlformats.org/officeDocument/2006/relationships/hyperlink" Target="consultantplus://offline/ref=87B8981494CA599E14354C406779EEDD2FAD83357D24851F5B068308B8FB6A54785EB54E3C6017F19F3725B41127EFC2E73D88C79D314565hA4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Вера Евгеньевна</dc:creator>
  <cp:keywords/>
  <dc:description/>
  <cp:lastModifiedBy>Свешникова Ксения Владимировна</cp:lastModifiedBy>
  <cp:revision>8</cp:revision>
  <dcterms:created xsi:type="dcterms:W3CDTF">2021-10-22T07:07:00Z</dcterms:created>
  <dcterms:modified xsi:type="dcterms:W3CDTF">2021-10-29T09:31:00Z</dcterms:modified>
</cp:coreProperties>
</file>