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84" w:rsidRDefault="00B03A23" w:rsidP="006D21E4">
      <w:pPr>
        <w:pStyle w:val="ConsPlusNormal"/>
        <w:ind w:firstLine="709"/>
        <w:jc w:val="right"/>
        <w:rPr>
          <w:rFonts w:ascii="Times New Roman" w:hAnsi="Times New Roman"/>
          <w:sz w:val="28"/>
          <w:szCs w:val="28"/>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3740592</wp:posOffset>
                </wp:positionH>
                <wp:positionV relativeFrom="paragraph">
                  <wp:posOffset>-107840</wp:posOffset>
                </wp:positionV>
                <wp:extent cx="2847975" cy="795131"/>
                <wp:effectExtent l="0" t="0" r="9525" b="508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795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E84" w:rsidRDefault="003D5E84" w:rsidP="003D5E84">
                            <w:pPr>
                              <w:spacing w:after="0" w:line="240" w:lineRule="auto"/>
                              <w:jc w:val="both"/>
                              <w:rPr>
                                <w:rFonts w:ascii="Times New Roman" w:hAnsi="Times New Roman"/>
                                <w:sz w:val="28"/>
                                <w:szCs w:val="28"/>
                              </w:rPr>
                            </w:pPr>
                            <w:r w:rsidRPr="006D21E4">
                              <w:rPr>
                                <w:rFonts w:ascii="Times New Roman" w:hAnsi="Times New Roman"/>
                                <w:sz w:val="28"/>
                                <w:szCs w:val="28"/>
                              </w:rPr>
                              <w:t xml:space="preserve">Приложение № </w:t>
                            </w:r>
                            <w:r w:rsidR="00271B05">
                              <w:rPr>
                                <w:rFonts w:ascii="Times New Roman" w:hAnsi="Times New Roman"/>
                                <w:sz w:val="28"/>
                                <w:szCs w:val="28"/>
                              </w:rPr>
                              <w:t>6</w:t>
                            </w:r>
                          </w:p>
                          <w:p w:rsidR="003D5E84" w:rsidRDefault="003D5E84" w:rsidP="003D5E84">
                            <w:pPr>
                              <w:spacing w:after="0" w:line="240" w:lineRule="auto"/>
                              <w:jc w:val="both"/>
                            </w:pPr>
                            <w:r w:rsidRPr="00C77A41">
                              <w:rPr>
                                <w:rFonts w:ascii="Times New Roman" w:eastAsia="Calibri" w:hAnsi="Times New Roman"/>
                                <w:sz w:val="28"/>
                                <w:szCs w:val="28"/>
                                <w:lang w:eastAsia="en-US"/>
                              </w:rPr>
                              <w:t xml:space="preserve">к информационному сообщению о проведении </w:t>
                            </w:r>
                            <w:r w:rsidR="00E90E39">
                              <w:rPr>
                                <w:rFonts w:ascii="Times New Roman" w:eastAsia="Calibri" w:hAnsi="Times New Roman"/>
                                <w:sz w:val="28"/>
                                <w:szCs w:val="28"/>
                                <w:lang w:eastAsia="en-US"/>
                              </w:rPr>
                              <w:t>конкурса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94.55pt;margin-top:-8.5pt;width:224.25pt;height:6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" stroked="f">
                <v:textbox>
                  <w:txbxContent>
                    <w:p w:rsidR="003D5E84" w:rsidRDefault="003D5E84" w:rsidP="003D5E84">
                      <w:pPr>
                        <w:spacing w:after="0" w:line="240" w:lineRule="auto"/>
                        <w:jc w:val="both"/>
                        <w:rPr>
                          <w:rFonts w:ascii="Times New Roman" w:hAnsi="Times New Roman"/>
                          <w:sz w:val="28"/>
                          <w:szCs w:val="28"/>
                        </w:rPr>
                      </w:pPr>
                      <w:r w:rsidRPr="006D21E4">
                        <w:rPr>
                          <w:rFonts w:ascii="Times New Roman" w:hAnsi="Times New Roman"/>
                          <w:sz w:val="28"/>
                          <w:szCs w:val="28"/>
                        </w:rPr>
                        <w:t xml:space="preserve">Приложение № </w:t>
                      </w:r>
                      <w:r w:rsidR="00271B05">
                        <w:rPr>
                          <w:rFonts w:ascii="Times New Roman" w:hAnsi="Times New Roman"/>
                          <w:sz w:val="28"/>
                          <w:szCs w:val="28"/>
                        </w:rPr>
                        <w:t>6</w:t>
                      </w:r>
                    </w:p>
                    <w:p w:rsidR="003D5E84" w:rsidRDefault="003D5E84" w:rsidP="003D5E84">
                      <w:pPr>
                        <w:spacing w:after="0" w:line="240" w:lineRule="auto"/>
                        <w:jc w:val="both"/>
                      </w:pPr>
                      <w:r w:rsidRPr="00C77A41">
                        <w:rPr>
                          <w:rFonts w:ascii="Times New Roman" w:eastAsia="Calibri" w:hAnsi="Times New Roman"/>
                          <w:sz w:val="28"/>
                          <w:szCs w:val="28"/>
                          <w:lang w:eastAsia="en-US"/>
                        </w:rPr>
                        <w:t xml:space="preserve">к информационному сообщению о проведении </w:t>
                      </w:r>
                      <w:r w:rsidR="00E90E39">
                        <w:rPr>
                          <w:rFonts w:ascii="Times New Roman" w:eastAsia="Calibri" w:hAnsi="Times New Roman"/>
                          <w:sz w:val="28"/>
                          <w:szCs w:val="28"/>
                          <w:lang w:eastAsia="en-US"/>
                        </w:rPr>
                        <w:t>конкурса</w:t>
                      </w:r>
                    </w:p>
                  </w:txbxContent>
                </v:textbox>
              </v:shape>
            </w:pict>
          </mc:Fallback>
        </mc:AlternateContent>
      </w:r>
    </w:p>
    <w:p w:rsidR="003D5E84" w:rsidRDefault="003D5E84" w:rsidP="006D21E4">
      <w:pPr>
        <w:pStyle w:val="ConsPlusNormal"/>
        <w:ind w:firstLine="709"/>
        <w:jc w:val="right"/>
        <w:rPr>
          <w:rFonts w:ascii="Times New Roman" w:hAnsi="Times New Roman"/>
          <w:sz w:val="28"/>
          <w:szCs w:val="28"/>
        </w:rPr>
      </w:pPr>
    </w:p>
    <w:p w:rsidR="003D5E84" w:rsidRDefault="003D5E84" w:rsidP="006D21E4">
      <w:pPr>
        <w:pStyle w:val="ConsPlusNormal"/>
        <w:ind w:firstLine="709"/>
        <w:jc w:val="right"/>
        <w:rPr>
          <w:rFonts w:ascii="Times New Roman" w:hAnsi="Times New Roman"/>
          <w:sz w:val="28"/>
          <w:szCs w:val="28"/>
        </w:rPr>
      </w:pPr>
    </w:p>
    <w:p w:rsidR="006D21E4" w:rsidRPr="006D21E4" w:rsidRDefault="006D21E4" w:rsidP="00787E5B">
      <w:pPr>
        <w:pStyle w:val="ConsPlusNormal"/>
        <w:ind w:firstLine="709"/>
        <w:jc w:val="center"/>
        <w:rPr>
          <w:rFonts w:ascii="Times New Roman" w:hAnsi="Times New Roman"/>
          <w:b/>
          <w:sz w:val="4"/>
          <w:szCs w:val="4"/>
        </w:rPr>
      </w:pPr>
    </w:p>
    <w:p w:rsidR="00787E5B" w:rsidRDefault="00787E5B" w:rsidP="00787E5B">
      <w:pPr>
        <w:pStyle w:val="ConsPlusNormal"/>
        <w:ind w:firstLine="709"/>
        <w:jc w:val="center"/>
        <w:rPr>
          <w:rFonts w:ascii="Times New Roman" w:hAnsi="Times New Roman"/>
          <w:b/>
          <w:sz w:val="28"/>
          <w:szCs w:val="28"/>
        </w:rPr>
      </w:pPr>
      <w:r w:rsidRPr="00787E5B">
        <w:rPr>
          <w:rFonts w:ascii="Times New Roman" w:hAnsi="Times New Roman"/>
          <w:b/>
          <w:sz w:val="28"/>
          <w:szCs w:val="28"/>
        </w:rPr>
        <w:t>Перечень документов</w:t>
      </w:r>
      <w:r w:rsidR="006D21E4">
        <w:rPr>
          <w:rFonts w:ascii="Times New Roman" w:hAnsi="Times New Roman"/>
          <w:b/>
          <w:sz w:val="28"/>
          <w:szCs w:val="28"/>
        </w:rPr>
        <w:t>,</w:t>
      </w:r>
      <w:r w:rsidRPr="00787E5B">
        <w:rPr>
          <w:rFonts w:ascii="Times New Roman" w:hAnsi="Times New Roman"/>
          <w:b/>
          <w:sz w:val="28"/>
          <w:szCs w:val="28"/>
        </w:rPr>
        <w:t xml:space="preserve"> необходимых для участия в </w:t>
      </w:r>
      <w:r w:rsidR="00A11682">
        <w:rPr>
          <w:rFonts w:ascii="Times New Roman" w:hAnsi="Times New Roman"/>
          <w:b/>
          <w:sz w:val="28"/>
          <w:szCs w:val="28"/>
        </w:rPr>
        <w:t>конкурсе</w:t>
      </w:r>
    </w:p>
    <w:p w:rsidR="00A11682" w:rsidRPr="00787E5B" w:rsidRDefault="00A11682" w:rsidP="00787E5B">
      <w:pPr>
        <w:pStyle w:val="ConsPlusNormal"/>
        <w:ind w:firstLine="709"/>
        <w:jc w:val="center"/>
        <w:rPr>
          <w:rFonts w:ascii="Times New Roman" w:hAnsi="Times New Roman"/>
          <w:b/>
          <w:sz w:val="28"/>
          <w:szCs w:val="28"/>
        </w:rPr>
      </w:pP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Для участия в конкурсе семейная ферма представляет в Департамент содержащую опись документов и обязательства семейной фермы заявку на участие в конкурсе с приложением следующих документов:</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 копий документов, удостоверяющих личность главы семейной фермы и членов семейной фермы;</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2) копий документов, удостоверяющих личность и полномочия представителя семейной фермы (в случае представления интересов семейной фермы);</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3) копий документов о государственной регистрации актов гражданского состояния, подтверждающих родство или брак главы и членов семейной фермы;</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4) выписки из Единого государственного реестра юридических лиц или Единого государственного реестра индивидуальных предпринимателей, предоставленной налоговым органом или полученной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на участие в конкурсе (представляется семейной фермой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5) бизнес-плана, соответствующего требованиям, утвержденным приказом начальника Департамента, размещаемым на официальном сайте Департамента в информационно-телекоммуникационной сети «Интернет» не менее чем за 15 календарных дней до даты окончания приема заявок на участие в конкурсе, и содержащего плановые показатели деятельности;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6) плана расходов на развитие семейной фермы с использованием средств гранта, собственных и (или) заемных средств по форме согласно приложению № 3 к настоящему Положению (в случае если на реализацию бизнес-плана не привлекается льготный инвестиционный кредит в соответствии с Правилами);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7) плана расходов на развитие семейной фермы с использованием средств гранта, собственных и (или) заемных средств по форме согласно приложению № 3</w:t>
      </w:r>
      <w:r w:rsidRPr="00B31720">
        <w:rPr>
          <w:rFonts w:ascii="Times New Roman" w:hAnsi="Times New Roman" w:cs="Times New Roman"/>
          <w:sz w:val="28"/>
          <w:szCs w:val="28"/>
          <w:vertAlign w:val="superscript"/>
        </w:rPr>
        <w:t>1</w:t>
      </w:r>
      <w:r w:rsidRPr="0075483B">
        <w:rPr>
          <w:rFonts w:ascii="Times New Roman" w:hAnsi="Times New Roman" w:cs="Times New Roman"/>
          <w:sz w:val="28"/>
          <w:szCs w:val="28"/>
        </w:rPr>
        <w:t xml:space="preserve"> к настоящему Положению (в случае привлечения льготного инвестиционного кредита в соответствии Правилами);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 xml:space="preserve">8) выписки из Единого государственного реестра недвижимости о наличии или об отсутствии у семейной фермы в собственности и (или) аренде земельных участков (земельного участка), на которых (котором) планирует осуществлять свою деятельность семейная ферма в соответствии с целями предоставления гранта, и </w:t>
      </w:r>
      <w:r w:rsidRPr="0075483B">
        <w:rPr>
          <w:rFonts w:ascii="Times New Roman" w:hAnsi="Times New Roman" w:cs="Times New Roman"/>
          <w:sz w:val="28"/>
          <w:szCs w:val="28"/>
        </w:rPr>
        <w:lastRenderedPageBreak/>
        <w:t>(или) водных объектов, пригодных для осуществления аквакультуры, по состоянию не ранее 15 календарных дней до даты подачи заявки и (или) копий правоустанавливающих документов на земельные участки, права на которые не зарегистрированы в Едином государственном реестре недвижимости;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9) копии (копий) договора (договоров) пользования рыбоводным участком (рыбоводными участками), на котором (которых) планирует осуществлять свою деятельность семейная ферма (в случае направления средств гранта на приобретение рыбопосадочного материала);</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10) выписки из Единого государственного реестра недвижимости о наличии или об отсутствии в собственности или аренде у семейной фермы производственных и (или) складских зданий, сооружений по состоянию не ранее 15 календарных дней до даты подачи заявки;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 xml:space="preserve">11) информации налогового органа об исполнении семейной фермой обязанности по уплате налогов, сборов, страховых взносов, пеней, штрафов, процентов, выданной налоговым органом или подписанной усиленной квалифицированной электронной подписью на дату подачи заявки (представляется семейной фермой по собственной инициативе). </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12) информации Фонда социального страхования Российской Федерации об отсутствии (о наличии) у семейной фермы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информации</w:t>
      </w:r>
      <w:r w:rsidR="00B31720">
        <w:rPr>
          <w:rFonts w:ascii="Times New Roman" w:hAnsi="Times New Roman" w:cs="Times New Roman"/>
          <w:sz w:val="28"/>
          <w:szCs w:val="28"/>
        </w:rPr>
        <w:t xml:space="preserve"> </w:t>
      </w:r>
      <w:r w:rsidRPr="0075483B">
        <w:rPr>
          <w:rFonts w:ascii="Times New Roman" w:hAnsi="Times New Roman" w:cs="Times New Roman"/>
          <w:sz w:val="28"/>
          <w:szCs w:val="28"/>
        </w:rPr>
        <w:t xml:space="preserve">о том, что индивидуальный предприниматель не зарегистрирован в качестве страхователя. Указанная информация представляется семейной фермой по собственной инициативе. </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13) копии соглашения о создании крестьянского (фермерского) хозяйства;</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14) копии трудовой книжки главы семейной фермы (при наличии), выписки из похозяйственной книги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15) копии диплома или свидетельства (удостоверения) главы семейной фермы о наличии сельскохозяйственного образования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16) копий документов, подтверждающих право собственности на сельскохозяйственную технику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17) копий документов, подтверждающих наличие скота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18) копий предварительных договоров на поставку продукции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 xml:space="preserve">19) документов, подтверждающих наличие собственных и (или) заемных средств в размере не менее 40 процентов от суммы, указанной в плане расходов, при использовании гранта на осуществление расходов, указанных в пункте 3 Положения о порядке предоставления грантов (за исключением расходов, указанных в абзацах седьмом и восьмом пункта 3 Положения о порядке предоставления грантов), или наличие собственных и (или) заемных средств в размере не менее 20 процентов от суммы, указанной в плане расходов, при использовании гранта на осуществление расходов, указанных в абзацах седьмом и восьмом пункта 3 Положения о порядке предоставления грантов. Собственные средства семейной фермы подтверждаются заверенной банком выпиской из расчетного счета семейной фермы, полученной по </w:t>
      </w:r>
      <w:r w:rsidRPr="0075483B">
        <w:rPr>
          <w:rFonts w:ascii="Times New Roman" w:hAnsi="Times New Roman" w:cs="Times New Roman"/>
          <w:sz w:val="28"/>
          <w:szCs w:val="28"/>
        </w:rPr>
        <w:lastRenderedPageBreak/>
        <w:t xml:space="preserve">состоянию не ранее 30 календарных дней до даты подачи заявки на участие в конкурсе. В случае привлечения заемных средств семейная ферма представляет информацию кредитных и микрофинансовых организаций о возможности предоставления заемных средств либо о предварительном одобрении банком предоставления льготного инвестиционного кредита, копию кредитного договора, заверенную кредитной организацией (при наличии), копию дополнительного соглашения к кредитному договору, заверенную кредитной организацией (при наличии); </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20) копии сводного сметного расчета стоимости строительства (реконструкции или капитального ремонта) (в случае если планом расходов предусмотрены строительство либо реконструкция или капитальный ремонт объектов для производства, хранения и переработки сельскохозяйственной продукции);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 xml:space="preserve">21) копии сведений о сборе урожая сельскохозяйственных культур (форма </w:t>
      </w:r>
      <w:r w:rsidR="00B31720">
        <w:rPr>
          <w:rFonts w:ascii="Times New Roman" w:hAnsi="Times New Roman" w:cs="Times New Roman"/>
          <w:sz w:val="28"/>
          <w:szCs w:val="28"/>
        </w:rPr>
        <w:t xml:space="preserve">       </w:t>
      </w:r>
      <w:r w:rsidRPr="0075483B">
        <w:rPr>
          <w:rFonts w:ascii="Times New Roman" w:hAnsi="Times New Roman" w:cs="Times New Roman"/>
          <w:sz w:val="28"/>
          <w:szCs w:val="28"/>
        </w:rPr>
        <w:t>№ 2-фермер) (при наличии).</w:t>
      </w:r>
    </w:p>
    <w:p w:rsidR="0075483B" w:rsidRPr="0075483B" w:rsidRDefault="0075483B" w:rsidP="0075483B">
      <w:pPr>
        <w:pStyle w:val="ConsPlusNormal"/>
        <w:ind w:firstLine="540"/>
        <w:jc w:val="both"/>
        <w:rPr>
          <w:rFonts w:ascii="Times New Roman" w:hAnsi="Times New Roman" w:cs="Times New Roman"/>
          <w:sz w:val="28"/>
          <w:szCs w:val="28"/>
        </w:rPr>
      </w:pPr>
      <w:r w:rsidRPr="0075483B">
        <w:rPr>
          <w:rFonts w:ascii="Times New Roman" w:hAnsi="Times New Roman" w:cs="Times New Roman"/>
          <w:sz w:val="28"/>
          <w:szCs w:val="28"/>
        </w:rPr>
        <w:t>Представленные копии документов должны быть заверены главой семейной фермы и печатью (при наличии).</w:t>
      </w:r>
    </w:p>
    <w:sectPr w:rsidR="0075483B" w:rsidRPr="0075483B" w:rsidSect="000D03B7">
      <w:headerReference w:type="default" r:id="rId6"/>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B4F" w:rsidRDefault="003C3B4F" w:rsidP="000D03B7">
      <w:pPr>
        <w:spacing w:after="0" w:line="240" w:lineRule="auto"/>
      </w:pPr>
      <w:r>
        <w:separator/>
      </w:r>
    </w:p>
  </w:endnote>
  <w:endnote w:type="continuationSeparator" w:id="0">
    <w:p w:rsidR="003C3B4F" w:rsidRDefault="003C3B4F" w:rsidP="000D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B4F" w:rsidRDefault="003C3B4F" w:rsidP="000D03B7">
      <w:pPr>
        <w:spacing w:after="0" w:line="240" w:lineRule="auto"/>
      </w:pPr>
      <w:r>
        <w:separator/>
      </w:r>
    </w:p>
  </w:footnote>
  <w:footnote w:type="continuationSeparator" w:id="0">
    <w:p w:rsidR="003C3B4F" w:rsidRDefault="003C3B4F" w:rsidP="000D0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B7" w:rsidRDefault="00DC0C00" w:rsidP="00463B85">
    <w:pPr>
      <w:pStyle w:val="ac"/>
      <w:jc w:val="center"/>
    </w:pPr>
    <w:r>
      <w:fldChar w:fldCharType="begin"/>
    </w:r>
    <w:r w:rsidR="000D03B7">
      <w:instrText>PAGE   \* MERGEFORMAT</w:instrText>
    </w:r>
    <w:r>
      <w:fldChar w:fldCharType="separate"/>
    </w:r>
    <w:r w:rsidR="00781F75">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74"/>
    <w:rsid w:val="00006271"/>
    <w:rsid w:val="00010473"/>
    <w:rsid w:val="00046B4B"/>
    <w:rsid w:val="000D03B7"/>
    <w:rsid w:val="000D1C0E"/>
    <w:rsid w:val="000F7FAF"/>
    <w:rsid w:val="001127A5"/>
    <w:rsid w:val="00143963"/>
    <w:rsid w:val="00174171"/>
    <w:rsid w:val="00194019"/>
    <w:rsid w:val="001E548B"/>
    <w:rsid w:val="002176D6"/>
    <w:rsid w:val="002214EF"/>
    <w:rsid w:val="002351B0"/>
    <w:rsid w:val="00271B05"/>
    <w:rsid w:val="00280BA1"/>
    <w:rsid w:val="002853A8"/>
    <w:rsid w:val="002970CE"/>
    <w:rsid w:val="002E73A1"/>
    <w:rsid w:val="002F5B5C"/>
    <w:rsid w:val="003A406D"/>
    <w:rsid w:val="003B416C"/>
    <w:rsid w:val="003C3B4F"/>
    <w:rsid w:val="003D5E84"/>
    <w:rsid w:val="003E2B81"/>
    <w:rsid w:val="003E7419"/>
    <w:rsid w:val="003F3598"/>
    <w:rsid w:val="004018CC"/>
    <w:rsid w:val="0044683E"/>
    <w:rsid w:val="00463B85"/>
    <w:rsid w:val="004E5F3D"/>
    <w:rsid w:val="004F661E"/>
    <w:rsid w:val="005051A5"/>
    <w:rsid w:val="005140A7"/>
    <w:rsid w:val="00521BD7"/>
    <w:rsid w:val="00584AAA"/>
    <w:rsid w:val="005928D4"/>
    <w:rsid w:val="005A6BF7"/>
    <w:rsid w:val="005D7B16"/>
    <w:rsid w:val="00617687"/>
    <w:rsid w:val="00643E67"/>
    <w:rsid w:val="006440DA"/>
    <w:rsid w:val="00645C36"/>
    <w:rsid w:val="00686F56"/>
    <w:rsid w:val="006C7200"/>
    <w:rsid w:val="006D21E4"/>
    <w:rsid w:val="007119F9"/>
    <w:rsid w:val="00711C10"/>
    <w:rsid w:val="00721355"/>
    <w:rsid w:val="007507F7"/>
    <w:rsid w:val="0075483B"/>
    <w:rsid w:val="00765AF0"/>
    <w:rsid w:val="00781F75"/>
    <w:rsid w:val="007833F5"/>
    <w:rsid w:val="00787E5B"/>
    <w:rsid w:val="007B4FBD"/>
    <w:rsid w:val="007C65A1"/>
    <w:rsid w:val="007D33CE"/>
    <w:rsid w:val="0081422E"/>
    <w:rsid w:val="00857B13"/>
    <w:rsid w:val="008A3BA9"/>
    <w:rsid w:val="008B4B58"/>
    <w:rsid w:val="008E1B10"/>
    <w:rsid w:val="008E3274"/>
    <w:rsid w:val="009027A7"/>
    <w:rsid w:val="00947AE1"/>
    <w:rsid w:val="00955526"/>
    <w:rsid w:val="009C485D"/>
    <w:rsid w:val="00A11682"/>
    <w:rsid w:val="00A411C5"/>
    <w:rsid w:val="00A6632F"/>
    <w:rsid w:val="00AC2250"/>
    <w:rsid w:val="00AC7154"/>
    <w:rsid w:val="00AF5C08"/>
    <w:rsid w:val="00B03A23"/>
    <w:rsid w:val="00B07073"/>
    <w:rsid w:val="00B20B2F"/>
    <w:rsid w:val="00B31720"/>
    <w:rsid w:val="00B51942"/>
    <w:rsid w:val="00B80652"/>
    <w:rsid w:val="00C15AD4"/>
    <w:rsid w:val="00C53F57"/>
    <w:rsid w:val="00C56EEE"/>
    <w:rsid w:val="00C90C03"/>
    <w:rsid w:val="00CB5F97"/>
    <w:rsid w:val="00CE03B1"/>
    <w:rsid w:val="00CE4CED"/>
    <w:rsid w:val="00D01F4C"/>
    <w:rsid w:val="00D05FF0"/>
    <w:rsid w:val="00D35AD4"/>
    <w:rsid w:val="00D92DBB"/>
    <w:rsid w:val="00DA16A2"/>
    <w:rsid w:val="00DA7F16"/>
    <w:rsid w:val="00DC02C7"/>
    <w:rsid w:val="00DC0C00"/>
    <w:rsid w:val="00E07648"/>
    <w:rsid w:val="00E45DCD"/>
    <w:rsid w:val="00E86744"/>
    <w:rsid w:val="00E90E39"/>
    <w:rsid w:val="00EA4241"/>
    <w:rsid w:val="00F01A14"/>
    <w:rsid w:val="00F05E9A"/>
    <w:rsid w:val="00F7797D"/>
    <w:rsid w:val="00F83A45"/>
    <w:rsid w:val="00FC4C13"/>
    <w:rsid w:val="00FE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D61A5F-8DC6-4970-8E08-CD1C8652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E3274"/>
    <w:pPr>
      <w:spacing w:before="100" w:beforeAutospacing="1" w:after="100" w:afterAutospacing="1" w:line="240" w:lineRule="auto"/>
    </w:pPr>
    <w:rPr>
      <w:rFonts w:ascii="Times New Roman" w:hAnsi="Times New Roman"/>
      <w:sz w:val="24"/>
      <w:szCs w:val="24"/>
    </w:rPr>
  </w:style>
  <w:style w:type="character" w:customStyle="1" w:styleId="news-title">
    <w:name w:val="news-title"/>
    <w:uiPriority w:val="99"/>
    <w:rsid w:val="008E3274"/>
    <w:rPr>
      <w:rFonts w:cs="Times New Roman"/>
    </w:rPr>
  </w:style>
  <w:style w:type="character" w:styleId="a4">
    <w:name w:val="Strong"/>
    <w:uiPriority w:val="99"/>
    <w:qFormat/>
    <w:rsid w:val="008E3274"/>
    <w:rPr>
      <w:rFonts w:cs="Times New Roman"/>
      <w:b/>
      <w:bCs/>
    </w:rPr>
  </w:style>
  <w:style w:type="character" w:styleId="a5">
    <w:name w:val="Hyperlink"/>
    <w:uiPriority w:val="99"/>
    <w:rsid w:val="008E3274"/>
    <w:rPr>
      <w:rFonts w:cs="Times New Roman"/>
      <w:color w:val="0000FF"/>
      <w:u w:val="single"/>
    </w:rPr>
  </w:style>
  <w:style w:type="paragraph" w:customStyle="1" w:styleId="ConsPlusNormal">
    <w:name w:val="ConsPlusNormal"/>
    <w:link w:val="ConsPlusNormal0"/>
    <w:rsid w:val="008E3274"/>
    <w:pPr>
      <w:widowControl w:val="0"/>
      <w:autoSpaceDE w:val="0"/>
      <w:autoSpaceDN w:val="0"/>
      <w:adjustRightInd w:val="0"/>
    </w:pPr>
    <w:rPr>
      <w:rFonts w:cs="Calibri"/>
      <w:sz w:val="22"/>
      <w:szCs w:val="22"/>
    </w:rPr>
  </w:style>
  <w:style w:type="paragraph" w:styleId="2">
    <w:name w:val="Body Text Indent 2"/>
    <w:basedOn w:val="a"/>
    <w:link w:val="20"/>
    <w:uiPriority w:val="99"/>
    <w:rsid w:val="008E3274"/>
    <w:pPr>
      <w:spacing w:after="120" w:line="480" w:lineRule="auto"/>
      <w:ind w:left="283"/>
    </w:pPr>
    <w:rPr>
      <w:rFonts w:ascii="Times New Roman" w:hAnsi="Times New Roman"/>
      <w:sz w:val="28"/>
      <w:szCs w:val="28"/>
    </w:rPr>
  </w:style>
  <w:style w:type="character" w:customStyle="1" w:styleId="20">
    <w:name w:val="Основной текст с отступом 2 Знак"/>
    <w:link w:val="2"/>
    <w:uiPriority w:val="99"/>
    <w:locked/>
    <w:rsid w:val="008E3274"/>
    <w:rPr>
      <w:rFonts w:ascii="Times New Roman" w:hAnsi="Times New Roman" w:cs="Times New Roman"/>
      <w:sz w:val="28"/>
      <w:szCs w:val="28"/>
    </w:rPr>
  </w:style>
  <w:style w:type="paragraph" w:styleId="a6">
    <w:name w:val="Body Text Indent"/>
    <w:basedOn w:val="a"/>
    <w:link w:val="a7"/>
    <w:uiPriority w:val="99"/>
    <w:semiHidden/>
    <w:rsid w:val="008E3274"/>
    <w:pPr>
      <w:spacing w:after="120"/>
      <w:ind w:left="283"/>
    </w:pPr>
  </w:style>
  <w:style w:type="character" w:customStyle="1" w:styleId="a7">
    <w:name w:val="Основной текст с отступом Знак"/>
    <w:link w:val="a6"/>
    <w:uiPriority w:val="99"/>
    <w:semiHidden/>
    <w:locked/>
    <w:rsid w:val="008E3274"/>
    <w:rPr>
      <w:rFonts w:cs="Times New Roman"/>
    </w:rPr>
  </w:style>
  <w:style w:type="paragraph" w:styleId="a8">
    <w:name w:val="Body Text"/>
    <w:basedOn w:val="a"/>
    <w:link w:val="a9"/>
    <w:uiPriority w:val="99"/>
    <w:semiHidden/>
    <w:rsid w:val="00617687"/>
    <w:pPr>
      <w:spacing w:after="120"/>
    </w:pPr>
  </w:style>
  <w:style w:type="character" w:customStyle="1" w:styleId="a9">
    <w:name w:val="Основной текст Знак"/>
    <w:link w:val="a8"/>
    <w:uiPriority w:val="99"/>
    <w:semiHidden/>
    <w:locked/>
    <w:rsid w:val="00617687"/>
    <w:rPr>
      <w:rFonts w:cs="Times New Roman"/>
    </w:rPr>
  </w:style>
  <w:style w:type="character" w:customStyle="1" w:styleId="ConsPlusNormal0">
    <w:name w:val="ConsPlusNormal Знак"/>
    <w:link w:val="ConsPlusNormal"/>
    <w:locked/>
    <w:rsid w:val="003E2B81"/>
    <w:rPr>
      <w:rFonts w:ascii="Calibri" w:hAnsi="Calibri"/>
      <w:sz w:val="22"/>
      <w:lang w:val="ru-RU" w:eastAsia="ru-RU"/>
    </w:rPr>
  </w:style>
  <w:style w:type="paragraph" w:customStyle="1" w:styleId="ConsPlusTitle">
    <w:name w:val="ConsPlusTitle"/>
    <w:uiPriority w:val="99"/>
    <w:rsid w:val="00EA4241"/>
    <w:pPr>
      <w:widowControl w:val="0"/>
      <w:autoSpaceDE w:val="0"/>
      <w:autoSpaceDN w:val="0"/>
      <w:adjustRightInd w:val="0"/>
    </w:pPr>
    <w:rPr>
      <w:rFonts w:cs="Calibri"/>
      <w:b/>
      <w:bCs/>
      <w:sz w:val="22"/>
      <w:szCs w:val="22"/>
    </w:rPr>
  </w:style>
  <w:style w:type="paragraph" w:styleId="aa">
    <w:name w:val="Balloon Text"/>
    <w:basedOn w:val="a"/>
    <w:link w:val="ab"/>
    <w:uiPriority w:val="99"/>
    <w:semiHidden/>
    <w:unhideWhenUsed/>
    <w:rsid w:val="000D03B7"/>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0D03B7"/>
    <w:rPr>
      <w:rFonts w:ascii="Tahoma" w:hAnsi="Tahoma" w:cs="Tahoma"/>
      <w:sz w:val="16"/>
      <w:szCs w:val="16"/>
    </w:rPr>
  </w:style>
  <w:style w:type="paragraph" w:styleId="ac">
    <w:name w:val="header"/>
    <w:basedOn w:val="a"/>
    <w:link w:val="ad"/>
    <w:uiPriority w:val="99"/>
    <w:unhideWhenUsed/>
    <w:rsid w:val="000D03B7"/>
    <w:pPr>
      <w:tabs>
        <w:tab w:val="center" w:pos="4677"/>
        <w:tab w:val="right" w:pos="9355"/>
      </w:tabs>
    </w:pPr>
  </w:style>
  <w:style w:type="character" w:customStyle="1" w:styleId="ad">
    <w:name w:val="Верхний колонтитул Знак"/>
    <w:link w:val="ac"/>
    <w:uiPriority w:val="99"/>
    <w:rsid w:val="000D03B7"/>
    <w:rPr>
      <w:sz w:val="22"/>
      <w:szCs w:val="22"/>
    </w:rPr>
  </w:style>
  <w:style w:type="paragraph" w:styleId="ae">
    <w:name w:val="footer"/>
    <w:basedOn w:val="a"/>
    <w:link w:val="af"/>
    <w:uiPriority w:val="99"/>
    <w:unhideWhenUsed/>
    <w:rsid w:val="000D03B7"/>
    <w:pPr>
      <w:tabs>
        <w:tab w:val="center" w:pos="4677"/>
        <w:tab w:val="right" w:pos="9355"/>
      </w:tabs>
    </w:pPr>
  </w:style>
  <w:style w:type="character" w:customStyle="1" w:styleId="af">
    <w:name w:val="Нижний колонтитул Знак"/>
    <w:link w:val="ae"/>
    <w:uiPriority w:val="99"/>
    <w:rsid w:val="000D03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8914">
      <w:marLeft w:val="0"/>
      <w:marRight w:val="0"/>
      <w:marTop w:val="0"/>
      <w:marBottom w:val="0"/>
      <w:divBdr>
        <w:top w:val="none" w:sz="0" w:space="0" w:color="auto"/>
        <w:left w:val="none" w:sz="0" w:space="0" w:color="auto"/>
        <w:bottom w:val="none" w:sz="0" w:space="0" w:color="auto"/>
        <w:right w:val="none" w:sz="0" w:space="0" w:color="auto"/>
      </w:divBdr>
    </w:div>
    <w:div w:id="5414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Starotonenkova_JV</dc:creator>
  <cp:lastModifiedBy>Новикова Вера Евгеньевна</cp:lastModifiedBy>
  <cp:revision>2</cp:revision>
  <cp:lastPrinted>2020-06-26T09:30:00Z</cp:lastPrinted>
  <dcterms:created xsi:type="dcterms:W3CDTF">2021-09-15T07:54:00Z</dcterms:created>
  <dcterms:modified xsi:type="dcterms:W3CDTF">2021-09-15T07:54:00Z</dcterms:modified>
</cp:coreProperties>
</file>