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6F" w:rsidRPr="006532DF" w:rsidRDefault="00044B6F" w:rsidP="006532DF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044B6F" w:rsidRPr="006532DF" w:rsidRDefault="00044B6F" w:rsidP="006532DF">
      <w:pPr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32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32DF" w:rsidRPr="006532DF">
        <w:rPr>
          <w:rFonts w:ascii="Times New Roman" w:hAnsi="Times New Roman" w:cs="Times New Roman"/>
          <w:sz w:val="24"/>
          <w:szCs w:val="24"/>
        </w:rPr>
        <w:t>№</w:t>
      </w:r>
      <w:r w:rsidRPr="006532DF">
        <w:rPr>
          <w:rFonts w:ascii="Times New Roman" w:hAnsi="Times New Roman" w:cs="Times New Roman"/>
          <w:sz w:val="24"/>
          <w:szCs w:val="24"/>
        </w:rPr>
        <w:t xml:space="preserve"> 3.1</w:t>
      </w:r>
    </w:p>
    <w:p w:rsidR="00044B6F" w:rsidRPr="006532DF" w:rsidRDefault="00044B6F" w:rsidP="006532DF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532DF">
        <w:rPr>
          <w:rFonts w:ascii="Times New Roman" w:hAnsi="Times New Roman" w:cs="Times New Roman"/>
          <w:sz w:val="24"/>
          <w:szCs w:val="24"/>
        </w:rPr>
        <w:t>к Положению</w:t>
      </w:r>
      <w:r w:rsidR="006532DF">
        <w:rPr>
          <w:rFonts w:ascii="Times New Roman" w:hAnsi="Times New Roman" w:cs="Times New Roman"/>
          <w:sz w:val="24"/>
          <w:szCs w:val="24"/>
        </w:rPr>
        <w:t xml:space="preserve"> </w:t>
      </w:r>
      <w:r w:rsidRPr="006532DF">
        <w:rPr>
          <w:rFonts w:ascii="Times New Roman" w:hAnsi="Times New Roman" w:cs="Times New Roman"/>
          <w:sz w:val="24"/>
          <w:szCs w:val="24"/>
        </w:rPr>
        <w:t>о порядке проведения конкурса</w:t>
      </w:r>
      <w:r w:rsidR="006532DF">
        <w:rPr>
          <w:rFonts w:ascii="Times New Roman" w:hAnsi="Times New Roman" w:cs="Times New Roman"/>
          <w:sz w:val="24"/>
          <w:szCs w:val="24"/>
        </w:rPr>
        <w:t xml:space="preserve"> </w:t>
      </w:r>
      <w:r w:rsidRPr="006532DF">
        <w:rPr>
          <w:rFonts w:ascii="Times New Roman" w:hAnsi="Times New Roman" w:cs="Times New Roman"/>
          <w:sz w:val="24"/>
          <w:szCs w:val="24"/>
        </w:rPr>
        <w:t>на предоставление грантов</w:t>
      </w:r>
      <w:r w:rsidR="006532DF">
        <w:rPr>
          <w:rFonts w:ascii="Times New Roman" w:hAnsi="Times New Roman" w:cs="Times New Roman"/>
          <w:sz w:val="24"/>
          <w:szCs w:val="24"/>
        </w:rPr>
        <w:t xml:space="preserve"> </w:t>
      </w:r>
      <w:r w:rsidRPr="006532DF">
        <w:rPr>
          <w:rFonts w:ascii="Times New Roman" w:hAnsi="Times New Roman" w:cs="Times New Roman"/>
          <w:sz w:val="24"/>
          <w:szCs w:val="24"/>
        </w:rPr>
        <w:t>в рамках реализации областной</w:t>
      </w:r>
      <w:r w:rsidR="006532DF">
        <w:rPr>
          <w:rFonts w:ascii="Times New Roman" w:hAnsi="Times New Roman" w:cs="Times New Roman"/>
          <w:sz w:val="24"/>
          <w:szCs w:val="24"/>
        </w:rPr>
        <w:t xml:space="preserve"> </w:t>
      </w:r>
      <w:r w:rsidRPr="006532D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="006532DF">
        <w:rPr>
          <w:rFonts w:ascii="Times New Roman" w:hAnsi="Times New Roman" w:cs="Times New Roman"/>
          <w:sz w:val="24"/>
          <w:szCs w:val="24"/>
        </w:rPr>
        <w:t xml:space="preserve"> «</w:t>
      </w:r>
      <w:r w:rsidRPr="006532DF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6532DF">
        <w:rPr>
          <w:rFonts w:ascii="Times New Roman" w:hAnsi="Times New Roman" w:cs="Times New Roman"/>
          <w:sz w:val="24"/>
          <w:szCs w:val="24"/>
        </w:rPr>
        <w:t xml:space="preserve"> </w:t>
      </w:r>
      <w:r w:rsidRPr="006532DF">
        <w:rPr>
          <w:rFonts w:ascii="Times New Roman" w:hAnsi="Times New Roman" w:cs="Times New Roman"/>
          <w:sz w:val="24"/>
          <w:szCs w:val="24"/>
        </w:rPr>
        <w:t>и регулирование рынков</w:t>
      </w:r>
      <w:r w:rsidR="006532DF">
        <w:rPr>
          <w:rFonts w:ascii="Times New Roman" w:hAnsi="Times New Roman" w:cs="Times New Roman"/>
          <w:sz w:val="24"/>
          <w:szCs w:val="24"/>
        </w:rPr>
        <w:t xml:space="preserve"> </w:t>
      </w:r>
      <w:r w:rsidRPr="006532DF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  <w:r w:rsidR="006532DF">
        <w:rPr>
          <w:rFonts w:ascii="Times New Roman" w:hAnsi="Times New Roman" w:cs="Times New Roman"/>
          <w:sz w:val="24"/>
          <w:szCs w:val="24"/>
        </w:rPr>
        <w:t xml:space="preserve"> </w:t>
      </w:r>
      <w:r w:rsidRPr="006532DF">
        <w:rPr>
          <w:rFonts w:ascii="Times New Roman" w:hAnsi="Times New Roman" w:cs="Times New Roman"/>
          <w:sz w:val="24"/>
          <w:szCs w:val="24"/>
        </w:rPr>
        <w:t>сырья и продовольствия</w:t>
      </w:r>
      <w:r w:rsidR="006532DF">
        <w:rPr>
          <w:rFonts w:ascii="Times New Roman" w:hAnsi="Times New Roman" w:cs="Times New Roman"/>
          <w:sz w:val="24"/>
          <w:szCs w:val="24"/>
        </w:rPr>
        <w:t xml:space="preserve"> в Смоленской области» </w:t>
      </w:r>
      <w:r w:rsidRPr="006532DF">
        <w:rPr>
          <w:rFonts w:ascii="Times New Roman" w:hAnsi="Times New Roman" w:cs="Times New Roman"/>
          <w:sz w:val="24"/>
          <w:szCs w:val="24"/>
        </w:rPr>
        <w:t>на развитие семейных</w:t>
      </w:r>
      <w:r w:rsidR="006532DF">
        <w:rPr>
          <w:rFonts w:ascii="Times New Roman" w:hAnsi="Times New Roman" w:cs="Times New Roman"/>
          <w:sz w:val="24"/>
          <w:szCs w:val="24"/>
        </w:rPr>
        <w:t xml:space="preserve"> </w:t>
      </w:r>
      <w:r w:rsidRPr="006532DF">
        <w:rPr>
          <w:rFonts w:ascii="Times New Roman" w:hAnsi="Times New Roman" w:cs="Times New Roman"/>
          <w:sz w:val="24"/>
          <w:szCs w:val="24"/>
        </w:rPr>
        <w:t>ферм на базе крестьянских</w:t>
      </w:r>
      <w:r w:rsidR="006532DF" w:rsidRPr="006532DF">
        <w:rPr>
          <w:rFonts w:ascii="Times New Roman" w:hAnsi="Times New Roman" w:cs="Times New Roman"/>
          <w:sz w:val="24"/>
          <w:szCs w:val="24"/>
        </w:rPr>
        <w:t xml:space="preserve"> </w:t>
      </w:r>
      <w:r w:rsidRPr="006532DF">
        <w:rPr>
          <w:rFonts w:ascii="Times New Roman" w:hAnsi="Times New Roman" w:cs="Times New Roman"/>
          <w:sz w:val="24"/>
          <w:szCs w:val="24"/>
        </w:rPr>
        <w:t>(фермерских) хозяйств,</w:t>
      </w:r>
      <w:r w:rsidR="006532DF" w:rsidRPr="006532DF">
        <w:rPr>
          <w:rFonts w:ascii="Times New Roman" w:hAnsi="Times New Roman" w:cs="Times New Roman"/>
          <w:sz w:val="24"/>
          <w:szCs w:val="24"/>
        </w:rPr>
        <w:t xml:space="preserve"> </w:t>
      </w:r>
      <w:r w:rsidR="006532DF">
        <w:rPr>
          <w:rFonts w:ascii="Times New Roman" w:hAnsi="Times New Roman" w:cs="Times New Roman"/>
          <w:sz w:val="24"/>
          <w:szCs w:val="24"/>
        </w:rPr>
        <w:t>включая индивидуальных п</w:t>
      </w:r>
      <w:r w:rsidRPr="006532DF">
        <w:rPr>
          <w:rFonts w:ascii="Times New Roman" w:hAnsi="Times New Roman" w:cs="Times New Roman"/>
          <w:sz w:val="24"/>
          <w:szCs w:val="24"/>
        </w:rPr>
        <w:t>редпринимателей</w:t>
      </w:r>
    </w:p>
    <w:p w:rsidR="00044B6F" w:rsidRPr="006532DF" w:rsidRDefault="00044B6F" w:rsidP="0004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6F" w:rsidRPr="006532DF" w:rsidRDefault="00044B6F" w:rsidP="00044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2DF">
        <w:rPr>
          <w:rFonts w:ascii="Times New Roman" w:hAnsi="Times New Roman" w:cs="Times New Roman"/>
          <w:sz w:val="24"/>
          <w:szCs w:val="24"/>
        </w:rPr>
        <w:t>Форма</w:t>
      </w:r>
    </w:p>
    <w:p w:rsidR="00044B6F" w:rsidRPr="006532DF" w:rsidRDefault="00044B6F" w:rsidP="0004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44B6F" w:rsidRPr="006532DF">
        <w:tc>
          <w:tcPr>
            <w:tcW w:w="9071" w:type="dxa"/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ПЛАН РАСХОДОВ</w:t>
            </w:r>
          </w:p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на развитие семейной фермы с использованием</w:t>
            </w:r>
          </w:p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средств гранта, собственных и (или) заемных средств</w:t>
            </w:r>
          </w:p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(в случае привлечения льготного инвестиционного кредита)</w:t>
            </w:r>
          </w:p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(наименование крестьянского (фермерского) хозяйства, индивидуального предпринимателя)</w:t>
            </w:r>
          </w:p>
        </w:tc>
      </w:tr>
    </w:tbl>
    <w:p w:rsidR="00044B6F" w:rsidRDefault="00044B6F" w:rsidP="00044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94"/>
        <w:gridCol w:w="1429"/>
        <w:gridCol w:w="634"/>
        <w:gridCol w:w="904"/>
        <w:gridCol w:w="1069"/>
        <w:gridCol w:w="2109"/>
      </w:tblGrid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65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4B6F" w:rsidRPr="006532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использования гранта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Цена (тыс</w:t>
            </w:r>
            <w:bookmarkStart w:id="0" w:name="_GoBack"/>
            <w:bookmarkEnd w:id="0"/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. руб.)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Средства гранта (тыс. рублей) 80% (без учета НДС*)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Собственные и (или) заемные средства (тыс. рублей) 20%</w:t>
            </w: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реконструкция, капитальный ремонт или модернизация объектов для производства, хранения и переработки сельскохозяйственной продукции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животных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Приобретение рыбопосадочного материала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Приобретение автономных источников электро- и газоснабжения, обустройство автономных источников водоснабжения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Погашение не более 20 процентов привлекаемого на реализацию бизнес-плана льготного инвестиционного кредита в соответствии с Правилами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Уплата процентов по кредиту, указанному в Правилах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F" w:rsidRPr="006532DF" w:rsidTr="006532DF"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B6F" w:rsidRPr="006532DF" w:rsidRDefault="00044B6F" w:rsidP="0004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4535"/>
        <w:gridCol w:w="3976"/>
      </w:tblGrid>
      <w:tr w:rsidR="00044B6F" w:rsidRPr="006532DF" w:rsidTr="006532DF">
        <w:tc>
          <w:tcPr>
            <w:tcW w:w="10206" w:type="dxa"/>
            <w:gridSpan w:val="3"/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 xml:space="preserve">&lt;*&gt; Для заявителей, являющихся плательщиками НДС и не использующих льготы по уплате НДС в соответствии со </w:t>
            </w:r>
            <w:hyperlink r:id="rId4" w:history="1">
              <w:r w:rsidRPr="00653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145</w:t>
              </w:r>
            </w:hyperlink>
            <w:r w:rsidRPr="006532D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Федерации.</w:t>
            </w:r>
          </w:p>
        </w:tc>
      </w:tr>
      <w:tr w:rsidR="00044B6F" w:rsidRPr="006532DF" w:rsidTr="006532DF">
        <w:tc>
          <w:tcPr>
            <w:tcW w:w="1695" w:type="dxa"/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35" w:type="dxa"/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</w:tc>
      </w:tr>
      <w:tr w:rsidR="00044B6F" w:rsidRPr="006532DF" w:rsidTr="006532DF">
        <w:tc>
          <w:tcPr>
            <w:tcW w:w="10206" w:type="dxa"/>
            <w:gridSpan w:val="3"/>
          </w:tcPr>
          <w:p w:rsidR="00044B6F" w:rsidRPr="006532DF" w:rsidRDefault="00044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F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044B6F" w:rsidRPr="006532DF" w:rsidTr="006532DF">
        <w:tc>
          <w:tcPr>
            <w:tcW w:w="10206" w:type="dxa"/>
            <w:gridSpan w:val="3"/>
          </w:tcPr>
          <w:p w:rsidR="00044B6F" w:rsidRPr="006532DF" w:rsidRDefault="006532DF" w:rsidP="00653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4B6F" w:rsidRPr="006532D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4B6F" w:rsidRPr="006532DF">
              <w:rPr>
                <w:rFonts w:ascii="Times New Roman" w:hAnsi="Times New Roman" w:cs="Times New Roman"/>
                <w:sz w:val="24"/>
                <w:szCs w:val="24"/>
              </w:rPr>
              <w:t xml:space="preserve"> __________ 20___ г.</w:t>
            </w:r>
          </w:p>
        </w:tc>
      </w:tr>
    </w:tbl>
    <w:p w:rsidR="006A3060" w:rsidRPr="006532DF" w:rsidRDefault="006532DF">
      <w:pPr>
        <w:rPr>
          <w:rFonts w:ascii="Times New Roman" w:hAnsi="Times New Roman" w:cs="Times New Roman"/>
          <w:sz w:val="24"/>
          <w:szCs w:val="24"/>
        </w:rPr>
      </w:pPr>
    </w:p>
    <w:sectPr w:rsidR="006A3060" w:rsidRPr="0065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0C"/>
    <w:rsid w:val="00044B6F"/>
    <w:rsid w:val="0005337A"/>
    <w:rsid w:val="006532DF"/>
    <w:rsid w:val="006F350C"/>
    <w:rsid w:val="00F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F0E7-A851-484C-93A1-F3DF7CAD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7C205123CDF8C04E4C03B5CFEBDB172F966DC2D4D1ACCB01738C95C51BE12C37D4398FC1E9E9DB6F1C966A3F1964B9B1B35F31269CC14ArFl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Свешникова Ксения Владимировна</cp:lastModifiedBy>
  <cp:revision>2</cp:revision>
  <dcterms:created xsi:type="dcterms:W3CDTF">2022-05-04T13:50:00Z</dcterms:created>
  <dcterms:modified xsi:type="dcterms:W3CDTF">2022-05-04T13:50:00Z</dcterms:modified>
</cp:coreProperties>
</file>