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A9" w:rsidRPr="007067EB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E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D54A9" w:rsidRPr="007067EB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EB">
        <w:rPr>
          <w:rFonts w:ascii="Times New Roman" w:hAnsi="Times New Roman" w:cs="Times New Roman"/>
          <w:b/>
          <w:sz w:val="28"/>
          <w:szCs w:val="28"/>
        </w:rPr>
        <w:t>о приеме заявок на подготовку проектов межевания и на проведение кадастровых работ в соответствии c Порядком и критериями отбора заявок субъектов Российской Федерации на подготовку проектов межевания земельных участков и на проведение кадастровых работ, утвержденными приказом Минсельхоза России от 1 апреля 2022 г. № 194 (далее – Порядок отбора)</w:t>
      </w:r>
    </w:p>
    <w:p w:rsidR="000D54A9" w:rsidRPr="000D54A9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2C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246C29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755F2C">
        <w:rPr>
          <w:rFonts w:ascii="Times New Roman" w:hAnsi="Times New Roman" w:cs="Times New Roman"/>
          <w:sz w:val="28"/>
          <w:szCs w:val="28"/>
        </w:rPr>
        <w:t xml:space="preserve">отборе заявитель </w:t>
      </w:r>
      <w:r w:rsidR="000634A2">
        <w:rPr>
          <w:rFonts w:ascii="Times New Roman" w:hAnsi="Times New Roman" w:cs="Times New Roman"/>
          <w:sz w:val="28"/>
          <w:szCs w:val="28"/>
        </w:rPr>
        <w:t>(</w:t>
      </w:r>
      <w:r w:rsidR="000634A2" w:rsidRPr="000634A2">
        <w:rPr>
          <w:rFonts w:ascii="Times New Roman" w:hAnsi="Times New Roman" w:cs="Times New Roman"/>
          <w:sz w:val="28"/>
          <w:szCs w:val="28"/>
        </w:rPr>
        <w:t>муниципальн</w:t>
      </w:r>
      <w:r w:rsidR="000634A2">
        <w:rPr>
          <w:rFonts w:ascii="Times New Roman" w:hAnsi="Times New Roman" w:cs="Times New Roman"/>
          <w:sz w:val="28"/>
          <w:szCs w:val="28"/>
        </w:rPr>
        <w:t>ое</w:t>
      </w:r>
      <w:r w:rsidR="000634A2" w:rsidRPr="000634A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634A2">
        <w:rPr>
          <w:rFonts w:ascii="Times New Roman" w:hAnsi="Times New Roman" w:cs="Times New Roman"/>
          <w:sz w:val="28"/>
          <w:szCs w:val="28"/>
        </w:rPr>
        <w:t xml:space="preserve">е/сельское поселение </w:t>
      </w:r>
      <w:r w:rsidR="000634A2" w:rsidRPr="000634A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634A2">
        <w:rPr>
          <w:rFonts w:ascii="Times New Roman" w:hAnsi="Times New Roman" w:cs="Times New Roman"/>
          <w:sz w:val="28"/>
          <w:szCs w:val="28"/>
        </w:rPr>
        <w:t xml:space="preserve">) </w:t>
      </w:r>
      <w:r w:rsidRPr="00755F2C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D55FFD">
        <w:rPr>
          <w:rFonts w:ascii="Times New Roman" w:hAnsi="Times New Roman" w:cs="Times New Roman"/>
          <w:sz w:val="28"/>
          <w:szCs w:val="28"/>
        </w:rPr>
        <w:t>Министерство</w:t>
      </w:r>
      <w:r w:rsidR="00D33AF9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Смоленской области</w:t>
      </w:r>
      <w:r w:rsidR="00AC17E2">
        <w:rPr>
          <w:rFonts w:ascii="Times New Roman" w:hAnsi="Times New Roman" w:cs="Times New Roman"/>
          <w:sz w:val="28"/>
          <w:szCs w:val="28"/>
        </w:rPr>
        <w:t xml:space="preserve"> (далее – также Министерство)</w:t>
      </w:r>
      <w:r w:rsidRPr="00755F2C">
        <w:rPr>
          <w:rFonts w:ascii="Times New Roman" w:hAnsi="Times New Roman" w:cs="Times New Roman"/>
          <w:sz w:val="28"/>
          <w:szCs w:val="28"/>
        </w:rPr>
        <w:t xml:space="preserve"> </w:t>
      </w:r>
      <w:r w:rsidR="00755F2C" w:rsidRPr="00755F2C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0928CF">
        <w:rPr>
          <w:rFonts w:ascii="Times New Roman" w:hAnsi="Times New Roman" w:cs="Times New Roman"/>
          <w:b/>
          <w:sz w:val="28"/>
          <w:szCs w:val="28"/>
        </w:rPr>
        <w:t>19 июля</w:t>
      </w:r>
      <w:bookmarkStart w:id="0" w:name="_GoBack"/>
      <w:bookmarkEnd w:id="0"/>
      <w:r w:rsidR="00817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F2C">
        <w:rPr>
          <w:rFonts w:ascii="Times New Roman" w:hAnsi="Times New Roman" w:cs="Times New Roman"/>
          <w:b/>
          <w:sz w:val="28"/>
          <w:szCs w:val="28"/>
        </w:rPr>
        <w:t>202</w:t>
      </w:r>
      <w:r w:rsidR="00D55FFD">
        <w:rPr>
          <w:rFonts w:ascii="Times New Roman" w:hAnsi="Times New Roman" w:cs="Times New Roman"/>
          <w:b/>
          <w:sz w:val="28"/>
          <w:szCs w:val="28"/>
        </w:rPr>
        <w:t>4</w:t>
      </w:r>
      <w:r w:rsidRPr="00755F2C">
        <w:rPr>
          <w:rFonts w:ascii="Times New Roman" w:hAnsi="Times New Roman" w:cs="Times New Roman"/>
          <w:b/>
          <w:sz w:val="28"/>
          <w:szCs w:val="28"/>
        </w:rPr>
        <w:t xml:space="preserve"> года включительно</w:t>
      </w:r>
      <w:r w:rsidRPr="00755F2C">
        <w:rPr>
          <w:rFonts w:ascii="Times New Roman" w:hAnsi="Times New Roman" w:cs="Times New Roman"/>
          <w:sz w:val="28"/>
          <w:szCs w:val="28"/>
        </w:rPr>
        <w:t xml:space="preserve"> заявочную документацию, включающую: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а) заявку на подготовку проектов межевания земельных участков и (или) на проведение кадастровых работ, оформленную по форме согласно приложени</w:t>
      </w:r>
      <w:r w:rsidR="002723CF">
        <w:rPr>
          <w:rFonts w:ascii="Times New Roman" w:hAnsi="Times New Roman" w:cs="Times New Roman"/>
          <w:sz w:val="28"/>
          <w:szCs w:val="28"/>
        </w:rPr>
        <w:t>я</w:t>
      </w:r>
      <w:r w:rsidRPr="000D54A9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б) справку, подписанную руководителем заявителя или иным уполномоченными лицом (с представлением документов, подтверждающих его полномочия), содержащую: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сведения о наличии (отсутствии) препятствий для осуществления на земельном участке или планируемом к образованию земельном участке (далее - земельный участок) сельскохозяйственного производства (наличие и площадь (в процентах) (в случае отсутствия точных данных заявителем указывается примерное значение) зарастаний деревьями, кустарниками, сорными растениями, нарушений почвенного слоя, оврагов, необходимость проведения мелиоративных мероприятий и иные факторы, препятствующие осуществлению сельскохозяйственного производства на земельном участке);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сведения о наличии на дату подачи заявочной документации в Министерство на территории муниципального образования, в котором расположен земельный участок, проектов мелиорации, субсидируемых в рамках Правил предоставления и распределения субсидий из федерального бюджета бюджетам субъектов Российской Федерации на проведение гидромелиоративных, </w:t>
      </w:r>
      <w:proofErr w:type="spellStart"/>
      <w:r w:rsidRPr="000D54A9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0D5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54A9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0D54A9">
        <w:rPr>
          <w:rFonts w:ascii="Times New Roman" w:hAnsi="Times New Roman" w:cs="Times New Roman"/>
          <w:sz w:val="28"/>
          <w:szCs w:val="28"/>
        </w:rPr>
        <w:t xml:space="preserve"> и фитомелиоративных мероприятий, а также мероприятий в области известкования кислых почв на пашне и Правил предоставления и распределения субсидий из федерального бюджета бюджетам субъектов Российской Федерации в рамках федерального проекта </w:t>
      </w:r>
      <w:r>
        <w:rPr>
          <w:rFonts w:ascii="Times New Roman" w:hAnsi="Times New Roman" w:cs="Times New Roman"/>
          <w:sz w:val="28"/>
          <w:szCs w:val="28"/>
        </w:rPr>
        <w:t>«Экспорт продукции АПК»</w:t>
      </w:r>
      <w:r w:rsidRPr="000D54A9">
        <w:rPr>
          <w:rFonts w:ascii="Times New Roman" w:hAnsi="Times New Roman" w:cs="Times New Roman"/>
          <w:sz w:val="28"/>
          <w:szCs w:val="28"/>
        </w:rPr>
        <w:t xml:space="preserve">, приведенных соответственно в приложениях </w:t>
      </w:r>
      <w:r>
        <w:rPr>
          <w:rFonts w:ascii="Times New Roman" w:hAnsi="Times New Roman" w:cs="Times New Roman"/>
          <w:sz w:val="28"/>
          <w:szCs w:val="28"/>
        </w:rPr>
        <w:t>№ 6 и 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8 к Государственной программе, и (или) мелиоративных мероприятий, субсидируемых в рамках Правил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виноделия, утвержденных постановлением Правительства Российской Федерации от 4 декабря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2196 (Собрание законодательства Российской Федерации, 2021, </w:t>
      </w:r>
      <w:r w:rsidR="006E6424">
        <w:rPr>
          <w:rFonts w:ascii="Times New Roman" w:hAnsi="Times New Roman" w:cs="Times New Roman"/>
          <w:sz w:val="28"/>
          <w:szCs w:val="28"/>
        </w:rPr>
        <w:t xml:space="preserve">№ </w:t>
      </w:r>
      <w:r w:rsidRPr="000D54A9">
        <w:rPr>
          <w:rFonts w:ascii="Times New Roman" w:hAnsi="Times New Roman" w:cs="Times New Roman"/>
          <w:sz w:val="28"/>
          <w:szCs w:val="28"/>
        </w:rPr>
        <w:t>50, ст. 8580);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наличии на дату подачи заявочной документации в Министерство на территории муниципального образования, в котором расположен земельный участок, проектов комплексного развития сельских территорий или сельских агломераций, субсидируемых в рамках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территорий, приведенных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11 к государственной программе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4A9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54A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31 мая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696 (Собрание законодательства Российской Федерации, 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23, ст. 2953; 2022, </w:t>
      </w:r>
      <w:r w:rsidR="00F62C81"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1, ст. 158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54A9">
        <w:rPr>
          <w:rFonts w:ascii="Times New Roman" w:hAnsi="Times New Roman" w:cs="Times New Roman"/>
          <w:sz w:val="28"/>
          <w:szCs w:val="28"/>
        </w:rPr>
        <w:t>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в) выписку из Единого государственного реестра недвижимости об основных характеристиках и зарегистрированных правах, </w:t>
      </w:r>
      <w:r w:rsidRPr="00AC17E2">
        <w:rPr>
          <w:rFonts w:ascii="Times New Roman" w:hAnsi="Times New Roman" w:cs="Times New Roman"/>
          <w:sz w:val="28"/>
          <w:szCs w:val="28"/>
          <w:u w:val="single"/>
        </w:rPr>
        <w:t>полученную не ранее чем за 30 календарных дней до даты подачи заявочной документации в Министерство на отбор</w:t>
      </w:r>
      <w:r w:rsidR="00AC17E2">
        <w:rPr>
          <w:rFonts w:ascii="Times New Roman" w:hAnsi="Times New Roman" w:cs="Times New Roman"/>
          <w:sz w:val="28"/>
          <w:szCs w:val="28"/>
        </w:rPr>
        <w:t>.</w:t>
      </w:r>
    </w:p>
    <w:p w:rsidR="00D33AF9" w:rsidRPr="00D33AF9" w:rsidRDefault="000D54A9" w:rsidP="00C97D9E">
      <w:pPr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F9">
        <w:rPr>
          <w:rFonts w:ascii="Times New Roman" w:hAnsi="Times New Roman" w:cs="Times New Roman"/>
          <w:b/>
          <w:sz w:val="28"/>
          <w:szCs w:val="28"/>
        </w:rPr>
        <w:t xml:space="preserve">Все документы, входящие в состав заявочной документации, 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>направляются</w:t>
      </w:r>
      <w:r w:rsidR="00C7208B">
        <w:rPr>
          <w:rFonts w:ascii="Times New Roman" w:hAnsi="Times New Roman" w:cs="Times New Roman"/>
          <w:b/>
          <w:sz w:val="28"/>
          <w:szCs w:val="28"/>
        </w:rPr>
        <w:t xml:space="preserve"> заявителем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 xml:space="preserve"> в Министерство сельского хозяйства и продовольствия Смоленской области в электронном </w:t>
      </w:r>
      <w:r w:rsidRPr="00D33AF9">
        <w:rPr>
          <w:rFonts w:ascii="Times New Roman" w:hAnsi="Times New Roman" w:cs="Times New Roman"/>
          <w:b/>
          <w:sz w:val="28"/>
          <w:szCs w:val="28"/>
        </w:rPr>
        <w:t xml:space="preserve">виде 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 xml:space="preserve">посредством системы электронного документооборота </w:t>
      </w:r>
      <w:proofErr w:type="spellStart"/>
      <w:r w:rsidR="00D33AF9" w:rsidRPr="00D33AF9">
        <w:rPr>
          <w:rFonts w:ascii="Times New Roman" w:hAnsi="Times New Roman" w:cs="Times New Roman"/>
          <w:b/>
          <w:sz w:val="28"/>
          <w:szCs w:val="28"/>
        </w:rPr>
        <w:t>ДелоПро</w:t>
      </w:r>
      <w:proofErr w:type="spellEnd"/>
      <w:r w:rsidR="00D33AF9" w:rsidRPr="00D33AF9">
        <w:rPr>
          <w:rFonts w:ascii="Times New Roman" w:hAnsi="Times New Roman" w:cs="Times New Roman"/>
          <w:b/>
          <w:sz w:val="28"/>
          <w:szCs w:val="28"/>
        </w:rPr>
        <w:t xml:space="preserve"> (рекомендуемый формат – </w:t>
      </w:r>
      <w:r w:rsidR="001534CC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="001534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>PDF) с сопроводительным письмом, подписанным с использованием электронной подписи.</w:t>
      </w:r>
    </w:p>
    <w:p w:rsidR="00D33AF9" w:rsidRDefault="00D33AF9" w:rsidP="00C97D9E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AF9" w:rsidRDefault="00D33AF9" w:rsidP="00C97D9E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3AF9" w:rsidSect="0054462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7"/>
    <w:rsid w:val="000634A2"/>
    <w:rsid w:val="000928CF"/>
    <w:rsid w:val="000D54A9"/>
    <w:rsid w:val="001534CC"/>
    <w:rsid w:val="00246C29"/>
    <w:rsid w:val="002723CF"/>
    <w:rsid w:val="00415A9E"/>
    <w:rsid w:val="0046036A"/>
    <w:rsid w:val="005064C7"/>
    <w:rsid w:val="0054462E"/>
    <w:rsid w:val="006137D3"/>
    <w:rsid w:val="006E6424"/>
    <w:rsid w:val="007067EB"/>
    <w:rsid w:val="00755F2C"/>
    <w:rsid w:val="00817D90"/>
    <w:rsid w:val="00832BD0"/>
    <w:rsid w:val="008B7919"/>
    <w:rsid w:val="00905797"/>
    <w:rsid w:val="00AC17E2"/>
    <w:rsid w:val="00C7208B"/>
    <w:rsid w:val="00C97D9E"/>
    <w:rsid w:val="00CF440B"/>
    <w:rsid w:val="00D33AF9"/>
    <w:rsid w:val="00D55FFD"/>
    <w:rsid w:val="00F6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6CB6B-7833-4653-A55A-DC4212DA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7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Магидова Наталья Александровна</dc:creator>
  <cp:keywords/>
  <dc:description/>
  <cp:lastModifiedBy>Магидова Наталья Александровна</cp:lastModifiedBy>
  <cp:revision>18</cp:revision>
  <cp:lastPrinted>2023-05-10T12:42:00Z</cp:lastPrinted>
  <dcterms:created xsi:type="dcterms:W3CDTF">2023-08-17T11:14:00Z</dcterms:created>
  <dcterms:modified xsi:type="dcterms:W3CDTF">2024-07-15T08:54:00Z</dcterms:modified>
</cp:coreProperties>
</file>