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footer79.xml" ContentType="application/vnd.openxmlformats-officedocument.wordprocessingml.footer+xml"/>
  <Override PartName="/word/header80.xml" ContentType="application/vnd.openxmlformats-officedocument.wordprocessingml.head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footer82.xml" ContentType="application/vnd.openxmlformats-officedocument.wordprocessingml.footer+xml"/>
  <Override PartName="/word/header83.xml" ContentType="application/vnd.openxmlformats-officedocument.wordprocessingml.head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954B6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54B6D" w:rsidRDefault="00FC4AB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B6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54B6D" w:rsidRDefault="00FC4AB8">
            <w:pPr>
              <w:pStyle w:val="ConsPlusTitlePage0"/>
              <w:jc w:val="center"/>
            </w:pPr>
            <w:r>
              <w:rPr>
                <w:sz w:val="48"/>
              </w:rPr>
              <w:t>Приказ Минсельхоза России от 27.09.2024 N 562</w:t>
            </w:r>
            <w:r>
              <w:rPr>
                <w:sz w:val="48"/>
              </w:rPr>
              <w:br/>
              <w:t>"Об утверждении Порядка отбора проектов мелиорации"</w:t>
            </w:r>
            <w:r>
              <w:rPr>
                <w:sz w:val="48"/>
              </w:rPr>
              <w:br/>
              <w:t>(Зарегистрировано в Минюсте России 26.12.2024 N 80783)</w:t>
            </w:r>
          </w:p>
        </w:tc>
      </w:tr>
      <w:tr w:rsidR="00954B6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54B6D" w:rsidRDefault="00FC4AB8" w:rsidP="001C42D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bookmarkStart w:id="0" w:name="_GoBack"/>
            <w:bookmarkEnd w:id="0"/>
          </w:p>
        </w:tc>
      </w:tr>
    </w:tbl>
    <w:p w:rsidR="00954B6D" w:rsidRDefault="00954B6D">
      <w:pPr>
        <w:pStyle w:val="ConsPlusNormal0"/>
        <w:sectPr w:rsidR="00954B6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  <w:outlineLvl w:val="0"/>
      </w:pPr>
    </w:p>
    <w:p w:rsidR="00954B6D" w:rsidRDefault="00FC4AB8">
      <w:pPr>
        <w:pStyle w:val="ConsPlusNormal0"/>
        <w:outlineLvl w:val="0"/>
      </w:pPr>
      <w:r>
        <w:t>Зарегистрировано в Минюсте России 26 декабря 2024 г. N 80783</w:t>
      </w:r>
    </w:p>
    <w:p w:rsidR="00954B6D" w:rsidRDefault="00954B6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4B6D" w:rsidRDefault="00954B6D">
      <w:pPr>
        <w:pStyle w:val="ConsPlusNormal0"/>
      </w:pPr>
    </w:p>
    <w:p w:rsidR="00954B6D" w:rsidRDefault="00FC4AB8">
      <w:pPr>
        <w:pStyle w:val="ConsPlusTitle0"/>
        <w:jc w:val="center"/>
      </w:pPr>
      <w:r>
        <w:t>МИНИСТЕРСТВО СЕЛЬСКОГО ХОЗЯЙСТВА РОССИЙСКОЙ ФЕДЕРАЦИИ</w:t>
      </w:r>
    </w:p>
    <w:p w:rsidR="00954B6D" w:rsidRDefault="00954B6D">
      <w:pPr>
        <w:pStyle w:val="ConsPlusTitle0"/>
        <w:jc w:val="center"/>
      </w:pPr>
    </w:p>
    <w:p w:rsidR="00954B6D" w:rsidRDefault="00FC4AB8">
      <w:pPr>
        <w:pStyle w:val="ConsPlusTitle0"/>
        <w:jc w:val="center"/>
      </w:pPr>
      <w:r>
        <w:t>ПРИКАЗ</w:t>
      </w:r>
    </w:p>
    <w:p w:rsidR="00954B6D" w:rsidRDefault="00FC4AB8">
      <w:pPr>
        <w:pStyle w:val="ConsPlusTitle0"/>
        <w:jc w:val="center"/>
      </w:pPr>
      <w:r>
        <w:t>от 27 сентября 2024 г. N 562</w:t>
      </w:r>
    </w:p>
    <w:p w:rsidR="00954B6D" w:rsidRDefault="00954B6D">
      <w:pPr>
        <w:pStyle w:val="ConsPlusTitle0"/>
        <w:jc w:val="center"/>
      </w:pPr>
    </w:p>
    <w:p w:rsidR="00954B6D" w:rsidRDefault="00FC4AB8">
      <w:pPr>
        <w:pStyle w:val="ConsPlusTitle0"/>
        <w:jc w:val="center"/>
      </w:pPr>
      <w:r>
        <w:t>ОБ УТВЕРЖДЕНИИ ПОРЯДКА ОТБОРА ПРОЕКТОВ МЕЛИОРАЦИИ</w:t>
      </w:r>
    </w:p>
    <w:p w:rsidR="00954B6D" w:rsidRDefault="00954B6D">
      <w:pPr>
        <w:pStyle w:val="ConsPlusNormal0"/>
        <w:jc w:val="center"/>
      </w:pPr>
    </w:p>
    <w:p w:rsidR="00954B6D" w:rsidRDefault="00FC4AB8">
      <w:pPr>
        <w:pStyle w:val="ConsPlusNormal0"/>
        <w:ind w:firstLine="540"/>
        <w:jc w:val="both"/>
      </w:pPr>
      <w:r>
        <w:t xml:space="preserve">В соответствии с </w:t>
      </w:r>
      <w:hyperlink r:id="rId9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абзацем четвертым пункта 2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проведение мелиоративных мероприятий и </w:t>
      </w:r>
      <w:hyperlink r:id="rId10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абзацем четвертым пункта 2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в рамках федерального проекта "Экспорт продукции АПК", при</w:t>
      </w:r>
      <w:r>
        <w:t>веденных в приложениях N 6 и N 8 соответственно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</w:t>
      </w:r>
      <w:r>
        <w:t xml:space="preserve">кой Федерации от 14 мая 2021 г. N 731, и </w:t>
      </w:r>
      <w:hyperlink r:id="rId11" w:tooltip="Постановление Правительства РФ от 25.11.2023 N 1992 (ред. от 24.12.2024) &quot;О внесении изменений в постановление Правительства Российской Федерации от 14 мая 2021 г. N 731&quot;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12" w:tooltip="Постановление Правительства РФ от 25.11.2023 N 1992 (ред. от 24.12.2024) &quot;О внесении изменений в постановление Правительства Российской Федерации от 14 мая 2021 г. N 731&quot; {КонсультантПлюс}">
        <w:r>
          <w:rPr>
            <w:color w:val="0000FF"/>
          </w:rPr>
          <w:t>3</w:t>
        </w:r>
      </w:hyperlink>
      <w:r>
        <w:t xml:space="preserve"> изменений, которые вносятся в Государственную программу эффективного вовлечения в оборот з</w:t>
      </w:r>
      <w:r>
        <w:t>емель сельскохозяйственного назначения и развития мелиоративного комплекса Российской Федерации, утвержденных постановлением Правительства Российской Федерации от 25 ноября 2023 г. N 1992, приказываю: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26" w:tooltip="ПОРЯДОК ОТБОРА ПРОЕКТОВ МЕЛИОРАЦИИ">
        <w:r>
          <w:rPr>
            <w:color w:val="0000FF"/>
          </w:rPr>
          <w:t>Порядок</w:t>
        </w:r>
      </w:hyperlink>
      <w:r>
        <w:t xml:space="preserve"> отбора проектов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3" w:tooltip="Приказ Минсельхоза России от 12.07.2023 N 618 &quot;Об утверждении Порядка отбора проектов мелиорации&quot; (Зарегистрировано в Минюсте России 16.10.2023 N 75592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сельского хозяйства Российской Федерации от 12 июля 20</w:t>
      </w:r>
      <w:r>
        <w:t>23 г. N 618 "Об утверждении Порядка отбора проектов мелиорации" (зарегистрирован Министерством юстиции Российской Федерации 16 октября 2023 г., регистрационный N 75592).</w:t>
      </w:r>
    </w:p>
    <w:p w:rsidR="00954B6D" w:rsidRDefault="00954B6D">
      <w:pPr>
        <w:pStyle w:val="ConsPlusNormal0"/>
        <w:ind w:firstLine="540"/>
        <w:jc w:val="both"/>
      </w:pPr>
    </w:p>
    <w:p w:rsidR="00954B6D" w:rsidRDefault="00FC4AB8">
      <w:pPr>
        <w:pStyle w:val="ConsPlusNormal0"/>
        <w:jc w:val="right"/>
      </w:pPr>
      <w:r>
        <w:t>Министр</w:t>
      </w:r>
    </w:p>
    <w:p w:rsidR="00954B6D" w:rsidRDefault="00FC4AB8">
      <w:pPr>
        <w:pStyle w:val="ConsPlusNormal0"/>
        <w:jc w:val="right"/>
      </w:pPr>
      <w:r>
        <w:t>О.Н.ЛУТ</w:t>
      </w: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right"/>
        <w:outlineLvl w:val="0"/>
      </w:pPr>
      <w:r>
        <w:t>Утвержден</w:t>
      </w:r>
    </w:p>
    <w:p w:rsidR="00954B6D" w:rsidRDefault="00FC4AB8">
      <w:pPr>
        <w:pStyle w:val="ConsPlusNormal0"/>
        <w:jc w:val="right"/>
      </w:pPr>
      <w:r>
        <w:t>приказом Минсельхоза России</w:t>
      </w:r>
    </w:p>
    <w:p w:rsidR="00954B6D" w:rsidRDefault="00FC4AB8">
      <w:pPr>
        <w:pStyle w:val="ConsPlusNormal0"/>
        <w:jc w:val="right"/>
      </w:pPr>
      <w:r>
        <w:t>от 27 сентября 2024 г. N 5</w:t>
      </w:r>
      <w:r>
        <w:t>62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Title0"/>
        <w:jc w:val="center"/>
      </w:pPr>
      <w:bookmarkStart w:id="1" w:name="P26"/>
      <w:bookmarkEnd w:id="1"/>
      <w:r>
        <w:t>ПОРЯДОК ОТБОРА ПРОЕКТОВ МЕЛИОРАЦИИ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Title0"/>
        <w:jc w:val="center"/>
        <w:outlineLvl w:val="1"/>
      </w:pPr>
      <w:bookmarkStart w:id="2" w:name="P28"/>
      <w:bookmarkEnd w:id="2"/>
      <w:r>
        <w:t>I. Направление заявочной документации на отбор проектов</w:t>
      </w:r>
    </w:p>
    <w:p w:rsidR="00954B6D" w:rsidRDefault="00FC4AB8">
      <w:pPr>
        <w:pStyle w:val="ConsPlusTitle0"/>
        <w:jc w:val="center"/>
      </w:pPr>
      <w:r>
        <w:t>мелиорации и ее рассмотрение, а также требования к составу</w:t>
      </w:r>
    </w:p>
    <w:p w:rsidR="00954B6D" w:rsidRDefault="00FC4AB8">
      <w:pPr>
        <w:pStyle w:val="ConsPlusTitle0"/>
        <w:jc w:val="center"/>
      </w:pPr>
      <w:r>
        <w:t>заявочной документации, представляемой для отбора</w:t>
      </w:r>
    </w:p>
    <w:p w:rsidR="00954B6D" w:rsidRDefault="00FC4AB8">
      <w:pPr>
        <w:pStyle w:val="ConsPlusTitle0"/>
        <w:jc w:val="center"/>
      </w:pPr>
      <w:r>
        <w:lastRenderedPageBreak/>
        <w:t>проектов мелиорации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1. Министерство сельского хозяйства Российской Федерации (далее - Министерство) не позднее чем за 7 рабочих дней до даты начала приема документов, соответствующих требованиям, установленным настоящим Порядком (далее - заявочная документация), на отбор прое</w:t>
      </w:r>
      <w:r>
        <w:t>ктов мелиорации направляет в адрес высших должностных лиц субъектов Российской Федерации письменные уведомления о проведении отбора проектов мелиорации (далее - уведомление) и (или) размещает уведомление на официальном сайте Министерства в информационно-те</w:t>
      </w:r>
      <w:r>
        <w:t>лекоммуникационной сети "Интернет" (далее - официальный сайт Министерства). Период, в который может быть подана заявочная документация, устанавливается Министерством в уведомлении и не может составлять менее 10 рабочих дней со дня отправки и (или) опублико</w:t>
      </w:r>
      <w:r>
        <w:t>вания уведомления.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3" w:name="P34"/>
      <w:bookmarkEnd w:id="3"/>
      <w:r>
        <w:t>2. Уведомление должно содержать: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а) даты начала и окончания приема заявочной документации;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б) время приема заявочной документации;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в) адрес электронной почты для направления заявочной документации и (или) адрес в информационно-телекоммуникационной сети "Интернет", по которому обеспечивается сбор и проведение отбора проектов с использованием системы государственного информационного обе</w:t>
      </w:r>
      <w:r>
        <w:t xml:space="preserve">спечения в сфере сельского хозяйства, созданной в соответствии с </w:t>
      </w:r>
      <w:hyperlink r:id="rId14" w:tooltip="Постановление Правительства РФ от 07.03.2008 N 157 (ред. от 14.10.2022) &quot;О создании системы государственного информационного обеспечения в сфере сельского хозяйств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марта 2008 г. N 157 "О создании системы государственного информационного обеспечения в сфере сельского хозя</w:t>
      </w:r>
      <w:r>
        <w:t>йство" (далее - электронный сервис).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4" w:name="P38"/>
      <w:bookmarkEnd w:id="4"/>
      <w:r>
        <w:t>3. К участию в отборе проектов мелиорации допускаются фактически реализованные в году проведения отбора проектов мелиорации и (или) реализуемые проекты мелиорации с завершением срока реализации не позднее года, следующе</w:t>
      </w:r>
      <w:r>
        <w:t>го за годом проведения отбора проектов мелиорации &lt;1&gt;.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5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Абзац второй пункта 2</w:t>
        </w:r>
      </w:hyperlink>
      <w:r>
        <w:t xml:space="preserve"> Правил предоставления и ра</w:t>
      </w:r>
      <w:r>
        <w:t xml:space="preserve">спределения субсидий из федерального бюджета бюджетам субъектов Российской Федерации на проведение мелиоративных мероприятий и абзац второй пункта 2 </w:t>
      </w:r>
      <w:hyperlink r:id="rId16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Правил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в рамках федерального проекта "Экспорт продукции АПК", приведенных в приложениях N 6 и N 8 соответственно к Государственной программе эффек</w:t>
      </w:r>
      <w:r>
        <w:t>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 от 14 мая 2021 г. N 731. Далее соответственно - Правила N 6, Правил</w:t>
      </w:r>
      <w:r>
        <w:t>а N 8, Госпрограмма.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bookmarkStart w:id="5" w:name="P42"/>
      <w:bookmarkEnd w:id="5"/>
      <w:r>
        <w:t>4. Заявочная документация направляется исполнительным органом субъекта Российской Федерации, уполномоченным высшим исполнительным органом субъекта Российской Федерации на взаимодействие с Министерством (далее - заявитель), в Министерс</w:t>
      </w:r>
      <w:r>
        <w:t xml:space="preserve">тво с использованием электронного сервиса в виде электронных документов, подписанных электронной подписью в </w:t>
      </w:r>
      <w:r>
        <w:lastRenderedPageBreak/>
        <w:t xml:space="preserve">соответствии с Федеральным </w:t>
      </w:r>
      <w:hyperlink r:id="rId17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подписи", и (или) по адресу электронной почты, указанному в уведомлении.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6" w:name="P43"/>
      <w:bookmarkEnd w:id="6"/>
      <w:r>
        <w:t>5. Направляемая в Министерство заявочная докуме</w:t>
      </w:r>
      <w:r>
        <w:t>нтация для отбора проектов мелиорации должна содержать: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а) заявку на участие в отборе проектов мелиорации (рекомендуемый образец приведен в </w:t>
      </w:r>
      <w:hyperlink w:anchor="P517" w:tooltip="                                  ЗАЯВКА">
        <w:r>
          <w:rPr>
            <w:color w:val="0000FF"/>
          </w:rPr>
          <w:t>приложении N 1</w:t>
        </w:r>
      </w:hyperlink>
      <w:r>
        <w:t xml:space="preserve"> к настоящему Порядку) (далее</w:t>
      </w:r>
      <w:r>
        <w:t xml:space="preserve"> - заявка);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б) письма сельскохозяйственных товаропроизводителей, а также научных и образовательных организаций (далее - инициаторы проектов мелиорации), содержащие информацию об объеме планируемой к производству продукции на 3 года на землях, на которых ре</w:t>
      </w:r>
      <w:r>
        <w:t xml:space="preserve">ализован проект мелиорации, и принятии инициатором проекта мелиорации обязательств по достижению указанных объемов планируемой к производству продукции, начиная с года, следующего за годом предоставления субсидии (в случае выращивания плодовых культур - с </w:t>
      </w:r>
      <w:r>
        <w:t>года начала плодоношения);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в) письма инициаторов проектов мелиорации, содержащие информацию о планируемом использовании семян (саженцев) сельскохозяйственных растений, сорта или гибриды которых произведены российским физическим лицом, в том числе индивидуа</w:t>
      </w:r>
      <w:r>
        <w:t>льным предпринимателем, или российским юридическим лицом, осуществляющим на территории Российской Федерации селекцию сортов и гибридов сельскохозяйственных растений, для воспроизводства которых не требуется ввоз на территорию Российской Федерации генетичес</w:t>
      </w:r>
      <w:r>
        <w:t>кого материала сельскохозяйственных растений (далее - семена (саженцы) отечественной селекции), всех сельскохозяйственных культур на землях, на которых реализован (реализуется) проект мелиорации, с указанием уникального регистрационного номера сорта или ги</w:t>
      </w:r>
      <w:r>
        <w:t>брида сельскохозяйственного растения, включенного в Государственный реестр сортов и гибридов сельскохозяйственных растений, допущенных к использованию &lt;2&gt; (при наличии);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8" w:tooltip="Постановление Правительства РФ от 03.05.2024 N 572 &quot;О порядке формирования и ведения Государственного реестра сортов и гибридов сельскохозяйственных растений, допущенных к использованию, а также предоставления сведений из него&quot; (вместе с &quot;Правилами формирован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мая 2024 г. N 572 "О порядке формирования и ведения Государственного реестра сортов и гибридов сельскохозяйственных растений, допущенных к испол</w:t>
      </w:r>
      <w:r>
        <w:t xml:space="preserve">ьзованию, а также предоставления сведений из него". В соответствии с </w:t>
      </w:r>
      <w:hyperlink r:id="rId19" w:tooltip="Постановление Правительства РФ от 03.05.2024 N 572 &quot;О порядке формирования и ведения Государственного реестра сортов и гибридов сельскохозяйственных растений, допущенных к использованию, а также предоставления сведений из него&quot; (вместе с &quot;Правилами формировани">
        <w:r>
          <w:rPr>
            <w:color w:val="0000FF"/>
          </w:rPr>
          <w:t>пунктом 7</w:t>
        </w:r>
      </w:hyperlink>
      <w:r>
        <w:t xml:space="preserve"> постановления Правительства Российской Федерации </w:t>
      </w:r>
      <w:r>
        <w:t>от 3 мая 2024 г. N 572 данный акт действует до 1 сентября 2030 г.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 xml:space="preserve">г) план реализации проекта мелиорации, содержащий перечень промежуточных результатов и контрольных точек проекта мелиорации, по форме, приведенной в </w:t>
      </w:r>
      <w:hyperlink w:anchor="P800" w:tooltip="                                   ПЛАН">
        <w:r>
          <w:rPr>
            <w:color w:val="0000FF"/>
          </w:rPr>
          <w:t>приложении N 2</w:t>
        </w:r>
      </w:hyperlink>
      <w:r>
        <w:t xml:space="preserve"> к настоящему Порядку (для каждого проекта мелиорации);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д) письмо заявителя, подтверждающее прохождение проектом мелиорации процедуры предварительного отбора в соответствующем субъекте Российской Федерации в ко</w:t>
      </w:r>
      <w:r>
        <w:t>тором реализуется проект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е) письмо уполномоченного лица высшего исполнительного органа субъекта Российской Федерации и (или) уполномоченного лица заявителя, подтверждающее выделение из бюджета субъекта Российской Федерации необходимых объемов б</w:t>
      </w:r>
      <w:r>
        <w:t xml:space="preserve">юджетных ассигнований, </w:t>
      </w:r>
      <w:r>
        <w:lastRenderedPageBreak/>
        <w:t>предусмотренных на реализацию проекта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ж) копию выписки из Единого государственного реестра недвижимости об основных характеристиках и зарегистрированных правах на земельный участок, на котором реализованы или реализуются </w:t>
      </w:r>
      <w:r>
        <w:t>мероприятия проекта мелиорации, с приложением копий правоустанавливающих документов на земельный участок, а также копий документов, подтверждающих право пользования земельным участком, в случае, если земельный участок не находится в собственности инициатор</w:t>
      </w:r>
      <w:r>
        <w:t>а проекта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7" w:name="P54"/>
      <w:bookmarkEnd w:id="7"/>
      <w:r>
        <w:t xml:space="preserve">з) документы, подтверждающие реализацию проектов мелиорации (примерный перечень документов, подтверждающих реализацию проектов мелиорации, приведен в </w:t>
      </w:r>
      <w:hyperlink w:anchor="P976" w:tooltip="ПРИМЕРНЫЙ ПЕРЕЧЕНЬ">
        <w:r>
          <w:rPr>
            <w:color w:val="0000FF"/>
          </w:rPr>
          <w:t>приложении N 3</w:t>
        </w:r>
      </w:hyperlink>
      <w:r>
        <w:t xml:space="preserve"> к настоящему Поряд</w:t>
      </w:r>
      <w:r>
        <w:t>ку), - если проект мелиорации реализован на дату подачи заявочной документации. В случае непредоставления указанных документов проект мелиорации считается запланированным к реализации;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8" w:name="P55"/>
      <w:bookmarkEnd w:id="8"/>
      <w:r>
        <w:t>и) справку находящейся в ведении Министерства организации, осуществляющ</w:t>
      </w:r>
      <w:r>
        <w:t>ей деятельность по мелиорации земель в субъекте Российской Федерации, в котором реализуются мероприятия проекта мелиорации (далее - уполномоченная организация), о сроке неиспользования земельного участка, на котором проведены или планируются к проведению к</w:t>
      </w:r>
      <w:r>
        <w:t>ультуртехнические мероприятия, для выращивания сельскохозяйственной продукции (срок неиспользования земельного участка для выращивания сельскохозяйственной продукции должен составлять не менее 5 лет на дату выдачи указанной справки или на дату начала прове</w:t>
      </w:r>
      <w:r>
        <w:t>дения культуртехнических мероприятия) - в случае проведения культуртехнических мероприятий при реализации проекта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9" w:name="P56"/>
      <w:bookmarkEnd w:id="9"/>
      <w:r>
        <w:t>к) справку уполномоченной организации об отсутствии агролесомелиоративных насаждений на земельных участках, попадающих в границы п</w:t>
      </w:r>
      <w:r>
        <w:t>роведения или планирования к проведению культуртехнических мероприятий, - в случае проведения культуртехнических мероприятий;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10" w:name="P57"/>
      <w:bookmarkEnd w:id="10"/>
      <w:r>
        <w:t>л) справку уполномоченной организации об отсутствии на земельных участках, попадающих в границы реализации проекта мелиорации, мел</w:t>
      </w:r>
      <w:r>
        <w:t>иорированных земель или истечении 7 лет с года осуществления гидромелиоративных мероприятий;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м) копию письма уполномоченной организации о согласовании проекта мелиорации в соответствии с </w:t>
      </w:r>
      <w:hyperlink r:id="rId20" w:tooltip="Приказ Минсельхоза России от 15.05.2019 N 255 &quot;Об утверждении Порядка разработки, согласования и утверждения проектов мелиорации земель&quot; (Зарегистрировано в Минюсте России 03.10.2019 N 56119) {КонсультантПлюс}">
        <w:r>
          <w:rPr>
            <w:color w:val="0000FF"/>
          </w:rPr>
          <w:t>приказом</w:t>
        </w:r>
      </w:hyperlink>
      <w:r>
        <w:t xml:space="preserve"> Министерства сельского хозяйства Российской Федерации от 15 мая 2019 г. N 255 "Об утверждении Порядка разработки, согласования и утверждения проектов мелиорации земель" (зарегистрирован Министер</w:t>
      </w:r>
      <w:r>
        <w:t>ством юстиции Российской Федерации 3 октября 2019 г., регистрационный N 56119);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н) копию сводного или объектного сметного расчета стоимости проекта мелиорации, в том числе с указанием планируемого к приобретению оборудования (техники), его производителя, м</w:t>
      </w:r>
      <w:r>
        <w:t>одели, предварительной стоимости;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о) пояснительную записку к проекту мелиорации, включающую в том числе параметры и перечень реализуемых работ (в свободной форме);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п) копию договора оказания услуг по подаче и (или) отводу воды с помощью государственных мел</w:t>
      </w:r>
      <w:r>
        <w:t xml:space="preserve">иоративных систем и (или) отнесенных к государственной собственности </w:t>
      </w:r>
      <w:r>
        <w:lastRenderedPageBreak/>
        <w:t>отдельно расположенных гидротехнических сооружений &lt;3&gt; (далее - мелиоративные системы федеральной собственности), заключенного между инициатором проекта мелиорации и уполномоченными орган</w:t>
      </w:r>
      <w:r>
        <w:t>изациями, которым мелиоративные системы федеральной собственности предоставлены на праве оперативного управления в году проведения отбора проектов мелиорации, - в случае использования или планирования к использованию мелиоративных систем федеральной собств</w:t>
      </w:r>
      <w:r>
        <w:t>енности по итогам реализации проекта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1" w:tooltip="Приказ Минсельхоза России от 03.05.2023 N 464 &quot;Об утверждении примерной формы договора оказания услуг по подаче и (или) отводу воды с помощью государственных мелиоративных систем и (или) отнесенных к государственной собственности отдельно расположенных гидроте">
        <w:r>
          <w:rPr>
            <w:color w:val="0000FF"/>
          </w:rPr>
          <w:t>Приказ</w:t>
        </w:r>
      </w:hyperlink>
      <w:r>
        <w:t xml:space="preserve"> Министерства сельского хозяйства Российской Федерации от 3 мая 2023 г. N 464 "Об утверждении примерной формы договора оказания услуг по подаче и (</w:t>
      </w:r>
      <w:r>
        <w:t>или) отводу воды с помощью государственных мелиоративных систем и (или) отнесенных к государственной собственности отдельно расположенных гидротехнических сооружений" (зарегистрирован Министерством юстиции Российской Федерации 31 мая 2023 г., регистрационн</w:t>
      </w:r>
      <w:r>
        <w:t>ый N 73634).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 xml:space="preserve">р) справку, подписанную уполномоченным лицом заявителя, что в отношении земельного участка, на котором планируется реализация проекта (реализован проект) мелиорации, осуществлены мероприятия, предусмотренные </w:t>
      </w:r>
      <w:hyperlink r:id="rId22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подготовку проектов межевания земельных участков и на провед</w:t>
      </w:r>
      <w:r>
        <w:t>ение кадастровых работ, приведенных в приложении N 7 к Госпрограмме (далее соответственно - мероприятия, Правила N 7) (с указанием кадастрового номера земельного участка), на котором планируется реализация или реализован проект мелиорации (при наличии) - в</w:t>
      </w:r>
      <w:r>
        <w:t xml:space="preserve"> случае проведения культуртехнических мероприятий;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11" w:name="P66"/>
      <w:bookmarkEnd w:id="11"/>
      <w:r>
        <w:t>с) справку уполномоченной организации об отсутствии у инициатора проектов мелиорации просроченной задолженности по договору оказания услуг по подаче и (или) отводу воды с помощью мелиоративных систем федер</w:t>
      </w:r>
      <w:r>
        <w:t>альной собственности, превышающей 50 тысяч рублей, перед уполномоченной организацией;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т)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</w:t>
      </w:r>
      <w:r>
        <w:t>ов, пеней, штрафов, процентов &lt;4&gt; по состоянию на дату формирования справки на основании данных налогового органа, подтверждающую отсутствие у инициатора проекта мелиорации неисполненной обязанности по уплате налогов, сборов, пеней, штрафов, процентов, в р</w:t>
      </w:r>
      <w:r>
        <w:t xml:space="preserve">азмере, превышающем размер, определенный </w:t>
      </w:r>
      <w:hyperlink r:id="rId23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 (при отсутствии указанной справки Министерство запрашивает ее самостоятельно);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-----------------------------</w:t>
      </w:r>
      <w:r>
        <w:t>---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24" w:tooltip="Приказ ФНС России от 23.11.2022 N ЕД-7-8/1123@ &quot;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">
        <w:r>
          <w:rPr>
            <w:color w:val="0000FF"/>
          </w:rPr>
          <w:t>Приказ</w:t>
        </w:r>
      </w:hyperlink>
      <w:r>
        <w:t xml:space="preserve"> Федеральной налоговой службы от 23 ноября 2022 г. N ЕД-7-8/1123@ "Об утверждении формы справки об исполнении налогоплательщиком (платель</w:t>
      </w:r>
      <w:r>
        <w:t xml:space="preserve">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форме" (зарегистрирован Министерством юстиции Российской Федерации </w:t>
      </w:r>
      <w:r>
        <w:t>30 декабря 2022 г., регистрационный N 71932).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 xml:space="preserve">у) письмо исполнительного органа субъекта Российской Федерации, уполномоченного </w:t>
      </w:r>
      <w:r>
        <w:lastRenderedPageBreak/>
        <w:t>высшим исполнительным органом субъекта Российской Федерации на реализацию мероприятий государственных программ субъектов Российск</w:t>
      </w:r>
      <w:r>
        <w:t>ой Федерации в области мелиорации земель (далее - региональные программы) либо программ, реализуемых в составе региональных программ, обеспечивающих достижение целей, показателей, результатов региональных программ о внесении сведений о состоянии земель сел</w:t>
      </w:r>
      <w:r>
        <w:t>ьскохозяйственного назначения, на которых реализован (запланирован к реализации) проект мелиорации, в Единую федеральную информационную систему о землях сельскохозяйственного назначения и землях, используемых или предоставленных для ведения сельского хозяй</w:t>
      </w:r>
      <w:r>
        <w:t xml:space="preserve">ства в составе земель иных категорий, в соответствии с </w:t>
      </w:r>
      <w:hyperlink r:id="rId25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 февраля 2023 г. N 154 "О порядке ведения государс</w:t>
      </w:r>
      <w:r>
        <w:t>твенного реестра земель сельскохозяйственного назначения".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6. В случае представления в составе заявочной документации письма или иного документа, подписанного должностным лицом уполномоченной организации, содержащей информацию о невозможности или отказе в </w:t>
      </w:r>
      <w:r>
        <w:t xml:space="preserve">предоставлении справок, указанных в </w:t>
      </w:r>
      <w:hyperlink w:anchor="P55" w:tooltip="и) справку находящейся в ведении Министерства организации, осуществляющей деятельность по мелиорации земель в субъекте Российской Федерации, в котором реализуются мероприятия проекта мелиорации (далее - уполномоченная организация), о сроке неиспользования земе">
        <w:r>
          <w:rPr>
            <w:color w:val="0000FF"/>
          </w:rPr>
          <w:t>подпунктах "и"</w:t>
        </w:r>
      </w:hyperlink>
      <w:r>
        <w:t xml:space="preserve">, </w:t>
      </w:r>
      <w:hyperlink w:anchor="P56" w:tooltip="к) справку уполномоченной организации об отсутствии агролесомелиоративных насаждений на земельных участках, попадающих в границы проведения или планирования к проведению культуртехнических мероприятий, - в случае проведения культуртехнических мероприятий;">
        <w:r>
          <w:rPr>
            <w:color w:val="0000FF"/>
          </w:rPr>
          <w:t>"к"</w:t>
        </w:r>
      </w:hyperlink>
      <w:r>
        <w:t xml:space="preserve">, </w:t>
      </w:r>
      <w:hyperlink w:anchor="P57" w:tooltip="л) справку уполномоченной организации об отсутствии на земельных участках, попадающих в границы реализации проекта мелиорации, мелиорированных земель или истечении 7 лет с года осуществления гидромелиоративных мероприятий;">
        <w:r>
          <w:rPr>
            <w:color w:val="0000FF"/>
          </w:rPr>
          <w:t>"л"</w:t>
        </w:r>
      </w:hyperlink>
      <w:r>
        <w:t xml:space="preserve"> и </w:t>
      </w:r>
      <w:hyperlink w:anchor="P66" w:tooltip="с) справку уполномоченной организации об отсутствии у инициатора проектов мелиорации просроченной задолженности по договору оказания услуг по подаче и (или) отводу воды с помощью мелиоративных систем федеральной собственности, превышающей 50 тысяч рублей, пере">
        <w:r>
          <w:rPr>
            <w:color w:val="0000FF"/>
          </w:rPr>
          <w:t>"с" пункта 5</w:t>
        </w:r>
      </w:hyperlink>
      <w:r>
        <w:t xml:space="preserve"> настоящего Порядка, Министерство запрашивает указанные справки самостоятельно.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12" w:name="P73"/>
      <w:bookmarkEnd w:id="12"/>
      <w:r>
        <w:t>7. По проектам мелиорации, признанным допущенными к отбору проектов мелиорации, заявителю необходимо в срок до 30 августа года проведения отбора проектов мелиорации представить в дополнение к ранее поданной заявочной документации документы, предусмотренные</w:t>
      </w:r>
      <w:r>
        <w:t xml:space="preserve"> в </w:t>
      </w:r>
      <w:hyperlink w:anchor="P54" w:tooltip="з) документы, подтверждающие реализацию проектов мелиорации (примерный перечень документов, подтверждающих реализацию проектов мелиорации, приведен в приложении N 3 к настоящему Порядку), - если проект мелиорации реализован на дату подачи заявочной документаци">
        <w:r>
          <w:rPr>
            <w:color w:val="0000FF"/>
          </w:rPr>
          <w:t>подпункте "з" пункта 5</w:t>
        </w:r>
      </w:hyperlink>
      <w:r>
        <w:t xml:space="preserve"> настоящего Порядка, в случае если данные документы не представлены при подаче заявочной документации в срок, установленный в соответствии с </w:t>
      </w:r>
      <w:hyperlink w:anchor="P34" w:tooltip="2. Уведомление должно содержать:">
        <w:r>
          <w:rPr>
            <w:color w:val="0000FF"/>
          </w:rPr>
          <w:t>пунктом 2</w:t>
        </w:r>
      </w:hyperlink>
      <w:r>
        <w:t xml:space="preserve"> настоящего Порядка.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8. Комиссией по организации и проведению отбора проектов мелиорации, образуемой Министерством (далее - Комиссия), принимается решение об исключении проектов мелиорации из числа допущенных к отбору проектов мелиорации</w:t>
      </w:r>
      <w:r>
        <w:t xml:space="preserve"> в соответствии с </w:t>
      </w:r>
      <w:hyperlink w:anchor="P92" w:tooltip="б) Комиссия в срок не позднее 15 рабочих дней с даты поступления заключения Рабочей группы, направленного в соответствии с подпунктом &quot;а&quot; настоящего пункта, рассматривает его и утверждает на заседании Комиссии:">
        <w:r>
          <w:rPr>
            <w:color w:val="0000FF"/>
          </w:rPr>
          <w:t>подпунктом "б" пункта 13</w:t>
        </w:r>
      </w:hyperlink>
      <w:r>
        <w:t xml:space="preserve"> настоящего Порядка, в случае если: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по проектам мелиорации, допущенным к отбору проектов мелиорации, не представлены документы, предусмотренные в </w:t>
      </w:r>
      <w:hyperlink w:anchor="P54" w:tooltip="з) документы, подтверждающие реализацию проектов мелиорации (примерный перечень документов, подтверждающих реализацию проектов мелиорации, приведен в приложении N 3 к настоящему Порядку), - если проект мелиорации реализован на дату подачи заявочной документаци">
        <w:r>
          <w:rPr>
            <w:color w:val="0000FF"/>
          </w:rPr>
          <w:t>подпункте "з" пункта 5</w:t>
        </w:r>
      </w:hyperlink>
      <w:r>
        <w:t xml:space="preserve"> настоящего Порядка, в сроки, определенные </w:t>
      </w:r>
      <w:hyperlink w:anchor="P73" w:tooltip="7. По проектам мелиорации, признанным допущенными к отбору проектов мелиорации, заявителю необходимо в срок до 30 августа года проведения отбора проектов мелиорации представить в дополнение к ранее поданной заявочной документации документы, предусмотренные в п">
        <w:r>
          <w:rPr>
            <w:color w:val="0000FF"/>
          </w:rPr>
          <w:t>пунктом 7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после представления документов, предусмотренных в </w:t>
      </w:r>
      <w:hyperlink w:anchor="P54" w:tooltip="з) документы, подтверждающие реализацию проектов мелиорации (примерный перечень документов, подтверждающих реализацию проектов мелиорации, приведен в приложении N 3 к настоящему Порядку), - если проект мелиорации реализован на дату подачи заявочной документаци">
        <w:r>
          <w:rPr>
            <w:color w:val="0000FF"/>
          </w:rPr>
          <w:t>подпу</w:t>
        </w:r>
        <w:r>
          <w:rPr>
            <w:color w:val="0000FF"/>
          </w:rPr>
          <w:t>нкте "з" пункта 5</w:t>
        </w:r>
      </w:hyperlink>
      <w:r>
        <w:t xml:space="preserve"> настоящего Порядка, рабочей группой по вопросам отбора проектов мелиорации, образуемой Министерством (далее - Рабочая группа), выявлено несоответствие проектов мелиорации требованиям настоящего Порядка.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9. В случае если в представленных в</w:t>
      </w:r>
      <w:r>
        <w:t xml:space="preserve"> соответствии с </w:t>
      </w:r>
      <w:hyperlink w:anchor="P73" w:tooltip="7. По проектам мелиорации, признанным допущенными к отбору проектов мелиорации, заявителю необходимо в срок до 30 августа года проведения отбора проектов мелиорации представить в дополнение к ранее поданной заявочной документации документы, предусмотренные в п">
        <w:r>
          <w:rPr>
            <w:color w:val="0000FF"/>
          </w:rPr>
          <w:t>пунктом 7</w:t>
        </w:r>
      </w:hyperlink>
      <w:r>
        <w:t xml:space="preserve"> настоящего Порядка документах имеется информация об увеличении стоимости проекта мелиорации, допущенного к отбору проектов мелиорации, для целей отбора проектов мелиорации и определения объема п</w:t>
      </w:r>
      <w:r>
        <w:t>редоставляемой субсидии учитывается стоимость проекта мелиорации, приведенная в заявочной документации на дату отбора указанного проекта мелиорации Комиссией.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10. В случае если в представленных в соответствии с </w:t>
      </w:r>
      <w:hyperlink w:anchor="P73" w:tooltip="7. По проектам мелиорации, признанным допущенными к отбору проектов мелиорации, заявителю необходимо в срок до 30 августа года проведения отбора проектов мелиорации представить в дополнение к ранее поданной заявочной документации документы, предусмотренные в п">
        <w:r>
          <w:rPr>
            <w:color w:val="0000FF"/>
          </w:rPr>
          <w:t>пунктом 7</w:t>
        </w:r>
      </w:hyperlink>
      <w:r>
        <w:t xml:space="preserve"> настоящего Порядка документах имеется информация об уменьшении стоимости проекта мелиорации, то для целей отбора проектов мелиорации и определения объема предоставляемой субсидии принимается стоимость проекта мелиорации, определенная согласно документам, </w:t>
      </w:r>
      <w:r>
        <w:t xml:space="preserve">представленным в соответствии с </w:t>
      </w:r>
      <w:hyperlink w:anchor="P73" w:tooltip="7. По проектам мелиорации, признанным допущенными к отбору проектов мелиорации, заявителю необходимо в срок до 30 августа года проведения отбора проектов мелиорации представить в дополнение к ранее поданной заявочной документации документы, предусмотренные в п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13" w:name="P79"/>
      <w:bookmarkEnd w:id="13"/>
      <w:r>
        <w:lastRenderedPageBreak/>
        <w:t>11. Заявитель вправе отозвать заявочную документацию, направив в Министерство уведомление об отзыве заявочной документации.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Заявочная документация считается о</w:t>
      </w:r>
      <w:r>
        <w:t xml:space="preserve">тозванной со дня получения Министерством уведомления, указанного в </w:t>
      </w:r>
      <w:hyperlink w:anchor="P79" w:tooltip="11. Заявитель вправе отозвать заявочную документацию, направив в Министерство уведомление об отзыве заявочной документации.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Title0"/>
        <w:jc w:val="center"/>
        <w:outlineLvl w:val="1"/>
      </w:pPr>
      <w:bookmarkStart w:id="14" w:name="P82"/>
      <w:bookmarkEnd w:id="14"/>
      <w:r>
        <w:t>II. Рассмотрение заявочной документации и внесение изменений</w:t>
      </w:r>
    </w:p>
    <w:p w:rsidR="00954B6D" w:rsidRDefault="00FC4AB8">
      <w:pPr>
        <w:pStyle w:val="ConsPlusTitle0"/>
        <w:jc w:val="center"/>
      </w:pPr>
      <w:r>
        <w:t>в заявочную документацию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bookmarkStart w:id="15" w:name="P85"/>
      <w:bookmarkEnd w:id="15"/>
      <w:r>
        <w:t>12. Рабочая группа в срок не позднее 60 рабочих дней с даты завершения приема заявочной документации рассматривает состав и полноту представленных документов, отсутствие</w:t>
      </w:r>
      <w:r>
        <w:t xml:space="preserve"> внутренних несоответствий и ошибок в расчетах.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16" w:name="P86"/>
      <w:bookmarkEnd w:id="16"/>
      <w:r>
        <w:t>13. Отбор проектов мелиорации осуществляется в соответствии со следующей процедурой: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17" w:name="P87"/>
      <w:bookmarkEnd w:id="17"/>
      <w:r>
        <w:t xml:space="preserve">а) в срок не позднее 20 рабочих дней со дня завершения рассмотрения Рабочей группой заявочной документации в соответствии с </w:t>
      </w:r>
      <w:hyperlink w:anchor="P85" w:tooltip="12. Рабочая группа в срок не позднее 60 рабочих дней с даты завершения приема заявочной документации рассматривает состав и полноту представленных документов, отсутствие внутренних несоответствий и ошибок в расчетах.">
        <w:r>
          <w:rPr>
            <w:color w:val="0000FF"/>
          </w:rPr>
          <w:t>пунктом 12</w:t>
        </w:r>
      </w:hyperlink>
      <w:r>
        <w:t xml:space="preserve"> настоящего Порядка Рабочая группа формирует и направляет на рассмотрение Комиссии заключение, содержащее следующую информацию: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ре</w:t>
      </w:r>
      <w:r>
        <w:t xml:space="preserve">зультаты оценки проектов мелиорации в соответствии с </w:t>
      </w:r>
      <w:hyperlink w:anchor="P134" w:tooltip="III. Оценка проектов мелиорации">
        <w:r>
          <w:rPr>
            <w:color w:val="0000FF"/>
          </w:rPr>
          <w:t>главой III</w:t>
        </w:r>
      </w:hyperlink>
      <w:r>
        <w:t xml:space="preserve"> настоящего Порядка, а также расчета значений критериев отбора проектов мелиорации, установленных </w:t>
      </w:r>
      <w:hyperlink w:anchor="P191" w:tooltip="IV. Расчет значений критериев отбора проектов мелиорации">
        <w:r>
          <w:rPr>
            <w:color w:val="0000FF"/>
          </w:rPr>
          <w:t>главами IV</w:t>
        </w:r>
      </w:hyperlink>
      <w:r>
        <w:t xml:space="preserve"> или </w:t>
      </w:r>
      <w:hyperlink w:anchor="P413" w:tooltip="V. Расчет значений критериев отбора проектов мелиорации">
        <w:r>
          <w:rPr>
            <w:color w:val="0000FF"/>
          </w:rPr>
          <w:t>V</w:t>
        </w:r>
      </w:hyperlink>
      <w:r>
        <w:t xml:space="preserve"> настоящего Порядка (в зависимости от направления проекта мелиорации);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результаты ранжирования</w:t>
      </w:r>
      <w:r>
        <w:t xml:space="preserve"> проектов мелиорации, проведенного в соответствии с </w:t>
      </w:r>
      <w:hyperlink w:anchor="P504" w:tooltip="39. По результатам итоговой оценки, присваиваемой проектам мелиорации, осуществляется процедура ранжирования проектов мелиорации в соответствии с количеством набранных баллов от наибольшего значения к наименьшему.">
        <w:r>
          <w:rPr>
            <w:color w:val="0000FF"/>
          </w:rPr>
          <w:t>пунктами 39</w:t>
        </w:r>
      </w:hyperlink>
      <w:r>
        <w:t xml:space="preserve"> и </w:t>
      </w:r>
      <w:hyperlink w:anchor="P505" w:tooltip="40. В случае если несколько проектов мелиорации получили одинаковое количество баллов, проекту мелиорации, заявочная документация по которому в соответствии с пунктом 3 настоящего Порядка поступила в Министерство раньше, присваивается более высокое место в рез">
        <w:r>
          <w:rPr>
            <w:color w:val="0000FF"/>
          </w:rPr>
          <w:t>40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расположение проектов мелиорации и сведения о присужденных им местах в соответствии с </w:t>
      </w:r>
      <w:hyperlink w:anchor="P506" w:tooltip="41. После проведения ранжирования проектов мелиорации в соответствии с пунктами 39 и 40 настоящего Порядка проекты мелиорации распределяются в группах по федеральным округам и по отдельной группе, состоящей из Донецкой Народной Республики, Луганской Народной Р">
        <w:r>
          <w:rPr>
            <w:color w:val="0000FF"/>
          </w:rPr>
          <w:t>пунктом 41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предложения по формированию перечня проектов мелиорации, допущенных к отбору проектов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18" w:name="P92"/>
      <w:bookmarkEnd w:id="18"/>
      <w:r>
        <w:t xml:space="preserve">б) Комиссия в срок не позднее 15 рабочих дней с даты поступления заключения Рабочей группы, </w:t>
      </w:r>
      <w:r>
        <w:t xml:space="preserve">направленного в соответствии с </w:t>
      </w:r>
      <w:hyperlink w:anchor="P87" w:tooltip="а) в срок не позднее 20 рабочих дней со дня завершения рассмотрения Рабочей группой заявочной документации в соответствии с пунктом 12 настоящего Порядка Рабочая группа формирует и направляет на рассмотрение Комиссии заключение, содержащее следующую информацию">
        <w:r>
          <w:rPr>
            <w:color w:val="0000FF"/>
          </w:rPr>
          <w:t>подпунктом "а"</w:t>
        </w:r>
      </w:hyperlink>
      <w:r>
        <w:t xml:space="preserve"> настоящего пункта, рассматривает его и утверждает на заседании Комиссии: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перечень проектов мелиорации, не допущенных к отбору проектов мелиорации в соответствии с </w:t>
      </w:r>
      <w:hyperlink w:anchor="P98" w:tooltip="15. Проект мелиорации не допускается к отбору проектов мелиорации в случаях, если:">
        <w:r>
          <w:rPr>
            <w:color w:val="0000FF"/>
          </w:rPr>
          <w:t>пунктом 15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перечень проектов мелиорации, допущенных к отбору проектов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перечень проектов мелиорации, отобранных для субсид</w:t>
      </w:r>
      <w:r>
        <w:t>ирования (исходя из лимита средств, предусмотренных Министерству, на очередной финансовый год);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перечень проектов мелиорации, соответствующих настоящему Порядку, но не отобранных в связи с отсутствием лимитов бюджетных обязательств, доведенных до Министерс</w:t>
      </w:r>
      <w:r>
        <w:t xml:space="preserve">тва, в целях софинансирования расходных обязательств субъектов Российской Федерации по возмещению </w:t>
      </w:r>
      <w:r>
        <w:lastRenderedPageBreak/>
        <w:t>части затрат получателей средств на реализацию проектов мелиорации (далее - проекты мелиорации, не отобранные для субсидирования).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14. Решение Комиссии оформл</w:t>
      </w:r>
      <w:r>
        <w:t>яется протоколом, который утверждается и публикуется на официальном сайте Министерства не позднее 15 рабочих дней со дня проведения заседания Комиссии.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19" w:name="P98"/>
      <w:bookmarkEnd w:id="19"/>
      <w:r>
        <w:t>15. Проект мелиорации не допускается к отбору проектов мелиорации в случаях, если: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а) заявочная документ</w:t>
      </w:r>
      <w:r>
        <w:t xml:space="preserve">ация не соответствует требованиям </w:t>
      </w:r>
      <w:hyperlink w:anchor="P42" w:tooltip="4. Заявочная документация направляется исполнительным органом субъекта Российской Федерации, уполномоченным высшим исполнительным органом субъекта Российской Федерации на взаимодействие с Министерством (далее - заявитель), в Министерство с использованием элект">
        <w:r>
          <w:rPr>
            <w:color w:val="0000FF"/>
          </w:rPr>
          <w:t>пунктов 4</w:t>
        </w:r>
      </w:hyperlink>
      <w:r>
        <w:t xml:space="preserve">, </w:t>
      </w:r>
      <w:hyperlink w:anchor="P43" w:tooltip="5. Направляемая в Министерство заявочная документация для отбора проектов мелиорации должна содержать:">
        <w:r>
          <w:rPr>
            <w:color w:val="0000FF"/>
          </w:rPr>
          <w:t>5</w:t>
        </w:r>
      </w:hyperlink>
      <w:r>
        <w:t xml:space="preserve"> и </w:t>
      </w:r>
      <w:hyperlink w:anchor="P73" w:tooltip="7. По проектам мелиорации, признанным допущенными к отбору проектов мелиорации, заявителю необходимо в срок до 30 августа года проведения отбора проектов мелиорации представить в дополнение к ранее поданной заявочной документации документы, предусмотренные в п">
        <w:r>
          <w:rPr>
            <w:color w:val="0000FF"/>
          </w:rPr>
          <w:t>7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б) в заявочной документации выявлены внутренние несоответствия, ошибки в расчетах;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в) инициатором проекта мелиорации в году, предшествующем году проведения отбора проектов мелиорации, не достигнуты значения результатов использования су</w:t>
      </w:r>
      <w:r>
        <w:t>бсидии в отношении всех реализуемых им проектов мелиорации более чем на 10%;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г) заявитель не соответствует критерию участия субъекта Российской Федерации в отборе проектов мелиорации для предоставления субсидии, установленному в </w:t>
      </w:r>
      <w:hyperlink r:id="rId26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пункте 8</w:t>
        </w:r>
      </w:hyperlink>
      <w:r>
        <w:t xml:space="preserve"> Правил N 6 и пункте 8 </w:t>
      </w:r>
      <w:hyperlink r:id="rId27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Правил N 8</w:t>
        </w:r>
      </w:hyperlink>
      <w:r>
        <w:t>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д) сумма ба</w:t>
      </w:r>
      <w:r>
        <w:t xml:space="preserve">ллов, набранная проектом мелиорации по результатам итоговой оценки в соответствии с </w:t>
      </w:r>
      <w:hyperlink w:anchor="P499" w:tooltip="38. Итоговая оценка, присваиваемая проекту мелиорации в рамках Правил N 8 по результатам оценки по критериям отбора проектов мелиорации (Сэ), определяется по следующей формуле:">
        <w:r>
          <w:rPr>
            <w:color w:val="0000FF"/>
          </w:rPr>
          <w:t>пунктом 38</w:t>
        </w:r>
      </w:hyperlink>
      <w:r>
        <w:t xml:space="preserve"> настоящего Порядка, составляет менее 20% от суммы баллов проекта мелиорации, набравшего наибольшее число баллов по группе внутри соответствующего федерального округа или по отдельной группе в составе Донецкой</w:t>
      </w:r>
      <w:r>
        <w:t xml:space="preserve"> Народной Республики, Луганской Народной Республики, Запорожской области и Херсонской области (далее - группы по федеральным округам), в соответствии с </w:t>
      </w:r>
      <w:hyperlink w:anchor="P499" w:tooltip="38. Итоговая оценка, присваиваемая проекту мелиорации в рамках Правил N 8 по результатам оценки по критериям отбора проектов мелиорации (Сэ), определяется по следующей формуле:">
        <w:r>
          <w:rPr>
            <w:color w:val="0000FF"/>
          </w:rPr>
          <w:t>пунктами 38</w:t>
        </w:r>
      </w:hyperlink>
      <w:r>
        <w:t xml:space="preserve"> - </w:t>
      </w:r>
      <w:hyperlink w:anchor="P506" w:tooltip="41. После проведения ранжирования проектов мелиорации в соответствии с пунктами 39 и 40 настоящего Порядка проекты мелиорации распределяются в группах по федеральным округам и по отдельной группе, состоящей из Донецкой Народной Республики, Луганской Народной Р">
        <w:r>
          <w:rPr>
            <w:color w:val="0000FF"/>
          </w:rPr>
          <w:t>41</w:t>
        </w:r>
      </w:hyperlink>
      <w:r>
        <w:t xml:space="preserve"> настоящего Порядка.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20" w:name="P104"/>
      <w:bookmarkEnd w:id="20"/>
      <w:r>
        <w:t>16. Определение перечня проектов мелиорации, отобранных для субсидирования, и</w:t>
      </w:r>
      <w:r>
        <w:t xml:space="preserve"> перечня проектов мелиорации, не отобранных для субсидирования, осуществляется согласно результатам ранжирования проектов мелиорации и распределения их в группах по федеральным округам в соответствии с </w:t>
      </w:r>
      <w:hyperlink w:anchor="P504" w:tooltip="39. По результатам итоговой оценки, присваиваемой проектам мелиорации, осуществляется процедура ранжирования проектов мелиорации в соответствии с количеством набранных баллов от наибольшего значения к наименьшему.">
        <w:r>
          <w:rPr>
            <w:color w:val="0000FF"/>
          </w:rPr>
          <w:t>пунктами 39</w:t>
        </w:r>
      </w:hyperlink>
      <w:r>
        <w:t xml:space="preserve"> - </w:t>
      </w:r>
      <w:hyperlink w:anchor="P506" w:tooltip="41. После проведения ранжирования проектов мелиорации в соответствии с пунктами 39 и 40 настоящего Порядка проекты мелиорации распределяются в группах по федеральным округам и по отдельной группе, состоящей из Донецкой Народной Республики, Луганской Народной Р">
        <w:r>
          <w:rPr>
            <w:color w:val="0000FF"/>
          </w:rPr>
          <w:t>41</w:t>
        </w:r>
      </w:hyperlink>
      <w:r>
        <w:t xml:space="preserve"> настоящего</w:t>
      </w:r>
      <w:r>
        <w:t xml:space="preserve"> Порядка на основании объема субсидии, предусмотренного на очередной финансовый год, который предоставляется на проекты мелиорации, занимающие в группах по федеральным округам одинаковые порядковые места, начиная с первого места, исходя из следующих услови</w:t>
      </w:r>
      <w:r>
        <w:t>й определения лимитов субсидирования проектов мелиорации, представленных на отбор: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а) для проектов мелиорации подлежащих реализации (реализованных) в соответствии с </w:t>
      </w:r>
      <w:hyperlink r:id="rId28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Правилами N 6</w:t>
        </w:r>
      </w:hyperlink>
      <w:r>
        <w:t>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не менее 5% от предусмотренного на очередной финансовый год объема субсидий на проекты мелиорации, предусматривающие реализацию</w:t>
      </w:r>
      <w:r>
        <w:t xml:space="preserve"> агролесомелиоративных и фитомелиоративных мероприятий, направленных на закрепление песков (в случае отсутствия проектов мелиорации, предусматривающих реализацию агролесомелиоративных и фитомелиоративных мероприятий, направленных на закрепление песков, ост</w:t>
      </w:r>
      <w:r>
        <w:t>авшиеся средства перераспределяются на другие мероприятия в порядке очередности, установленной настоящим пунктом);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lastRenderedPageBreak/>
        <w:t xml:space="preserve">не менее 10% от предусмотренного на очередной финансовый год объема субсидий на проекты мелиорации, предусматривающие реализацию мероприятий </w:t>
      </w:r>
      <w:r>
        <w:t xml:space="preserve">по химической мелиорации земель, включая мероприятия в области известкования кислых почв на пашне, а также мероприятия в области фосфоритования почв и гипсования почв, исходя из необходимости достижения результатов </w:t>
      </w:r>
      <w:hyperlink r:id="rId29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Госпрограммы</w:t>
        </w:r>
      </w:hyperlink>
      <w:r>
        <w:t xml:space="preserve"> на очередной финансовый год (в случае отсутствия проектов мелиорации, предусматривающих реализацию мероприятий по химической мелиорации земель, включая мероприятия в об</w:t>
      </w:r>
      <w:r>
        <w:t xml:space="preserve">ласти известкования кислых почв на пашне, а также мероприятия в области фосфоритования почв и гипсования почв, или достижения значений результатов, предусмотренных паспортом </w:t>
      </w:r>
      <w:hyperlink r:id="rId30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Госпрограммы</w:t>
        </w:r>
      </w:hyperlink>
      <w:r>
        <w:t xml:space="preserve"> на очередной финансовый год, оставшиеся средства перераспределяются на другие мероприятия в порядке очередности, установленной настоящим пунктом);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не менее 35% от предусмотренного на очередной финансовый год о</w:t>
      </w:r>
      <w:r>
        <w:t xml:space="preserve">бъема субсидий на проекты мелиорации, предусматривающие реализацию культуртехнических мероприятий, исходя из необходимости достижения результатов </w:t>
      </w:r>
      <w:hyperlink r:id="rId31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Госпрограммы</w:t>
        </w:r>
      </w:hyperlink>
      <w:r>
        <w:t xml:space="preserve"> на очередной финансовый год (в случае отсутствия проектов мелиорации, предусматривающих реализацию культуртехнических мероприятий, или достижения значений результатов, предусмотренных паспортом </w:t>
      </w:r>
      <w:hyperlink r:id="rId32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Госпрограммы</w:t>
        </w:r>
      </w:hyperlink>
      <w:r>
        <w:t xml:space="preserve"> на очередной финансовый год, оставшиеся средства перераспределяются на другие мероприятия в порядке очередности, установленной настоящим пунктом);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б) для проектов мелиора</w:t>
      </w:r>
      <w:r>
        <w:t xml:space="preserve">ции подлежащих реализации (реализованных) в соответствии с </w:t>
      </w:r>
      <w:hyperlink r:id="rId33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Правилами N 8</w:t>
        </w:r>
      </w:hyperlink>
      <w:r>
        <w:t xml:space="preserve"> - не менее 30% от предусмотренного на очередной финансовый год объема </w:t>
      </w:r>
      <w:r>
        <w:t xml:space="preserve">субсидий на проекты мелиорации, предусматривающие реализацию культуртехнических мероприятий, исходя из необходимости достижения результатов </w:t>
      </w:r>
      <w:hyperlink r:id="rId34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Госпрограммы</w:t>
        </w:r>
      </w:hyperlink>
      <w:r>
        <w:t xml:space="preserve"> на очередной финансовый год (в случае отсутствия проектов мелиорации, предусматривающих реализацию культуртехнических мероприятий, или достижения значений результатов, предусмотренных паспортом </w:t>
      </w:r>
      <w:hyperlink r:id="rId35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Госпрограммы</w:t>
        </w:r>
      </w:hyperlink>
      <w:r>
        <w:t xml:space="preserve"> на очередной финансовый год, оставшиеся средства перечисляются на другие мероприятия).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17. В случае если объем средств федерального бюджета недостаточен для софинансирования оч</w:t>
      </w:r>
      <w:r>
        <w:t>ередного по ранжированию проекта мелиорации, при условии наличия письменного обращения заявителя об уменьшении заявленного размера субсидии до размера нераспределенного остатка лимита средств, предусмотренных Министерству на очередной финансовый год, Комис</w:t>
      </w:r>
      <w:r>
        <w:t>сией принимается решение о включении данного проекта мелиорации в перечень проектов мелиорации, отобранных для субсидирования, с установлением объема софинансирования в размере нераспределенного остатка лимита средств, предусмотренных Министерству на очере</w:t>
      </w:r>
      <w:r>
        <w:t>дной финансовый год &lt;5&gt;.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36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Пункт 4</w:t>
        </w:r>
      </w:hyperlink>
      <w:r>
        <w:t xml:space="preserve"> Правил N 6 и пункт 4 </w:t>
      </w:r>
      <w:hyperlink r:id="rId37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Правил N 8</w:t>
        </w:r>
      </w:hyperlink>
      <w:r>
        <w:t>.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В случае отсутствия письменного согласия заявителя нераспределенный остаток лимита средств, предусмотренных Министерству на очередной финансовый год, подлежит распределению на следующий по ранжированию проект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В случае увеличения объема субсидий</w:t>
      </w:r>
      <w:r>
        <w:t xml:space="preserve">, выделяемых из федерального бюджета на очередной финансовый год, Комиссия принимает решение об утверждении перечня проектов мелиорации, </w:t>
      </w:r>
      <w:r>
        <w:lastRenderedPageBreak/>
        <w:t>отобранных для субсидирования (исходя из лимита средств, доведенных до Министерства), из числа проектов мелиорации, вкл</w:t>
      </w:r>
      <w:r>
        <w:t>юченных в перечень проектов мелиорации, не отобранных для субсидирования, и вносит изменения в перечень проектов мелиорации, не отобранных для субсидирования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18. При наличии средств федерального бюджета, высвобожденных в текущем финансовом году в связи с п</w:t>
      </w:r>
      <w:r>
        <w:t xml:space="preserve">риостановлением реализации проектов мелиорации, а также досрочным завершением реализации проектов мелиорации, и (или) дополнительном выделении средств федерального бюджета на реализацию </w:t>
      </w:r>
      <w:hyperlink r:id="rId38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Госпрограммы</w:t>
        </w:r>
      </w:hyperlink>
      <w:r>
        <w:t xml:space="preserve"> Комиссия принимает решение об определении дополнительного перечня проектов мелиорации, отобранных для субсидирования, из числа проектов мелиорации, не отобранных для субсидирования, согласно резуль</w:t>
      </w:r>
      <w:r>
        <w:t xml:space="preserve">татам ранжирования проектов мелиорации и распределения их в группах по федеральным округам в соответствии с </w:t>
      </w:r>
      <w:hyperlink w:anchor="P504" w:tooltip="39. По результатам итоговой оценки, присваиваемой проектам мелиорации, осуществляется процедура ранжирования проектов мелиорации в соответствии с количеством набранных баллов от наибольшего значения к наименьшему.">
        <w:r>
          <w:rPr>
            <w:color w:val="0000FF"/>
          </w:rPr>
          <w:t>пунктами 39</w:t>
        </w:r>
      </w:hyperlink>
      <w:r>
        <w:t xml:space="preserve"> - </w:t>
      </w:r>
      <w:hyperlink w:anchor="P506" w:tooltip="41. После проведения ранжирования проектов мелиорации в соответствии с пунктами 39 и 40 настоящего Порядка проекты мелиорации распределяются в группах по федеральным округам и по отдельной группе, состоящей из Донецкой Народной Республики, Луганской Народной Р">
        <w:r>
          <w:rPr>
            <w:color w:val="0000FF"/>
          </w:rPr>
          <w:t>41</w:t>
        </w:r>
      </w:hyperlink>
      <w:r>
        <w:t xml:space="preserve"> настоящего Порядка, а также условий, установленных </w:t>
      </w:r>
      <w:hyperlink w:anchor="P104" w:tooltip="16. Определение перечня проектов мелиорации, отобранных для субсидирования, и перечня проектов мелиорации, не отобранных для субсидирования, осуществляется согласно результатам ранжирования проектов мелиорации и распределения их в группах по федеральным округа">
        <w:r>
          <w:rPr>
            <w:color w:val="0000FF"/>
          </w:rPr>
          <w:t>пунктом 16</w:t>
        </w:r>
      </w:hyperlink>
      <w:r>
        <w:t xml:space="preserve"> насто</w:t>
      </w:r>
      <w:r>
        <w:t>ящего Порядка.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21" w:name="P117"/>
      <w:bookmarkEnd w:id="21"/>
      <w:r>
        <w:t>По проектам мелиорации, не отобранным для субсидирования, реализация которых не была завершена в период проведения первоначального отбора проектов мелиорации, Министерством запрашивается у заявителей информация о завершении реализации данных</w:t>
      </w:r>
      <w:r>
        <w:t xml:space="preserve"> проектов мелиорации или сроках завершения их реализации (далее - информация о реализации проектов мелиорации) в году предоставления субсидии в соответствии с параметрами, указанными в заявочной документации при ее направлении на отбор проектов мелиорации,</w:t>
      </w:r>
      <w:r>
        <w:t xml:space="preserve"> путем направления заявителю на электронный адрес, указанный в заявке, запроса о представлении информации о реализации проектов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Заявитель в срок, не превышающий 2 рабочих дней с даты получения запроса, указанного в </w:t>
      </w:r>
      <w:hyperlink w:anchor="P117" w:tooltip="По проектам мелиорации, не отобранным для субсидирования, реализация которых не была завершена в период проведения первоначального отбора проектов мелиорации, Министерством запрашивается у заявителей информация о завершении реализации данных проектов мелиораци">
        <w:r>
          <w:rPr>
            <w:color w:val="0000FF"/>
          </w:rPr>
          <w:t>абзаце втором</w:t>
        </w:r>
      </w:hyperlink>
      <w:r>
        <w:t xml:space="preserve"> настоящего пункта, направляет письмо с информацией о реализации проектов мелиорации в отношении каждого проекта мелиорации по адресу электронной почты, указанному в уведомлении. При неполучении ответа в уста</w:t>
      </w:r>
      <w:r>
        <w:t>новленный срок проект мелиорации остается в перечне проектов мелиорации, не отобранных для субсидирования, при этом Министерство направляет запрос о предоставлении информации о реализации проектов мелиорации в отношении следующего по итогам ранжирования пр</w:t>
      </w:r>
      <w:r>
        <w:t>оекта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22" w:name="P119"/>
      <w:bookmarkEnd w:id="22"/>
      <w:r>
        <w:t>В случае если объем высвобожденных средств федерального бюджета в текущем финансовом году и (или) дополнительных выделенных средств федерального бюджета превышает потребность в средствах федерального бюджета на финансирование проектов мел</w:t>
      </w:r>
      <w:r>
        <w:t>иорации, не отобранных для субсидирования, Министерством может быть принято решение о проведении отбора проектов мелиорации в текущем финансовом году. Указанный в настоящем абзаце отбор проектов мелиорации проводится Министерством на условиях и в соответст</w:t>
      </w:r>
      <w:r>
        <w:t xml:space="preserve">вии с требованиями, установленными </w:t>
      </w:r>
      <w:hyperlink w:anchor="P28" w:tooltip="I. Направление заявочной документации на отбор проектов">
        <w:r>
          <w:rPr>
            <w:color w:val="0000FF"/>
          </w:rPr>
          <w:t>главами I</w:t>
        </w:r>
      </w:hyperlink>
      <w:r>
        <w:t xml:space="preserve"> и </w:t>
      </w:r>
      <w:hyperlink w:anchor="P82" w:tooltip="II. Рассмотрение заявочной документации и внесение изменений">
        <w:r>
          <w:rPr>
            <w:color w:val="0000FF"/>
          </w:rPr>
          <w:t>II</w:t>
        </w:r>
      </w:hyperlink>
      <w:r>
        <w:t xml:space="preserve"> настоящего Порядка, за искл</w:t>
      </w:r>
      <w:r>
        <w:t xml:space="preserve">ючением сроков, указанных в </w:t>
      </w:r>
      <w:hyperlink w:anchor="P73" w:tooltip="7. По проектам мелиорации, признанным допущенными к отбору проектов мелиорации, заявителю необходимо в срок до 30 августа года проведения отбора проектов мелиорации представить в дополнение к ранее поданной заявочной документации документы, предусмотренные в п">
        <w:r>
          <w:rPr>
            <w:color w:val="0000FF"/>
          </w:rPr>
          <w:t>пункте 7</w:t>
        </w:r>
      </w:hyperlink>
      <w:r>
        <w:t xml:space="preserve"> настоящего Порядка, которые устанавливаются Министерством дополнительно в уведомлении о проведении дополнительного отбора проектов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На отбор проектов мелиорации, указанный </w:t>
      </w:r>
      <w:r>
        <w:t xml:space="preserve">в </w:t>
      </w:r>
      <w:hyperlink w:anchor="P119" w:tooltip="В случае если объем высвобожденных средств федерального бюджета в текущем финансовом году и (или) дополнительных выделенных средств федерального бюджета превышает потребность в средствах федерального бюджета на финансирование проектов мелиорации, не отобранных">
        <w:r>
          <w:rPr>
            <w:color w:val="0000FF"/>
          </w:rPr>
          <w:t>абзаце четвертом</w:t>
        </w:r>
      </w:hyperlink>
      <w:r>
        <w:t xml:space="preserve"> настоящего пункта, допускаются проекты мелиорации, фактически реализованные в году, предшествующем году проведения отбора проектов мелиорации, и в году проведения такого отбора проектов мелиорации, а </w:t>
      </w:r>
      <w:r>
        <w:t>также планируемые к реализации проекты мелиорации в году проведения отбора проектов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lastRenderedPageBreak/>
        <w:t xml:space="preserve">Ранжирование проектов мелиорации по результатам отбора проектов мелиорации, указанного в </w:t>
      </w:r>
      <w:hyperlink w:anchor="P119" w:tooltip="В случае если объем высвобожденных средств федерального бюджета в текущем финансовом году и (или) дополнительных выделенных средств федерального бюджета превышает потребность в средствах федерального бюджета на финансирование проектов мелиорации, не отобранных">
        <w:r>
          <w:rPr>
            <w:color w:val="0000FF"/>
          </w:rPr>
          <w:t>абзаце четвертом</w:t>
        </w:r>
      </w:hyperlink>
      <w:r>
        <w:t xml:space="preserve"> настоящего пункта</w:t>
      </w:r>
      <w:r>
        <w:t>, осуществляется с присвоением порядковых номеров после проектов мелиорации, отобранных по итогам предшествующего отбора проектов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Дополнительный перечень проектов мелиорации для предоставления субсидии формируется Комиссией в первую очередь из </w:t>
      </w:r>
      <w:r>
        <w:t xml:space="preserve">числа проектов мелиорации, не отобранных для субсидирования, при наличии лимитов бюджетных обязательств в текущем финансовом году в соответствии с </w:t>
      </w:r>
      <w:hyperlink w:anchor="P86" w:tooltip="13. Отбор проектов мелиорации осуществляется в соответствии со следующей процедурой:">
        <w:r>
          <w:rPr>
            <w:color w:val="0000FF"/>
          </w:rPr>
          <w:t>пунктом 13</w:t>
        </w:r>
      </w:hyperlink>
      <w:r>
        <w:t xml:space="preserve"> настоящего Порядка, во вторую очередь - из числа проектов мелиорации, допущенных к участию в отборе проектов мелиорации в текущем финансовом году (в случае проведения отбора проектов мелиорации, указанного в </w:t>
      </w:r>
      <w:hyperlink w:anchor="P119" w:tooltip="В случае если объем высвобожденных средств федерального бюджета в текущем финансовом году и (или) дополнительных выделенных средств федерального бюджета превышает потребность в средствах федерального бюджета на финансирование проектов мелиорации, не отобранных">
        <w:r>
          <w:rPr>
            <w:color w:val="0000FF"/>
          </w:rPr>
          <w:t>абзаце четвертом</w:t>
        </w:r>
      </w:hyperlink>
      <w:r>
        <w:t xml:space="preserve"> настоящего пункта).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При наличии средств федерального бюджета, высвобожденных в текущем финансовом году, дополнительный перечень проектов мелиорации для субсидирования в приоритетном порядке определяется из числа проектов мелиорации,</w:t>
      </w:r>
      <w:r>
        <w:t xml:space="preserve"> не отобранных для субсидирования, в субъекте Российской Федерации, в котором высвободились средства федерального бюджета в соответствии с очередностью, установленной в </w:t>
      </w:r>
      <w:hyperlink w:anchor="P104" w:tooltip="16. Определение перечня проектов мелиорации, отобранных для субсидирования, и перечня проектов мелиорации, не отобранных для субсидирования, осуществляется согласно результатам ранжирования проектов мелиорации и распределения их в группах по федеральным округа">
        <w:r>
          <w:rPr>
            <w:color w:val="0000FF"/>
          </w:rPr>
          <w:t>пункте 16</w:t>
        </w:r>
      </w:hyperlink>
      <w:r>
        <w:t xml:space="preserve"> настоящего Порядка. При этом в первую оч</w:t>
      </w:r>
      <w:r>
        <w:t>ередь перечень проектов мелиорации для субсидирования определяется из состава реализованных проектов мелиорации, во вторую очередь - из реализуемых проектов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19. Предложения о внесении изменений в заявочную документацию подготавливаются заявител</w:t>
      </w:r>
      <w:r>
        <w:t>ем в случаях, если такие изменения связаны с: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а) выявлением технических неточностей, не влекущих увеличения стоимостных и уменьшения объемных параметров проекта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б) изменениями в сторону увеличения значений ожидаемых результатов (увеличение площ</w:t>
      </w:r>
      <w:r>
        <w:t>ади реализации проекта мелиорации и (или) урожайности сельскохозяйственных культур, указанной в проекте мелиорации) реализации проекта мелиорации без изменения общего объема финансирования проектов мелиорации за счет средств федерального бюджета;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в) привед</w:t>
      </w:r>
      <w:r>
        <w:t>ением данных об объемах финансирования проекта мелиорации в соответствие достигнутой экономии в ходе реализации проекта мелиорации, не влекущих уменьшения значений ожидаемых результатов (уменьшения площади реализации и (или) производственных показателей, у</w:t>
      </w:r>
      <w:r>
        <w:t>рожайности сельскохозяйственных культур, указанной в проекте мелиорации) проекта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г) отказом субъекта Российской Федерации от реализации мероприятий проекта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20. В составе предложений по внесению изменений в заявочную документацию дол</w:t>
      </w:r>
      <w:r>
        <w:t xml:space="preserve">жны содержаться документы, указанные в </w:t>
      </w:r>
      <w:hyperlink w:anchor="P43" w:tooltip="5. Направляемая в Министерство заявочная документация для отбора проектов мелиорации должна содержать:">
        <w:r>
          <w:rPr>
            <w:color w:val="0000FF"/>
          </w:rPr>
          <w:t>пункте 5</w:t>
        </w:r>
      </w:hyperlink>
      <w:r>
        <w:t xml:space="preserve"> настоящего Порядка которые подлежат корректировке, а также документы, обос</w:t>
      </w:r>
      <w:r>
        <w:t>новывающие необходимость внесения в заявочную документацию предлагаемых изменений.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21. Предложения по внесению изменений в заявочную документацию направляются заявителем в Министерство в электронном виде посредством электронной почты по адресу, указанному </w:t>
      </w:r>
      <w:r>
        <w:t>в уведомлении.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lastRenderedPageBreak/>
        <w:t>22. Решение об одобрении предложенных изменений в заявочную документацию принимается Комиссией в течение 30 рабочих дней со дня поступления предложений по внесению изменений в заявочную документацию в Министерство. Решение Комиссии об одобре</w:t>
      </w:r>
      <w:r>
        <w:t>нных предложениях по внесению изменений в заявочную документацию оформляется протоколом Комиссии.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23. Комиссия принимает решение об исключении проекта мелиорации из перечня проектов мелиорации, отобранных для субсидирования, перечня проектов мелиорации, не</w:t>
      </w:r>
      <w:r>
        <w:t xml:space="preserve"> отобранных для субсидирования, если после объявления результатов отбора проектов мелиорации Комиссии стали известны документально подтвержденные факты представления недостоверной информации по данному проекту мелиорации. Указанное решение оформляется прот</w:t>
      </w:r>
      <w:r>
        <w:t>околом Комиссии.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Title0"/>
        <w:jc w:val="center"/>
        <w:outlineLvl w:val="1"/>
      </w:pPr>
      <w:bookmarkStart w:id="23" w:name="P134"/>
      <w:bookmarkEnd w:id="23"/>
      <w:r>
        <w:t>III. Оценка проектов мелиорации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bookmarkStart w:id="24" w:name="P136"/>
      <w:bookmarkEnd w:id="24"/>
      <w:r>
        <w:t xml:space="preserve">24. Отбор проектов мелиорации в отношении </w:t>
      </w:r>
      <w:hyperlink r:id="rId39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Правил N 6</w:t>
        </w:r>
      </w:hyperlink>
      <w:r>
        <w:t xml:space="preserve"> проводится посредством оценки следую</w:t>
      </w:r>
      <w:r>
        <w:t>щих критериев отбора: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а) по гидромелиоративным мероприятиям: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наличие земельного участка, находящегося у инициатора проекта мелиорации на праве собственности или пользования, оформленном в соответствии с требованиями гражданского законодательства Российской</w:t>
      </w:r>
      <w:r>
        <w:t xml:space="preserve"> Федерации, на котором планируется к реализации (реализуется) проект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отношение прогнозной урожайности сельскохозяйственных культур с 1 гектара земель, указанной в проекте мелиорации, в среднем за 3 года, следующих за годом получения субсидии (в</w:t>
      </w:r>
      <w:r>
        <w:t xml:space="preserve"> случае выращивания плодовых культур - с года начала плодоношения), к целевому ориентиру урожайности сельскохозяйственных культур в субъектах Российской Федерации с 1 гектара земель, указанному в целевых ориентирах урожайности сельскохозяйственных культур </w:t>
      </w:r>
      <w:r>
        <w:t xml:space="preserve">в субъектах Российской Федерации с 1 гектара земель, приведенных в </w:t>
      </w:r>
      <w:hyperlink w:anchor="P1037" w:tooltip="ЦЕЛЕВЫЕ ОРИЕНТИРЫ">
        <w:r>
          <w:rPr>
            <w:color w:val="0000FF"/>
          </w:rPr>
          <w:t>приложении N 4</w:t>
        </w:r>
      </w:hyperlink>
      <w:r>
        <w:t xml:space="preserve"> к настоящему Порядку (далее - целевой ориентир урожайности);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соответствие цели проекта мелиорации приоритетным направлениям развития агропромышленного комплекса субъекта Российской Федерации, в котором планируется к реализации (реализован) проект мелиорации, согласно приоритетным направлениям развития агропромышленн</w:t>
      </w:r>
      <w:r>
        <w:t xml:space="preserve">ого комплекса в субъектах Российской Федерации, приведенным в </w:t>
      </w:r>
      <w:hyperlink w:anchor="P40663" w:tooltip="ПРИОРИТЕТНЫЕ НАПРАВЛЕНИЯ">
        <w:r>
          <w:rPr>
            <w:color w:val="0000FF"/>
          </w:rPr>
          <w:t>приложении N 5</w:t>
        </w:r>
      </w:hyperlink>
      <w:r>
        <w:t xml:space="preserve"> к настоящему Порядку (далее - приоритетные направления развития АПК субъекта Российской Федерации);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использование семян </w:t>
      </w:r>
      <w:r>
        <w:t>(саженцев) отечественной селекции, планируемых к производству всех сельскохозяйственных культур;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совокупная величина затрат на реализацию проекта мелиорации на 1 гектар земель;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степень реализации проекта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пользование мелиоративными системами фед</w:t>
      </w:r>
      <w:r>
        <w:t>еральной собственности;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lastRenderedPageBreak/>
        <w:t>б) по культуртехническим мероприятиям: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наличие земельного участка, находящегося у инициатора проекта мелиорации на праве собственности или пользования, оформленном в соответствии с требованиями гражданского законодательства Российск</w:t>
      </w:r>
      <w:r>
        <w:t>ой Федерации, на котором планируется к реализации (реализуется) проект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отношение прогнозной урожайности сельскохозяйственных культур с 1 гектара земель, указанной в проекте мелиорации, в среднем за 3 года, следующих за годом получения субсидии </w:t>
      </w:r>
      <w:r>
        <w:t>(в случае выращивания плодовых культур - с года начала плодоношения), к целевому ориентиру урожайности;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соответствие цели проекта мелиорации приоритетным направлениям развития АПК субъекта Российской Федерации;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использование семян (саженцев) отечественной </w:t>
      </w:r>
      <w:r>
        <w:t>селекции, планируемых к производству всех сельскохозяйственных культур;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совокупная величина затрат на реализацию проекта мелиорации на 1 гектар земель;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степень реализации проекта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реализация мероприятий, предусмотренных </w:t>
      </w:r>
      <w:hyperlink r:id="rId40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Правилами N 7</w:t>
        </w:r>
      </w:hyperlink>
      <w:r>
        <w:t xml:space="preserve"> в отношении земельного участка, на котором планируется реализация проекта (реализован проект) мелиорации (далее - образование земельного участка);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в) по а</w:t>
      </w:r>
      <w:r>
        <w:t>гролесомелиоративным и фитомелиоративным мероприятиям, направленным на закрепление песков: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наличие земельного участка, находящегося у инициатора проекта мелиорации на праве собственности или пользования, оформленном в соответствии с требованиями гражданско</w:t>
      </w:r>
      <w:r>
        <w:t>го законодательства Российской Федерации, на котором планируется к реализации (реализуется) проект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соответствие цели проекта мелиорации приоритетным направлениям развития АПК субъекта Российской Федерации;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совокупная величина затрат на реализац</w:t>
      </w:r>
      <w:r>
        <w:t>ию проекта мелиорации на 1 гектар земель;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степень реализации проекта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г) по мероприятиям по химической мелиорации земель, включая мероприятия в области известкования кислых почв на пашне, а также мероприятия в области фосфоритования почв и гипсо</w:t>
      </w:r>
      <w:r>
        <w:t>вания почв: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наличие земельного участка, находящегося у инициатора проекта мелиорации на праве собственности или пользования, оформленном в соответствии с требованиями гражданского законодательства Российской Федерации, на котором планируется к реализации (</w:t>
      </w:r>
      <w:r>
        <w:t>реализуется) проект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lastRenderedPageBreak/>
        <w:t>отношение прогнозной урожайности сельскохозяйственных культур с 1 гектара земель, указанной в проекте мелиорации, в среднем за 3 года, следующих за годом получения субсидии (в случае выращивания плодовых культур - с года нач</w:t>
      </w:r>
      <w:r>
        <w:t>ала плодоношения), к целевому ориентиру урожайности;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соответствие цели проекта мелиорации приоритетным направлениям развития АПК субъекта Российской Федерации;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использование семян (саженцев) отечественной селекции, планируемых к производству всех сельскохо</w:t>
      </w:r>
      <w:r>
        <w:t>зяйственных культур;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совокупная величина затрат на реализацию проекта мелиорации на 1 гектар земель;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степень реализации проекта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25" w:name="P165"/>
      <w:bookmarkEnd w:id="25"/>
      <w:r>
        <w:t xml:space="preserve">25. Отбор проектов мелиорации в отношении </w:t>
      </w:r>
      <w:hyperlink r:id="rId41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Правил N 8</w:t>
        </w:r>
      </w:hyperlink>
      <w:r>
        <w:t xml:space="preserve"> проводится посредством оценки следующих критериев отбора: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а) по гидромелиоративным мероприятиям: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наличие земельного участка, находящегося у инициатора проекта мелиорации на праве собственности или пользован</w:t>
      </w:r>
      <w:r>
        <w:t>ия, оформленном в соответствии с требованиями гражданского законодательства Российской Федерации, на котором планируется к реализации (реализуется) проект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отношение прогнозной урожайности сельскохозяйственных культур с 1 гектара земель, указанной в проекте мелиорации, в среднем за 3 года, следующих за годом получения субсидии (в случае выращивания плодовых культур - с года начала плодоношения), к целевому ор</w:t>
      </w:r>
      <w:r>
        <w:t>иентиру урожайности;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соответствие цели проекта мелиорации приоритетным направлениям развития АПК субъекта Российской Федерации;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использование семян (саженцев) отечественной селекции, планируемых к производству всех сельскохозяйственных культур;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совокупная </w:t>
      </w:r>
      <w:r>
        <w:t>величина затрат на реализацию проекта мелиорации на 1 гектар земель;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степень реализации проекта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пользование мелиоративными системами федеральной собственности;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б) по культуртехническим мероприятиям: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наличие земельного участка, находящегося у ин</w:t>
      </w:r>
      <w:r>
        <w:t>ициатора проекта мелиорации на праве собственности или пользования, оформленном в соответствии с требованиями гражданского законодательства Российской Федерации, на котором планируется к реализации (реализуется) проект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lastRenderedPageBreak/>
        <w:t>отношение прогнозной урож</w:t>
      </w:r>
      <w:r>
        <w:t>айности сельскохозяйственных культур с 1 гектара земель, указанной в проекте мелиорации, в среднем за 3 года, следующих за годом получения субсидии (в случае выращивания плодовых культур - с года начала плодоношения), к целевому ориентиру урожайности;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соответствие цели проекта мелиорации приоритетным направлениям развития АПК субъекта Российской Федерации;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использование семян (саженцев) отечественной селекции, планируемых к производству всех сельскохозяйственных культур;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совокупная величина затрат на ре</w:t>
      </w:r>
      <w:r>
        <w:t>ализацию проекта мелиорации на 1 гектар земель;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степень реализации проекта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образование земельного участка.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26. В случае отсутствия в заявочной документации сведений, необходимых для расчета значений соответствующих критериев отбора проектов мел</w:t>
      </w:r>
      <w:r>
        <w:t>иорации, баллы по данным критериям не присваиваются.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26" w:name="P183"/>
      <w:bookmarkEnd w:id="26"/>
      <w:r>
        <w:t>27. Для оценки проекта мелиорации по каждому критерию отбора проектов мелиорации используется 100-балльная шкала с применением коэффициентов значимости критериев отбора проектов мелиорации по каждому мел</w:t>
      </w:r>
      <w:r>
        <w:t xml:space="preserve">иоративному мероприятию, указанному в </w:t>
      </w:r>
      <w:hyperlink w:anchor="P136" w:tooltip="24. Отбор проектов мелиорации в отношении Правил N 6 проводится посредством оценки следующих критериев отбора:">
        <w:r>
          <w:rPr>
            <w:color w:val="0000FF"/>
          </w:rPr>
          <w:t>пунктах 24</w:t>
        </w:r>
      </w:hyperlink>
      <w:r>
        <w:t xml:space="preserve"> и </w:t>
      </w:r>
      <w:hyperlink w:anchor="P165" w:tooltip="25. Отбор проектов мелиорации в отношении Правил N 8 проводится посредством оценки следующих критериев отбора:">
        <w:r>
          <w:rPr>
            <w:color w:val="0000FF"/>
          </w:rPr>
          <w:t>25</w:t>
        </w:r>
      </w:hyperlink>
      <w:r>
        <w:t xml:space="preserve"> настоящего Порядка.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Сумма значений коэффициентов значимости критериев отбора проектов мелиорации равна 1.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28. Итоговая оценка, присваиваемая проектам мелиорации, определяет</w:t>
      </w:r>
      <w:r>
        <w:t xml:space="preserve">ся на основании суммы значений критериев отбора проектов мелиорации, определенных в соответствии с </w:t>
      </w:r>
      <w:hyperlink w:anchor="P183" w:tooltip="27. Для оценки проекта мелиорации по каждому критерию отбора проектов мелиорации используется 100-балльная шкала с применением коэффициентов значимости критериев отбора проектов мелиорации по каждому мелиоративному мероприятию, указанному в пунктах 24 и 25 нас">
        <w:r>
          <w:rPr>
            <w:color w:val="0000FF"/>
          </w:rPr>
          <w:t>пунктом 27</w:t>
        </w:r>
      </w:hyperlink>
      <w:r>
        <w:t xml:space="preserve"> настоящего Порядка, с применением корректирующих коэффициентов оценки проектов мелиорации (далее - корректиру</w:t>
      </w:r>
      <w:r>
        <w:t>ющие коэффициенты).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29. Для расчета итоговой оценки применяются следующие корректирующие коэффициенты: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а) степень достижения планового результата использования субсидии;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б) степень достижения планового объема производства сельскохозяйственной продукции на </w:t>
      </w:r>
      <w:r>
        <w:t>3 года на землях, на которых реализован проект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в) степень соответствия плановых и фактических объемов кассового освоения средств федерального бюджета на цели, указанные в </w:t>
      </w:r>
      <w:hyperlink r:id="rId42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пункте 3</w:t>
        </w:r>
      </w:hyperlink>
      <w:r>
        <w:t xml:space="preserve"> Правил N 6 и пункте 3 </w:t>
      </w:r>
      <w:hyperlink r:id="rId43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Правил N 8</w:t>
        </w:r>
      </w:hyperlink>
      <w:r>
        <w:t>, по состоянию на 31 декабря года предоставления субсидии.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Title0"/>
        <w:jc w:val="center"/>
        <w:outlineLvl w:val="1"/>
      </w:pPr>
      <w:bookmarkStart w:id="27" w:name="P191"/>
      <w:bookmarkEnd w:id="27"/>
      <w:r>
        <w:t>IV. Расчет значений критериев отбора проектов мелиорации</w:t>
      </w:r>
    </w:p>
    <w:p w:rsidR="00954B6D" w:rsidRDefault="00FC4AB8">
      <w:pPr>
        <w:pStyle w:val="ConsPlusTitle0"/>
        <w:jc w:val="center"/>
      </w:pPr>
      <w:r>
        <w:t xml:space="preserve">в рамках </w:t>
      </w:r>
      <w:hyperlink r:id="rId44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Правил N 6</w:t>
        </w:r>
      </w:hyperlink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30. Для расчета значений критериев отбора проектов мелиорации по гидромелиоративным мероприятиям применяются: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28" w:name="P195"/>
      <w:bookmarkEnd w:id="28"/>
      <w:r>
        <w:lastRenderedPageBreak/>
        <w:t>а) критерий наличия земельного участка, находящегося у инициатора проекта мелиорации на праве собственности или пользования, оформленном в соответ</w:t>
      </w:r>
      <w:r>
        <w:t>ствии с требованиями гражданского законодательства Российской Федерации, на котором планируется к реализации (реализуется) проект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- 0,05.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Количество баллов по указанному критерию отбора</w:t>
      </w:r>
      <w:r>
        <w:t xml:space="preserve"> проектов мелиорации без коэффициента значимости критерия отбора проектов мелиорации (P</w:t>
      </w:r>
      <w:r>
        <w:rPr>
          <w:vertAlign w:val="subscript"/>
        </w:rPr>
        <w:t>1</w:t>
      </w:r>
      <w:r>
        <w:t>) определяется по следующей шкале оценки проектов мелиорации: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наличие земельного участка, находящегося у инициатора проекта мелиорации на праве собственности или пользо</w:t>
      </w:r>
      <w:r>
        <w:t>вания, оформленном в соответствии с требованиями гражданского законодательства Российской Федерации, на котором планируется к реализации (реализуется) проект мелиорации при условии, что срок окончания права пользования земельным участком наступит по истече</w:t>
      </w:r>
      <w:r>
        <w:t>нии более 3 лет со дня подачи заявочной документации, либо при условии нахождения данного земельного участка в собственности инициатора проекта мелиорации, - 100 баллов;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в ином случае - 0 баллов.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Количество баллов по критерию наличия земельного участка, на</w:t>
      </w:r>
      <w:r>
        <w:t>ходящегося у инициатора проекта мелиорации на праве собственности или пользования, оформленном в соответствии с требованиями гражданского законодательства Российской Федерации, на котором планируется к реализации (реализуется) проект мелиорации, с коэффици</w:t>
      </w:r>
      <w:r>
        <w:t>ентом значимости критерия отбора проекта мелиорации (НЦБ</w:t>
      </w:r>
      <w:r>
        <w:rPr>
          <w:vertAlign w:val="subscript"/>
        </w:rPr>
        <w:t>1</w:t>
      </w:r>
      <w:r>
        <w:t>) определяется по следующей формуле: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center"/>
      </w:pPr>
      <w:r>
        <w:t>НЦБ</w:t>
      </w:r>
      <w:r>
        <w:rPr>
          <w:vertAlign w:val="subscript"/>
        </w:rPr>
        <w:t>1</w:t>
      </w:r>
      <w:r>
        <w:t xml:space="preserve"> = КЗ x P</w:t>
      </w:r>
      <w:r>
        <w:rPr>
          <w:vertAlign w:val="subscript"/>
        </w:rPr>
        <w:t>1</w:t>
      </w:r>
      <w:r>
        <w:t>,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где КЗ - коэффициент значимости критерия отбора проектов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29" w:name="P205"/>
      <w:bookmarkEnd w:id="29"/>
      <w:r>
        <w:t>б) критерий отношения прогнозной урожайности сельскохозяйственных культур с</w:t>
      </w:r>
      <w:r>
        <w:t xml:space="preserve"> 1 гектара земель, указанной в проекте мелиорации, в среднем за 3 года, следующих за годом получения субсидии (в случае выращивания плодовых культур - с года начала плодоношения), к целевому ориентиру урожайности (К</w:t>
      </w:r>
      <w:r>
        <w:rPr>
          <w:vertAlign w:val="subscript"/>
        </w:rPr>
        <w:t>1</w:t>
      </w:r>
      <w:r>
        <w:t>).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</w:t>
      </w:r>
      <w:r>
        <w:t>а проектов мелиорации - 0,25.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В случае отсутствия в </w:t>
      </w:r>
      <w:hyperlink w:anchor="P1037" w:tooltip="ЦЕЛЕВЫЕ ОРИЕНТИРЫ">
        <w:r>
          <w:rPr>
            <w:color w:val="0000FF"/>
          </w:rPr>
          <w:t>приложении N 4</w:t>
        </w:r>
      </w:hyperlink>
      <w:r>
        <w:t xml:space="preserve"> к настоящему Порядку целевого ориентира урожайности, а также если возделываемая сельскохозяйственная культура, указанная в проекте мелиорации, не соответствует приоритетным направлениям развития АПК субъекта Российской Федерации, в котором планируется к р</w:t>
      </w:r>
      <w:r>
        <w:t>еализации (реализован) проект мелиорации, значение критерия К</w:t>
      </w:r>
      <w:r>
        <w:rPr>
          <w:vertAlign w:val="subscript"/>
        </w:rPr>
        <w:t>1</w:t>
      </w:r>
      <w:r>
        <w:t xml:space="preserve"> равно 0 баллов.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В случае если в </w:t>
      </w:r>
      <w:hyperlink w:anchor="P1037" w:tooltip="ЦЕЛЕВЫЕ ОРИЕНТИРЫ">
        <w:r>
          <w:rPr>
            <w:color w:val="0000FF"/>
          </w:rPr>
          <w:t>приложении N 4</w:t>
        </w:r>
      </w:hyperlink>
      <w:r>
        <w:t xml:space="preserve"> к настоящему Порядку целевой ориентир урожайности отсутствует, но возделываемая сельскохозяйств</w:t>
      </w:r>
      <w:r>
        <w:t>енная культура, указанная в проекте мелиорации, соответствует приоритетным направлениям развития АПК субъекта Российской Федерации, в котором планируется к реализации (реализован) проект мелиорации, значение критерия К</w:t>
      </w:r>
      <w:r>
        <w:rPr>
          <w:vertAlign w:val="subscript"/>
        </w:rPr>
        <w:t>1</w:t>
      </w:r>
      <w:r>
        <w:t xml:space="preserve"> равно </w:t>
      </w:r>
      <w:r>
        <w:lastRenderedPageBreak/>
        <w:t>0,5 балла.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Для сельскохозяйств</w:t>
      </w:r>
      <w:r>
        <w:t>енной культуры "виноград", возделываемой на виноградопригодных землях, включенных в федеральный реестр виноградопригодных земель &lt;6&gt; (далее - ФРВЗ), а также проектов мелиорации, направленных на развитие отечественной селекции и семеноводства (далее - проек</w:t>
      </w:r>
      <w:r>
        <w:t>ты семеноводства), а также сельскохозяйственной культуры "рис" при использовании семян отечественной селекции значение критерия K</w:t>
      </w:r>
      <w:r>
        <w:rPr>
          <w:vertAlign w:val="subscript"/>
        </w:rPr>
        <w:t>1</w:t>
      </w:r>
      <w:r>
        <w:t xml:space="preserve"> вне зависимости от целевого ориентира урожайности равно 1 баллу.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45" w:tooltip="Постановление Правительства РФ от 31.12.2020 N 2422 (ред. от 23.07.2022) &quot;Об утверждении Положения о порядке признания земель виноградопригодными и ведения федерального реестра виноградопригодных земель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декабря 2020 г. N 2422 "Об утверждении Положения о порядке признания земель виноградопригодными и ведения федерального реестра виноградопригодных земель". В </w:t>
      </w:r>
      <w:r>
        <w:t xml:space="preserve">соответствии с </w:t>
      </w:r>
      <w:hyperlink r:id="rId46" w:tooltip="Постановление Правительства РФ от 31.12.2020 N 2422 (ред. от 23.07.2022) &quot;Об утверждении Положения о порядке признания земель виноградопригодными и ведения федерального реестра виноградопригодных земель&quot; {КонсультантПлюс}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31 декабря 2020 г. N 2422 данный акт действует до 17 января 2027 г.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Факт возделывания вино</w:t>
      </w:r>
      <w:r>
        <w:t>града на виноградопригодных землях, включенных в ФРВЗ, подтверждается путем выгрузки Министерством данных из ФРВЗ на день проведения отбора проектов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Для сельскохозяйственных культур из группы "зерновые и зернобобовые" (за исключением сельскохоз</w:t>
      </w:r>
      <w:r>
        <w:t>яйственной культуры "рис" и проектов семеноводства) и "подсолнечник" (за исключением проектов семеноводства) значение критерия К</w:t>
      </w:r>
      <w:r>
        <w:rPr>
          <w:vertAlign w:val="subscript"/>
        </w:rPr>
        <w:t>1</w:t>
      </w:r>
      <w:r>
        <w:t xml:space="preserve"> вне зависимости от целевого ориентира урожайности равно 0 баллов (только для проектов мелиорации по гидромелиоративным меропри</w:t>
      </w:r>
      <w:r>
        <w:t>ятиям).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Значение критерия отбора проектов мелиорации определяется по следующей формуле: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645920" cy="5143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где: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Oi - прогнозная урожайность i-й сельскохозяйственной культуры с 1 гектара земель, указанная в проекте мелиорации, в среднем за 3 года, следующих за годом получения субсидии;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Oaim - целевой ориентир урожайности i-й с 1 гектара земель в субъекте Российской Ф</w:t>
      </w:r>
      <w:r>
        <w:t xml:space="preserve">едерации, в котором планируется к реализации (реализован) проект мелиорации, согласно </w:t>
      </w:r>
      <w:hyperlink w:anchor="P1037" w:tooltip="ЦЕЛЕВЫЕ ОРИЕНТИРЫ">
        <w:r>
          <w:rPr>
            <w:color w:val="0000FF"/>
          </w:rPr>
          <w:t>приложению N 4</w:t>
        </w:r>
      </w:hyperlink>
      <w:r>
        <w:t xml:space="preserve"> к настоящему Порядку;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n - количество сельскохозяйственных культур, указанных в проекте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i = 1</w:t>
      </w:r>
      <w:r>
        <w:t>, ..., n, где n - число сельскохозяйственных культур, указанных в проекте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Количество баллов, присуждаемых по указанному критерию отбора проектов мелиорации без коэффициента значимости критерия отбора проектов мелиорации (P</w:t>
      </w:r>
      <w:r>
        <w:rPr>
          <w:vertAlign w:val="subscript"/>
        </w:rPr>
        <w:t>2</w:t>
      </w:r>
      <w:r>
        <w:t xml:space="preserve">), определяется по </w:t>
      </w:r>
      <w:r>
        <w:lastRenderedPageBreak/>
        <w:t>сл</w:t>
      </w:r>
      <w:r>
        <w:t>едующей шкале оценки: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значение критерия К</w:t>
      </w:r>
      <w:r>
        <w:rPr>
          <w:vertAlign w:val="subscript"/>
        </w:rPr>
        <w:t>1</w:t>
      </w:r>
      <w:r>
        <w:t xml:space="preserve"> равно или более 1 - 100 баллов;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значение критерия К</w:t>
      </w:r>
      <w:r>
        <w:rPr>
          <w:vertAlign w:val="subscript"/>
        </w:rPr>
        <w:t>1</w:t>
      </w:r>
      <w:r>
        <w:t xml:space="preserve"> равно или более 0,7 балла и менее 1 - 60 баллов;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значение критерия К</w:t>
      </w:r>
      <w:r>
        <w:rPr>
          <w:vertAlign w:val="subscript"/>
        </w:rPr>
        <w:t>1</w:t>
      </w:r>
      <w:r>
        <w:t xml:space="preserve"> равно или более 0,4 балла и менее 0,7 - 20 баллов;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значение критерия К</w:t>
      </w:r>
      <w:r>
        <w:rPr>
          <w:vertAlign w:val="subscript"/>
        </w:rPr>
        <w:t>1</w:t>
      </w:r>
      <w:r>
        <w:t xml:space="preserve"> менее 0,4 - 0 балл</w:t>
      </w:r>
      <w:r>
        <w:t>ов.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Количество баллов, присваиваемых проекту мелиорации по критерию отношения прогнозной урожайности сельскохозяйственной культуры с 1 гектара земель, указанной в проекте мелиорации, в среднем за 3 года, следующих за годом получения субсидии (в случае выра</w:t>
      </w:r>
      <w:r>
        <w:t>щивания плодовых культур - с года начала плодоношения), к целевому ориентиру урожайности с коэффициентом значимости критерия отбора проектов мелиорации (НЦБ</w:t>
      </w:r>
      <w:r>
        <w:rPr>
          <w:vertAlign w:val="subscript"/>
        </w:rPr>
        <w:t>2</w:t>
      </w:r>
      <w:r>
        <w:t>), определяется по следующей формуле: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center"/>
      </w:pPr>
      <w:r>
        <w:t>НЦБ</w:t>
      </w:r>
      <w:r>
        <w:rPr>
          <w:vertAlign w:val="subscript"/>
        </w:rPr>
        <w:t>2</w:t>
      </w:r>
      <w:r>
        <w:t xml:space="preserve"> = КЗ x P</w:t>
      </w:r>
      <w:r>
        <w:rPr>
          <w:vertAlign w:val="subscript"/>
        </w:rPr>
        <w:t>2</w:t>
      </w:r>
      <w:r>
        <w:t xml:space="preserve"> x КС,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где: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КЗ - коэффициент значимости критерия отбора проектов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КС - коэффициент повторного сева равен 1,1 - в случае сбора не менее 2 урожаев в год и если возделываемые сельскохозяйственные культуры, указанные в проекте мелиорации, соответствуют приорите</w:t>
      </w:r>
      <w:r>
        <w:t>тным направлениям развития АПК субъекта Российской Федерации, в котором планируется к реализации (реализован) проект мелиорации, в ином случае равен 1;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30" w:name="P236"/>
      <w:bookmarkEnd w:id="30"/>
      <w:r>
        <w:t>в) критерий соответствия цели проекта мелиорации приоритетным направлениям развития АПК субъекта Российс</w:t>
      </w:r>
      <w:r>
        <w:t>кой Федерации.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- 0,25.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Количество баллов по указанному критерию отбора проектов мелиорации без коэффициента значимости критерия отбора проектов мелиорации (P</w:t>
      </w:r>
      <w:r>
        <w:rPr>
          <w:vertAlign w:val="subscript"/>
        </w:rPr>
        <w:t>3</w:t>
      </w:r>
      <w:r>
        <w:t>) определяется по следующей шкале оценк</w:t>
      </w:r>
      <w:r>
        <w:t>и проектов мелиорации: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возделываемая сельскохозяйственная культура, указанная в проекте мелиорации, соответствует приоритетным направлениям развития АПК субъекта Российской Федерации, в котором планируется к реализации (реализован) проект мелиорации, - 100</w:t>
      </w:r>
      <w:r>
        <w:t xml:space="preserve"> баллов;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возделываемая сельскохозяйственная культура, указанная в проекте мелиорации, не соответствует приоритетным направлениям развития АПК субъекта Российской Федерации, в котором планируется к реализации (реализован) проект мелиорации, - 0 баллов;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возд</w:t>
      </w:r>
      <w:r>
        <w:t>елываемая сельскохозяйственная культура, указанная в проекте мелиорации, направлена на развитие семеноводства - 100 баллов.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В случае если проект мелиорации содержит указание на несколько возделываемых </w:t>
      </w:r>
      <w:r>
        <w:lastRenderedPageBreak/>
        <w:t>сельскохозяйственных культур, то количество баллов прис</w:t>
      </w:r>
      <w:r>
        <w:t xml:space="preserve">ваивается по каждой возделываемой сельскохозяйственной культуре, предусмотренной в проекте мелиорации, в соответствии с приведенной в настоящем подпункте шкалой оценки проектов мелиорации, а итоговое количество баллов по критерию соответствия цели проекта </w:t>
      </w:r>
      <w:r>
        <w:t>мелиорации приоритетным направлениям развития АПК субъекта Российской Федерации без коэффициента значимости критерия отбора проектов мелиорации (P</w:t>
      </w:r>
      <w:r>
        <w:rPr>
          <w:vertAlign w:val="subscript"/>
        </w:rPr>
        <w:t>3</w:t>
      </w:r>
      <w:r>
        <w:t>) определяется как среднее арифметическое оценок (в баллах) по каждой возделываемой сельскохозяйственной куль</w:t>
      </w:r>
      <w:r>
        <w:t>туре и рассчитывается по следующей формуле: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143000" cy="3086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где: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Pmi - количество баллов, присваиваемых проекту мелиорации по каждой возделываемой сельскохозяйственной культуре по критерию соответствия цели проекта мелиорации приоритетным направлениям развития АПК субъекта Российской Федерации;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m - количество возделывае</w:t>
      </w:r>
      <w:r>
        <w:t>мых сельскохозяйственных культур, указанных в проекте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Количество баллов, присваиваемых проекту мелиорации по критерию соответствия цели проекта мелиорации приоритетным направлениям развития АПК субъекта Российской Федерации с коэффициентом знач</w:t>
      </w:r>
      <w:r>
        <w:t>имости критерия отбора проектов мелиорации (НЦБ</w:t>
      </w:r>
      <w:r>
        <w:rPr>
          <w:vertAlign w:val="subscript"/>
        </w:rPr>
        <w:t>3</w:t>
      </w:r>
      <w:r>
        <w:t>), определяется по следующей формуле: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center"/>
      </w:pPr>
      <w:r>
        <w:t>НЦБ</w:t>
      </w:r>
      <w:r>
        <w:rPr>
          <w:vertAlign w:val="subscript"/>
        </w:rPr>
        <w:t>3</w:t>
      </w:r>
      <w:r>
        <w:t xml:space="preserve"> = КЗ x P</w:t>
      </w:r>
      <w:r>
        <w:rPr>
          <w:vertAlign w:val="subscript"/>
        </w:rPr>
        <w:t>3</w:t>
      </w:r>
      <w:r>
        <w:t xml:space="preserve"> x КП,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где: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КЗ - коэффициент значимости критерия отбора проектов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КП - коэффициент приоритетности равен 0 - в случае, если в проекте мелиорации</w:t>
      </w:r>
      <w:r>
        <w:t xml:space="preserve"> заявлены к возделыванию 2 и более сельскохозяйственные культуры, которые не соответствуют приоритетным направлениям развития АПК субъекта Российской Федерации, в котором планируется к реализации (реализован) проект мелиорации, в ином случае - равен 1;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31" w:name="P256"/>
      <w:bookmarkEnd w:id="31"/>
      <w:r>
        <w:t xml:space="preserve">г) </w:t>
      </w:r>
      <w:r>
        <w:t>критерий использования семян (саженцев) отечественной селекции, планируемых к производству всех сельскохозяйственных культур.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- 0,1.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Значение критерия отбора проектов мелиорации определяется по сле</w:t>
      </w:r>
      <w:r>
        <w:t>дующей формуле: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center"/>
      </w:pPr>
      <w:r>
        <w:t>К</w:t>
      </w:r>
      <w:r>
        <w:rPr>
          <w:vertAlign w:val="subscript"/>
        </w:rPr>
        <w:t>2</w:t>
      </w:r>
      <w:r>
        <w:t xml:space="preserve"> = Сф / Сп x 100%,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где: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Сф - значение площади высева семян (высадки саженцев) отечественной селекции;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lastRenderedPageBreak/>
        <w:t>Сп - значение общей площади высева семян (высадки саженцев) отечественной селекции.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Количество баллов, присуждаемых по указанному крит</w:t>
      </w:r>
      <w:r>
        <w:t>ерию отбора проектов мелиорации без коэффициента значимости критерия отбора проектов мелиорации (P</w:t>
      </w:r>
      <w:r>
        <w:rPr>
          <w:vertAlign w:val="subscript"/>
        </w:rPr>
        <w:t>4</w:t>
      </w:r>
      <w:r>
        <w:t>) определяется по следующей шкале оценки: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значение критерия К</w:t>
      </w:r>
      <w:r>
        <w:rPr>
          <w:vertAlign w:val="subscript"/>
        </w:rPr>
        <w:t>2</w:t>
      </w:r>
      <w:r>
        <w:t xml:space="preserve"> равно 60 и более процентов - 100 баллов;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значение критерия К</w:t>
      </w:r>
      <w:r>
        <w:rPr>
          <w:vertAlign w:val="subscript"/>
        </w:rPr>
        <w:t>2</w:t>
      </w:r>
      <w:r>
        <w:t xml:space="preserve"> от 60 до 40 процентов - 50 балло</w:t>
      </w:r>
      <w:r>
        <w:t>в;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значение критерия К</w:t>
      </w:r>
      <w:r>
        <w:rPr>
          <w:vertAlign w:val="subscript"/>
        </w:rPr>
        <w:t>2</w:t>
      </w:r>
      <w:r>
        <w:t xml:space="preserve"> от 40 до 20 процентов - 25 баллов;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значение критерия К</w:t>
      </w:r>
      <w:r>
        <w:rPr>
          <w:vertAlign w:val="subscript"/>
        </w:rPr>
        <w:t>2</w:t>
      </w:r>
      <w:r>
        <w:t xml:space="preserve"> от 20 до 10 процентов - 10 баллов;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значение критерия К</w:t>
      </w:r>
      <w:r>
        <w:rPr>
          <w:vertAlign w:val="subscript"/>
        </w:rPr>
        <w:t>2</w:t>
      </w:r>
      <w:r>
        <w:t xml:space="preserve"> менее 10 процентов - 0 баллов.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Если проект мелиорации содержит указание на несколько возделываемых сельскохозяйственных культур, то итоговое количество баллов по данному критерию без коэффициента значимости критерия отбора проектов мелиорации (P</w:t>
      </w:r>
      <w:r>
        <w:rPr>
          <w:vertAlign w:val="subscript"/>
        </w:rPr>
        <w:t>4</w:t>
      </w:r>
      <w:r>
        <w:t>) определяется как среднее арифметическое</w:t>
      </w:r>
      <w:r>
        <w:t xml:space="preserve"> оценок (в баллах) по каждой возделываемой сельскохозяйственной культуре и рассчитывается по следующей формуле: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143000" cy="3086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где: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Pmi - количество баллов, присваиваемых проекту мелиорации по каждой возделываемой сельскохозяйственной культуре по критерию оценки;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m - количество возделываемых сельскохозяйственных культур, указанных в проекте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Количество баллов, присваиваемых проекту мелиорации по критерию использования семян (саженцев) отечественной селекции, планируемых к производству всех сельскохозяйст</w:t>
      </w:r>
      <w:r>
        <w:t>венных культур (НЦБ</w:t>
      </w:r>
      <w:r>
        <w:rPr>
          <w:vertAlign w:val="subscript"/>
        </w:rPr>
        <w:t>4</w:t>
      </w:r>
      <w:r>
        <w:t>), определяется по следующей формуле: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center"/>
      </w:pPr>
      <w:r>
        <w:t>НЦБ</w:t>
      </w:r>
      <w:r>
        <w:rPr>
          <w:vertAlign w:val="subscript"/>
        </w:rPr>
        <w:t>4</w:t>
      </w:r>
      <w:r>
        <w:t xml:space="preserve"> = КЗ x P</w:t>
      </w:r>
      <w:r>
        <w:rPr>
          <w:vertAlign w:val="subscript"/>
        </w:rPr>
        <w:t>4</w:t>
      </w:r>
      <w:r>
        <w:t>,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где КЗ - коэффициент значимости критерия отбора проектов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32" w:name="P283"/>
      <w:bookmarkEnd w:id="32"/>
      <w:r>
        <w:t>д) критерий совокупной величины затрат на реализацию проекта мелиорации на 1 гектар земель.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</w:t>
      </w:r>
      <w:r>
        <w:t>сти критерия отбора проектов мелиорации - 0,15.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Значение критерия отбора проектов мелиорации определяется по следующей формуле: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center"/>
      </w:pPr>
      <w:r>
        <w:t>К</w:t>
      </w:r>
      <w:r>
        <w:rPr>
          <w:vertAlign w:val="subscript"/>
        </w:rPr>
        <w:t>4</w:t>
      </w:r>
      <w:r>
        <w:t xml:space="preserve"> = CP / SP,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где: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CP - стоимость проекта мелиорации в федеральных округах;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SP - площадь проекта мелиорации в федеральных окру</w:t>
      </w:r>
      <w:r>
        <w:t>гах.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Количество баллов, присуждаемых по указанному критерию отбора проектов мелиорации без коэффициента значимости критерия отбора проектов мелиорации (P</w:t>
      </w:r>
      <w:r>
        <w:rPr>
          <w:vertAlign w:val="subscript"/>
        </w:rPr>
        <w:t>5</w:t>
      </w:r>
      <w:r>
        <w:t>), определяется по следующей шкале оценки: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center"/>
      </w:pPr>
      <w:r>
        <w:t>P</w:t>
      </w:r>
      <w:r>
        <w:rPr>
          <w:vertAlign w:val="subscript"/>
        </w:rPr>
        <w:t>5</w:t>
      </w:r>
      <w:r>
        <w:t xml:space="preserve"> = 100 x (К</w:t>
      </w:r>
      <w:r>
        <w:rPr>
          <w:vertAlign w:val="subscript"/>
        </w:rPr>
        <w:t>4miN</w:t>
      </w:r>
      <w:r>
        <w:t xml:space="preserve"> / К</w:t>
      </w:r>
      <w:r>
        <w:rPr>
          <w:vertAlign w:val="subscript"/>
        </w:rPr>
        <w:t>4</w:t>
      </w:r>
      <w:r>
        <w:t>).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Количество баллов, присваиваемых</w:t>
      </w:r>
      <w:r>
        <w:t xml:space="preserve"> проекту мелиорации по критерию совокупной величины затрат на реализацию проекта мелиорации на 1 гектар с коэффициентом значимости критерия отбора проектов мелиорации (НЦБ</w:t>
      </w:r>
      <w:r>
        <w:rPr>
          <w:vertAlign w:val="subscript"/>
        </w:rPr>
        <w:t>5</w:t>
      </w:r>
      <w:r>
        <w:t>), определяется по следующей формуле: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center"/>
      </w:pPr>
      <w:r>
        <w:t>НЦБ</w:t>
      </w:r>
      <w:r>
        <w:rPr>
          <w:vertAlign w:val="subscript"/>
        </w:rPr>
        <w:t>5</w:t>
      </w:r>
      <w:r>
        <w:t xml:space="preserve"> = КЗ x P</w:t>
      </w:r>
      <w:r>
        <w:rPr>
          <w:vertAlign w:val="subscript"/>
        </w:rPr>
        <w:t>5</w:t>
      </w:r>
      <w:r>
        <w:t xml:space="preserve"> x К</w:t>
      </w:r>
      <w:r>
        <w:rPr>
          <w:vertAlign w:val="subscript"/>
        </w:rPr>
        <w:t>ст</w:t>
      </w:r>
      <w:r>
        <w:t>,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где: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КЗ - коэффициент значимости критерия отбора проектов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ст</w:t>
      </w:r>
      <w:r>
        <w:t xml:space="preserve"> - коэффициент стоимости затрат, определяемый по следующей шкале оценки: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если значение P</w:t>
      </w:r>
      <w:r>
        <w:rPr>
          <w:vertAlign w:val="subscript"/>
        </w:rPr>
        <w:t>5</w:t>
      </w:r>
      <w:r>
        <w:t xml:space="preserve"> равно 80 и более процентов, то значение К</w:t>
      </w:r>
      <w:r>
        <w:rPr>
          <w:vertAlign w:val="subscript"/>
        </w:rPr>
        <w:t>ст</w:t>
      </w:r>
      <w:r>
        <w:t xml:space="preserve"> равно 1;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если значение P</w:t>
      </w:r>
      <w:r>
        <w:rPr>
          <w:vertAlign w:val="subscript"/>
        </w:rPr>
        <w:t>5</w:t>
      </w:r>
      <w:r>
        <w:t xml:space="preserve"> от 80 и до 60 процентов, то </w:t>
      </w:r>
      <w:r>
        <w:t>значение К</w:t>
      </w:r>
      <w:r>
        <w:rPr>
          <w:vertAlign w:val="subscript"/>
        </w:rPr>
        <w:t>ст</w:t>
      </w:r>
      <w:r>
        <w:t xml:space="preserve"> равно 0,7;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если значение P</w:t>
      </w:r>
      <w:r>
        <w:rPr>
          <w:vertAlign w:val="subscript"/>
        </w:rPr>
        <w:t>5</w:t>
      </w:r>
      <w:r>
        <w:t xml:space="preserve"> от 60 и до 40 процентов, то значение К</w:t>
      </w:r>
      <w:r>
        <w:rPr>
          <w:vertAlign w:val="subscript"/>
        </w:rPr>
        <w:t>ст</w:t>
      </w:r>
      <w:r>
        <w:t xml:space="preserve"> равно 0,5;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если значение P</w:t>
      </w:r>
      <w:r>
        <w:rPr>
          <w:vertAlign w:val="subscript"/>
        </w:rPr>
        <w:t>5</w:t>
      </w:r>
      <w:r>
        <w:t xml:space="preserve"> менее 40 процентов, то значение К</w:t>
      </w:r>
      <w:r>
        <w:rPr>
          <w:vertAlign w:val="subscript"/>
        </w:rPr>
        <w:t>ст</w:t>
      </w:r>
      <w:r>
        <w:t xml:space="preserve"> равно 0,3;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33" w:name="P307"/>
      <w:bookmarkEnd w:id="33"/>
      <w:r>
        <w:t>е) критерий степени реализации проекта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- 0,05.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Количество баллов по указанному критерию отбора проектов мелиорации без коэффициента значимости критерия отбора проектов мелиорации (P</w:t>
      </w:r>
      <w:r>
        <w:rPr>
          <w:vertAlign w:val="subscript"/>
        </w:rPr>
        <w:t>6</w:t>
      </w:r>
      <w:r>
        <w:t>) определяется по следующей шкале оценки проектов мели</w:t>
      </w:r>
      <w:r>
        <w:t>орации: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исполненный проект мелиорации, мелиоративная система по которому принята в эксплуатацию в соответствии с </w:t>
      </w:r>
      <w:hyperlink r:id="rId50" w:tooltip="Приказ Минсельхоза России от 18.10.2023 N 804 &quot;Об утверждении Порядка приемки в эксплуатацию мелиоративных систем, отдельно расположенных гидротехнических сооружений&quot; (Зарегистрировано в Минюсте России 01.12.2023 N 76226) {КонсультантПлюс}">
        <w:r>
          <w:rPr>
            <w:color w:val="0000FF"/>
          </w:rPr>
          <w:t>Порядком</w:t>
        </w:r>
      </w:hyperlink>
      <w:r>
        <w:t xml:space="preserve"> приемки в эксплуатацию мелио</w:t>
      </w:r>
      <w:r>
        <w:t>ративных систем, отдельно расположенных гидротехнических сооружений, утвержденным приказом Министерства сельского хозяйства Российской Федерации от 18 октября 2023 г. N 804 &lt;7&gt; (далее - Порядок приемки в эксплуатацию мелиоративных систем), и представлены д</w:t>
      </w:r>
      <w:r>
        <w:t xml:space="preserve">окументы, указанные в </w:t>
      </w:r>
      <w:hyperlink w:anchor="P73" w:tooltip="7. По проектам мелиорации, признанным допущенными к отбору проектов мелиорации, заявителю необходимо в срок до 30 августа года проведения отбора проектов мелиорации представить в дополнение к ранее поданной заявочной документации документы, предусмотренные в п">
        <w:r>
          <w:rPr>
            <w:color w:val="0000FF"/>
          </w:rPr>
          <w:t>пункте 7</w:t>
        </w:r>
      </w:hyperlink>
      <w:r>
        <w:t xml:space="preserve"> настоящего Порядка, - 100 баллов;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lastRenderedPageBreak/>
        <w:t xml:space="preserve">&lt;7&gt; Зарегистрирован Министерством юстиции Российской Федерации 1 декабря 2023 г., регистрационный N 76226. В соответствии </w:t>
      </w:r>
      <w:r>
        <w:t xml:space="preserve">с </w:t>
      </w:r>
      <w:hyperlink r:id="rId51" w:tooltip="Приказ Минсельхоза России от 18.10.2023 N 804 &quot;Об утверждении Порядка приемки в эксплуатацию мелиоративных систем, отдельно расположенных гидротехнических сооружений&quot; (Зарегистрировано в Минюсте России 01.12.2023 N 76226) {КонсультантПлюс}">
        <w:r>
          <w:rPr>
            <w:color w:val="0000FF"/>
          </w:rPr>
          <w:t>пунктом 3</w:t>
        </w:r>
      </w:hyperlink>
      <w:r>
        <w:t xml:space="preserve"> приказа Министерства сельского хозяйства Российской Федерации от 18 октября 2023 г. N 804 данный акт действует до 1 марта 2030 г.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 xml:space="preserve">проект </w:t>
      </w:r>
      <w:r>
        <w:t>мелиорации в стадии реализации - 0 баллов.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Количество баллов, присваиваемых проекту мелиорации по критерию степени готовности проекта мелиорации с коэффициентом значимости критерия отбора проектов мелиорации (НЦБ</w:t>
      </w:r>
      <w:r>
        <w:rPr>
          <w:vertAlign w:val="subscript"/>
        </w:rPr>
        <w:t>6</w:t>
      </w:r>
      <w:r>
        <w:t>), определяется по следующей формуле: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center"/>
      </w:pPr>
      <w:r>
        <w:t>НЦБ</w:t>
      </w:r>
      <w:r>
        <w:rPr>
          <w:vertAlign w:val="subscript"/>
        </w:rPr>
        <w:t>6</w:t>
      </w:r>
      <w:r>
        <w:t xml:space="preserve"> = КЗ x P</w:t>
      </w:r>
      <w:r>
        <w:rPr>
          <w:vertAlign w:val="subscript"/>
        </w:rPr>
        <w:t>6</w:t>
      </w:r>
      <w:r>
        <w:t>,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где КЗ - коэффициент значимости критерия отбора проектов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34" w:name="P320"/>
      <w:bookmarkEnd w:id="34"/>
      <w:r>
        <w:t>ж) критерий пользования мелиоративными системами федеральной собственности.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- 0,15.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Количество баллов по указанному</w:t>
      </w:r>
      <w:r>
        <w:t xml:space="preserve"> критерию отбора проектов мелиорации без коэффициента значимости критерия отбора проектов мелиорации (P</w:t>
      </w:r>
      <w:r>
        <w:rPr>
          <w:vertAlign w:val="subscript"/>
        </w:rPr>
        <w:t>7</w:t>
      </w:r>
      <w:r>
        <w:t>) определяется по следующей шкале оценки проектов мелиорации: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между инициатором проекта мелиорации и уполномоченными организациями, в ведении которых на</w:t>
      </w:r>
      <w:r>
        <w:t xml:space="preserve">ходятся мелиоративные системы и отдельно расположенные гидротехнические сооружения, заключен договор на оказание услуг по подаче и (или) отводу воды с помощью мелиоративных систем федеральной собственности в год проведения отбора проектов мелиорации - 100 </w:t>
      </w:r>
      <w:r>
        <w:t>баллов;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в ином случае - 0 баллов.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Количество баллов, присваиваемых проекту мелиорации по критерию степени пользования отнесенными к мелиоративным системам федеральной собственности (НЦБ</w:t>
      </w:r>
      <w:r>
        <w:rPr>
          <w:vertAlign w:val="subscript"/>
        </w:rPr>
        <w:t>7</w:t>
      </w:r>
      <w:r>
        <w:t>), определяется по следующей формуле: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center"/>
      </w:pPr>
      <w:r>
        <w:t>НЦБ</w:t>
      </w:r>
      <w:r>
        <w:rPr>
          <w:vertAlign w:val="subscript"/>
        </w:rPr>
        <w:t>7</w:t>
      </w:r>
      <w:r>
        <w:t xml:space="preserve"> = КЗ x P</w:t>
      </w:r>
      <w:r>
        <w:rPr>
          <w:vertAlign w:val="subscript"/>
        </w:rPr>
        <w:t>7</w:t>
      </w:r>
      <w:r>
        <w:t>,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где КЗ - коэффициент значимости критерия отбора проектов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31. Для расчета значений критериев отбора проектов мелиорации по культуртехническим мероприятиям применяются: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а) критерий наличия земельного участка, находящегося у инициатора проекта мел</w:t>
      </w:r>
      <w:r>
        <w:t>иорации на праве собственности или пользования, оформленном в соответствии с требованиями гражданского законодательства Российской Федерации, на котором планируется к реализации (реализуется) проект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</w:t>
      </w:r>
      <w:r>
        <w:t>ов мелиорации - 0,05.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lastRenderedPageBreak/>
        <w:t xml:space="preserve">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мелиорации, установленным </w:t>
      </w:r>
      <w:hyperlink w:anchor="P195" w:tooltip="а) критерий наличия земельного участка, находящегося у инициатора проекта мелиорации на праве собственности или пользования, оформленном в соответствии с требованиями гражданского законодательства Российской Федерации, на котором планируется к реализации (реал">
        <w:r>
          <w:rPr>
            <w:color w:val="0000FF"/>
          </w:rPr>
          <w:t>подпунктом "а" пун</w:t>
        </w:r>
        <w:r>
          <w:rPr>
            <w:color w:val="0000FF"/>
          </w:rPr>
          <w:t>кта 30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б) критерий отношения прогнозной урожайности сельскохозяйственных культур с 1 гектара земель, указанной в проекте мелиорации, в среднем за 3 года, следующих за годом получения субсидии (в случае выращивания плодовых культур - с г</w:t>
      </w:r>
      <w:r>
        <w:t>ода начала плодоношения), к целевому ориентиру урожайности.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- 0,3.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мелиорации, установленным </w:t>
      </w:r>
      <w:hyperlink w:anchor="P205" w:tooltip="б) критерий отношения прогнозной урожайности сельскохозяйственных культур с 1 гектара земель, указанной в проекте мелиорации, в среднем за 3 года, следующих за годом получения субсидии (в случае выращивания плодовых культур - с года начала плодоношения), к цел">
        <w:r>
          <w:rPr>
            <w:color w:val="0000FF"/>
          </w:rPr>
          <w:t>подпунктом "б" пункта 30</w:t>
        </w:r>
      </w:hyperlink>
      <w:r>
        <w:t xml:space="preserve"> настоящего Поря</w:t>
      </w:r>
      <w:r>
        <w:t>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в) критерий соответствия цели проекта мелиорации приоритетным направлениям развития АПК субъекта Российской Федерации.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- 0,3.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Оценка проектов мелиорации по указанному критерию отбора проектов </w:t>
      </w:r>
      <w:r>
        <w:t xml:space="preserve">мелиорации осуществляется в соответствии с расчетом значений критериев отбора проектов мелиорации, установленным </w:t>
      </w:r>
      <w:hyperlink w:anchor="P236" w:tooltip="в) критерий соответствия цели проекта мелиорации приоритетным направлениям развития АПК субъекта Российской Федерации.">
        <w:r>
          <w:rPr>
            <w:color w:val="0000FF"/>
          </w:rPr>
          <w:t>подпунктом "в" пункта 30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г) критерий использования семян (саженцев) отечественной селекции, планируемых к производству всех сельскохозяйственных культур.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- 0,1.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Оценка п</w:t>
      </w:r>
      <w:r>
        <w:t xml:space="preserve">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мелиорации, установленным </w:t>
      </w:r>
      <w:hyperlink w:anchor="P256" w:tooltip="г) критерий использования семян (саженцев) отечественной селекции, планируемых к производству всех сельскохозяйственных культур.">
        <w:r>
          <w:rPr>
            <w:color w:val="0000FF"/>
          </w:rPr>
          <w:t>подпунктом "г" пункта 30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д) критерий совокупной величины затрат на реализацию проекта мелиорации на 1 гектар земель.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</w:t>
      </w:r>
      <w:r>
        <w:t>ктов мелиорации - 0,15.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мелиорации, установленным </w:t>
      </w:r>
      <w:hyperlink w:anchor="P283" w:tooltip="д) критерий совокупной величины затрат на реализацию проекта мелиорации на 1 гектар земель.">
        <w:r>
          <w:rPr>
            <w:color w:val="0000FF"/>
          </w:rPr>
          <w:t>подпунктом "д" пункта 30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35" w:name="P346"/>
      <w:bookmarkEnd w:id="35"/>
      <w:r>
        <w:t>е) критерий степени реализации проекта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- 0,05.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Количество баллов по у</w:t>
      </w:r>
      <w:r>
        <w:t>казанному критерию отбора проектов мелиорации без коэффициента значимости критерия отбора проектов мелиорации (P</w:t>
      </w:r>
      <w:r>
        <w:rPr>
          <w:vertAlign w:val="subscript"/>
        </w:rPr>
        <w:t>8</w:t>
      </w:r>
      <w:r>
        <w:t>) определяется по следующей шкале оценки проектов мелиорации: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lastRenderedPageBreak/>
        <w:t>исполненный проект мелиорации, подтвержденный актом выполненных работ при осущест</w:t>
      </w:r>
      <w:r>
        <w:t>влении культуртехнических мероприятий, - 100 баллов;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проект мелиорации в стадии реализации - 0 баллов.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Количество баллов, присваиваемых проекту мелиорации по критерию степени реализации проекта мелиорации с коэффициентом значимости критерия отбора проектов мелиорации (НЦБ</w:t>
      </w:r>
      <w:r>
        <w:rPr>
          <w:vertAlign w:val="subscript"/>
        </w:rPr>
        <w:t>8</w:t>
      </w:r>
      <w:r>
        <w:t>), определяется по следующей формуле: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center"/>
      </w:pPr>
      <w:r>
        <w:t>НЦБ</w:t>
      </w:r>
      <w:r>
        <w:rPr>
          <w:vertAlign w:val="subscript"/>
        </w:rPr>
        <w:t>8</w:t>
      </w:r>
      <w:r>
        <w:t xml:space="preserve"> = КЗ x P</w:t>
      </w:r>
      <w:r>
        <w:rPr>
          <w:vertAlign w:val="subscript"/>
        </w:rPr>
        <w:t>8</w:t>
      </w:r>
      <w:r>
        <w:t>,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где КЗ - коэффициент значимост</w:t>
      </w:r>
      <w:r>
        <w:t>и критерия отбора проектов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36" w:name="P356"/>
      <w:bookmarkEnd w:id="36"/>
      <w:r>
        <w:t xml:space="preserve">ж) критерий образования земельного участка в результате мероприятий </w:t>
      </w:r>
      <w:hyperlink r:id="rId52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Правил N 7</w:t>
        </w:r>
      </w:hyperlink>
      <w:r>
        <w:t>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</w:t>
      </w:r>
      <w:r>
        <w:t>ритерия отбора проектов мелиорации - 0,05.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Количество баллов по указанному критерию отбора проектов мелиорации без коэффициента значимости критерия отбора проектов мелиорации (P</w:t>
      </w:r>
      <w:r>
        <w:rPr>
          <w:vertAlign w:val="subscript"/>
        </w:rPr>
        <w:t>8</w:t>
      </w:r>
      <w:r>
        <w:t>) определяется по следующей шкале оценки проектов мелиорации: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земельный участо</w:t>
      </w:r>
      <w:r>
        <w:t xml:space="preserve">к, на котором реализован (реализуется) или планируется к реализации проект мелиорации, был образован в результате мероприятий </w:t>
      </w:r>
      <w:hyperlink r:id="rId53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Правил N 7</w:t>
        </w:r>
      </w:hyperlink>
      <w:r>
        <w:t xml:space="preserve"> - 100 </w:t>
      </w:r>
      <w:r>
        <w:t>баллов;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в ином случае - 0 баллов.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Количество баллов по критерию образования земельного участка с коэффициентом значимости критерия отбора проектов мелиорации (НЦБ</w:t>
      </w:r>
      <w:r>
        <w:rPr>
          <w:vertAlign w:val="subscript"/>
        </w:rPr>
        <w:t>9</w:t>
      </w:r>
      <w:r>
        <w:t>) определяется по следующей формуле: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center"/>
      </w:pPr>
      <w:r>
        <w:t>НЦБ</w:t>
      </w:r>
      <w:r>
        <w:rPr>
          <w:vertAlign w:val="subscript"/>
        </w:rPr>
        <w:t>9</w:t>
      </w:r>
      <w:r>
        <w:t xml:space="preserve"> = КЗ x P</w:t>
      </w:r>
      <w:r>
        <w:rPr>
          <w:vertAlign w:val="subscript"/>
        </w:rPr>
        <w:t>9</w:t>
      </w:r>
      <w:r>
        <w:t>,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где КЗ - коэффициент значимости критерия отбора проектов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32. Для расчета значений критериев отбора проектов мелиорации по агролесомелиоративным и фитомелиоративным мероприятиям, направленным на закрепление песков, применяются: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а) критерий налич</w:t>
      </w:r>
      <w:r>
        <w:t>ия земельного участка, находящегося у инициатора проекта мелиорации на праве собственности или пользования, оформленном в соответствии с требованиями гражданского законодательства Российской Федерации, на котором планируется к реализации (реализуется) прое</w:t>
      </w:r>
      <w:r>
        <w:t>кт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- 0,05.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мелиорации, установле</w:t>
      </w:r>
      <w:r>
        <w:t xml:space="preserve">нным </w:t>
      </w:r>
      <w:hyperlink w:anchor="P195" w:tooltip="а) критерий наличия земельного участка, находящегося у инициатора проекта мелиорации на праве собственности или пользования, оформленном в соответствии с требованиями гражданского законодательства Российской Федерации, на котором планируется к реализации (реал">
        <w:r>
          <w:rPr>
            <w:color w:val="0000FF"/>
          </w:rPr>
          <w:t>подпунктом "а" пункта 30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б) критерий соответствия цели проекта мелиорации приоритетным направлениям развития АПК субъекта Российской Федерации.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lastRenderedPageBreak/>
        <w:t>Коэффициент значимости критерия отбора проектов ме</w:t>
      </w:r>
      <w:r>
        <w:t>лиорации - 0,30.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мелиорации, установленным </w:t>
      </w:r>
      <w:hyperlink w:anchor="P236" w:tooltip="в) критерий соответствия цели проекта мелиорации приоритетным направлениям развития АПК субъекта Российской Федерации.">
        <w:r>
          <w:rPr>
            <w:color w:val="0000FF"/>
          </w:rPr>
          <w:t>подпунктом "в" пункта 30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в) критерий совокупной величины затрат на реализацию проекта мелиорации на 1 гектар земель.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</w:t>
      </w:r>
      <w:r>
        <w:t>рия отбора проектов мелиорации - 0,35.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мелиорации, установленным </w:t>
      </w:r>
      <w:hyperlink w:anchor="P283" w:tooltip="д) критерий совокупной величины затрат на реализацию проекта мелиорации на 1 гектар земель.">
        <w:r>
          <w:rPr>
            <w:color w:val="0000FF"/>
          </w:rPr>
          <w:t>подпунктом "д" пункта 30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г) критерий степени реализации проекта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- 0,3.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Количество баллов по указанному критерию отбора проектов мелиорации без коэффициента значимости критерия отбора проектов мелиорации (P</w:t>
      </w:r>
      <w:r>
        <w:rPr>
          <w:vertAlign w:val="subscript"/>
        </w:rPr>
        <w:t>10</w:t>
      </w:r>
      <w:r>
        <w:t>) определяется по следующей шкале оценки проектов мелиорации: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в случаях проведения агролесомелиоративных мероприятий исп</w:t>
      </w:r>
      <w:r>
        <w:t xml:space="preserve">олненный проект мелиорации, мелиоративная система по которому принята в эксплуатацию в соответствии с </w:t>
      </w:r>
      <w:hyperlink r:id="rId54" w:tooltip="Приказ Минсельхоза России от 18.10.2023 N 804 &quot;Об утверждении Порядка приемки в эксплуатацию мелиоративных систем, отдельно расположенных гидротехнических сооружений&quot; (Зарегистрировано в Минюсте России 01.12.2023 N 76226) {КонсультантПлюс}">
        <w:r>
          <w:rPr>
            <w:color w:val="0000FF"/>
          </w:rPr>
          <w:t>Порядком</w:t>
        </w:r>
      </w:hyperlink>
      <w:r>
        <w:t xml:space="preserve"> приемки в эксплуатацию мелиоративных си</w:t>
      </w:r>
      <w:r>
        <w:t>стем, в случаях проведения фитомелиоративных мероприятий, направленных на закрепление песков, исполненный проект мелиорации, подтвержденный актом выполненных работ, - 100 баллов;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проект мелиорации в стадии реализации - 0 баллов.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Количество баллов, присваив</w:t>
      </w:r>
      <w:r>
        <w:t>аемых проекту мелиорации по критерию степени готовности проекта мелиорации с коэффициентом значимости критерия отбора проектов мелиорации (НЦБ</w:t>
      </w:r>
      <w:r>
        <w:rPr>
          <w:vertAlign w:val="subscript"/>
        </w:rPr>
        <w:t>10</w:t>
      </w:r>
      <w:r>
        <w:t>), определяется по следующей формуле: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center"/>
      </w:pPr>
      <w:r>
        <w:t>НЦБ</w:t>
      </w:r>
      <w:r>
        <w:rPr>
          <w:vertAlign w:val="subscript"/>
        </w:rPr>
        <w:t>10</w:t>
      </w:r>
      <w:r>
        <w:t xml:space="preserve"> = КЗ x P</w:t>
      </w:r>
      <w:r>
        <w:rPr>
          <w:vertAlign w:val="subscript"/>
        </w:rPr>
        <w:t>10</w:t>
      </w:r>
      <w:r>
        <w:t>,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где КЗ - коэффициент значимости критерия отбора проект</w:t>
      </w:r>
      <w:r>
        <w:t>ов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33. Для расчета значений критериев отбора проектов мелиорации по мероприятиям по химической мелиорации земель, включая мероприятия в области известкования кислых почв на пашне, а также мероприятия в области фосфоритования почв и гипсования п</w:t>
      </w:r>
      <w:r>
        <w:t>очв, применяются: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а) критерий наличия земельного участка, находящегося у инициатора проекта мелиорации на праве собственности или пользования, оформленном в соответствии с требованиями гражданского законодательства Российской Федерации, на котором планируе</w:t>
      </w:r>
      <w:r>
        <w:t>тся к реализации (реализуется) проект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- 0,05.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lastRenderedPageBreak/>
        <w:t>Оценка проектов мелиорации по указанному критерию отбора проектов мелиорации осуществляется в соответствии с расчетом значений критериев от</w:t>
      </w:r>
      <w:r>
        <w:t xml:space="preserve">бора проектов мелиорации, установленным </w:t>
      </w:r>
      <w:hyperlink w:anchor="P195" w:tooltip="а) критерий наличия земельного участка, находящегося у инициатора проекта мелиорации на праве собственности или пользования, оформленном в соответствии с требованиями гражданского законодательства Российской Федерации, на котором планируется к реализации (реал">
        <w:r>
          <w:rPr>
            <w:color w:val="0000FF"/>
          </w:rPr>
          <w:t>подпунктом "а" пункта 30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б) критерий отношения прогнозной урожайности сельскохозяйственных культур с 1 гектара земель, указанной в проекте мелиорации, в средне</w:t>
      </w:r>
      <w:r>
        <w:t>м за 3 года, следующих за годом получения субсидии (в случае выращивания плодовых культур - с года начала плодоношения), к целевому ориентиру урожайности.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- 0,35.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Оценка проектов мелиорации по указ</w:t>
      </w:r>
      <w:r>
        <w:t xml:space="preserve">анному критерию отбора проектов мелиорации осуществляется в соответствии с расчетом значений критериев отбора проектов мелиорации, установленным </w:t>
      </w:r>
      <w:hyperlink w:anchor="P205" w:tooltip="б) критерий отношения прогнозной урожайности сельскохозяйственных культур с 1 гектара земель, указанной в проекте мелиорации, в среднем за 3 года, следующих за годом получения субсидии (в случае выращивания плодовых культур - с года начала плодоношения), к цел">
        <w:r>
          <w:rPr>
            <w:color w:val="0000FF"/>
          </w:rPr>
          <w:t>подпунктом "б" пункта 30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в) критерий соответствия цели проекта мелиорации приоритетным направлениям развития АПК субъекта Российской Федерации.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- 0,3.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Оценка проектов мелиорации по указанному критерию отбора проектов мелио</w:t>
      </w:r>
      <w:r>
        <w:t xml:space="preserve">рации осуществляется в соответствии с расчетом значений критериев отбора проектов мелиорации, установленным </w:t>
      </w:r>
      <w:hyperlink w:anchor="P236" w:tooltip="в) критерий соответствия цели проекта мелиорации приоритетным направлениям развития АПК субъекта Российской Федерации.">
        <w:r>
          <w:rPr>
            <w:color w:val="0000FF"/>
          </w:rPr>
          <w:t>подпунктом "в" пункта 30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г) критерий использования семян (саженцев) отечественной селекции, планируемых к производству всех сельскохозяйственных культур.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- 0,1.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Оценка проект</w:t>
      </w:r>
      <w:r>
        <w:t xml:space="preserve">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мелиорации, установленным </w:t>
      </w:r>
      <w:hyperlink w:anchor="P256" w:tooltip="г) критерий использования семян (саженцев) отечественной селекции, планируемых к производству всех сельскохозяйственных культур.">
        <w:r>
          <w:rPr>
            <w:color w:val="0000FF"/>
          </w:rPr>
          <w:t>подпунктом "г" пункта 30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д) критерий совокупной величины затрат на реализацию проекта мелиорации на 1 гектар земель.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Коэффициент значимости критерия отбора проектов </w:t>
      </w:r>
      <w:r>
        <w:t>мелиорации - 0,15.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мелиорации, установленным </w:t>
      </w:r>
      <w:hyperlink w:anchor="P283" w:tooltip="д) критерий совокупной величины затрат на реализацию проекта мелиорации на 1 гектар земель.">
        <w:r>
          <w:rPr>
            <w:color w:val="0000FF"/>
          </w:rPr>
          <w:t>подпунктом "д" пункта 30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е) критерий степени реализации проекта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- 0,05.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Количество баллов по указанному критерию отбора проектов мелиорации без коэффициента значимости критерия отбора проектов мелиорации (P</w:t>
      </w:r>
      <w:r>
        <w:rPr>
          <w:vertAlign w:val="subscript"/>
        </w:rPr>
        <w:t>11</w:t>
      </w:r>
      <w:r>
        <w:t>) определяется по следующей шкале оценки проектов мелиорации: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lastRenderedPageBreak/>
        <w:t>исполненный проект мелиорации, подтвержденный актом выполн</w:t>
      </w:r>
      <w:r>
        <w:t>енных работ при осуществлении мероприятий по химической мелиорации земель, включая мероприятия в области известкования кислых почв на пашне, а также мероприятия в области фосфоритования почв и гипсования почв, - 100 баллов;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проект мелиорации в стадии реали</w:t>
      </w:r>
      <w:r>
        <w:t>зации - 0 баллов.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Количество баллов, присваиваемых проекту мелиорации по критерию степени готовности проекта мелиорации с коэффициентом значимости критерия отбора проектов мелиорации (НЦБ</w:t>
      </w:r>
      <w:r>
        <w:rPr>
          <w:vertAlign w:val="subscript"/>
        </w:rPr>
        <w:t>11</w:t>
      </w:r>
      <w:r>
        <w:t>), определяется по следующей формуле: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center"/>
      </w:pPr>
      <w:r>
        <w:t>НЦБ</w:t>
      </w:r>
      <w:r>
        <w:rPr>
          <w:vertAlign w:val="subscript"/>
        </w:rPr>
        <w:t>11</w:t>
      </w:r>
      <w:r>
        <w:t xml:space="preserve"> = КЗ x P</w:t>
      </w:r>
      <w:r>
        <w:rPr>
          <w:vertAlign w:val="subscript"/>
        </w:rPr>
        <w:t>11</w:t>
      </w:r>
      <w:r>
        <w:t>,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 xml:space="preserve">где КЗ - </w:t>
      </w:r>
      <w:r>
        <w:t>коэффициент значимости критерия отбора проектов мелиорации.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Title0"/>
        <w:jc w:val="center"/>
        <w:outlineLvl w:val="1"/>
      </w:pPr>
      <w:bookmarkStart w:id="37" w:name="P413"/>
      <w:bookmarkEnd w:id="37"/>
      <w:r>
        <w:t>V. Расчет значений критериев отбора проектов мелиорации</w:t>
      </w:r>
    </w:p>
    <w:p w:rsidR="00954B6D" w:rsidRDefault="00FC4AB8">
      <w:pPr>
        <w:pStyle w:val="ConsPlusTitle0"/>
        <w:jc w:val="center"/>
      </w:pPr>
      <w:r>
        <w:t xml:space="preserve">в рамках </w:t>
      </w:r>
      <w:hyperlink r:id="rId55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Правил N 8</w:t>
        </w:r>
      </w:hyperlink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34. Д</w:t>
      </w:r>
      <w:r>
        <w:t>ля расчета значений критериев отбора проектов мелиорации по гидромелиоративным мероприятиям применяются: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а) критерий наличия земельного участка, находящегося у инициатора проекта мелиорации на праве собственности или пользования, оформленном в соответствии</w:t>
      </w:r>
      <w:r>
        <w:t xml:space="preserve"> с требованиями гражданского законодательства Российской Федерации, на котором планируется к реализации (реализуется) проект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- 0,05.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Оценка проектов мелиорации по указанному критерию от</w:t>
      </w:r>
      <w:r>
        <w:t xml:space="preserve">бора проектов мелиорации осуществляется в соответствии с расчетом значений критериев отбора проектов мелиорации, установленным </w:t>
      </w:r>
      <w:hyperlink w:anchor="P195" w:tooltip="а) критерий наличия земельного участка, находящегося у инициатора проекта мелиорации на праве собственности или пользования, оформленном в соответствии с требованиями гражданского законодательства Российской Федерации, на котором планируется к реализации (реал">
        <w:r>
          <w:rPr>
            <w:color w:val="0000FF"/>
          </w:rPr>
          <w:t>подпунктом "а" пункта 30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б) критерий отношения прогнозной урожайности се</w:t>
      </w:r>
      <w:r>
        <w:t>льскохозяйственных культур с 1 гектара земель, указанной в проекте мелиорации, в среднем за 3 года, следующих за годом получения субсидии (в случае выращивания плодовых культур - с года начала плодоношения), к целевому ориентиру урожайности.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</w:t>
      </w:r>
      <w:r>
        <w:t>ачимости критерия отбора проектов мелиорации - 0,25.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мелиорации, установленным </w:t>
      </w:r>
      <w:hyperlink w:anchor="P205" w:tooltip="б) критерий отношения прогнозной урожайности сельскохозяйственных культур с 1 гектара земель, указанной в проекте мелиорации, в среднем за 3 года, следующих за годом получения субсидии (в случае выращивания плодовых культур - с года начала плодоношения), к цел">
        <w:r>
          <w:rPr>
            <w:color w:val="0000FF"/>
          </w:rPr>
          <w:t>подпунктом "б" пункта 30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в) критерий соответствия цели проекта мелиорации приоритетным направлениям развития АПК субъекта Российской Федерации.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- 0,25.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lastRenderedPageBreak/>
        <w:t xml:space="preserve">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мелиорации, установленным </w:t>
      </w:r>
      <w:hyperlink w:anchor="P236" w:tooltip="в) критерий соответствия цели проекта мелиорации приоритетным направлениям развития АПК субъекта Российской Федерации.">
        <w:r>
          <w:rPr>
            <w:color w:val="0000FF"/>
          </w:rPr>
          <w:t>подпунктом "в" пункта 30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г) критерий использования семян (саженцев) отечественной селекции, планируемых к производству всех сельскохозяйственных культур.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- 0,1.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мелиорации, установленным </w:t>
      </w:r>
      <w:hyperlink w:anchor="P256" w:tooltip="г) критерий использования семян (саженцев) отечественной селекции, планируемых к производству всех сельскохозяйственных культур.">
        <w:r>
          <w:rPr>
            <w:color w:val="0000FF"/>
          </w:rPr>
          <w:t>подпунктом "г" пункта 30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д) критерий совокупной величины затрат на реализацию проекта </w:t>
      </w:r>
      <w:r>
        <w:t>мелиорации на 1 гектар земель.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- 0,15.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</w:t>
      </w:r>
      <w:r>
        <w:t xml:space="preserve">рации, установленным </w:t>
      </w:r>
      <w:hyperlink w:anchor="P283" w:tooltip="д) критерий совокупной величины затрат на реализацию проекта мелиорации на 1 гектар земель.">
        <w:r>
          <w:rPr>
            <w:color w:val="0000FF"/>
          </w:rPr>
          <w:t>подпунктом "д" пункта 30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е) критерий степени реализации проекта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</w:t>
      </w:r>
      <w:r>
        <w:t>чимости критерия отбора проектов мелиорации - 0,05.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мелиорации, установленным </w:t>
      </w:r>
      <w:hyperlink w:anchor="P307" w:tooltip="е) критерий степени реализации проекта мелиорации.">
        <w:r>
          <w:rPr>
            <w:color w:val="0000FF"/>
          </w:rPr>
          <w:t>подпунктом "е" пункта 30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ж) критерий пользования мелиоративными системами федеральной собственности.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- 0,15.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Оценка про</w:t>
      </w:r>
      <w:r>
        <w:t xml:space="preserve">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мелиорации, установленным </w:t>
      </w:r>
      <w:hyperlink w:anchor="P320" w:tooltip="ж) критерий пользования мелиоративными системами федеральной собственности.">
        <w:r>
          <w:rPr>
            <w:color w:val="0000FF"/>
          </w:rPr>
          <w:t>подпунктом "ж" пункта 30</w:t>
        </w:r>
      </w:hyperlink>
      <w:r>
        <w:t xml:space="preserve"> настоящего Порядка.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35. Для расчета значений критериев отбора проектов мелиорации по культуртехническим мероприятиям применяются: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а) критерий наличия земельного участка, находящегося у инициатора проекта мелиор</w:t>
      </w:r>
      <w:r>
        <w:t>ации на праве собственности или пользования, оформленном в соответствии с требованиями гражданского законодательства Российской Федерации, на котором планируется к реализации (реализуется) проект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Коэффициент значимости критерия отбора проектов </w:t>
      </w:r>
      <w:r>
        <w:t>мелиорации - 0,05.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Оценка проектов мелиорации по указанному критерию отбора проектов мелиорации </w:t>
      </w:r>
      <w:r>
        <w:lastRenderedPageBreak/>
        <w:t xml:space="preserve">осуществляется в соответствии с расчетом значений критериев отбора проектов мелиорации, установленным </w:t>
      </w:r>
      <w:hyperlink w:anchor="P195" w:tooltip="а) критерий наличия земельного участка, находящегося у инициатора проекта мелиорации на праве собственности или пользования, оформленном в соответствии с требованиями гражданского законодательства Российской Федерации, на котором планируется к реализации (реал">
        <w:r>
          <w:rPr>
            <w:color w:val="0000FF"/>
          </w:rPr>
          <w:t>подпунктом "а" пункта</w:t>
        </w:r>
        <w:r>
          <w:rPr>
            <w:color w:val="0000FF"/>
          </w:rPr>
          <w:t xml:space="preserve"> 30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б) критерий отношения прогнозной урожайности сельскохозяйственных культур с 1 гектара земель, указанной в проекте мелиорации, в среднем за 3 года, следующих за годом получения субсидии (в случае выращивания плодовых культур - с года</w:t>
      </w:r>
      <w:r>
        <w:t xml:space="preserve"> начала плодоношения), к целевому ориентиру урожайности.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- 0,3.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Оценка проектов мелиорации по указанному критерию отбора проектов мелиорации осуществляется в соответствии с расчетом значений критер</w:t>
      </w:r>
      <w:r>
        <w:t xml:space="preserve">иев отбора проектов мелиорации, установленным </w:t>
      </w:r>
      <w:hyperlink w:anchor="P205" w:tooltip="б) критерий отношения прогнозной урожайности сельскохозяйственных культур с 1 гектара земель, указанной в проекте мелиорации, в среднем за 3 года, следующих за годом получения субсидии (в случае выращивания плодовых культур - с года начала плодоношения), к цел">
        <w:r>
          <w:rPr>
            <w:color w:val="0000FF"/>
          </w:rPr>
          <w:t>подпунктом "б" пункта 30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в) критерий соответствия цели проекта мелиорации приоритетным направлениям развития АПК субъекта Российской Федерации.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</w:t>
      </w:r>
      <w:r>
        <w:t>нт значимости критерия отбора проектов мелиорации - 0,3.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Оценка проектов мелиорации по указанному критерию отбора проектов мелиорации осуществляется в соответствии с расчетом значений критериев отбора проектов мелиорации, установленным </w:t>
      </w:r>
      <w:hyperlink w:anchor="P236" w:tooltip="в) критерий соответствия цели проекта мелиорации приоритетным направлениям развития АПК субъекта Российской Федерации.">
        <w:r>
          <w:rPr>
            <w:color w:val="0000FF"/>
          </w:rPr>
          <w:t>подпунктом "в" пункта 30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г) критерий использования семян (саженцев) отечественной селекции, планируемых к</w:t>
      </w:r>
      <w:r>
        <w:t xml:space="preserve"> производству всех сельскохозяйственных культур.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- 0,1.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Оценка проектов мелиорации по указанному критерию отбора проектов мелиорации осуществляется в соответствии с расчетом значений критериев отбо</w:t>
      </w:r>
      <w:r>
        <w:t xml:space="preserve">ра проектов мелиорации, установленным </w:t>
      </w:r>
      <w:hyperlink w:anchor="P256" w:tooltip="г) критерий использования семян (саженцев) отечественной селекции, планируемых к производству всех сельскохозяйственных культур.">
        <w:r>
          <w:rPr>
            <w:color w:val="0000FF"/>
          </w:rPr>
          <w:t>подпунктом "г" пункта 30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д) критерий совокупной величины затрат на реализацию проекта мелиорации на 1 гектар земель.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- 0,15.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Оценка проектов мелиорации по указанному критерию отбора проектов мелиорации осуществляется в соо</w:t>
      </w:r>
      <w:r>
        <w:t xml:space="preserve">тветствии с расчетом значений критериев отбора проектов мелиорации, установленным </w:t>
      </w:r>
      <w:hyperlink w:anchor="P283" w:tooltip="д) критерий совокупной величины затрат на реализацию проекта мелиорации на 1 гектар земель.">
        <w:r>
          <w:rPr>
            <w:color w:val="0000FF"/>
          </w:rPr>
          <w:t>подпунктом "д" пункта 30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е) критерий степени реализации проекта мелиорации.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- 0,05.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Оценка проектов мелиорации по указанному критерию отбора проектов мелиорации осуществляется в соответствии с расчетом значений критериев о</w:t>
      </w:r>
      <w:r>
        <w:t xml:space="preserve">тбора проектов мелиорации, установленным </w:t>
      </w:r>
      <w:hyperlink w:anchor="P346" w:tooltip="е) критерий степени реализации проекта мелиорации.">
        <w:r>
          <w:rPr>
            <w:color w:val="0000FF"/>
          </w:rPr>
          <w:t>подпунктом "е" пункта 31</w:t>
        </w:r>
      </w:hyperlink>
      <w:r>
        <w:t xml:space="preserve"> настоящего Порядка;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lastRenderedPageBreak/>
        <w:t xml:space="preserve">ж) критерий образования земельного участка в результате мероприятий </w:t>
      </w:r>
      <w:hyperlink r:id="rId56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Правил N 7</w:t>
        </w:r>
      </w:hyperlink>
      <w:r>
        <w:t>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Коэффициент значимости критерия отбора проектов мелиорации - 0,05.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Оценка проектов мелиорации по указанному критерию отбора проектов мелиорации осущес</w:t>
      </w:r>
      <w:r>
        <w:t xml:space="preserve">твляется в соответствии с расчетом значений критериев отбора проектов мелиорации, установленным </w:t>
      </w:r>
      <w:hyperlink w:anchor="P356" w:tooltip="ж) критерий образования земельного участка в результате мероприятий Правил N 7.">
        <w:r>
          <w:rPr>
            <w:color w:val="0000FF"/>
          </w:rPr>
          <w:t>подпунктом "ж" пункта 31</w:t>
        </w:r>
      </w:hyperlink>
      <w:r>
        <w:t xml:space="preserve"> настоящего Порядка.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Title0"/>
        <w:jc w:val="center"/>
        <w:outlineLvl w:val="1"/>
      </w:pPr>
      <w:r>
        <w:t>VI</w:t>
      </w:r>
      <w:r>
        <w:t>. Расчет итоговой оценки, присваиваемой проектам</w:t>
      </w:r>
    </w:p>
    <w:p w:rsidR="00954B6D" w:rsidRDefault="00FC4AB8">
      <w:pPr>
        <w:pStyle w:val="ConsPlusTitle0"/>
        <w:jc w:val="center"/>
      </w:pPr>
      <w:r>
        <w:t>мелиорации, с применением корректирующих коэффициентов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36. По итогам реализации проектов мелиорации в году, предшествующем году отбора проектов мелиорации рассчитываются следующие корректирующие коэффициент</w:t>
      </w:r>
      <w:r>
        <w:t>ы по субъектам Российской Федерации: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а) степень достижения планового результата использования субсидии (КК</w:t>
      </w:r>
      <w:r>
        <w:rPr>
          <w:vertAlign w:val="subscript"/>
        </w:rPr>
        <w:t>1</w:t>
      </w:r>
      <w:r>
        <w:t>) определяется по следующей формуле: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center"/>
      </w:pPr>
      <w:r>
        <w:t>КК</w:t>
      </w:r>
      <w:r>
        <w:rPr>
          <w:vertAlign w:val="subscript"/>
        </w:rPr>
        <w:t>1</w:t>
      </w:r>
      <w:r>
        <w:t xml:space="preserve"> = Рф / Рп,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где: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Рф - значение результата использования субсидии по проектам мелиорации, отобранным и субси</w:t>
      </w:r>
      <w:r>
        <w:t>дируемым на конец года, предшествующего году проведения отбора проектов мелиорации;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Рп - значение результата использования субсидии по проектам мелиорации, отобранным и субсидируемым на 1 сентября года, предшествующего году проведения отбора проектов мелио</w:t>
      </w:r>
      <w:r>
        <w:t>рации.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Если значение КК</w:t>
      </w:r>
      <w:r>
        <w:rPr>
          <w:vertAlign w:val="subscript"/>
        </w:rPr>
        <w:t>1</w:t>
      </w:r>
      <w:r>
        <w:t xml:space="preserve"> равно или более 1, то значение КК</w:t>
      </w:r>
      <w:r>
        <w:rPr>
          <w:vertAlign w:val="subscript"/>
        </w:rPr>
        <w:t>1</w:t>
      </w:r>
      <w:r>
        <w:t xml:space="preserve"> принимается равным 1, если значение КК</w:t>
      </w:r>
      <w:r>
        <w:rPr>
          <w:vertAlign w:val="subscript"/>
        </w:rPr>
        <w:t>1</w:t>
      </w:r>
      <w:r>
        <w:t xml:space="preserve"> менее 1, то значение КК</w:t>
      </w:r>
      <w:r>
        <w:rPr>
          <w:vertAlign w:val="subscript"/>
        </w:rPr>
        <w:t>1</w:t>
      </w:r>
      <w:r>
        <w:t xml:space="preserve"> принимается равным 0,9;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б) степень достижения планового объема производства сельскохозяйственной продукции на 3 года на землях, на </w:t>
      </w:r>
      <w:r>
        <w:t>которых реализованы проекты мелиорации (КК</w:t>
      </w:r>
      <w:r>
        <w:rPr>
          <w:vertAlign w:val="subscript"/>
        </w:rPr>
        <w:t>2</w:t>
      </w:r>
      <w:r>
        <w:t>), определяется по следующей формуле: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center"/>
      </w:pPr>
      <w:r>
        <w:t>КК</w:t>
      </w:r>
      <w:r>
        <w:rPr>
          <w:vertAlign w:val="subscript"/>
        </w:rPr>
        <w:t>2</w:t>
      </w:r>
      <w:r>
        <w:t xml:space="preserve"> = Оф / Оп,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где: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Оф - значение валового сбора произведенной сельскохозяйственной продукции на 3 года на землях, на которых реализованы проекты мелиорации в перерасчете на зерновые единицы в соответствии с коэффициентами перевода в зерновые единицы сельскохозяйственных куль</w:t>
      </w:r>
      <w:r>
        <w:t xml:space="preserve">тур, приведенными в </w:t>
      </w:r>
      <w:hyperlink w:anchor="P49174" w:tooltip="КОЭФФИЦИЕНТЫ">
        <w:r>
          <w:rPr>
            <w:color w:val="0000FF"/>
          </w:rPr>
          <w:t>приложении N 6</w:t>
        </w:r>
      </w:hyperlink>
      <w:r>
        <w:t xml:space="preserve"> к настоящему Порядку;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Оп - плановые значения объема производства сельскохозяйственной продукции, указанные в проектах мелиорации, на 3 года на землях, на которых реализованы </w:t>
      </w:r>
      <w:r>
        <w:t xml:space="preserve">проекты мелиорации в перерасчете на зерновые единицы в соответствии с коэффициентами перевода в зерновые </w:t>
      </w:r>
      <w:r>
        <w:lastRenderedPageBreak/>
        <w:t xml:space="preserve">единицы сельскохозяйственных культур, приведенными в </w:t>
      </w:r>
      <w:hyperlink w:anchor="P49174" w:tooltip="КОЭФФИЦИЕНТЫ">
        <w:r>
          <w:rPr>
            <w:color w:val="0000FF"/>
          </w:rPr>
          <w:t>приложении N 6</w:t>
        </w:r>
      </w:hyperlink>
      <w:r>
        <w:t xml:space="preserve"> к настоящему Порядку.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Если значение КК</w:t>
      </w:r>
      <w:r>
        <w:rPr>
          <w:vertAlign w:val="subscript"/>
        </w:rPr>
        <w:t>2</w:t>
      </w:r>
      <w:r>
        <w:t xml:space="preserve"> равно 0,9 и более, то значение КК</w:t>
      </w:r>
      <w:r>
        <w:rPr>
          <w:vertAlign w:val="subscript"/>
        </w:rPr>
        <w:t>2</w:t>
      </w:r>
      <w:r>
        <w:t xml:space="preserve"> принимается равным 1, если значение КК</w:t>
      </w:r>
      <w:r>
        <w:rPr>
          <w:vertAlign w:val="subscript"/>
        </w:rPr>
        <w:t>2</w:t>
      </w:r>
      <w:r>
        <w:t xml:space="preserve"> меньше 0,9, то значение КК</w:t>
      </w:r>
      <w:r>
        <w:rPr>
          <w:vertAlign w:val="subscript"/>
        </w:rPr>
        <w:t>2</w:t>
      </w:r>
      <w:r>
        <w:t xml:space="preserve"> принимается равным 0,9.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В случае недостижения значения Оп в силу документально подтвержденного наступления обстоятельств непреодолимой </w:t>
      </w:r>
      <w:r>
        <w:t xml:space="preserve">силы, препятствующих достижению значения Оп обстоятельств непреодолимой силы &lt;8&gt;, а также в случае начала производства сельскохозяйственной продукции на землях, на которых реализован проект мелиорации в году, следующем за годом предоставления субсидии, то </w:t>
      </w:r>
      <w:r>
        <w:t>коэффициент КК</w:t>
      </w:r>
      <w:r>
        <w:rPr>
          <w:vertAlign w:val="subscript"/>
        </w:rPr>
        <w:t>2</w:t>
      </w:r>
      <w:r>
        <w:t xml:space="preserve"> принимается равным 1;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57" w:tooltip="Постановление Правительства РФ от 30.09.2014 N 999 (ред. от 07.0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 20</w:t>
        </w:r>
      </w:hyperlink>
      <w:r>
        <w:t xml:space="preserve"> Правил формирования, предоставления и распредел</w:t>
      </w:r>
      <w:r>
        <w:t>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999.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в) степень соответствия плановых и фактических объемов кассового освоения средств ф</w:t>
      </w:r>
      <w:r>
        <w:t xml:space="preserve">едерального бюджета на цели, указанные в </w:t>
      </w:r>
      <w:hyperlink r:id="rId58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пункте 3</w:t>
        </w:r>
      </w:hyperlink>
      <w:r>
        <w:t xml:space="preserve"> Правил N 6 и пункте 3 </w:t>
      </w:r>
      <w:hyperlink r:id="rId59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Правил N 8</w:t>
        </w:r>
      </w:hyperlink>
      <w:r>
        <w:t>, по состоянию на 31 декабря года предоставления субсидии (КК</w:t>
      </w:r>
      <w:r>
        <w:rPr>
          <w:vertAlign w:val="subscript"/>
        </w:rPr>
        <w:t>3</w:t>
      </w:r>
      <w:r>
        <w:t>) определяется по формуле: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center"/>
      </w:pPr>
      <w:r>
        <w:t>КК</w:t>
      </w:r>
      <w:r>
        <w:rPr>
          <w:vertAlign w:val="subscript"/>
        </w:rPr>
        <w:t>3</w:t>
      </w:r>
      <w:r>
        <w:t xml:space="preserve"> = Кф / Кп x 100%,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>где: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Кф - фактический объем освоения средств федерального бюджета на 31 декабря года пре</w:t>
      </w:r>
      <w:r>
        <w:t>доставления субсидии;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Кп - плановый объем средств федерального бюджета на 31 декабря года предоставления субсидии.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Если значение КК</w:t>
      </w:r>
      <w:r>
        <w:rPr>
          <w:vertAlign w:val="subscript"/>
        </w:rPr>
        <w:t>3</w:t>
      </w:r>
      <w:r>
        <w:t xml:space="preserve"> составляет 100%, то значение КК</w:t>
      </w:r>
      <w:r>
        <w:rPr>
          <w:vertAlign w:val="subscript"/>
        </w:rPr>
        <w:t>3</w:t>
      </w:r>
      <w:r>
        <w:t xml:space="preserve"> принимается равным 1, если значение КК</w:t>
      </w:r>
      <w:r>
        <w:rPr>
          <w:vertAlign w:val="subscript"/>
        </w:rPr>
        <w:t>3</w:t>
      </w:r>
      <w:r>
        <w:t xml:space="preserve"> менее 100%, то значение КК</w:t>
      </w:r>
      <w:r>
        <w:rPr>
          <w:vertAlign w:val="subscript"/>
        </w:rPr>
        <w:t>3</w:t>
      </w:r>
      <w:r>
        <w:t xml:space="preserve"> принимается равным 0,9</w:t>
      </w:r>
      <w:r>
        <w:t>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Для субъектов Российской Федерации, не реализовывающих проекты мелиорации в году, предшествующем году проведения отбора проектов мелиорации, значение корректирующих коэффициентов принимается равным 1.</w:t>
      </w:r>
    </w:p>
    <w:p w:rsidR="00954B6D" w:rsidRDefault="00FC4AB8">
      <w:pPr>
        <w:pStyle w:val="ConsPlusNormal0"/>
        <w:spacing w:before="240"/>
        <w:ind w:firstLine="540"/>
        <w:jc w:val="both"/>
      </w:pPr>
      <w:r>
        <w:t>37. Итоговая оценка, присваиваемая проекту мелиорации</w:t>
      </w:r>
      <w:r>
        <w:t xml:space="preserve"> в рамках </w:t>
      </w:r>
      <w:hyperlink r:id="rId60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Правил N 6</w:t>
        </w:r>
      </w:hyperlink>
      <w:r>
        <w:t xml:space="preserve"> по результатам оценки по критериям отбора проектов мелиорации (Св), определяется по следующей формуле: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148840" cy="3086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 xml:space="preserve">где </w:t>
      </w:r>
      <w:r>
        <w:rPr>
          <w:noProof/>
          <w:position w:val="-12"/>
        </w:rPr>
        <w:drawing>
          <wp:inline distT="0" distB="0" distL="0" distR="0">
            <wp:extent cx="365760" cy="3086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</w:t>
      </w:r>
      <w:r>
        <w:t xml:space="preserve">ма значений критериев отбора проектов мелиорации в соответствии с </w:t>
      </w:r>
      <w:hyperlink w:anchor="P191" w:tooltip="IV. Расчет значений критериев отбора проектов мелиорации">
        <w:r>
          <w:rPr>
            <w:color w:val="0000FF"/>
          </w:rPr>
          <w:t>разделом IV</w:t>
        </w:r>
      </w:hyperlink>
      <w:r>
        <w:t xml:space="preserve"> настоящего Порядка.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38" w:name="P499"/>
      <w:bookmarkEnd w:id="38"/>
      <w:r>
        <w:lastRenderedPageBreak/>
        <w:t xml:space="preserve">38. Итоговая оценка, присваиваемая проекту мелиорации в рамках </w:t>
      </w:r>
      <w:hyperlink r:id="rId63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Правил N 8</w:t>
        </w:r>
      </w:hyperlink>
      <w:r>
        <w:t xml:space="preserve"> по результатам оценки по критериям отбора проектов мелиорации (Сэ), определяется по следующей формуле: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137410" cy="3086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ind w:firstLine="540"/>
        <w:jc w:val="both"/>
      </w:pPr>
      <w:r>
        <w:t xml:space="preserve">где </w:t>
      </w:r>
      <w:r>
        <w:rPr>
          <w:noProof/>
          <w:position w:val="-12"/>
        </w:rPr>
        <w:drawing>
          <wp:inline distT="0" distB="0" distL="0" distR="0">
            <wp:extent cx="354330" cy="30861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значений критериев отбора проектов мелиорации в соответствии с </w:t>
      </w:r>
      <w:hyperlink w:anchor="P413" w:tooltip="V. Расчет значений критериев отбора проектов мелиорации">
        <w:r>
          <w:rPr>
            <w:color w:val="0000FF"/>
          </w:rPr>
          <w:t>разделом V</w:t>
        </w:r>
      </w:hyperlink>
      <w:r>
        <w:t xml:space="preserve"> настоящего Порядка.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39" w:name="P504"/>
      <w:bookmarkEnd w:id="39"/>
      <w:r>
        <w:t>39. По результатам итоговой оценки, присваиваемой проектам мелиорации, осуществляется процедура ранжирования проектов мелиорации в соответствии с количеством набранных баллов от наибольшего значения к наименьшему.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40" w:name="P505"/>
      <w:bookmarkEnd w:id="40"/>
      <w:r>
        <w:t>40. В случае если несколько проектов мелио</w:t>
      </w:r>
      <w:r>
        <w:t xml:space="preserve">рации получили одинаковое количество баллов, проекту мелиорации, заявочная документация по которому в соответствии с </w:t>
      </w:r>
      <w:hyperlink w:anchor="P38" w:tooltip="3. К участию в отборе проектов мелиорации допускаются фактически реализованные в году проведения отбора проектов мелиорации и (или) реализуемые проекты мелиорации с завершением срока реализации не позднее года, следующего за годом проведения отбора проектов ме">
        <w:r>
          <w:rPr>
            <w:color w:val="0000FF"/>
          </w:rPr>
          <w:t>пунктом 3</w:t>
        </w:r>
      </w:hyperlink>
      <w:r>
        <w:t xml:space="preserve"> настоящего Порядка поступила в Министерство раньше, присваивается более высокое место в резул</w:t>
      </w:r>
      <w:r>
        <w:t>ьтатах ранжирования.</w:t>
      </w:r>
    </w:p>
    <w:p w:rsidR="00954B6D" w:rsidRDefault="00FC4AB8">
      <w:pPr>
        <w:pStyle w:val="ConsPlusNormal0"/>
        <w:spacing w:before="240"/>
        <w:ind w:firstLine="540"/>
        <w:jc w:val="both"/>
      </w:pPr>
      <w:bookmarkStart w:id="41" w:name="P506"/>
      <w:bookmarkEnd w:id="41"/>
      <w:r>
        <w:t xml:space="preserve">41. После проведения ранжирования проектов мелиорации в соответствии с </w:t>
      </w:r>
      <w:hyperlink w:anchor="P504" w:tooltip="39. По результатам итоговой оценки, присваиваемой проектам мелиорации, осуществляется процедура ранжирования проектов мелиорации в соответствии с количеством набранных баллов от наибольшего значения к наименьшему.">
        <w:r>
          <w:rPr>
            <w:color w:val="0000FF"/>
          </w:rPr>
          <w:t>пунктами 39</w:t>
        </w:r>
      </w:hyperlink>
      <w:r>
        <w:t xml:space="preserve"> и </w:t>
      </w:r>
      <w:hyperlink w:anchor="P505" w:tooltip="40. В случае если несколько проектов мелиорации получили одинаковое количество баллов, проекту мелиорации, заявочная документация по которому в соответствии с пунктом 3 настоящего Порядка поступила в Министерство раньше, присваивается более высокое место в рез">
        <w:r>
          <w:rPr>
            <w:color w:val="0000FF"/>
          </w:rPr>
          <w:t>40</w:t>
        </w:r>
      </w:hyperlink>
      <w:r>
        <w:t xml:space="preserve"> настоящего Порядка проекты мелиорации распределяются в группах по федеральным округам и по отдельной группе, состоящей и</w:t>
      </w:r>
      <w:r>
        <w:t xml:space="preserve">з Донецкой Народной Республики, Луганской Народной Республики, Запорожской области и Херсонской области с условиями, установленными </w:t>
      </w:r>
      <w:hyperlink w:anchor="P104" w:tooltip="16. Определение перечня проектов мелиорации, отобранных для субсидирования, и перечня проектов мелиорации, не отобранных для субсидирования, осуществляется согласно результатам ранжирования проектов мелиорации и распределения их в группах по федеральным округа">
        <w:r>
          <w:rPr>
            <w:color w:val="0000FF"/>
          </w:rPr>
          <w:t>пунктом 16</w:t>
        </w:r>
      </w:hyperlink>
      <w:r>
        <w:t xml:space="preserve"> настоящего Порядка.</w:t>
      </w: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right"/>
        <w:outlineLvl w:val="1"/>
      </w:pPr>
      <w:r>
        <w:t>Приложение N 1</w:t>
      </w:r>
    </w:p>
    <w:p w:rsidR="00954B6D" w:rsidRDefault="00FC4AB8">
      <w:pPr>
        <w:pStyle w:val="ConsPlusNormal0"/>
        <w:jc w:val="right"/>
      </w:pPr>
      <w:r>
        <w:t>к Порядку отбора проектов мелиорации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right"/>
      </w:pPr>
      <w:r>
        <w:t>Рекомендуемый образец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nformat0"/>
        <w:jc w:val="both"/>
      </w:pPr>
      <w:bookmarkStart w:id="42" w:name="P517"/>
      <w:bookmarkEnd w:id="42"/>
      <w:r>
        <w:t xml:space="preserve">                                  ЗАЯВКА</w:t>
      </w:r>
    </w:p>
    <w:p w:rsidR="00954B6D" w:rsidRDefault="00FC4AB8">
      <w:pPr>
        <w:pStyle w:val="ConsPlusNonformat0"/>
        <w:jc w:val="both"/>
      </w:pPr>
      <w:r>
        <w:t xml:space="preserve">                  на участие в отборе проектов мелиорации</w:t>
      </w:r>
    </w:p>
    <w:p w:rsidR="00954B6D" w:rsidRDefault="00FC4AB8">
      <w:pPr>
        <w:pStyle w:val="ConsPlusNonformat0"/>
        <w:jc w:val="both"/>
      </w:pPr>
      <w:r>
        <w:t>___________________________________________________________________________</w:t>
      </w:r>
    </w:p>
    <w:p w:rsidR="00954B6D" w:rsidRDefault="00FC4AB8">
      <w:pPr>
        <w:pStyle w:val="ConsPlusNonformat0"/>
        <w:jc w:val="both"/>
      </w:pPr>
      <w:r>
        <w:t xml:space="preserve">         (наименование субъекта Российской Федерации) на</w:t>
      </w:r>
      <w:r>
        <w:t xml:space="preserve"> 202_ год</w:t>
      </w:r>
    </w:p>
    <w:p w:rsidR="00954B6D" w:rsidRDefault="00954B6D">
      <w:pPr>
        <w:pStyle w:val="ConsPlusNonformat0"/>
        <w:jc w:val="both"/>
      </w:pPr>
    </w:p>
    <w:p w:rsidR="00954B6D" w:rsidRDefault="00FC4AB8">
      <w:pPr>
        <w:pStyle w:val="ConsPlusNonformat0"/>
        <w:jc w:val="both"/>
      </w:pPr>
      <w:r>
        <w:t xml:space="preserve">                 1. Общая информация о проекте мелиорации</w:t>
      </w: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sectPr w:rsidR="00954B6D">
          <w:headerReference w:type="default" r:id="rId66"/>
          <w:footerReference w:type="default" r:id="rId67"/>
          <w:headerReference w:type="first" r:id="rId68"/>
          <w:footerReference w:type="first" r:id="rId6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855"/>
        <w:gridCol w:w="899"/>
        <w:gridCol w:w="765"/>
        <w:gridCol w:w="1284"/>
        <w:gridCol w:w="899"/>
        <w:gridCol w:w="899"/>
        <w:gridCol w:w="822"/>
        <w:gridCol w:w="472"/>
        <w:gridCol w:w="747"/>
        <w:gridCol w:w="998"/>
        <w:gridCol w:w="765"/>
        <w:gridCol w:w="826"/>
        <w:gridCol w:w="765"/>
        <w:gridCol w:w="796"/>
        <w:gridCol w:w="1050"/>
        <w:gridCol w:w="1202"/>
        <w:gridCol w:w="583"/>
        <w:gridCol w:w="984"/>
      </w:tblGrid>
      <w:tr w:rsidR="00954B6D">
        <w:tc>
          <w:tcPr>
            <w:tcW w:w="1020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lastRenderedPageBreak/>
              <w:t>Номер по порядку (далее - N п/п)</w:t>
            </w:r>
          </w:p>
        </w:tc>
        <w:tc>
          <w:tcPr>
            <w:tcW w:w="112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Направление федерального проекта</w:t>
            </w:r>
          </w:p>
        </w:tc>
        <w:tc>
          <w:tcPr>
            <w:tcW w:w="964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Наименование инициатора проекта мелиорации</w:t>
            </w:r>
          </w:p>
        </w:tc>
        <w:tc>
          <w:tcPr>
            <w:tcW w:w="984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ИНН инициатора проекта мелиорации</w:t>
            </w:r>
          </w:p>
        </w:tc>
        <w:tc>
          <w:tcPr>
            <w:tcW w:w="1704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Категория субъекта малого и среднего предпринимательства</w:t>
            </w:r>
          </w:p>
        </w:tc>
        <w:tc>
          <w:tcPr>
            <w:tcW w:w="964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Является плательщиком налога на добавленную стоимость</w:t>
            </w:r>
          </w:p>
          <w:p w:rsidR="00954B6D" w:rsidRDefault="00FC4AB8">
            <w:pPr>
              <w:pStyle w:val="ConsPlusNormal0"/>
              <w:jc w:val="center"/>
            </w:pPr>
            <w:r>
              <w:t>(д</w:t>
            </w:r>
            <w:r>
              <w:t>а/нет)</w:t>
            </w:r>
          </w:p>
        </w:tc>
        <w:tc>
          <w:tcPr>
            <w:tcW w:w="113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Наименование проекта мелиорации</w:t>
            </w:r>
          </w:p>
        </w:tc>
        <w:tc>
          <w:tcPr>
            <w:tcW w:w="113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970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 xml:space="preserve">Номер поля ЕФИС ЗСН </w:t>
            </w:r>
            <w:hyperlink w:anchor="P575" w:tooltip="    &lt;1&gt;    Единая    федеральная    информационная    система    о   землях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66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Реквизиты документов на земельный участок</w:t>
            </w:r>
          </w:p>
        </w:tc>
        <w:tc>
          <w:tcPr>
            <w:tcW w:w="1267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Реквизиты положительного заключения экспертизы</w:t>
            </w:r>
          </w:p>
        </w:tc>
        <w:tc>
          <w:tcPr>
            <w:tcW w:w="100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Вид проекта мелиорации</w:t>
            </w:r>
          </w:p>
        </w:tc>
        <w:tc>
          <w:tcPr>
            <w:tcW w:w="113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 xml:space="preserve">Предельный размер стоимости работ на один гектар площади, соответствии с приказом Минсельхоза России о предельной стоимости работ </w:t>
            </w:r>
            <w:hyperlink w:anchor="P581" w:tooltip="    &lt;2&gt;   Пункт  12  Правил  предоставления  и  распределения  субсидий  из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99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Год реализации проекта мелиорации</w:t>
            </w:r>
          </w:p>
        </w:tc>
        <w:tc>
          <w:tcPr>
            <w:tcW w:w="989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Общая площадь земельного участка в рамках реализации проекта мелиорации, га</w:t>
            </w:r>
          </w:p>
        </w:tc>
        <w:tc>
          <w:tcPr>
            <w:tcW w:w="5112" w:type="dxa"/>
            <w:gridSpan w:val="4"/>
          </w:tcPr>
          <w:p w:rsidR="00954B6D" w:rsidRDefault="00FC4AB8">
            <w:pPr>
              <w:pStyle w:val="ConsPlusNormal0"/>
              <w:jc w:val="center"/>
            </w:pPr>
            <w:r>
              <w:t>Финансовое обеспечение реализации проекта мелиорации и площадь реализации проекта мелиорац</w:t>
            </w:r>
            <w:r>
              <w:t>ии, тыс. руб.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416" w:type="dxa"/>
          </w:tcPr>
          <w:p w:rsidR="00954B6D" w:rsidRDefault="00FC4AB8">
            <w:pPr>
              <w:pStyle w:val="ConsPlusNormal0"/>
              <w:jc w:val="center"/>
            </w:pPr>
            <w:r>
              <w:t>Площадь земельного участка, планируемая к субсидированию, га</w:t>
            </w:r>
          </w:p>
        </w:tc>
        <w:tc>
          <w:tcPr>
            <w:tcW w:w="1560" w:type="dxa"/>
          </w:tcPr>
          <w:p w:rsidR="00954B6D" w:rsidRDefault="00FC4AB8">
            <w:pPr>
              <w:pStyle w:val="ConsPlusNormal0"/>
              <w:jc w:val="center"/>
            </w:pPr>
            <w:r>
              <w:t xml:space="preserve">Сметная стоимость проекта мелиорации или размер фактических затрат (без учета налога на добавленную стоимость) (для получателей средств, не использующих право на освобождение от исполнения обязанностей </w:t>
            </w:r>
            <w:r>
              <w:lastRenderedPageBreak/>
              <w:t>налогоплательщика, связанных с исчислением и уплатой н</w:t>
            </w:r>
            <w:r>
              <w:t>алога на добавленную стоимость)</w:t>
            </w:r>
          </w:p>
        </w:tc>
        <w:tc>
          <w:tcPr>
            <w:tcW w:w="850" w:type="dxa"/>
          </w:tcPr>
          <w:p w:rsidR="00954B6D" w:rsidRDefault="00FC4AB8">
            <w:pPr>
              <w:pStyle w:val="ConsPlusNormal0"/>
              <w:jc w:val="center"/>
            </w:pPr>
            <w:r>
              <w:lastRenderedPageBreak/>
              <w:t>В том числе заемные средства</w:t>
            </w:r>
          </w:p>
        </w:tc>
        <w:tc>
          <w:tcPr>
            <w:tcW w:w="1286" w:type="dxa"/>
          </w:tcPr>
          <w:p w:rsidR="00954B6D" w:rsidRDefault="00FC4AB8">
            <w:pPr>
              <w:pStyle w:val="ConsPlusNormal0"/>
              <w:jc w:val="center"/>
            </w:pPr>
            <w:r>
              <w:t xml:space="preserve">В том числе с использованием механизма льготного кредитования </w:t>
            </w:r>
            <w:hyperlink w:anchor="P590" w:tooltip="    &lt;3&gt;  Федеральный  проект  &quot;Стимулирование инвестиционной деятельности в">
              <w:r>
                <w:rPr>
                  <w:color w:val="0000FF"/>
                </w:rPr>
                <w:t>&lt;3&gt;</w:t>
              </w:r>
            </w:hyperlink>
          </w:p>
        </w:tc>
      </w:tr>
      <w:tr w:rsidR="00954B6D"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12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6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8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70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6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13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13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7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166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26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0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13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9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89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416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6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85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286" w:type="dxa"/>
          </w:tcPr>
          <w:p w:rsidR="00954B6D" w:rsidRDefault="00954B6D">
            <w:pPr>
              <w:pStyle w:val="ConsPlusNormal0"/>
            </w:pPr>
          </w:p>
        </w:tc>
      </w:tr>
    </w:tbl>
    <w:p w:rsidR="00954B6D" w:rsidRDefault="00954B6D">
      <w:pPr>
        <w:pStyle w:val="ConsPlusNormal0"/>
        <w:sectPr w:rsidR="00954B6D">
          <w:headerReference w:type="default" r:id="rId70"/>
          <w:footerReference w:type="default" r:id="rId71"/>
          <w:headerReference w:type="first" r:id="rId72"/>
          <w:footerReference w:type="first" r:id="rId7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nformat0"/>
        <w:jc w:val="both"/>
      </w:pPr>
      <w:r>
        <w:t>Руководитель органа исполнительной</w:t>
      </w:r>
    </w:p>
    <w:p w:rsidR="00954B6D" w:rsidRDefault="00FC4AB8">
      <w:pPr>
        <w:pStyle w:val="ConsPlusNonformat0"/>
        <w:jc w:val="both"/>
      </w:pPr>
      <w:r>
        <w:t>власти субъекта Российской Федерации,</w:t>
      </w:r>
    </w:p>
    <w:p w:rsidR="00954B6D" w:rsidRDefault="00FC4AB8">
      <w:pPr>
        <w:pStyle w:val="ConsPlusNonformat0"/>
        <w:jc w:val="both"/>
      </w:pPr>
      <w:r>
        <w:t>уполномоченного высшим исполнительным</w:t>
      </w:r>
    </w:p>
    <w:p w:rsidR="00954B6D" w:rsidRDefault="00FC4AB8">
      <w:pPr>
        <w:pStyle w:val="ConsPlusNonformat0"/>
        <w:jc w:val="both"/>
      </w:pPr>
      <w:r>
        <w:t>органом субъекта Российской Федерации __________ _______________ __________</w:t>
      </w:r>
    </w:p>
    <w:p w:rsidR="00954B6D" w:rsidRDefault="00FC4AB8">
      <w:pPr>
        <w:pStyle w:val="ConsPlusNonformat0"/>
        <w:jc w:val="both"/>
      </w:pPr>
      <w:r>
        <w:t xml:space="preserve">                                       должность  фамилия, имя,   подпись</w:t>
      </w:r>
    </w:p>
    <w:p w:rsidR="00954B6D" w:rsidRDefault="00FC4AB8">
      <w:pPr>
        <w:pStyle w:val="ConsPlusNonformat0"/>
        <w:jc w:val="both"/>
      </w:pPr>
      <w:r>
        <w:t xml:space="preserve">                              </w:t>
      </w:r>
      <w:r>
        <w:t xml:space="preserve">                      отчество</w:t>
      </w:r>
    </w:p>
    <w:p w:rsidR="00954B6D" w:rsidRDefault="00FC4AB8">
      <w:pPr>
        <w:pStyle w:val="ConsPlusNonformat0"/>
        <w:jc w:val="both"/>
      </w:pPr>
      <w:r>
        <w:t xml:space="preserve">                                                 (при наличии)</w:t>
      </w:r>
    </w:p>
    <w:p w:rsidR="00954B6D" w:rsidRDefault="00FC4AB8">
      <w:pPr>
        <w:pStyle w:val="ConsPlusNonformat0"/>
        <w:jc w:val="both"/>
      </w:pPr>
      <w:r>
        <w:t xml:space="preserve">                                                                       М.П.</w:t>
      </w:r>
    </w:p>
    <w:p w:rsidR="00954B6D" w:rsidRDefault="00954B6D">
      <w:pPr>
        <w:pStyle w:val="ConsPlusNonformat0"/>
        <w:jc w:val="both"/>
      </w:pPr>
    </w:p>
    <w:p w:rsidR="00954B6D" w:rsidRDefault="00FC4AB8">
      <w:pPr>
        <w:pStyle w:val="ConsPlusNonformat0"/>
        <w:jc w:val="both"/>
      </w:pPr>
      <w:r>
        <w:t xml:space="preserve">    --------------------------------</w:t>
      </w:r>
    </w:p>
    <w:p w:rsidR="00954B6D" w:rsidRDefault="00FC4AB8">
      <w:pPr>
        <w:pStyle w:val="ConsPlusNonformat0"/>
        <w:jc w:val="both"/>
      </w:pPr>
      <w:bookmarkStart w:id="43" w:name="P575"/>
      <w:bookmarkEnd w:id="43"/>
      <w:r>
        <w:t xml:space="preserve">    &lt;1&gt;</w:t>
      </w:r>
      <w:r>
        <w:t xml:space="preserve">    Единая    федеральная    информационная    система    о   землях</w:t>
      </w:r>
    </w:p>
    <w:p w:rsidR="00954B6D" w:rsidRDefault="00FC4AB8">
      <w:pPr>
        <w:pStyle w:val="ConsPlusNonformat0"/>
        <w:jc w:val="both"/>
      </w:pPr>
      <w:r>
        <w:t>сельскохозяйственного назначения и землях, используемых или предоставленных</w:t>
      </w:r>
    </w:p>
    <w:p w:rsidR="00954B6D" w:rsidRDefault="00FC4AB8">
      <w:pPr>
        <w:pStyle w:val="ConsPlusNonformat0"/>
        <w:jc w:val="both"/>
      </w:pPr>
      <w:r>
        <w:t>для  ведения  сельского  хозяйства  в  составе  земель  иных  категорий,  в</w:t>
      </w:r>
    </w:p>
    <w:p w:rsidR="00954B6D" w:rsidRDefault="00FC4AB8">
      <w:pPr>
        <w:pStyle w:val="ConsPlusNonformat0"/>
        <w:jc w:val="both"/>
      </w:pPr>
      <w:r>
        <w:t xml:space="preserve">соответствии  с  </w:t>
      </w:r>
      <w:hyperlink r:id="rId74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>
          <w:rPr>
            <w:color w:val="0000FF"/>
          </w:rPr>
          <w:t>постановлением</w:t>
        </w:r>
      </w:hyperlink>
      <w:r>
        <w:t xml:space="preserve">  Правительства  Российской  Федерации  от 2</w:t>
      </w:r>
    </w:p>
    <w:p w:rsidR="00954B6D" w:rsidRDefault="00FC4AB8">
      <w:pPr>
        <w:pStyle w:val="ConsPlusNonformat0"/>
        <w:jc w:val="both"/>
      </w:pPr>
      <w:r>
        <w:t>февраля  2023  г.  N 154 "О порядке ведения государственного реестра земель</w:t>
      </w:r>
    </w:p>
    <w:p w:rsidR="00954B6D" w:rsidRDefault="00FC4AB8">
      <w:pPr>
        <w:pStyle w:val="ConsPlusNonformat0"/>
        <w:jc w:val="both"/>
      </w:pPr>
      <w:r>
        <w:t>сельскохозяйственного назначения".</w:t>
      </w:r>
    </w:p>
    <w:p w:rsidR="00954B6D" w:rsidRDefault="00FC4AB8">
      <w:pPr>
        <w:pStyle w:val="ConsPlusNonformat0"/>
        <w:jc w:val="both"/>
      </w:pPr>
      <w:bookmarkStart w:id="44" w:name="P581"/>
      <w:bookmarkEnd w:id="44"/>
      <w:r>
        <w:t xml:space="preserve">    &lt;2&gt;</w:t>
      </w:r>
      <w:r>
        <w:t xml:space="preserve">   </w:t>
      </w:r>
      <w:hyperlink r:id="rId75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Пункт  12</w:t>
        </w:r>
      </w:hyperlink>
      <w:r>
        <w:t xml:space="preserve">  Правил  предоставления  и  распределения  субсидий  из</w:t>
      </w:r>
    </w:p>
    <w:p w:rsidR="00954B6D" w:rsidRDefault="00FC4AB8">
      <w:pPr>
        <w:pStyle w:val="ConsPlusNonformat0"/>
        <w:jc w:val="both"/>
      </w:pPr>
      <w:r>
        <w:t>федерального  бюджета бюджетам субъектов Российской Федерации на провед</w:t>
      </w:r>
      <w:r>
        <w:t>ение</w:t>
      </w:r>
    </w:p>
    <w:p w:rsidR="00954B6D" w:rsidRDefault="00FC4AB8">
      <w:pPr>
        <w:pStyle w:val="ConsPlusNonformat0"/>
        <w:jc w:val="both"/>
      </w:pPr>
      <w:r>
        <w:t xml:space="preserve">мелиоративных  мероприятий и пункт 12 </w:t>
      </w:r>
      <w:hyperlink r:id="rId76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Правил</w:t>
        </w:r>
      </w:hyperlink>
      <w:r>
        <w:t xml:space="preserve"> предоставления и распределения</w:t>
      </w:r>
    </w:p>
    <w:p w:rsidR="00954B6D" w:rsidRDefault="00FC4AB8">
      <w:pPr>
        <w:pStyle w:val="ConsPlusNonformat0"/>
        <w:jc w:val="both"/>
      </w:pPr>
      <w:r>
        <w:t>субсидий  из федерального бюджета бюджетам субъектов Российско</w:t>
      </w:r>
      <w:r>
        <w:t>й Федерации в</w:t>
      </w:r>
    </w:p>
    <w:p w:rsidR="00954B6D" w:rsidRDefault="00FC4AB8">
      <w:pPr>
        <w:pStyle w:val="ConsPlusNonformat0"/>
        <w:jc w:val="both"/>
      </w:pPr>
      <w:r>
        <w:t>рамках   федерального   проекта  "Экспорт  продукции  АПК",  приведенных  в</w:t>
      </w:r>
    </w:p>
    <w:p w:rsidR="00954B6D" w:rsidRDefault="00FC4AB8">
      <w:pPr>
        <w:pStyle w:val="ConsPlusNonformat0"/>
        <w:jc w:val="both"/>
      </w:pPr>
      <w:r>
        <w:t>приложениях   N   6   и   N  8  соответственно  к Государственной программе</w:t>
      </w:r>
    </w:p>
    <w:p w:rsidR="00954B6D" w:rsidRDefault="00FC4AB8">
      <w:pPr>
        <w:pStyle w:val="ConsPlusNonformat0"/>
        <w:jc w:val="both"/>
      </w:pPr>
      <w:r>
        <w:t>эффективного  вовлечения в оборот земель сельскохозяйственного назначения и</w:t>
      </w:r>
    </w:p>
    <w:p w:rsidR="00954B6D" w:rsidRDefault="00FC4AB8">
      <w:pPr>
        <w:pStyle w:val="ConsPlusNonformat0"/>
        <w:jc w:val="both"/>
      </w:pPr>
      <w:r>
        <w:t>развития   мел</w:t>
      </w:r>
      <w:r>
        <w:t>иоративного   комплекса  Российской  Федерации,  утвержденной</w:t>
      </w:r>
    </w:p>
    <w:p w:rsidR="00954B6D" w:rsidRDefault="00FC4AB8">
      <w:pPr>
        <w:pStyle w:val="ConsPlusNonformat0"/>
        <w:jc w:val="both"/>
      </w:pPr>
      <w:r>
        <w:t>постановлением Правительства Российской Федерации от 14 мая 2021 г. N 731.</w:t>
      </w:r>
    </w:p>
    <w:p w:rsidR="00954B6D" w:rsidRDefault="00FC4AB8">
      <w:pPr>
        <w:pStyle w:val="ConsPlusNonformat0"/>
        <w:jc w:val="both"/>
      </w:pPr>
      <w:bookmarkStart w:id="45" w:name="P590"/>
      <w:bookmarkEnd w:id="45"/>
      <w:r>
        <w:t xml:space="preserve">    &lt;3&gt;  Федеральный  </w:t>
      </w:r>
      <w:hyperlink r:id="rId77" w:tooltip="Ссылка на КонсультантПлюс">
        <w:r>
          <w:rPr>
            <w:color w:val="0000FF"/>
          </w:rPr>
          <w:t>проект</w:t>
        </w:r>
      </w:hyperlink>
      <w:r>
        <w:t xml:space="preserve">  "Стимулирование инвестиционной деятельности в</w:t>
      </w:r>
    </w:p>
    <w:p w:rsidR="00954B6D" w:rsidRDefault="00FC4AB8">
      <w:pPr>
        <w:pStyle w:val="ConsPlusNonformat0"/>
        <w:jc w:val="both"/>
      </w:pPr>
      <w:r>
        <w:t>агропромышленном  комплексе"  Государственной  программы р</w:t>
      </w:r>
      <w:r>
        <w:t>азвития сельского</w:t>
      </w:r>
    </w:p>
    <w:p w:rsidR="00954B6D" w:rsidRDefault="00FC4AB8">
      <w:pPr>
        <w:pStyle w:val="ConsPlusNonformat0"/>
        <w:jc w:val="both"/>
      </w:pPr>
      <w:r>
        <w:t>хозяйства  и  регулирования  рынков сельскохозяйственной продукции, сырья и</w:t>
      </w:r>
    </w:p>
    <w:p w:rsidR="00954B6D" w:rsidRDefault="00FC4AB8">
      <w:pPr>
        <w:pStyle w:val="ConsPlusNonformat0"/>
        <w:jc w:val="both"/>
      </w:pPr>
      <w:r>
        <w:t>продовольствия,   утвержденной   постановлением   Правительства  Российской</w:t>
      </w:r>
    </w:p>
    <w:p w:rsidR="00954B6D" w:rsidRDefault="00FC4AB8">
      <w:pPr>
        <w:pStyle w:val="ConsPlusNonformat0"/>
        <w:jc w:val="both"/>
      </w:pPr>
      <w:r>
        <w:t>Федерации от 14 июля 2012 г. N 717.</w:t>
      </w:r>
    </w:p>
    <w:p w:rsidR="00954B6D" w:rsidRDefault="00954B6D">
      <w:pPr>
        <w:pStyle w:val="ConsPlusNonformat0"/>
        <w:jc w:val="both"/>
      </w:pPr>
    </w:p>
    <w:p w:rsidR="00954B6D" w:rsidRDefault="00FC4AB8">
      <w:pPr>
        <w:pStyle w:val="ConsPlusNonformat0"/>
        <w:jc w:val="both"/>
      </w:pPr>
      <w:r>
        <w:t xml:space="preserve">                2. Планируемая (планируемые) к во</w:t>
      </w:r>
      <w:r>
        <w:t>зделыванию</w:t>
      </w:r>
    </w:p>
    <w:p w:rsidR="00954B6D" w:rsidRDefault="00FC4AB8">
      <w:pPr>
        <w:pStyle w:val="ConsPlusNonformat0"/>
        <w:jc w:val="both"/>
      </w:pPr>
      <w:r>
        <w:t xml:space="preserve">       сельскохозяйственная культура (сельскохозяйственные культуры)</w:t>
      </w:r>
    </w:p>
    <w:p w:rsidR="00954B6D" w:rsidRDefault="00FC4AB8">
      <w:pPr>
        <w:pStyle w:val="ConsPlusNonformat0"/>
        <w:jc w:val="both"/>
      </w:pPr>
      <w:r>
        <w:t xml:space="preserve">       на 3 года на землях, на которых реализован проект мелиорации</w:t>
      </w:r>
    </w:p>
    <w:p w:rsidR="00954B6D" w:rsidRDefault="00FC4AB8">
      <w:pPr>
        <w:pStyle w:val="ConsPlusNonformat0"/>
        <w:jc w:val="both"/>
      </w:pPr>
      <w:r>
        <w:t xml:space="preserve">            (для плодовых культур - с года начала плодоношения)</w:t>
      </w: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sectPr w:rsidR="00954B6D">
          <w:headerReference w:type="default" r:id="rId78"/>
          <w:footerReference w:type="default" r:id="rId79"/>
          <w:headerReference w:type="first" r:id="rId80"/>
          <w:footerReference w:type="first" r:id="rId8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9"/>
        <w:gridCol w:w="2136"/>
        <w:gridCol w:w="1441"/>
        <w:gridCol w:w="2135"/>
        <w:gridCol w:w="2214"/>
        <w:gridCol w:w="1444"/>
        <w:gridCol w:w="2214"/>
        <w:gridCol w:w="1090"/>
        <w:gridCol w:w="2164"/>
        <w:gridCol w:w="921"/>
      </w:tblGrid>
      <w:tr w:rsidR="00954B6D">
        <w:tc>
          <w:tcPr>
            <w:tcW w:w="451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020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Год возделывания сельскохозяйственной культуры</w:t>
            </w:r>
          </w:p>
        </w:tc>
        <w:tc>
          <w:tcPr>
            <w:tcW w:w="1871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Тип почв (кислые, осушенные, орошаемые, богарные, солонцы и солонцеватые)</w:t>
            </w:r>
          </w:p>
        </w:tc>
        <w:tc>
          <w:tcPr>
            <w:tcW w:w="1077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Наименование сельскохозяйственной культуры</w:t>
            </w:r>
          </w:p>
        </w:tc>
        <w:tc>
          <w:tcPr>
            <w:tcW w:w="2324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Повторный с</w:t>
            </w:r>
            <w:r>
              <w:t>ев (указывается на выбор для каждой сельскохозяйственной культуры: да - в случае повторного посева сельскохозяйственной культуры после уборки урожая в течение одного сельскохозяйственного сезона, в ином случае - нет)</w:t>
            </w:r>
          </w:p>
        </w:tc>
        <w:tc>
          <w:tcPr>
            <w:tcW w:w="124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Является проектом семеноводства (указыв</w:t>
            </w:r>
            <w:r>
              <w:t>ается на выбор: да или нет)</w:t>
            </w:r>
          </w:p>
        </w:tc>
        <w:tc>
          <w:tcPr>
            <w:tcW w:w="209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 xml:space="preserve">Уникальный регистрационный номер сорта или гибрида сельскохозяйственного растения, включенного в Государственный реестр сортов и гибридов сельскохозяйственных растений, допущенных к использованию </w:t>
            </w:r>
            <w:hyperlink w:anchor="P693" w:tooltip="    &lt;4&gt;  Часть  8  статьи  19  Федерального  закона  от  30 декабря 2021 г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372" w:type="dxa"/>
            <w:gridSpan w:val="3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304" w:type="dxa"/>
          </w:tcPr>
          <w:p w:rsidR="00954B6D" w:rsidRDefault="00FC4AB8">
            <w:pPr>
              <w:pStyle w:val="ConsPlusNormal0"/>
              <w:jc w:val="center"/>
            </w:pPr>
            <w:r>
              <w:t>Общая площадь высева семян (высадки саженцев), га</w:t>
            </w:r>
          </w:p>
        </w:tc>
        <w:tc>
          <w:tcPr>
            <w:tcW w:w="1934" w:type="dxa"/>
          </w:tcPr>
          <w:p w:rsidR="00954B6D" w:rsidRDefault="00FC4AB8">
            <w:pPr>
              <w:pStyle w:val="ConsPlusNormal0"/>
              <w:jc w:val="center"/>
            </w:pPr>
            <w:r>
              <w:t>Площадь высева семян (высадки саженцев) сортов и гибридов сельскохозяйственных растений отечественной селекции, га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Валовый сбор, т</w:t>
            </w:r>
          </w:p>
        </w:tc>
      </w:tr>
      <w:tr w:rsidR="00954B6D">
        <w:tc>
          <w:tcPr>
            <w:tcW w:w="45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87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7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32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24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09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30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93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13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45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87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7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32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24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09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30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93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13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45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87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7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32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24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09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30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93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13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45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87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7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32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24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09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30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93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13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45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87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7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32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24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09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30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93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13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45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87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7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32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24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09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30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93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13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45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87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7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32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24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09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30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93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134" w:type="dxa"/>
          </w:tcPr>
          <w:p w:rsidR="00954B6D" w:rsidRDefault="00954B6D">
            <w:pPr>
              <w:pStyle w:val="ConsPlusNormal0"/>
            </w:pPr>
          </w:p>
        </w:tc>
      </w:tr>
    </w:tbl>
    <w:p w:rsidR="00954B6D" w:rsidRDefault="00954B6D">
      <w:pPr>
        <w:pStyle w:val="ConsPlusNormal0"/>
        <w:jc w:val="both"/>
      </w:pPr>
    </w:p>
    <w:p w:rsidR="00954B6D" w:rsidRDefault="00FC4AB8">
      <w:pPr>
        <w:pStyle w:val="ConsPlusNonformat0"/>
        <w:jc w:val="both"/>
      </w:pPr>
      <w:r>
        <w:t>Руководитель органа исполнительной</w:t>
      </w:r>
    </w:p>
    <w:p w:rsidR="00954B6D" w:rsidRDefault="00FC4AB8">
      <w:pPr>
        <w:pStyle w:val="ConsPlusNonformat0"/>
        <w:jc w:val="both"/>
      </w:pPr>
      <w:r>
        <w:t>власти субъекта Российской Федерации,</w:t>
      </w:r>
    </w:p>
    <w:p w:rsidR="00954B6D" w:rsidRDefault="00FC4AB8">
      <w:pPr>
        <w:pStyle w:val="ConsPlusNonformat0"/>
        <w:jc w:val="both"/>
      </w:pPr>
      <w:r>
        <w:t>уполномоченного высшим исполнительным</w:t>
      </w:r>
    </w:p>
    <w:p w:rsidR="00954B6D" w:rsidRDefault="00FC4AB8">
      <w:pPr>
        <w:pStyle w:val="ConsPlusNonformat0"/>
        <w:jc w:val="both"/>
      </w:pPr>
      <w:r>
        <w:t>органом субъекта Российской Федерации __________ _______________ __________</w:t>
      </w:r>
    </w:p>
    <w:p w:rsidR="00954B6D" w:rsidRDefault="00FC4AB8">
      <w:pPr>
        <w:pStyle w:val="ConsPlusNonformat0"/>
        <w:jc w:val="both"/>
      </w:pPr>
      <w:r>
        <w:t xml:space="preserve">                                       должность  фамилия, имя,   подпись</w:t>
      </w:r>
    </w:p>
    <w:p w:rsidR="00954B6D" w:rsidRDefault="00FC4AB8">
      <w:pPr>
        <w:pStyle w:val="ConsPlusNonformat0"/>
        <w:jc w:val="both"/>
      </w:pPr>
      <w:r>
        <w:lastRenderedPageBreak/>
        <w:t xml:space="preserve">                                                    отчество</w:t>
      </w:r>
    </w:p>
    <w:p w:rsidR="00954B6D" w:rsidRDefault="00FC4AB8">
      <w:pPr>
        <w:pStyle w:val="ConsPlusNonformat0"/>
        <w:jc w:val="both"/>
      </w:pPr>
      <w:r>
        <w:t xml:space="preserve">                                             </w:t>
      </w:r>
      <w:r>
        <w:t xml:space="preserve">    (при наличии)</w:t>
      </w:r>
    </w:p>
    <w:p w:rsidR="00954B6D" w:rsidRDefault="00FC4AB8">
      <w:pPr>
        <w:pStyle w:val="ConsPlusNonformat0"/>
        <w:jc w:val="both"/>
      </w:pPr>
      <w:r>
        <w:t xml:space="preserve">                                                                       М.П.</w:t>
      </w:r>
    </w:p>
    <w:p w:rsidR="00954B6D" w:rsidRDefault="00954B6D">
      <w:pPr>
        <w:pStyle w:val="ConsPlusNonformat0"/>
        <w:jc w:val="both"/>
      </w:pPr>
    </w:p>
    <w:p w:rsidR="00954B6D" w:rsidRDefault="00FC4AB8">
      <w:pPr>
        <w:pStyle w:val="ConsPlusNonformat0"/>
        <w:jc w:val="both"/>
      </w:pPr>
      <w:r>
        <w:t xml:space="preserve">    --------------------------------</w:t>
      </w:r>
    </w:p>
    <w:p w:rsidR="00954B6D" w:rsidRDefault="00FC4AB8">
      <w:pPr>
        <w:pStyle w:val="ConsPlusNonformat0"/>
        <w:jc w:val="both"/>
      </w:pPr>
      <w:bookmarkStart w:id="46" w:name="P693"/>
      <w:bookmarkEnd w:id="46"/>
      <w:r>
        <w:t xml:space="preserve">    &lt;4&gt;  </w:t>
      </w:r>
      <w:hyperlink r:id="rId82" w:tooltip="Федеральный закон от 30.12.2021 N 454-ФЗ (ред. от 26.12.2024) &quot;О семеноводстве&quot; (с изм. и доп., вступ. в силу с 01.01.2025) {КонсультантПлюс}">
        <w:r>
          <w:rPr>
            <w:color w:val="0000FF"/>
          </w:rPr>
          <w:t>Часть  8  статьи  19</w:t>
        </w:r>
      </w:hyperlink>
      <w:r>
        <w:t xml:space="preserve">  Федерального  закона  от  30 декабря 2021 г.</w:t>
      </w:r>
    </w:p>
    <w:p w:rsidR="00954B6D" w:rsidRDefault="00FC4AB8">
      <w:pPr>
        <w:pStyle w:val="ConsPlusNonformat0"/>
        <w:jc w:val="both"/>
      </w:pPr>
      <w:r>
        <w:t>N 454-ФЗ "О семеноводстве".</w:t>
      </w:r>
    </w:p>
    <w:p w:rsidR="00954B6D" w:rsidRDefault="00954B6D">
      <w:pPr>
        <w:pStyle w:val="ConsPlusNonformat0"/>
        <w:jc w:val="both"/>
      </w:pPr>
    </w:p>
    <w:p w:rsidR="00954B6D" w:rsidRDefault="00FC4AB8">
      <w:pPr>
        <w:pStyle w:val="ConsPlusNonformat0"/>
        <w:jc w:val="both"/>
      </w:pPr>
      <w:r>
        <w:t xml:space="preserve">            3. Информация о приобретении техники (оборудования)</w:t>
      </w:r>
    </w:p>
    <w:p w:rsidR="00954B6D" w:rsidRDefault="00FC4AB8">
      <w:pPr>
        <w:pStyle w:val="ConsPlusNonformat0"/>
        <w:jc w:val="both"/>
      </w:pPr>
      <w:r>
        <w:t xml:space="preserve">           при реализации проекта гидромелиоративных мероприятий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"/>
        <w:gridCol w:w="1716"/>
        <w:gridCol w:w="1852"/>
        <w:gridCol w:w="1716"/>
        <w:gridCol w:w="2251"/>
        <w:gridCol w:w="1716"/>
        <w:gridCol w:w="2052"/>
        <w:gridCol w:w="1325"/>
        <w:gridCol w:w="1857"/>
        <w:gridCol w:w="1231"/>
      </w:tblGrid>
      <w:tr w:rsidR="00954B6D">
        <w:tc>
          <w:tcPr>
            <w:tcW w:w="451" w:type="dxa"/>
          </w:tcPr>
          <w:p w:rsidR="00954B6D" w:rsidRDefault="00FC4AB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Наименование испол</w:t>
            </w:r>
            <w:r>
              <w:t>ьзуемой техники (оборудования)</w:t>
            </w:r>
          </w:p>
        </w:tc>
        <w:tc>
          <w:tcPr>
            <w:tcW w:w="1871" w:type="dxa"/>
          </w:tcPr>
          <w:p w:rsidR="00954B6D" w:rsidRDefault="00FC4AB8">
            <w:pPr>
              <w:pStyle w:val="ConsPlusNormal0"/>
              <w:jc w:val="center"/>
            </w:pPr>
            <w:r>
              <w:t>Вид техники (оборудования)</w:t>
            </w:r>
          </w:p>
        </w:tc>
        <w:tc>
          <w:tcPr>
            <w:tcW w:w="1077" w:type="dxa"/>
          </w:tcPr>
          <w:p w:rsidR="00954B6D" w:rsidRDefault="00FC4AB8">
            <w:pPr>
              <w:pStyle w:val="ConsPlusNormal0"/>
              <w:jc w:val="center"/>
            </w:pPr>
            <w:r>
              <w:t>Модель техники (оборудования)</w:t>
            </w:r>
          </w:p>
        </w:tc>
        <w:tc>
          <w:tcPr>
            <w:tcW w:w="2324" w:type="dxa"/>
          </w:tcPr>
          <w:p w:rsidR="00954B6D" w:rsidRDefault="00FC4AB8">
            <w:pPr>
              <w:pStyle w:val="ConsPlusNormal0"/>
              <w:jc w:val="center"/>
            </w:pPr>
            <w:r>
              <w:t>Наименование производителя техники (оборудования)</w:t>
            </w:r>
          </w:p>
        </w:tc>
        <w:tc>
          <w:tcPr>
            <w:tcW w:w="1243" w:type="dxa"/>
          </w:tcPr>
          <w:p w:rsidR="00954B6D" w:rsidRDefault="00FC4AB8">
            <w:pPr>
              <w:pStyle w:val="ConsPlusNormal0"/>
              <w:jc w:val="center"/>
            </w:pPr>
            <w:r>
              <w:t>Страна производства техники (оборудования)</w:t>
            </w:r>
          </w:p>
        </w:tc>
        <w:tc>
          <w:tcPr>
            <w:tcW w:w="2098" w:type="dxa"/>
          </w:tcPr>
          <w:p w:rsidR="00954B6D" w:rsidRDefault="00FC4AB8">
            <w:pPr>
              <w:pStyle w:val="ConsPlusNormal0"/>
              <w:jc w:val="center"/>
            </w:pPr>
            <w:r>
              <w:t>Наименование поставщика техники (оборудования)</w:t>
            </w:r>
          </w:p>
        </w:tc>
        <w:tc>
          <w:tcPr>
            <w:tcW w:w="1304" w:type="dxa"/>
          </w:tcPr>
          <w:p w:rsidR="00954B6D" w:rsidRDefault="00FC4AB8">
            <w:pPr>
              <w:pStyle w:val="ConsPlusNormal0"/>
              <w:jc w:val="center"/>
            </w:pPr>
            <w:r>
              <w:t>Количество (единиц)</w:t>
            </w:r>
          </w:p>
        </w:tc>
        <w:tc>
          <w:tcPr>
            <w:tcW w:w="1934" w:type="dxa"/>
          </w:tcPr>
          <w:p w:rsidR="00954B6D" w:rsidRDefault="00FC4AB8">
            <w:pPr>
              <w:pStyle w:val="ConsPlusNormal0"/>
              <w:jc w:val="center"/>
            </w:pPr>
            <w:r>
              <w:t>Стоимост</w:t>
            </w:r>
            <w:r>
              <w:t>ь, тыс. рублей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Стоимость единицы техники, тыс. рублей</w:t>
            </w:r>
          </w:p>
        </w:tc>
      </w:tr>
      <w:tr w:rsidR="00954B6D">
        <w:tc>
          <w:tcPr>
            <w:tcW w:w="451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3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098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34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</w:tr>
      <w:tr w:rsidR="00954B6D">
        <w:tc>
          <w:tcPr>
            <w:tcW w:w="45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87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7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32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24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09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30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93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13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45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87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7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32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24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09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30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93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13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45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87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7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32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24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09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30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93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13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45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87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7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32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24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09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30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93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13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45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87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07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32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24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209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30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93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134" w:type="dxa"/>
          </w:tcPr>
          <w:p w:rsidR="00954B6D" w:rsidRDefault="00954B6D">
            <w:pPr>
              <w:pStyle w:val="ConsPlusNormal0"/>
            </w:pPr>
          </w:p>
        </w:tc>
      </w:tr>
    </w:tbl>
    <w:p w:rsidR="00954B6D" w:rsidRDefault="00954B6D">
      <w:pPr>
        <w:pStyle w:val="ConsPlusNormal0"/>
        <w:jc w:val="both"/>
      </w:pPr>
    </w:p>
    <w:p w:rsidR="00954B6D" w:rsidRDefault="00FC4AB8">
      <w:pPr>
        <w:pStyle w:val="ConsPlusNonformat0"/>
        <w:jc w:val="both"/>
      </w:pPr>
      <w:r>
        <w:t>Руководитель органа исполнительной</w:t>
      </w:r>
    </w:p>
    <w:p w:rsidR="00954B6D" w:rsidRDefault="00FC4AB8">
      <w:pPr>
        <w:pStyle w:val="ConsPlusNonformat0"/>
        <w:jc w:val="both"/>
      </w:pPr>
      <w:r>
        <w:t>власти субъекта Российской Федерации,</w:t>
      </w:r>
    </w:p>
    <w:p w:rsidR="00954B6D" w:rsidRDefault="00FC4AB8">
      <w:pPr>
        <w:pStyle w:val="ConsPlusNonformat0"/>
        <w:jc w:val="both"/>
      </w:pPr>
      <w:r>
        <w:t>уполномоченного высшим исполнительным</w:t>
      </w:r>
    </w:p>
    <w:p w:rsidR="00954B6D" w:rsidRDefault="00FC4AB8">
      <w:pPr>
        <w:pStyle w:val="ConsPlusNonformat0"/>
        <w:jc w:val="both"/>
      </w:pPr>
      <w:r>
        <w:t>органом субъекта Российской Федерации __________ _______________ __________</w:t>
      </w:r>
    </w:p>
    <w:p w:rsidR="00954B6D" w:rsidRDefault="00FC4AB8">
      <w:pPr>
        <w:pStyle w:val="ConsPlusNonformat0"/>
        <w:jc w:val="both"/>
      </w:pPr>
      <w:r>
        <w:t xml:space="preserve">                                       должность  фамилия, имя,   подпись</w:t>
      </w:r>
    </w:p>
    <w:p w:rsidR="00954B6D" w:rsidRDefault="00FC4AB8">
      <w:pPr>
        <w:pStyle w:val="ConsPlusNonformat0"/>
        <w:jc w:val="both"/>
      </w:pPr>
      <w:r>
        <w:t xml:space="preserve">                                                    отчество</w:t>
      </w:r>
    </w:p>
    <w:p w:rsidR="00954B6D" w:rsidRDefault="00FC4AB8">
      <w:pPr>
        <w:pStyle w:val="ConsPlusNonformat0"/>
        <w:jc w:val="both"/>
      </w:pPr>
      <w:r>
        <w:t xml:space="preserve">                                             </w:t>
      </w:r>
      <w:r>
        <w:t xml:space="preserve">    (при наличии)</w:t>
      </w:r>
    </w:p>
    <w:p w:rsidR="00954B6D" w:rsidRDefault="00FC4AB8">
      <w:pPr>
        <w:pStyle w:val="ConsPlusNonformat0"/>
        <w:jc w:val="both"/>
      </w:pPr>
      <w:r>
        <w:lastRenderedPageBreak/>
        <w:t xml:space="preserve">                                                                       М.П.</w:t>
      </w:r>
    </w:p>
    <w:p w:rsidR="00954B6D" w:rsidRDefault="00954B6D">
      <w:pPr>
        <w:pStyle w:val="ConsPlusNormal0"/>
        <w:sectPr w:rsidR="00954B6D">
          <w:headerReference w:type="default" r:id="rId83"/>
          <w:footerReference w:type="default" r:id="rId84"/>
          <w:headerReference w:type="first" r:id="rId85"/>
          <w:footerReference w:type="first" r:id="rId8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right"/>
        <w:outlineLvl w:val="1"/>
      </w:pPr>
      <w:r>
        <w:t>Приложение N 2</w:t>
      </w:r>
    </w:p>
    <w:p w:rsidR="00954B6D" w:rsidRDefault="00FC4AB8">
      <w:pPr>
        <w:pStyle w:val="ConsPlusNormal0"/>
        <w:jc w:val="right"/>
      </w:pPr>
      <w:r>
        <w:t>к Порядку отбора проектов мелиорации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right"/>
      </w:pPr>
      <w:r>
        <w:t>Форма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nformat0"/>
        <w:jc w:val="both"/>
      </w:pPr>
      <w:r>
        <w:t>УТВЕРЖДЕНО                                                      СОГЛАСОВАНО</w:t>
      </w:r>
    </w:p>
    <w:p w:rsidR="00954B6D" w:rsidRDefault="00FC4AB8">
      <w:pPr>
        <w:pStyle w:val="ConsPlusNonformat0"/>
        <w:jc w:val="both"/>
      </w:pPr>
      <w:r>
        <w:t>_______________________________                ____________________________</w:t>
      </w:r>
    </w:p>
    <w:p w:rsidR="00954B6D" w:rsidRDefault="00FC4AB8">
      <w:pPr>
        <w:pStyle w:val="ConsPlusNonformat0"/>
        <w:jc w:val="both"/>
      </w:pPr>
      <w:r>
        <w:t>Руководитель органа                            Инициатор пр</w:t>
      </w:r>
      <w:r>
        <w:t>оекта мелиорации</w:t>
      </w:r>
    </w:p>
    <w:p w:rsidR="00954B6D" w:rsidRDefault="00FC4AB8">
      <w:pPr>
        <w:pStyle w:val="ConsPlusNonformat0"/>
        <w:jc w:val="both"/>
      </w:pPr>
      <w:r>
        <w:t>исполнительной власти субъекта</w:t>
      </w:r>
    </w:p>
    <w:p w:rsidR="00954B6D" w:rsidRDefault="00FC4AB8">
      <w:pPr>
        <w:pStyle w:val="ConsPlusNonformat0"/>
        <w:jc w:val="both"/>
      </w:pPr>
      <w:r>
        <w:t>Российской Федерации</w:t>
      </w:r>
    </w:p>
    <w:p w:rsidR="00954B6D" w:rsidRDefault="00954B6D">
      <w:pPr>
        <w:pStyle w:val="ConsPlusNonformat0"/>
        <w:jc w:val="both"/>
      </w:pPr>
    </w:p>
    <w:p w:rsidR="00954B6D" w:rsidRDefault="00FC4AB8">
      <w:pPr>
        <w:pStyle w:val="ConsPlusNonformat0"/>
        <w:jc w:val="both"/>
      </w:pPr>
      <w:r>
        <w:t>_________ ______________________           _________ ______________________</w:t>
      </w:r>
    </w:p>
    <w:p w:rsidR="00954B6D" w:rsidRDefault="00FC4AB8">
      <w:pPr>
        <w:pStyle w:val="ConsPlusNonformat0"/>
        <w:jc w:val="both"/>
      </w:pPr>
      <w:r>
        <w:t>Должность фамилия, имя, отчество           Должность фамилия, имя, отчество</w:t>
      </w:r>
    </w:p>
    <w:p w:rsidR="00954B6D" w:rsidRDefault="00FC4AB8">
      <w:pPr>
        <w:pStyle w:val="ConsPlusNonformat0"/>
        <w:jc w:val="both"/>
      </w:pPr>
      <w:r>
        <w:t xml:space="preserve">               (при наличии)      </w:t>
      </w:r>
      <w:r>
        <w:t xml:space="preserve">                        (при наличии)</w:t>
      </w:r>
    </w:p>
    <w:p w:rsidR="00954B6D" w:rsidRDefault="00FC4AB8">
      <w:pPr>
        <w:pStyle w:val="ConsPlusNonformat0"/>
        <w:jc w:val="both"/>
      </w:pPr>
      <w:r>
        <w:t>____________________ ___________           _____________________ __________</w:t>
      </w:r>
    </w:p>
    <w:p w:rsidR="00954B6D" w:rsidRDefault="00FC4AB8">
      <w:pPr>
        <w:pStyle w:val="ConsPlusNonformat0"/>
        <w:jc w:val="both"/>
      </w:pPr>
      <w:r>
        <w:t xml:space="preserve">  Дата утверждения     подпись               Дата согласования     подпись</w:t>
      </w:r>
    </w:p>
    <w:p w:rsidR="00954B6D" w:rsidRDefault="00954B6D">
      <w:pPr>
        <w:pStyle w:val="ConsPlusNonformat0"/>
        <w:jc w:val="both"/>
      </w:pPr>
    </w:p>
    <w:p w:rsidR="00954B6D" w:rsidRDefault="00FC4AB8">
      <w:pPr>
        <w:pStyle w:val="ConsPlusNonformat0"/>
        <w:jc w:val="both"/>
      </w:pPr>
      <w:bookmarkStart w:id="47" w:name="P800"/>
      <w:bookmarkEnd w:id="47"/>
      <w:r>
        <w:t xml:space="preserve">                                   ПЛАН</w:t>
      </w:r>
    </w:p>
    <w:p w:rsidR="00954B6D" w:rsidRDefault="00FC4AB8">
      <w:pPr>
        <w:pStyle w:val="ConsPlusNonformat0"/>
        <w:jc w:val="both"/>
      </w:pPr>
      <w:r>
        <w:t xml:space="preserve">                 реализаци</w:t>
      </w:r>
      <w:r>
        <w:t>и проекта мелиорации на ____ год</w:t>
      </w:r>
    </w:p>
    <w:p w:rsidR="00954B6D" w:rsidRDefault="00FC4AB8">
      <w:pPr>
        <w:pStyle w:val="ConsPlusNonformat0"/>
        <w:jc w:val="both"/>
      </w:pPr>
      <w:r>
        <w:t xml:space="preserve">       ____________________________________________________________</w:t>
      </w:r>
    </w:p>
    <w:p w:rsidR="00954B6D" w:rsidRDefault="00FC4AB8">
      <w:pPr>
        <w:pStyle w:val="ConsPlusNonformat0"/>
        <w:jc w:val="both"/>
      </w:pPr>
      <w:r>
        <w:t xml:space="preserve">                наименование субъекта Российской Федерации</w:t>
      </w:r>
    </w:p>
    <w:p w:rsidR="00954B6D" w:rsidRDefault="00FC4AB8">
      <w:pPr>
        <w:pStyle w:val="ConsPlusNonformat0"/>
        <w:jc w:val="both"/>
      </w:pPr>
      <w:r>
        <w:t xml:space="preserve">       ____________________________________________________________</w:t>
      </w:r>
    </w:p>
    <w:p w:rsidR="00954B6D" w:rsidRDefault="00FC4AB8">
      <w:pPr>
        <w:pStyle w:val="ConsPlusNonformat0"/>
        <w:jc w:val="both"/>
      </w:pPr>
      <w:r>
        <w:t xml:space="preserve">                наименование</w:t>
      </w:r>
      <w:r>
        <w:t xml:space="preserve"> инициатора проекта мелиорации</w:t>
      </w:r>
    </w:p>
    <w:p w:rsidR="00954B6D" w:rsidRDefault="00954B6D">
      <w:pPr>
        <w:pStyle w:val="ConsPlusNonformat0"/>
        <w:jc w:val="both"/>
      </w:pPr>
    </w:p>
    <w:p w:rsidR="00954B6D" w:rsidRDefault="00FC4AB8">
      <w:pPr>
        <w:pStyle w:val="ConsPlusNonformat0"/>
        <w:jc w:val="both"/>
      </w:pPr>
      <w:r>
        <w:t>Вид мероприятия: _________________   Дата начала реализации проекта: ______</w:t>
      </w:r>
    </w:p>
    <w:p w:rsidR="00954B6D" w:rsidRDefault="00FC4AB8">
      <w:pPr>
        <w:pStyle w:val="ConsPlusNonformat0"/>
        <w:jc w:val="both"/>
      </w:pPr>
      <w:r>
        <w:t>Площадь реализации проекта: ___ га   Дата окончания реализации проекта: ___</w:t>
      </w:r>
    </w:p>
    <w:p w:rsidR="00954B6D" w:rsidRDefault="00FC4AB8">
      <w:pPr>
        <w:pStyle w:val="ConsPlusNonformat0"/>
        <w:jc w:val="both"/>
      </w:pPr>
      <w:r>
        <w:t>Статус проекта: __________________</w:t>
      </w:r>
    </w:p>
    <w:p w:rsidR="00954B6D" w:rsidRDefault="00954B6D">
      <w:pPr>
        <w:pStyle w:val="ConsPlusNonformat0"/>
        <w:jc w:val="both"/>
      </w:pPr>
    </w:p>
    <w:p w:rsidR="00954B6D" w:rsidRDefault="00FC4AB8">
      <w:pPr>
        <w:pStyle w:val="ConsPlusNonformat0"/>
        <w:jc w:val="both"/>
      </w:pPr>
      <w:r>
        <w:t>1. Контрольные точки проекта мелиора</w:t>
      </w:r>
      <w:r>
        <w:t>ции.</w:t>
      </w:r>
    </w:p>
    <w:p w:rsidR="00954B6D" w:rsidRDefault="00954B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649"/>
        <w:gridCol w:w="1020"/>
        <w:gridCol w:w="964"/>
        <w:gridCol w:w="907"/>
        <w:gridCol w:w="907"/>
      </w:tblGrid>
      <w:tr w:rsidR="00954B6D">
        <w:tc>
          <w:tcPr>
            <w:tcW w:w="624" w:type="dxa"/>
          </w:tcPr>
          <w:p w:rsidR="00954B6D" w:rsidRDefault="00FC4AB8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4649" w:type="dxa"/>
          </w:tcPr>
          <w:p w:rsidR="00954B6D" w:rsidRDefault="00FC4AB8">
            <w:pPr>
              <w:pStyle w:val="ConsPlusNormal0"/>
              <w:jc w:val="center"/>
            </w:pPr>
            <w:r>
              <w:t>Контрольная точка проекта мелиорации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Плановая дата достижения контрольной точки</w:t>
            </w:r>
          </w:p>
        </w:tc>
        <w:tc>
          <w:tcPr>
            <w:tcW w:w="964" w:type="dxa"/>
          </w:tcPr>
          <w:p w:rsidR="00954B6D" w:rsidRDefault="00FC4AB8">
            <w:pPr>
              <w:pStyle w:val="ConsPlusNormal0"/>
              <w:jc w:val="center"/>
            </w:pPr>
            <w:r>
              <w:t>Наименование подтверждающего документа</w:t>
            </w:r>
          </w:p>
        </w:tc>
        <w:tc>
          <w:tcPr>
            <w:tcW w:w="907" w:type="dxa"/>
          </w:tcPr>
          <w:p w:rsidR="00954B6D" w:rsidRDefault="00FC4AB8">
            <w:pPr>
              <w:pStyle w:val="ConsPlusNormal0"/>
              <w:jc w:val="center"/>
            </w:pPr>
            <w:r>
              <w:t>Номер подтверждающего документа</w:t>
            </w:r>
          </w:p>
        </w:tc>
        <w:tc>
          <w:tcPr>
            <w:tcW w:w="907" w:type="dxa"/>
          </w:tcPr>
          <w:p w:rsidR="00954B6D" w:rsidRDefault="00FC4AB8">
            <w:pPr>
              <w:pStyle w:val="ConsPlusNormal0"/>
              <w:jc w:val="center"/>
            </w:pPr>
            <w:r>
              <w:t>Дата подтверждающего документа</w:t>
            </w:r>
          </w:p>
        </w:tc>
      </w:tr>
      <w:tr w:rsidR="00954B6D">
        <w:tc>
          <w:tcPr>
            <w:tcW w:w="624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649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</w:tr>
      <w:tr w:rsidR="00954B6D">
        <w:tc>
          <w:tcPr>
            <w:tcW w:w="624" w:type="dxa"/>
            <w:vAlign w:val="center"/>
          </w:tcPr>
          <w:p w:rsidR="00954B6D" w:rsidRDefault="00FC4AB8">
            <w:pPr>
              <w:pStyle w:val="ConsPlusNormal0"/>
            </w:pPr>
            <w:r>
              <w:t>КТ 1</w:t>
            </w:r>
          </w:p>
        </w:tc>
        <w:tc>
          <w:tcPr>
            <w:tcW w:w="4649" w:type="dxa"/>
            <w:vAlign w:val="center"/>
          </w:tcPr>
          <w:p w:rsidR="00954B6D" w:rsidRDefault="00FC4AB8">
            <w:pPr>
              <w:pStyle w:val="ConsPlusNormal0"/>
            </w:pPr>
            <w:r>
              <w:t>Сформирован фотоотчет перед началом реализации проекта мелиорации (заполняется для подлежащих реализации проектов мелиорации)</w:t>
            </w: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6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0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07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624" w:type="dxa"/>
            <w:vAlign w:val="center"/>
          </w:tcPr>
          <w:p w:rsidR="00954B6D" w:rsidRDefault="00FC4AB8">
            <w:pPr>
              <w:pStyle w:val="ConsPlusNormal0"/>
            </w:pPr>
            <w:r>
              <w:t>КТ 2</w:t>
            </w:r>
          </w:p>
        </w:tc>
        <w:tc>
          <w:tcPr>
            <w:tcW w:w="4649" w:type="dxa"/>
            <w:vAlign w:val="center"/>
          </w:tcPr>
          <w:p w:rsidR="00954B6D" w:rsidRDefault="00FC4AB8">
            <w:pPr>
              <w:pStyle w:val="ConsPlusNormal0"/>
            </w:pPr>
            <w:r>
              <w:t xml:space="preserve">Сельскохозяйственным </w:t>
            </w:r>
            <w:r>
              <w:lastRenderedPageBreak/>
              <w:t>товаропроизводителем заключен договор с поставщиком/подрядчиком по мелиорации земель сельскохозяйст</w:t>
            </w:r>
            <w:r>
              <w:t>венного назначения (заполняется для проектов мелиорации, реализуемых с привлечением третьих лиц)</w:t>
            </w: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6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0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07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624" w:type="dxa"/>
          </w:tcPr>
          <w:p w:rsidR="00954B6D" w:rsidRDefault="00FC4AB8">
            <w:pPr>
              <w:pStyle w:val="ConsPlusNormal0"/>
            </w:pPr>
            <w:r>
              <w:t>КТ 3</w:t>
            </w:r>
          </w:p>
        </w:tc>
        <w:tc>
          <w:tcPr>
            <w:tcW w:w="4649" w:type="dxa"/>
            <w:vAlign w:val="center"/>
          </w:tcPr>
          <w:p w:rsidR="00954B6D" w:rsidRDefault="00FC4AB8">
            <w:pPr>
              <w:pStyle w:val="ConsPlusNormal0"/>
            </w:pPr>
            <w:r>
              <w:t>Начало проведения мелиоративных работ (заполняется для подлежащих реализации проектов мелиорации.)</w:t>
            </w: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6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0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07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624" w:type="dxa"/>
          </w:tcPr>
          <w:p w:rsidR="00954B6D" w:rsidRDefault="00FC4AB8">
            <w:pPr>
              <w:pStyle w:val="ConsPlusNormal0"/>
            </w:pPr>
            <w:r>
              <w:t>КТ 4</w:t>
            </w:r>
          </w:p>
        </w:tc>
        <w:tc>
          <w:tcPr>
            <w:tcW w:w="4649" w:type="dxa"/>
            <w:vAlign w:val="center"/>
          </w:tcPr>
          <w:p w:rsidR="00954B6D" w:rsidRDefault="00FC4AB8">
            <w:pPr>
              <w:pStyle w:val="ConsPlusNormal0"/>
            </w:pPr>
            <w:r>
              <w:t>Окончание проведения мелиоративных работ (заполняется для подлежащих реализации проектов мелиорации)</w:t>
            </w: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6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0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07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624" w:type="dxa"/>
          </w:tcPr>
          <w:p w:rsidR="00954B6D" w:rsidRDefault="00FC4AB8">
            <w:pPr>
              <w:pStyle w:val="ConsPlusNormal0"/>
            </w:pPr>
            <w:r>
              <w:t>КТ 5</w:t>
            </w:r>
          </w:p>
        </w:tc>
        <w:tc>
          <w:tcPr>
            <w:tcW w:w="4649" w:type="dxa"/>
            <w:vAlign w:val="center"/>
          </w:tcPr>
          <w:p w:rsidR="00954B6D" w:rsidRDefault="00FC4AB8">
            <w:pPr>
              <w:pStyle w:val="ConsPlusNormal0"/>
            </w:pPr>
            <w:r>
              <w:t>Составлен и подписан документ, подтверждающий выполнение мелиоративных работ</w:t>
            </w: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6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0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07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624" w:type="dxa"/>
          </w:tcPr>
          <w:p w:rsidR="00954B6D" w:rsidRDefault="00FC4AB8">
            <w:pPr>
              <w:pStyle w:val="ConsPlusNormal0"/>
            </w:pPr>
            <w:r>
              <w:t>КТ 6</w:t>
            </w:r>
          </w:p>
        </w:tc>
        <w:tc>
          <w:tcPr>
            <w:tcW w:w="4649" w:type="dxa"/>
            <w:vAlign w:val="center"/>
          </w:tcPr>
          <w:p w:rsidR="00954B6D" w:rsidRDefault="00FC4AB8">
            <w:pPr>
              <w:pStyle w:val="ConsPlusNormal0"/>
            </w:pPr>
            <w:r>
              <w:t>Сформирован фотоотчет по факту реализации проекта мелиорации</w:t>
            </w: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6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0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07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624" w:type="dxa"/>
            <w:vAlign w:val="center"/>
          </w:tcPr>
          <w:p w:rsidR="00954B6D" w:rsidRDefault="00FC4AB8">
            <w:pPr>
              <w:pStyle w:val="ConsPlusNormal0"/>
            </w:pPr>
            <w:r>
              <w:t>КТ 7</w:t>
            </w:r>
          </w:p>
        </w:tc>
        <w:tc>
          <w:tcPr>
            <w:tcW w:w="4649" w:type="dxa"/>
            <w:vAlign w:val="center"/>
          </w:tcPr>
          <w:p w:rsidR="00954B6D" w:rsidRDefault="00FC4AB8">
            <w:pPr>
              <w:pStyle w:val="ConsPlusNormal0"/>
            </w:pPr>
            <w:r>
              <w:t>Осуществлен прием документов, подтверждающих реализацию мелиоративных работ, исполнительным органом субъекта Российской Федерации, уполномоченного высшим исполнительным органом субъекта</w:t>
            </w:r>
            <w:r>
              <w:t xml:space="preserve"> Российской Федерации (далее - уполномоченный орган)</w:t>
            </w: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6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0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07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624" w:type="dxa"/>
            <w:vAlign w:val="center"/>
          </w:tcPr>
          <w:p w:rsidR="00954B6D" w:rsidRDefault="00FC4AB8">
            <w:pPr>
              <w:pStyle w:val="ConsPlusNormal0"/>
            </w:pPr>
            <w:r>
              <w:t>КТ 8</w:t>
            </w:r>
          </w:p>
        </w:tc>
        <w:tc>
          <w:tcPr>
            <w:tcW w:w="4649" w:type="dxa"/>
            <w:vAlign w:val="center"/>
          </w:tcPr>
          <w:p w:rsidR="00954B6D" w:rsidRDefault="00FC4AB8">
            <w:pPr>
              <w:pStyle w:val="ConsPlusNormal0"/>
            </w:pPr>
            <w:r>
              <w:t>Осуществлена выплата уполномоченным органом средств субсидии сельскохозяйственному товаропроизводителю</w:t>
            </w: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6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0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07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624" w:type="dxa"/>
            <w:vAlign w:val="center"/>
          </w:tcPr>
          <w:p w:rsidR="00954B6D" w:rsidRDefault="00FC4AB8">
            <w:pPr>
              <w:pStyle w:val="ConsPlusNormal0"/>
            </w:pPr>
            <w:r>
              <w:t>КТ 9</w:t>
            </w:r>
          </w:p>
        </w:tc>
        <w:tc>
          <w:tcPr>
            <w:tcW w:w="4649" w:type="dxa"/>
            <w:vAlign w:val="center"/>
          </w:tcPr>
          <w:p w:rsidR="00954B6D" w:rsidRDefault="00FC4AB8">
            <w:pPr>
              <w:pStyle w:val="ConsPlusNormal0"/>
            </w:pPr>
            <w:r>
              <w:t xml:space="preserve">Осуществлена паспортизация мелиоративной системы и (или) отдельно расположенных гидротехнических сооружений (заполняется для проектов мелиорации по направлению гидромелиорации. Выполнение контрольной точки осуществляется в соответствии с </w:t>
            </w:r>
            <w:hyperlink r:id="rId87" w:tooltip="Приказ Минсельхоза России от 09.04.2020 N 182 &quot;Об утверждении Порядка проведения паспортизации мелиоративных систем и отдельно расположенных гидротехнических сооружений&quot; (Зарегистрировано в Минюсте России 24.11.2020 N 61085)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Минсельхоза России от 9 апреля 2020 г. N 182 "Об утверждении Порядка проведения паспортизации мелиоративных систем и отдельно расположенных гидротехнических сооружений" </w:t>
            </w:r>
            <w:r>
              <w:lastRenderedPageBreak/>
              <w:t>(зарегис</w:t>
            </w:r>
            <w:r>
              <w:t>трирован Министерством юстиции Российской Федерации 24 ноября 2020 г., регистрационный N 61085)</w:t>
            </w: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6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0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907" w:type="dxa"/>
          </w:tcPr>
          <w:p w:rsidR="00954B6D" w:rsidRDefault="00954B6D">
            <w:pPr>
              <w:pStyle w:val="ConsPlusNormal0"/>
            </w:pPr>
          </w:p>
        </w:tc>
      </w:tr>
    </w:tbl>
    <w:p w:rsidR="00954B6D" w:rsidRDefault="00954B6D">
      <w:pPr>
        <w:pStyle w:val="ConsPlusNormal0"/>
        <w:jc w:val="both"/>
      </w:pPr>
    </w:p>
    <w:p w:rsidR="00954B6D" w:rsidRDefault="00FC4AB8">
      <w:pPr>
        <w:pStyle w:val="ConsPlusNonformat0"/>
        <w:jc w:val="both"/>
      </w:pPr>
      <w:r>
        <w:t>2. Прогноз кассовых выплат при реализации проектов мелиорации</w:t>
      </w:r>
    </w:p>
    <w:p w:rsidR="00954B6D" w:rsidRDefault="00954B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638"/>
        <w:gridCol w:w="634"/>
        <w:gridCol w:w="397"/>
        <w:gridCol w:w="638"/>
        <w:gridCol w:w="510"/>
        <w:gridCol w:w="510"/>
        <w:gridCol w:w="510"/>
        <w:gridCol w:w="510"/>
        <w:gridCol w:w="634"/>
        <w:gridCol w:w="638"/>
        <w:gridCol w:w="510"/>
        <w:gridCol w:w="653"/>
      </w:tblGrid>
      <w:tr w:rsidR="00954B6D">
        <w:tc>
          <w:tcPr>
            <w:tcW w:w="624" w:type="dxa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Источник финансирования</w:t>
            </w:r>
          </w:p>
        </w:tc>
        <w:tc>
          <w:tcPr>
            <w:tcW w:w="638" w:type="dxa"/>
          </w:tcPr>
          <w:p w:rsidR="00954B6D" w:rsidRDefault="00FC4AB8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634" w:type="dxa"/>
          </w:tcPr>
          <w:p w:rsidR="00954B6D" w:rsidRDefault="00FC4AB8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397" w:type="dxa"/>
          </w:tcPr>
          <w:p w:rsidR="00954B6D" w:rsidRDefault="00FC4AB8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638" w:type="dxa"/>
          </w:tcPr>
          <w:p w:rsidR="00954B6D" w:rsidRDefault="00FC4AB8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510" w:type="dxa"/>
          </w:tcPr>
          <w:p w:rsidR="00954B6D" w:rsidRDefault="00FC4AB8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510" w:type="dxa"/>
          </w:tcPr>
          <w:p w:rsidR="00954B6D" w:rsidRDefault="00FC4AB8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510" w:type="dxa"/>
          </w:tcPr>
          <w:p w:rsidR="00954B6D" w:rsidRDefault="00FC4AB8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510" w:type="dxa"/>
          </w:tcPr>
          <w:p w:rsidR="00954B6D" w:rsidRDefault="00FC4AB8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634" w:type="dxa"/>
          </w:tcPr>
          <w:p w:rsidR="00954B6D" w:rsidRDefault="00FC4AB8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638" w:type="dxa"/>
          </w:tcPr>
          <w:p w:rsidR="00954B6D" w:rsidRDefault="00FC4AB8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510" w:type="dxa"/>
          </w:tcPr>
          <w:p w:rsidR="00954B6D" w:rsidRDefault="00FC4AB8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653" w:type="dxa"/>
          </w:tcPr>
          <w:p w:rsidR="00954B6D" w:rsidRDefault="00FC4AB8">
            <w:pPr>
              <w:pStyle w:val="ConsPlusNormal0"/>
              <w:jc w:val="center"/>
            </w:pPr>
            <w:r>
              <w:t>декабрь</w:t>
            </w:r>
          </w:p>
        </w:tc>
      </w:tr>
      <w:tr w:rsidR="00954B6D">
        <w:tc>
          <w:tcPr>
            <w:tcW w:w="624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38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34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97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38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34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38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53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</w:tr>
      <w:tr w:rsidR="00954B6D">
        <w:tblPrEx>
          <w:tblBorders>
            <w:insideH w:val="nil"/>
          </w:tblBorders>
        </w:tblPrEx>
        <w:tc>
          <w:tcPr>
            <w:tcW w:w="9050" w:type="dxa"/>
            <w:gridSpan w:val="1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69"/>
              <w:gridCol w:w="101"/>
            </w:tblGrid>
            <w:tr w:rsidR="00954B6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B6D" w:rsidRDefault="00954B6D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B6D" w:rsidRDefault="00954B6D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54B6D" w:rsidRDefault="00FC4AB8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54B6D" w:rsidRDefault="00FC4AB8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Нумерация номеров по порядку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B6D" w:rsidRDefault="00954B6D">
                  <w:pPr>
                    <w:pStyle w:val="ConsPlusNormal0"/>
                  </w:pPr>
                </w:p>
              </w:tc>
            </w:tr>
          </w:tbl>
          <w:p w:rsidR="00954B6D" w:rsidRDefault="00954B6D">
            <w:pPr>
              <w:pStyle w:val="ConsPlusNormal0"/>
            </w:pPr>
          </w:p>
        </w:tc>
      </w:tr>
      <w:tr w:rsidR="00954B6D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nil"/>
            </w:tcBorders>
            <w:vAlign w:val="center"/>
          </w:tcPr>
          <w:p w:rsidR="00954B6D" w:rsidRDefault="00FC4AB8">
            <w:pPr>
              <w:pStyle w:val="ConsPlusNormal0"/>
            </w:pPr>
            <w:r>
              <w:t>Федеральный бюджет</w:t>
            </w:r>
          </w:p>
        </w:tc>
        <w:tc>
          <w:tcPr>
            <w:tcW w:w="638" w:type="dxa"/>
            <w:tcBorders>
              <w:top w:val="nil"/>
            </w:tcBorders>
          </w:tcPr>
          <w:p w:rsidR="00954B6D" w:rsidRDefault="00954B6D">
            <w:pPr>
              <w:pStyle w:val="ConsPlusNormal0"/>
            </w:pPr>
          </w:p>
        </w:tc>
        <w:tc>
          <w:tcPr>
            <w:tcW w:w="634" w:type="dxa"/>
            <w:tcBorders>
              <w:top w:val="nil"/>
            </w:tcBorders>
          </w:tcPr>
          <w:p w:rsidR="00954B6D" w:rsidRDefault="00954B6D">
            <w:pPr>
              <w:pStyle w:val="ConsPlusNormal0"/>
            </w:pPr>
          </w:p>
        </w:tc>
        <w:tc>
          <w:tcPr>
            <w:tcW w:w="397" w:type="dxa"/>
            <w:tcBorders>
              <w:top w:val="nil"/>
            </w:tcBorders>
          </w:tcPr>
          <w:p w:rsidR="00954B6D" w:rsidRDefault="00954B6D">
            <w:pPr>
              <w:pStyle w:val="ConsPlusNormal0"/>
            </w:pPr>
          </w:p>
        </w:tc>
        <w:tc>
          <w:tcPr>
            <w:tcW w:w="638" w:type="dxa"/>
            <w:tcBorders>
              <w:top w:val="nil"/>
            </w:tcBorders>
          </w:tcPr>
          <w:p w:rsidR="00954B6D" w:rsidRDefault="00954B6D">
            <w:pPr>
              <w:pStyle w:val="ConsPlusNormal0"/>
            </w:pPr>
          </w:p>
        </w:tc>
        <w:tc>
          <w:tcPr>
            <w:tcW w:w="510" w:type="dxa"/>
            <w:tcBorders>
              <w:top w:val="nil"/>
            </w:tcBorders>
          </w:tcPr>
          <w:p w:rsidR="00954B6D" w:rsidRDefault="00954B6D">
            <w:pPr>
              <w:pStyle w:val="ConsPlusNormal0"/>
            </w:pPr>
          </w:p>
        </w:tc>
        <w:tc>
          <w:tcPr>
            <w:tcW w:w="510" w:type="dxa"/>
            <w:tcBorders>
              <w:top w:val="nil"/>
            </w:tcBorders>
          </w:tcPr>
          <w:p w:rsidR="00954B6D" w:rsidRDefault="00954B6D">
            <w:pPr>
              <w:pStyle w:val="ConsPlusNormal0"/>
            </w:pPr>
          </w:p>
        </w:tc>
        <w:tc>
          <w:tcPr>
            <w:tcW w:w="510" w:type="dxa"/>
            <w:tcBorders>
              <w:top w:val="nil"/>
            </w:tcBorders>
          </w:tcPr>
          <w:p w:rsidR="00954B6D" w:rsidRDefault="00954B6D">
            <w:pPr>
              <w:pStyle w:val="ConsPlusNormal0"/>
            </w:pPr>
          </w:p>
        </w:tc>
        <w:tc>
          <w:tcPr>
            <w:tcW w:w="510" w:type="dxa"/>
            <w:tcBorders>
              <w:top w:val="nil"/>
            </w:tcBorders>
          </w:tcPr>
          <w:p w:rsidR="00954B6D" w:rsidRDefault="00954B6D">
            <w:pPr>
              <w:pStyle w:val="ConsPlusNormal0"/>
            </w:pPr>
          </w:p>
        </w:tc>
        <w:tc>
          <w:tcPr>
            <w:tcW w:w="634" w:type="dxa"/>
            <w:tcBorders>
              <w:top w:val="nil"/>
            </w:tcBorders>
          </w:tcPr>
          <w:p w:rsidR="00954B6D" w:rsidRDefault="00954B6D">
            <w:pPr>
              <w:pStyle w:val="ConsPlusNormal0"/>
            </w:pPr>
          </w:p>
        </w:tc>
        <w:tc>
          <w:tcPr>
            <w:tcW w:w="638" w:type="dxa"/>
            <w:tcBorders>
              <w:top w:val="nil"/>
            </w:tcBorders>
          </w:tcPr>
          <w:p w:rsidR="00954B6D" w:rsidRDefault="00954B6D">
            <w:pPr>
              <w:pStyle w:val="ConsPlusNormal0"/>
            </w:pPr>
          </w:p>
        </w:tc>
        <w:tc>
          <w:tcPr>
            <w:tcW w:w="510" w:type="dxa"/>
            <w:tcBorders>
              <w:top w:val="nil"/>
            </w:tcBorders>
          </w:tcPr>
          <w:p w:rsidR="00954B6D" w:rsidRDefault="00954B6D">
            <w:pPr>
              <w:pStyle w:val="ConsPlusNormal0"/>
            </w:pPr>
          </w:p>
        </w:tc>
        <w:tc>
          <w:tcPr>
            <w:tcW w:w="653" w:type="dxa"/>
            <w:tcBorders>
              <w:top w:val="nil"/>
            </w:tcBorders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62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954B6D" w:rsidRDefault="00FC4AB8">
            <w:pPr>
              <w:pStyle w:val="ConsPlusNormal0"/>
            </w:pPr>
            <w:r>
              <w:t>Бюджет субъекта Российской Федерации</w:t>
            </w:r>
          </w:p>
        </w:tc>
        <w:tc>
          <w:tcPr>
            <w:tcW w:w="63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63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9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63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51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51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51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51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63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63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51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653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62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954B6D" w:rsidRDefault="00FC4AB8">
            <w:pPr>
              <w:pStyle w:val="ConsPlusNormal0"/>
            </w:pPr>
            <w:r>
              <w:t>Внебюджетные средства</w:t>
            </w:r>
          </w:p>
        </w:tc>
        <w:tc>
          <w:tcPr>
            <w:tcW w:w="63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63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9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63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51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51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51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51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63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63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51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653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62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954B6D" w:rsidRDefault="00FC4AB8">
            <w:pPr>
              <w:pStyle w:val="ConsPlusNormal0"/>
            </w:pPr>
            <w:r>
              <w:t>Всего</w:t>
            </w:r>
          </w:p>
        </w:tc>
        <w:tc>
          <w:tcPr>
            <w:tcW w:w="63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63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9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63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51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51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51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51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63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638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51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653" w:type="dxa"/>
          </w:tcPr>
          <w:p w:rsidR="00954B6D" w:rsidRDefault="00954B6D">
            <w:pPr>
              <w:pStyle w:val="ConsPlusNormal0"/>
            </w:pPr>
          </w:p>
        </w:tc>
      </w:tr>
    </w:tbl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right"/>
        <w:outlineLvl w:val="1"/>
      </w:pPr>
      <w:r>
        <w:t>Приложение N 3</w:t>
      </w:r>
    </w:p>
    <w:p w:rsidR="00954B6D" w:rsidRDefault="00FC4AB8">
      <w:pPr>
        <w:pStyle w:val="ConsPlusNormal0"/>
        <w:jc w:val="right"/>
      </w:pPr>
      <w:r>
        <w:t>к Порядку отбора проектов мелиорации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Title0"/>
        <w:jc w:val="center"/>
      </w:pPr>
      <w:bookmarkStart w:id="48" w:name="P976"/>
      <w:bookmarkEnd w:id="48"/>
      <w:r>
        <w:t>ПРИМЕРНЫЙ ПЕРЕЧЕНЬ</w:t>
      </w:r>
    </w:p>
    <w:p w:rsidR="00954B6D" w:rsidRDefault="00FC4AB8">
      <w:pPr>
        <w:pStyle w:val="ConsPlusTitle0"/>
        <w:jc w:val="center"/>
      </w:pPr>
      <w:r>
        <w:t>ДОКУМЕНТОВ, ПОДТВЕРЖДАЮЩИХ РЕАЛИЗАЦИЮ ПРОЕКТОВ МЕЛИОРАЦИИ</w:t>
      </w:r>
    </w:p>
    <w:p w:rsidR="00954B6D" w:rsidRDefault="00954B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58"/>
        <w:gridCol w:w="5102"/>
      </w:tblGrid>
      <w:tr w:rsidR="00954B6D">
        <w:tc>
          <w:tcPr>
            <w:tcW w:w="510" w:type="dxa"/>
          </w:tcPr>
          <w:p w:rsidR="00954B6D" w:rsidRDefault="00FC4AB8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458" w:type="dxa"/>
          </w:tcPr>
          <w:p w:rsidR="00954B6D" w:rsidRDefault="00FC4AB8">
            <w:pPr>
              <w:pStyle w:val="ConsPlusNormal0"/>
              <w:jc w:val="center"/>
            </w:pPr>
            <w:r>
              <w:t>Мелиоративные мероприятия с указанием статуса и способа их реализации</w:t>
            </w:r>
          </w:p>
        </w:tc>
        <w:tc>
          <w:tcPr>
            <w:tcW w:w="5102" w:type="dxa"/>
          </w:tcPr>
          <w:p w:rsidR="00954B6D" w:rsidRDefault="00FC4AB8">
            <w:pPr>
              <w:pStyle w:val="ConsPlusNormal0"/>
              <w:jc w:val="center"/>
            </w:pPr>
            <w:r>
              <w:t>Документы, подтверждающие выполнение работ по мелиоративным мероприятиям</w:t>
            </w:r>
          </w:p>
        </w:tc>
      </w:tr>
      <w:tr w:rsidR="00954B6D">
        <w:tc>
          <w:tcPr>
            <w:tcW w:w="510" w:type="dxa"/>
          </w:tcPr>
          <w:p w:rsidR="00954B6D" w:rsidRDefault="00FC4AB8">
            <w:pPr>
              <w:pStyle w:val="ConsPlusNormal0"/>
            </w:pPr>
            <w:r>
              <w:lastRenderedPageBreak/>
              <w:t>1</w:t>
            </w:r>
          </w:p>
        </w:tc>
        <w:tc>
          <w:tcPr>
            <w:tcW w:w="3458" w:type="dxa"/>
          </w:tcPr>
          <w:p w:rsidR="00954B6D" w:rsidRDefault="00FC4AB8">
            <w:pPr>
              <w:pStyle w:val="ConsPlusNormal0"/>
            </w:pPr>
            <w:r>
              <w:t>Гидромелиоративные мероприятия, реализуемые с привлечением третьих лиц</w:t>
            </w:r>
          </w:p>
        </w:tc>
        <w:tc>
          <w:tcPr>
            <w:tcW w:w="5102" w:type="dxa"/>
          </w:tcPr>
          <w:p w:rsidR="00954B6D" w:rsidRDefault="00FC4AB8">
            <w:pPr>
              <w:pStyle w:val="ConsPlusNormal0"/>
              <w:ind w:firstLine="283"/>
            </w:pPr>
            <w:r>
              <w:t>копия утвержденной проектной документац</w:t>
            </w:r>
            <w:r>
              <w:t>ии, копия положительного заключения экспертизы проектной документации и (или) результатов инженерных изысканий, если проведение такой экспертизы предусмотрено законодательством о градостроительной деятельности;</w:t>
            </w:r>
          </w:p>
          <w:p w:rsidR="00954B6D" w:rsidRDefault="00FC4AB8">
            <w:pPr>
              <w:pStyle w:val="ConsPlusNormal0"/>
              <w:ind w:firstLine="283"/>
            </w:pPr>
            <w:r>
              <w:t>копия разрешения на строительство - при созда</w:t>
            </w:r>
            <w:r>
              <w:t>нии объекта капитального строительства и в случае, если данное требование установлено законодательством о градостроительной деятельности, либо копия договора на приобретение оборудования - при техническом перевооружении</w:t>
            </w:r>
          </w:p>
        </w:tc>
      </w:tr>
      <w:tr w:rsidR="00954B6D">
        <w:tc>
          <w:tcPr>
            <w:tcW w:w="510" w:type="dxa"/>
          </w:tcPr>
          <w:p w:rsidR="00954B6D" w:rsidRDefault="00FC4AB8">
            <w:pPr>
              <w:pStyle w:val="ConsPlusNormal0"/>
            </w:pPr>
            <w:r>
              <w:t>2</w:t>
            </w:r>
          </w:p>
        </w:tc>
        <w:tc>
          <w:tcPr>
            <w:tcW w:w="3458" w:type="dxa"/>
          </w:tcPr>
          <w:p w:rsidR="00954B6D" w:rsidRDefault="00FC4AB8">
            <w:pPr>
              <w:pStyle w:val="ConsPlusNormal0"/>
            </w:pPr>
            <w:r>
              <w:t>Гидромелиоративные мероприятия, р</w:t>
            </w:r>
            <w:r>
              <w:t>еализованные с привлечением третьих лиц</w:t>
            </w:r>
          </w:p>
        </w:tc>
        <w:tc>
          <w:tcPr>
            <w:tcW w:w="5102" w:type="dxa"/>
          </w:tcPr>
          <w:p w:rsidR="00954B6D" w:rsidRDefault="00FC4AB8">
            <w:pPr>
              <w:pStyle w:val="ConsPlusNormal0"/>
              <w:ind w:firstLine="283"/>
            </w:pPr>
            <w:r>
              <w:t>при техническом перевооружении - акт о приеме-сдаче отремонтированных, реконструированных, модернизированных объектов основных средств либо акт о приеме-передаче объекта основных средств (кроме зданий, сооружений) (д</w:t>
            </w:r>
            <w:r>
              <w:t>алее - акт о приеме-передаче);</w:t>
            </w:r>
          </w:p>
          <w:p w:rsidR="00954B6D" w:rsidRDefault="00FC4AB8">
            <w:pPr>
              <w:pStyle w:val="ConsPlusNormal0"/>
              <w:ind w:firstLine="283"/>
            </w:pPr>
            <w:r>
              <w:t>при строительстве и реконструкции оросительных и осушительных систем общего и индивидуального пользования и отдельно расположенных гидротехнических сооружений - разрешение на ввод объекта в эксплуатацию, или акт приемки закон</w:t>
            </w:r>
            <w:r>
              <w:t>ченного строительством объекта (далее - Акт приемки)</w:t>
            </w:r>
          </w:p>
        </w:tc>
      </w:tr>
      <w:tr w:rsidR="00954B6D">
        <w:tc>
          <w:tcPr>
            <w:tcW w:w="510" w:type="dxa"/>
          </w:tcPr>
          <w:p w:rsidR="00954B6D" w:rsidRDefault="00FC4AB8">
            <w:pPr>
              <w:pStyle w:val="ConsPlusNormal0"/>
            </w:pPr>
            <w:r>
              <w:t>3</w:t>
            </w:r>
          </w:p>
        </w:tc>
        <w:tc>
          <w:tcPr>
            <w:tcW w:w="3458" w:type="dxa"/>
          </w:tcPr>
          <w:p w:rsidR="00954B6D" w:rsidRDefault="00FC4AB8">
            <w:pPr>
              <w:pStyle w:val="ConsPlusNormal0"/>
            </w:pPr>
            <w:r>
              <w:t>Гидромелиоративные мероприятия, реализованные силами и средствами сельскохозяйственных товаропроизводителей (далее - инициаторы проекта мелиорации)</w:t>
            </w:r>
          </w:p>
        </w:tc>
        <w:tc>
          <w:tcPr>
            <w:tcW w:w="5102" w:type="dxa"/>
          </w:tcPr>
          <w:p w:rsidR="00954B6D" w:rsidRDefault="00FC4AB8">
            <w:pPr>
              <w:pStyle w:val="ConsPlusNormal0"/>
              <w:ind w:firstLine="283"/>
            </w:pPr>
            <w:r>
              <w:t>копия Акта приемки;</w:t>
            </w:r>
          </w:p>
          <w:p w:rsidR="00954B6D" w:rsidRDefault="00FC4AB8">
            <w:pPr>
              <w:pStyle w:val="ConsPlusNormal0"/>
              <w:ind w:firstLine="283"/>
            </w:pPr>
            <w:r>
              <w:t>копии платежных поручений, подтверждающих факт полной оплаты выполненных работ;</w:t>
            </w:r>
          </w:p>
          <w:p w:rsidR="00954B6D" w:rsidRDefault="00FC4AB8">
            <w:pPr>
              <w:pStyle w:val="ConsPlusNormal0"/>
              <w:ind w:firstLine="283"/>
            </w:pPr>
            <w:r>
              <w:t>акт о приеме-передаче</w:t>
            </w:r>
          </w:p>
        </w:tc>
      </w:tr>
      <w:tr w:rsidR="00954B6D">
        <w:tc>
          <w:tcPr>
            <w:tcW w:w="510" w:type="dxa"/>
          </w:tcPr>
          <w:p w:rsidR="00954B6D" w:rsidRDefault="00FC4AB8">
            <w:pPr>
              <w:pStyle w:val="ConsPlusNormal0"/>
            </w:pPr>
            <w:r>
              <w:t>4</w:t>
            </w:r>
          </w:p>
        </w:tc>
        <w:tc>
          <w:tcPr>
            <w:tcW w:w="3458" w:type="dxa"/>
          </w:tcPr>
          <w:p w:rsidR="00954B6D" w:rsidRDefault="00FC4AB8">
            <w:pPr>
              <w:pStyle w:val="ConsPlusNormal0"/>
            </w:pPr>
            <w:r>
              <w:t>Культуртехнические мероприятия, реализованные с привлечением третьих лиц</w:t>
            </w:r>
          </w:p>
        </w:tc>
        <w:tc>
          <w:tcPr>
            <w:tcW w:w="5102" w:type="dxa"/>
          </w:tcPr>
          <w:p w:rsidR="00954B6D" w:rsidRDefault="00FC4AB8">
            <w:pPr>
              <w:pStyle w:val="ConsPlusNormal0"/>
              <w:ind w:firstLine="283"/>
            </w:pPr>
            <w:r>
              <w:t>копия договора подряда на выполнение работ;</w:t>
            </w:r>
          </w:p>
          <w:p w:rsidR="00954B6D" w:rsidRDefault="00FC4AB8">
            <w:pPr>
              <w:pStyle w:val="ConsPlusNormal0"/>
              <w:ind w:firstLine="283"/>
            </w:pPr>
            <w:r>
              <w:t>копия акта о приемке выполненных р</w:t>
            </w:r>
            <w:r>
              <w:t>абот;</w:t>
            </w:r>
          </w:p>
          <w:p w:rsidR="00954B6D" w:rsidRDefault="00FC4AB8">
            <w:pPr>
              <w:pStyle w:val="ConsPlusNormal0"/>
              <w:ind w:firstLine="283"/>
            </w:pPr>
            <w:r>
              <w:t>копия справки о стоимости выполненных работ и затрат либо первичная учетная документация, подтверждающая выполнение указанных работ;</w:t>
            </w:r>
          </w:p>
          <w:p w:rsidR="00954B6D" w:rsidRDefault="00FC4AB8">
            <w:pPr>
              <w:pStyle w:val="ConsPlusNormal0"/>
              <w:ind w:firstLine="283"/>
            </w:pPr>
            <w:r>
              <w:t xml:space="preserve">копия платежных поручений, подтверждающих факт полной оплаты </w:t>
            </w:r>
            <w:r>
              <w:lastRenderedPageBreak/>
              <w:t>выполненных работ</w:t>
            </w:r>
          </w:p>
        </w:tc>
      </w:tr>
      <w:tr w:rsidR="00954B6D">
        <w:tc>
          <w:tcPr>
            <w:tcW w:w="510" w:type="dxa"/>
          </w:tcPr>
          <w:p w:rsidR="00954B6D" w:rsidRDefault="00FC4AB8">
            <w:pPr>
              <w:pStyle w:val="ConsPlusNormal0"/>
            </w:pPr>
            <w:r>
              <w:lastRenderedPageBreak/>
              <w:t>5</w:t>
            </w:r>
          </w:p>
        </w:tc>
        <w:tc>
          <w:tcPr>
            <w:tcW w:w="3458" w:type="dxa"/>
          </w:tcPr>
          <w:p w:rsidR="00954B6D" w:rsidRDefault="00FC4AB8">
            <w:pPr>
              <w:pStyle w:val="ConsPlusNormal0"/>
            </w:pPr>
            <w:r>
              <w:t>Культуртехнические мероприятия, реа</w:t>
            </w:r>
            <w:r>
              <w:t>лизованные силами и средствами инициатора проекта мелиорации</w:t>
            </w:r>
          </w:p>
        </w:tc>
        <w:tc>
          <w:tcPr>
            <w:tcW w:w="5102" w:type="dxa"/>
          </w:tcPr>
          <w:p w:rsidR="00954B6D" w:rsidRDefault="00FC4AB8">
            <w:pPr>
              <w:pStyle w:val="ConsPlusNormal0"/>
              <w:ind w:firstLine="283"/>
            </w:pPr>
            <w:r>
              <w:t>копии платежных поручений, подтверждающих факт полной оплаты выполненных работ;</w:t>
            </w:r>
          </w:p>
          <w:p w:rsidR="00954B6D" w:rsidRDefault="00FC4AB8">
            <w:pPr>
              <w:pStyle w:val="ConsPlusNormal0"/>
              <w:ind w:firstLine="283"/>
            </w:pPr>
            <w:r>
              <w:t>копия акта о приемке выполненных работ;</w:t>
            </w:r>
          </w:p>
          <w:p w:rsidR="00954B6D" w:rsidRDefault="00FC4AB8">
            <w:pPr>
              <w:pStyle w:val="ConsPlusNormal0"/>
              <w:ind w:firstLine="283"/>
            </w:pPr>
            <w:r>
              <w:t>копия справки о стоимости выполненных работ и затрат либо первичная учетная документация, подтверждающая выполнение указанных работ;</w:t>
            </w:r>
          </w:p>
          <w:p w:rsidR="00954B6D" w:rsidRDefault="00FC4AB8">
            <w:pPr>
              <w:pStyle w:val="ConsPlusNormal0"/>
              <w:ind w:firstLine="283"/>
            </w:pPr>
            <w:r>
              <w:t>копия акта выполненных работ</w:t>
            </w:r>
          </w:p>
        </w:tc>
      </w:tr>
      <w:tr w:rsidR="00954B6D">
        <w:tc>
          <w:tcPr>
            <w:tcW w:w="510" w:type="dxa"/>
          </w:tcPr>
          <w:p w:rsidR="00954B6D" w:rsidRDefault="00FC4AB8">
            <w:pPr>
              <w:pStyle w:val="ConsPlusNormal0"/>
            </w:pPr>
            <w:r>
              <w:t>6</w:t>
            </w:r>
          </w:p>
        </w:tc>
        <w:tc>
          <w:tcPr>
            <w:tcW w:w="3458" w:type="dxa"/>
          </w:tcPr>
          <w:p w:rsidR="00954B6D" w:rsidRDefault="00FC4AB8">
            <w:pPr>
              <w:pStyle w:val="ConsPlusNormal0"/>
            </w:pPr>
            <w:r>
              <w:t>Агролесомелиоративные и фитомелиоративные мероприятия, реализованные с привлечением третьих</w:t>
            </w:r>
            <w:r>
              <w:t xml:space="preserve"> лиц</w:t>
            </w:r>
          </w:p>
        </w:tc>
        <w:tc>
          <w:tcPr>
            <w:tcW w:w="5102" w:type="dxa"/>
          </w:tcPr>
          <w:p w:rsidR="00954B6D" w:rsidRDefault="00FC4AB8">
            <w:pPr>
              <w:pStyle w:val="ConsPlusNormal0"/>
              <w:ind w:firstLine="283"/>
            </w:pPr>
            <w:r>
              <w:t>копия договора на выполнения работ;</w:t>
            </w:r>
          </w:p>
          <w:p w:rsidR="00954B6D" w:rsidRDefault="00FC4AB8">
            <w:pPr>
              <w:pStyle w:val="ConsPlusNormal0"/>
              <w:ind w:firstLine="283"/>
            </w:pPr>
            <w:r>
              <w:t>копия акта выполненных работ по договору подряда;</w:t>
            </w:r>
          </w:p>
          <w:p w:rsidR="00954B6D" w:rsidRDefault="00FC4AB8">
            <w:pPr>
              <w:pStyle w:val="ConsPlusNormal0"/>
              <w:ind w:firstLine="283"/>
            </w:pPr>
            <w:r>
              <w:t>копии платежных поручений, подтверждающих факт полной оплаты выполненных работ</w:t>
            </w:r>
          </w:p>
        </w:tc>
      </w:tr>
      <w:tr w:rsidR="00954B6D">
        <w:tc>
          <w:tcPr>
            <w:tcW w:w="510" w:type="dxa"/>
          </w:tcPr>
          <w:p w:rsidR="00954B6D" w:rsidRDefault="00FC4AB8">
            <w:pPr>
              <w:pStyle w:val="ConsPlusNormal0"/>
            </w:pPr>
            <w:r>
              <w:t>7</w:t>
            </w:r>
          </w:p>
        </w:tc>
        <w:tc>
          <w:tcPr>
            <w:tcW w:w="3458" w:type="dxa"/>
          </w:tcPr>
          <w:p w:rsidR="00954B6D" w:rsidRDefault="00FC4AB8">
            <w:pPr>
              <w:pStyle w:val="ConsPlusNormal0"/>
            </w:pPr>
            <w:r>
              <w:t>Агролесомелиоративные и фитомелиоративные мероприятия, реализованные силами и средс</w:t>
            </w:r>
            <w:r>
              <w:t>твами инициатора проекта мелиорации</w:t>
            </w:r>
          </w:p>
        </w:tc>
        <w:tc>
          <w:tcPr>
            <w:tcW w:w="5102" w:type="dxa"/>
          </w:tcPr>
          <w:p w:rsidR="00954B6D" w:rsidRDefault="00FC4AB8">
            <w:pPr>
              <w:pStyle w:val="ConsPlusNormal0"/>
              <w:ind w:firstLine="283"/>
            </w:pPr>
            <w:r>
              <w:t>акты о приеме выполненных работ;</w:t>
            </w:r>
          </w:p>
          <w:p w:rsidR="00954B6D" w:rsidRDefault="00FC4AB8">
            <w:pPr>
              <w:pStyle w:val="ConsPlusNormal0"/>
              <w:ind w:firstLine="283"/>
            </w:pPr>
            <w:r>
              <w:t>копии договоров на приобретение посадочного материала, заверенные сельскохозяйственным товаропроизводителем;</w:t>
            </w:r>
          </w:p>
          <w:p w:rsidR="00954B6D" w:rsidRDefault="00FC4AB8">
            <w:pPr>
              <w:pStyle w:val="ConsPlusNormal0"/>
              <w:ind w:firstLine="283"/>
            </w:pPr>
            <w:r>
              <w:t>копии платежных поручений, подтверждающих оплату приобретенного посадочного ма</w:t>
            </w:r>
            <w:r>
              <w:t>териала</w:t>
            </w:r>
          </w:p>
        </w:tc>
      </w:tr>
      <w:tr w:rsidR="00954B6D">
        <w:tc>
          <w:tcPr>
            <w:tcW w:w="510" w:type="dxa"/>
          </w:tcPr>
          <w:p w:rsidR="00954B6D" w:rsidRDefault="00FC4AB8">
            <w:pPr>
              <w:pStyle w:val="ConsPlusNormal0"/>
            </w:pPr>
            <w:r>
              <w:t>8</w:t>
            </w:r>
          </w:p>
        </w:tc>
        <w:tc>
          <w:tcPr>
            <w:tcW w:w="3458" w:type="dxa"/>
          </w:tcPr>
          <w:p w:rsidR="00954B6D" w:rsidRDefault="00FC4AB8">
            <w:pPr>
              <w:pStyle w:val="ConsPlusNormal0"/>
            </w:pPr>
            <w:r>
              <w:t>Мероприятия по химической мелиорации земель, включая мероприятия в области известкования кислых почв, а также мероприятия в области фосфоритования и гипсования почв, реализованные с привлечением третьих лиц</w:t>
            </w:r>
          </w:p>
        </w:tc>
        <w:tc>
          <w:tcPr>
            <w:tcW w:w="5102" w:type="dxa"/>
          </w:tcPr>
          <w:p w:rsidR="00954B6D" w:rsidRDefault="00FC4AB8">
            <w:pPr>
              <w:pStyle w:val="ConsPlusNormal0"/>
              <w:ind w:firstLine="283"/>
            </w:pPr>
            <w:r>
              <w:t xml:space="preserve">копии договоров купли-продажи (поставки) мелиоранта, включенного в Государственный каталог пестицидов и агрохимикатов, разрешенных к применению на территории Российской Федерации, в соответствии со </w:t>
            </w:r>
            <w:hyperlink r:id="rId88" w:tooltip="Федеральный закон от 19.07.1997 N 109-ФЗ (ред. от 28.12.2024) &quot;О безопасном обращении с пестицидами и агрохимикатами&quot; (с изм. и доп., вступ. в силу с 09.05.2025) {КонсультантПлюс}">
              <w:r>
                <w:rPr>
                  <w:color w:val="0000FF"/>
                </w:rPr>
                <w:t>статьей 9.1</w:t>
              </w:r>
            </w:hyperlink>
            <w:r>
              <w:t xml:space="preserve"> Фед</w:t>
            </w:r>
            <w:r>
              <w:t>ерального закона от 19 июля 1997 г. N 109-ФЗ "О безопасном обращении с пестицидами и агрохимикатами" (далее - мелиорант);</w:t>
            </w:r>
          </w:p>
          <w:p w:rsidR="00954B6D" w:rsidRDefault="00FC4AB8">
            <w:pPr>
              <w:pStyle w:val="ConsPlusNormal0"/>
              <w:ind w:firstLine="283"/>
            </w:pPr>
            <w:r>
              <w:t>копия акта выполненных работ;</w:t>
            </w:r>
          </w:p>
          <w:p w:rsidR="00954B6D" w:rsidRDefault="00FC4AB8">
            <w:pPr>
              <w:pStyle w:val="ConsPlusNormal0"/>
              <w:ind w:firstLine="283"/>
            </w:pPr>
            <w:r>
              <w:t>копии платежных поручений, подтверждающих затраты на закупку мелиоранта, доставку мелиоранта и на технол</w:t>
            </w:r>
            <w:r>
              <w:t>огические работы по внесению мелиоранта;</w:t>
            </w:r>
          </w:p>
          <w:p w:rsidR="00954B6D" w:rsidRDefault="00FC4AB8">
            <w:pPr>
              <w:pStyle w:val="ConsPlusNormal0"/>
              <w:ind w:firstLine="283"/>
            </w:pPr>
            <w:r>
              <w:t>копия договора на выполнение технологических работ по внесению мелиоранта;</w:t>
            </w:r>
          </w:p>
          <w:p w:rsidR="00954B6D" w:rsidRDefault="00FC4AB8">
            <w:pPr>
              <w:pStyle w:val="ConsPlusNormal0"/>
              <w:ind w:firstLine="283"/>
            </w:pPr>
            <w:r>
              <w:t>копии актов выполненных работ по внесению мелиоранта</w:t>
            </w:r>
          </w:p>
        </w:tc>
      </w:tr>
      <w:tr w:rsidR="00954B6D">
        <w:tc>
          <w:tcPr>
            <w:tcW w:w="510" w:type="dxa"/>
          </w:tcPr>
          <w:p w:rsidR="00954B6D" w:rsidRDefault="00FC4AB8">
            <w:pPr>
              <w:pStyle w:val="ConsPlusNormal0"/>
            </w:pPr>
            <w:r>
              <w:lastRenderedPageBreak/>
              <w:t>9</w:t>
            </w:r>
          </w:p>
        </w:tc>
        <w:tc>
          <w:tcPr>
            <w:tcW w:w="3458" w:type="dxa"/>
          </w:tcPr>
          <w:p w:rsidR="00954B6D" w:rsidRDefault="00FC4AB8">
            <w:pPr>
              <w:pStyle w:val="ConsPlusNormal0"/>
            </w:pPr>
            <w:r>
              <w:t>Мероприятия по химической мелиорации земель, включая мероприятия в области известков</w:t>
            </w:r>
            <w:r>
              <w:t>ания кислых почв, а также мероприятия в области фосфоритования и гипсования почв, реализованные силами и средствами инициатора проекта мелиорации</w:t>
            </w:r>
          </w:p>
        </w:tc>
        <w:tc>
          <w:tcPr>
            <w:tcW w:w="5102" w:type="dxa"/>
          </w:tcPr>
          <w:p w:rsidR="00954B6D" w:rsidRDefault="00FC4AB8">
            <w:pPr>
              <w:pStyle w:val="ConsPlusNormal0"/>
              <w:ind w:firstLine="283"/>
            </w:pPr>
            <w:r>
              <w:t>копии договоров купли-продажи (поставки) мелиоранта;</w:t>
            </w:r>
          </w:p>
          <w:p w:rsidR="00954B6D" w:rsidRDefault="00FC4AB8">
            <w:pPr>
              <w:pStyle w:val="ConsPlusNormal0"/>
              <w:ind w:firstLine="283"/>
            </w:pPr>
            <w:r>
              <w:t>копия акта расхода мелиоранта;</w:t>
            </w:r>
          </w:p>
          <w:p w:rsidR="00954B6D" w:rsidRDefault="00FC4AB8">
            <w:pPr>
              <w:pStyle w:val="ConsPlusNormal0"/>
              <w:ind w:firstLine="283"/>
            </w:pPr>
            <w:r>
              <w:t>копии платежных поручений,</w:t>
            </w:r>
            <w:r>
              <w:t xml:space="preserve"> подтверждающих затраты на закупку мелиоранта, доставку мелиоранта и на технологические работы по внесению мелиоранта</w:t>
            </w:r>
          </w:p>
        </w:tc>
      </w:tr>
    </w:tbl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right"/>
        <w:outlineLvl w:val="1"/>
      </w:pPr>
      <w:r>
        <w:t>Приложение N 4</w:t>
      </w:r>
    </w:p>
    <w:p w:rsidR="00954B6D" w:rsidRDefault="00FC4AB8">
      <w:pPr>
        <w:pStyle w:val="ConsPlusNormal0"/>
        <w:jc w:val="right"/>
      </w:pPr>
      <w:r>
        <w:t>к Порядку отбора проектов мелиорации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Title0"/>
        <w:jc w:val="center"/>
      </w:pPr>
      <w:bookmarkStart w:id="49" w:name="P1037"/>
      <w:bookmarkEnd w:id="49"/>
      <w:r>
        <w:t>ЦЕЛЕВЫЕ ОРИЕНТИРЫ</w:t>
      </w:r>
    </w:p>
    <w:p w:rsidR="00954B6D" w:rsidRDefault="00FC4AB8">
      <w:pPr>
        <w:pStyle w:val="ConsPlusTitle0"/>
        <w:jc w:val="center"/>
      </w:pPr>
      <w:r>
        <w:t>УРОЖАЙНОСТИ СЕЛЬСКОХОЗЯЙСТВЕННЫХ КУЛЬТУР В СУБЪЕКТАХ</w:t>
      </w:r>
    </w:p>
    <w:p w:rsidR="00954B6D" w:rsidRDefault="00FC4AB8">
      <w:pPr>
        <w:pStyle w:val="ConsPlusTitle0"/>
        <w:jc w:val="center"/>
      </w:pPr>
      <w:r>
        <w:t>РОССИЙСКОЙ ФЕДЕРАЦИИ С 1 ГЕКТАРА ЗЕМЕЛЬ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1</w:t>
      </w: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sectPr w:rsidR="00954B6D">
          <w:headerReference w:type="default" r:id="rId89"/>
          <w:footerReference w:type="default" r:id="rId90"/>
          <w:headerReference w:type="first" r:id="rId91"/>
          <w:footerReference w:type="first" r:id="rId9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2"/>
        <w:gridCol w:w="1916"/>
        <w:gridCol w:w="1081"/>
        <w:gridCol w:w="1577"/>
        <w:gridCol w:w="1081"/>
        <w:gridCol w:w="1577"/>
        <w:gridCol w:w="1081"/>
        <w:gridCol w:w="1577"/>
        <w:gridCol w:w="1081"/>
        <w:gridCol w:w="1577"/>
        <w:gridCol w:w="1081"/>
        <w:gridCol w:w="1577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lastRenderedPageBreak/>
              <w:t>Номер по порядку</w:t>
            </w:r>
          </w:p>
        </w:tc>
        <w:tc>
          <w:tcPr>
            <w:tcW w:w="2779" w:type="dxa"/>
            <w:vMerge w:val="restart"/>
          </w:tcPr>
          <w:p w:rsidR="00954B6D" w:rsidRDefault="00FC4AB8">
            <w:pPr>
              <w:pStyle w:val="ConsPlusNormal0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Пшеница,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49,1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61,3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67,3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44,1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54,3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46,2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53,0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38,0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47,0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65,0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75,0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43,4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51,4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27,7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52,2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73,1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78,1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43,8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52,6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53,6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lastRenderedPageBreak/>
              <w:t>10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27,3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11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46,8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56,2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46,8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12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13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69,5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47,3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14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59,2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15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16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59,5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17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18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19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20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21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 xml:space="preserve">Вологодская </w:t>
            </w:r>
            <w:r>
              <w:lastRenderedPageBreak/>
              <w:t>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24,9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22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96,9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48,4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23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24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25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53,6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26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27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65,9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47,9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28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39,80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41,80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29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30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77,9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95,1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59,9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40,00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57,00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31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lastRenderedPageBreak/>
              <w:t>32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44,8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59,7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19,37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26,82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33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51,4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59,4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44,9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34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35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36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37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73,7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38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82,1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41,25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39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40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41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64,3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20,00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34,00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lastRenderedPageBreak/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42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43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44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45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68,8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26,70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32,00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46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53,4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47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48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49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50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51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lastRenderedPageBreak/>
              <w:t>52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53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59,2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27,6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54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31,4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62,7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48,00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62,70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55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56,7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56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12,00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18,00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57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58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51,5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11,10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15,30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59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60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61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lastRenderedPageBreak/>
              <w:t>62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63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64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31,1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21,4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65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66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31,7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46,9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67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13,00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16,00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68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8,70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17,00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69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70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71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72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14,00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18,00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73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 xml:space="preserve">Приморский </w:t>
            </w:r>
            <w:r>
              <w:lastRenderedPageBreak/>
              <w:t>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lastRenderedPageBreak/>
              <w:t>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74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75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76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77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78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79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80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49,8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81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37,29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54,41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82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 xml:space="preserve">Запорожская </w:t>
            </w:r>
            <w:r>
              <w:lastRenderedPageBreak/>
              <w:t>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lastRenderedPageBreak/>
              <w:t>33,9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83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51,7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21,20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32,70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93"/>
          <w:footerReference w:type="default" r:id="rId94"/>
          <w:headerReference w:type="first" r:id="rId95"/>
          <w:footerReference w:type="first" r:id="rId9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2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2"/>
        <w:gridCol w:w="1916"/>
        <w:gridCol w:w="1081"/>
        <w:gridCol w:w="1577"/>
        <w:gridCol w:w="1081"/>
        <w:gridCol w:w="1577"/>
        <w:gridCol w:w="1081"/>
        <w:gridCol w:w="1577"/>
        <w:gridCol w:w="1081"/>
        <w:gridCol w:w="1577"/>
        <w:gridCol w:w="1081"/>
        <w:gridCol w:w="1577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9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Рожь,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33,7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41,5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32,0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45,0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55,0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27,7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lastRenderedPageBreak/>
              <w:t>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50,8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44,1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61,7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30,6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33,7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lastRenderedPageBreak/>
              <w:t>20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57,6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73,1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20,8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22,8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 xml:space="preserve">Краснодарский </w:t>
            </w:r>
            <w:r>
              <w:lastRenderedPageBreak/>
              <w:t>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lastRenderedPageBreak/>
              <w:t>36,7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37,4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41,1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37,4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10,53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14,58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lastRenderedPageBreak/>
              <w:t>40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34,9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27,7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25,2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27,7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lastRenderedPageBreak/>
              <w:t>50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33,4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34,3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41,9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13,97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18,62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 xml:space="preserve">Сибирский федеральный </w:t>
            </w:r>
            <w:r>
              <w:lastRenderedPageBreak/>
              <w:t>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34,4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34,3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43,6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lastRenderedPageBreak/>
              <w:t>71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80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 xml:space="preserve">Донецкая Народная </w:t>
            </w:r>
            <w:r>
              <w:lastRenderedPageBreak/>
              <w:t>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lastRenderedPageBreak/>
              <w:t>20,3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81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26,62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82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83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11,7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18,1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97"/>
          <w:footerReference w:type="default" r:id="rId98"/>
          <w:headerReference w:type="first" r:id="rId99"/>
          <w:footerReference w:type="first" r:id="rId10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3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2"/>
        <w:gridCol w:w="1916"/>
        <w:gridCol w:w="1081"/>
        <w:gridCol w:w="1577"/>
        <w:gridCol w:w="1081"/>
        <w:gridCol w:w="1577"/>
        <w:gridCol w:w="1081"/>
        <w:gridCol w:w="1577"/>
        <w:gridCol w:w="1081"/>
        <w:gridCol w:w="1577"/>
        <w:gridCol w:w="1081"/>
        <w:gridCol w:w="1577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9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Тритикале,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60,8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69,3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43,8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49,4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36,4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36,9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42,0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lastRenderedPageBreak/>
              <w:t>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56,5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59,7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79,1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83,6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59,6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71,6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59,6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49,7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44,7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54,3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59,6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47,3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52,1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29,3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lastRenderedPageBreak/>
              <w:t>20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37,0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30,9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21,7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58,3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63,6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84,9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67,4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74,3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24,1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 xml:space="preserve">Краснодарский </w:t>
            </w:r>
            <w:r>
              <w:lastRenderedPageBreak/>
              <w:t>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lastRenderedPageBreak/>
              <w:t>47,4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51,2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53,1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47,4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43,9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13,98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19,35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44,2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48,4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32,6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47,2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lastRenderedPageBreak/>
              <w:t>40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33,5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53,8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58,9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46,8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32,4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39,7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lastRenderedPageBreak/>
              <w:t>50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47,4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28,4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 xml:space="preserve">Сибирский федеральный </w:t>
            </w:r>
            <w:r>
              <w:lastRenderedPageBreak/>
              <w:t>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32,6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43,3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lastRenderedPageBreak/>
              <w:t>71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16,2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80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 xml:space="preserve">Донецкая Народная </w:t>
            </w:r>
            <w:r>
              <w:lastRenderedPageBreak/>
              <w:t>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lastRenderedPageBreak/>
              <w:t>26,1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81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82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83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01"/>
          <w:footerReference w:type="default" r:id="rId102"/>
          <w:headerReference w:type="first" r:id="rId103"/>
          <w:footerReference w:type="first" r:id="rId10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4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2"/>
        <w:gridCol w:w="1916"/>
        <w:gridCol w:w="1081"/>
        <w:gridCol w:w="1577"/>
        <w:gridCol w:w="1081"/>
        <w:gridCol w:w="1577"/>
        <w:gridCol w:w="1081"/>
        <w:gridCol w:w="1577"/>
        <w:gridCol w:w="1081"/>
        <w:gridCol w:w="1577"/>
        <w:gridCol w:w="1081"/>
        <w:gridCol w:w="1577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9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Ячмень,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40,6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46,1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41,2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34,4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41,1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lastRenderedPageBreak/>
              <w:t>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44,5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62,3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46,5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41,4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36,4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44,3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46,9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51,4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49,6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54,4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43,1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47,6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lastRenderedPageBreak/>
              <w:t>20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26,0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60,6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44,1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29,6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32,4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 xml:space="preserve">Краснодарский </w:t>
            </w:r>
            <w:r>
              <w:lastRenderedPageBreak/>
              <w:t>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lastRenderedPageBreak/>
              <w:t>58,1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62,7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58,1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53,8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8,19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11,34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44,5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33,5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43,7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lastRenderedPageBreak/>
              <w:t>40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56,8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59,6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41,3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43,7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48,1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30,3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lastRenderedPageBreak/>
              <w:t>50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32,6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24,3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12,3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15,8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 xml:space="preserve">Сибирский федеральный </w:t>
            </w:r>
            <w:r>
              <w:lastRenderedPageBreak/>
              <w:t>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33,5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lastRenderedPageBreak/>
              <w:t>71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14,3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80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81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33,75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82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83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15,1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23,3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05"/>
          <w:footerReference w:type="default" r:id="rId106"/>
          <w:headerReference w:type="first" r:id="rId107"/>
          <w:footerReference w:type="first" r:id="rId10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5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9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9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Овес,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48,1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32,7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43,6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44,1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32,7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10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11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24,4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12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33,5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13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14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15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13,6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16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17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18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19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20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21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28,9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22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23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24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25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26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27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28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19,2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29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30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31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32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7,8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10,8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33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34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35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36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37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38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36,4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46,5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54,4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39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40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41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42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43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44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21,3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45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27,5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46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47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48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49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50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51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52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53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54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55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56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57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58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14,6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59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17,4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60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61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62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63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64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31,7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65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66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67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13,1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68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69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70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71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72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73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74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75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76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77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78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79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13,6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80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81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41,55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82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</w:pPr>
            <w:r>
              <w:t>83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13,8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21,2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09"/>
          <w:footerReference w:type="default" r:id="rId110"/>
          <w:headerReference w:type="first" r:id="rId111"/>
          <w:footerReference w:type="first" r:id="rId11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6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9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9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Гречиха,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13,4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3,5,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12,00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15,00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5,46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7,56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11,20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12,30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8,00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13,00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0,7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12,00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14,00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7,60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10,00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74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75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76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77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78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79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2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80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81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9,89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82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83</w:t>
            </w:r>
          </w:p>
        </w:tc>
        <w:tc>
          <w:tcPr>
            <w:tcW w:w="2779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5,00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7,00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13"/>
          <w:footerReference w:type="default" r:id="rId114"/>
          <w:headerReference w:type="first" r:id="rId115"/>
          <w:footerReference w:type="first" r:id="rId11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7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Кукуруза на зерно,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66,3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86,1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59,6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69,3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87,0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117,5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131,1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111,7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78,3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87,4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75,8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89,5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57,9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46,5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84,5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101,4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84,5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65,1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55,8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32,7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57,2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77,4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100,9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57,9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56,8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52,5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83,3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19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82,3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99,6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52,7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58,1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30,9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29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73,1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73,1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77,3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58,4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86,5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94,4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165,1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99,9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24,31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33,66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93,2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56,4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62,1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42,6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59,2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125,2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54,8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39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43,5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58,0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82,6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57,6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54,3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57,9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110,5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126,3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66,8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73,7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42,1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50,5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57,5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49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70,8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44,1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84,3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96,3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49,2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53,7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107,4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107,4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85,6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59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42,0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47,0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44,7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32,7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43,2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21,4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69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49,5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49,1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53,6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93,7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56,7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35,7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53,4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44,5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53,4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79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56,7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80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81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46,41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66,54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82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61,9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</w:tcPr>
          <w:p w:rsidR="00954B6D" w:rsidRDefault="00FC4AB8">
            <w:pPr>
              <w:pStyle w:val="ConsPlusNormal0"/>
            </w:pPr>
            <w:r>
              <w:t>83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17"/>
          <w:footerReference w:type="default" r:id="rId118"/>
          <w:headerReference w:type="first" r:id="rId119"/>
          <w:footerReference w:type="first" r:id="rId12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8</w:t>
      </w:r>
    </w:p>
    <w:p w:rsidR="00954B6D" w:rsidRDefault="00954B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572"/>
        <w:gridCol w:w="1191"/>
        <w:gridCol w:w="1134"/>
        <w:gridCol w:w="1191"/>
        <w:gridCol w:w="1191"/>
      </w:tblGrid>
      <w:tr w:rsidR="00954B6D">
        <w:tc>
          <w:tcPr>
            <w:tcW w:w="794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3572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4707" w:type="dxa"/>
            <w:gridSpan w:val="4"/>
          </w:tcPr>
          <w:p w:rsidR="00954B6D" w:rsidRDefault="00FC4AB8">
            <w:pPr>
              <w:pStyle w:val="ConsPlusNormal0"/>
              <w:jc w:val="center"/>
            </w:pPr>
            <w:r>
              <w:t>Рис,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325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382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4366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4366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4366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66,3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72,3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35,5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43,5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35,5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43,5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94,1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51,4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60,6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66,2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nil"/>
          </w:tblBorders>
        </w:tblPrEx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right w:val="nil"/>
            </w:tcBorders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4366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30,5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42,5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4366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4366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4366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4366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37,1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4366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9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572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42,1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60,3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27,3</w:t>
            </w:r>
          </w:p>
        </w:tc>
        <w:tc>
          <w:tcPr>
            <w:tcW w:w="1191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</w:tr>
    </w:tbl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9</w:t>
      </w: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sectPr w:rsidR="00954B6D">
          <w:headerReference w:type="default" r:id="rId121"/>
          <w:footerReference w:type="default" r:id="rId122"/>
          <w:headerReference w:type="first" r:id="rId123"/>
          <w:footerReference w:type="first" r:id="rId12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Соя,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11,18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15,48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9,8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10,6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44,7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44,7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9,8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13,07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15,35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10,2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15,7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25"/>
          <w:footerReference w:type="default" r:id="rId126"/>
          <w:headerReference w:type="first" r:id="rId127"/>
          <w:footerReference w:type="first" r:id="rId12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10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Подсолнечник,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39,5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28,4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38,9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27,00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34,00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55,00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65,00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28,9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44,5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24,7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28,8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19,3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10,34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14,31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13,6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16,3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41,4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58,2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39,6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24,17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26,88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21,1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11,1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17,1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29"/>
          <w:footerReference w:type="default" r:id="rId130"/>
          <w:headerReference w:type="first" r:id="rId131"/>
          <w:footerReference w:type="first" r:id="rId13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11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Рапс,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21,3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43,5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29,0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49,3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33,5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19,1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22,2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28,9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34,7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59,5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69,3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27,7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17,3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12,9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17,7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17,3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9,3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14,7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11,02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41,55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11,9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18,3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33"/>
          <w:footerReference w:type="default" r:id="rId134"/>
          <w:headerReference w:type="first" r:id="rId135"/>
          <w:footerReference w:type="first" r:id="rId13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12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Сахарная свекла,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486,4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532,5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383,4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437,7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397,7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474,2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536,9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640,2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457,4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545,3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357,9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426,8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510,0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610,0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750,0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820,0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458,9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550,7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539,3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670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515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465,4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470,5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481,8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578,2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578,2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751,6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481,8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401,5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517,8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456,9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548,3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443,8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429,3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662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466,7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429,3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453,8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460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523,4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811,4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889,2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705,8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778,1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411,3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444,6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667,2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727,8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726,5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970,4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770,3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849,1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485,2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582,2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344,9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459,9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224,19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310,41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510,7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597,6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687,4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495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618,7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792,4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927,1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462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410,4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520,6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654,5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730,3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750,0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284,3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307,4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365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526,8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574,7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699,2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766,2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608,2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670,4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383,1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459,7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383,10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459,70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409,5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448,5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362,3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396,7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220,5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241,5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373,2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247,5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545,9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595,5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794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367,2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397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650,00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794,00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410,7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459,5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37"/>
          <w:footerReference w:type="default" r:id="rId138"/>
          <w:headerReference w:type="first" r:id="rId139"/>
          <w:footerReference w:type="first" r:id="rId14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13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Хмельники,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41"/>
          <w:footerReference w:type="default" r:id="rId142"/>
          <w:headerReference w:type="first" r:id="rId143"/>
          <w:footerReference w:type="first" r:id="rId14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14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Картофель,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326,2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354,6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440,4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478,7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375,1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293,6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319,1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193,9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205,3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232,6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255,5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473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232,6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162,5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301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229,5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311,2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277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229,6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286,9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291,9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129,3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133,8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354,6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340,3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371,1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376,3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118,1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338,5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343,2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385,4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338,5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240,2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233,0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233,0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247,2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247,2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267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404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256,1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256,1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198,8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237,4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248,5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236,8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246,8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139,5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199,2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185,08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264,4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432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163,2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280,3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120,2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153,3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94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129,6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179,8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161,1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470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488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141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167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184,6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216,6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212,3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203,1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184,6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216,6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158,1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169,5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158,1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169,5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386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335,3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335,3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277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179,3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191,3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269,1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146,5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147,8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232,3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206,9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220,6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418,5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175,8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234,4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252,0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301,0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80,0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103,5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114,7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152,5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176,1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188,4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125,7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131,3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193,7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232,7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183,1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187,9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157,8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172,4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130,2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90,2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132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112,7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208,1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145,2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128,5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244,69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266,38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255,1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337,3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255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45"/>
          <w:footerReference w:type="default" r:id="rId146"/>
          <w:headerReference w:type="first" r:id="rId147"/>
          <w:footerReference w:type="first" r:id="rId14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15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Овощи,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412,5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522,3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556,9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705,1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474,4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371,3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470,1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326,5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361,1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367,5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392,6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274,2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301,5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274,2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314,8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209,1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177,6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159,6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351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436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230,9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155,4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177,6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383,6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159,6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480,8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310,8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167,4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273,6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255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293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333,6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333,6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405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587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342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191,8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215,8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215,8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119,9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84,3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59,7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285,4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538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285,4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538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123,2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141,4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515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675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413,7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305,1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131,3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131,3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422,3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595,9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376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224,6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325,5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97,6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99,2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174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197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316,8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338,5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364,3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318,9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270,6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277,2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385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500,5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226,9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235,8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162,2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198,1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269,2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281,4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170,7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212,6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145,7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481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249,1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297,5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583,6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654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224,1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310,6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337,6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484,6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618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129,9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490,5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136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184,5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246,0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394,3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410,0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160,0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170,0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203,3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241,8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127,6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248,5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301,7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307,3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350,6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231,4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302,5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465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331,8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359,6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299,2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115,3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292,5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292,5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494,5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162,2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152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168,4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396,5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307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155,3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153,43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49"/>
          <w:footerReference w:type="default" r:id="rId150"/>
          <w:headerReference w:type="first" r:id="rId151"/>
          <w:footerReference w:type="first" r:id="rId15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16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Огурцы,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74,4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85,6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67,0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135,0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86,6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96,4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129,9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89,1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51,5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54,2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175,1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236,8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168,1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266,3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251,7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312,8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133,2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120,6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243,4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120,6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243,4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128,1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142,5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224,4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370,7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470,2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296,24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423,2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135,4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188,3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184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249,8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330,6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138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172,5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236,1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109,5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109,5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86,8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131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121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121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127,5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174,2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308,4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322,3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304,6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338,5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181,4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125,9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318,9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104,7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139,6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150,7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170,1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75,2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164,2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187,8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228,5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234,7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285,6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164,3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109,2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91,7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147,9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139,8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222,6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242,3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242,3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242,3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133,6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187,4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133,6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187,4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76,2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106,7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201,2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241,4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401,2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612,1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53"/>
          <w:footerReference w:type="default" r:id="rId154"/>
          <w:headerReference w:type="first" r:id="rId155"/>
          <w:footerReference w:type="first" r:id="rId15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17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Томаты,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186,3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261,2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251,5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352,6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214,3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167,7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235,1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123,5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185,2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241,5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99,1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119,1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125,2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94,5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166,7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71,4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50,7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180,4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123,9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148,7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88,5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123,6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246,6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123,6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246,6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159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83,6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266,91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381,3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164,7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226,7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183,7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310,5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677,5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256,2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479,7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157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169,6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105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  <w:vAlign w:val="center"/>
          </w:tcPr>
          <w:p w:rsidR="00954B6D" w:rsidRDefault="00954B6D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298,2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315,6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338,1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351,6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202,7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229,7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222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229,7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111,4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43,8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119,7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159,6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54,1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162,1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189,5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202,6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236,9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152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177,7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141,9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212,9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77,8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136,5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305,5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201,3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132,8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132,8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132,8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138,3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190,1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138,3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190,1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74,3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613,2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851,1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398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613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57"/>
          <w:footerReference w:type="default" r:id="rId158"/>
          <w:headerReference w:type="first" r:id="rId159"/>
          <w:footerReference w:type="first" r:id="rId16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18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Капуста белокочанная,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210,1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256,0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283,6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345,6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241,6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294,4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189,1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230,4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253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306,3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336,5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306,3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401,3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452,7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521,3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588,5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403,0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455,0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350,0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375,0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237,1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201,2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317,3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453,4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262,4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267,5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152,5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172,5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310,8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343,4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343,4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269,4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191,3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462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858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462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858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492,9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307,6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187,9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269,5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466,1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269,5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466,1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163,5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204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486,36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694,8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244,3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265,5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318,6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390,2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315,4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494,4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578,5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299,4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323,4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277,7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871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305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365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529,4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176,4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199,3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176,4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199,3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363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467,1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212,8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269,7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446,9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456,6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507,6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293,5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485,5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425,9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425,9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457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468,1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556,8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652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443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335,3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390,6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466,1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652,2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145,4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166,3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761,5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858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352,0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469,3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540,0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620,0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81,5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98,3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207,2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238,6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298,3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194,3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223,7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363,8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381,4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453,3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377,9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506,8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363,6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228,2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336,2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539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651,1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374,1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405,2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607,8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332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363,5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446,2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283,4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149,9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149,9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149,9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131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394,4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413,3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138,1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163,8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138,1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163,8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149,6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223,6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239,2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412,3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649,3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267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412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61"/>
          <w:footerReference w:type="default" r:id="rId162"/>
          <w:headerReference w:type="first" r:id="rId163"/>
          <w:footerReference w:type="first" r:id="rId16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19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Свекла столовая,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201,5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298,4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272,0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402,8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231,7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343,2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181,4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268,6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140,7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204,3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148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205,6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226,1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236,5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205,6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143,5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356,6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424,0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463,5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551,2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359,1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430,0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319,0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379,0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125,1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128,4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160,5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538,4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475,4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184,5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267,7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156,4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171,8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491,5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466,3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483,4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289,6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330,7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289,6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330,7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249,1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176,8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433,1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287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287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285,8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285,8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187,2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268,5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105,5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125,5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133,1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272,2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133,1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272,2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162,7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303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340,5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414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278,46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397,8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239,2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329,7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385,7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189,5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204,7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173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96,3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148,1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102,6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102,6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177,9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157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313,8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360,2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417,1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240,1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379,8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379,8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390,3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417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178,1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237,4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272,5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311,3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321,4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386,1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127,6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132,6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316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493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250,6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334,1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340,0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370,0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69,7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210,1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338,5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157,6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238,4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241,6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259,6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221,3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149,4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258,8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320,6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391,5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262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340,6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418,5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nil"/>
            </w:tcBorders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268,2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293,8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159,7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178,1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164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177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224,4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177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224,4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224,4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156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168,7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168,7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118,9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193,9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387,1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120,4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170,9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120,4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170,9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157,6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252,6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252,3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271,3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350,2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574,1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277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65"/>
          <w:footerReference w:type="default" r:id="rId166"/>
          <w:headerReference w:type="first" r:id="rId167"/>
          <w:footerReference w:type="first" r:id="rId16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20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Морковь столовая,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641,7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784,0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866,3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1058,4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738,0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901,6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577,5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705,6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394,1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300,9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300,9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210,5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393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398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160,6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331,4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216,2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249,4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132,8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147,7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1028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321,6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321,6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339,9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241,3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468,6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400,4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400,4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201,5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376,7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376,7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249,4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254,5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163,1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195,8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96,9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130,5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308,2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130,5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308,2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136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309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294,7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421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219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273,8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263,4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140,5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151,7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284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95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82,8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110,4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238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157,5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172,5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138,8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138,8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234,6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305,3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327,4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349,7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363,7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233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428,2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428,2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457,8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652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348,8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379,1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318,5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347,1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820,1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124,5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140,8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430,5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257,5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343,3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350,0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370,0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67,3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231,5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324,8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324,6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185,2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217,6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239,4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319,2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241,4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264,2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259,7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167,8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288,9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380,2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442,3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336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361,2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438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541,8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287,3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169,6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206,2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179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205,5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205,5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205,5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158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164,9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164,9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123,9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254,1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384,5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124,5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161,3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124,5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161,3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187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304,6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139,81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153,79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427,3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670,1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277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427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69"/>
          <w:footerReference w:type="default" r:id="rId170"/>
          <w:headerReference w:type="first" r:id="rId171"/>
          <w:footerReference w:type="first" r:id="rId17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21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Лук репчатый,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188,8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427,6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254,9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577,3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217,1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491,7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169,9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384,8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239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168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173,3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185,5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179,1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169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107,5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134,4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228,9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184,3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124,3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135,9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442,9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236,5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236,5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236,5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236,5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96,6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67,1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243,3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303,2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372,5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127,1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152,6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133,3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248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248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379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192,2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308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588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388,08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554,4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180,1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203,9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290,3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157,2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196,5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136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195,1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88,2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146,5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147,5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103,3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70,8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70,8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74,9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111,2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98,7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293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399,9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419,9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176,5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460,3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433,9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433,9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337,9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101,9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231,7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202,8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226,5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408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138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141,9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285,2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411,3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363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104,6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139,5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160,0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32,4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223,4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279,2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458,7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209,4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199,3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243,2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264,5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193,9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326,2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277,5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380,9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193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250,9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228,3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143,5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158,5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139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149,2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149,2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149,2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149,2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149,2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149,2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463,3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101,1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101,1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134,3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194,1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169,3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213,8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370,1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597,3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370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73"/>
          <w:footerReference w:type="default" r:id="rId174"/>
          <w:headerReference w:type="first" r:id="rId175"/>
          <w:footerReference w:type="first" r:id="rId17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22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Чеснок,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38,3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51,71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44,05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34,47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24,4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35,5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26,1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22,1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67,5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57,4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28,1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19,5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116,1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33,3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27,6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100,3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99,8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78,75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112,5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96,5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96,5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70,1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70,1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49,5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85,4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117,3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135,7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97,2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93,3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93,3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99,5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149,7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59,8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98,2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122,7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37,5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91,8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115,2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131,9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90,6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118,6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16,9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33,2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214,9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310,4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214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77"/>
          <w:footerReference w:type="default" r:id="rId178"/>
          <w:headerReference w:type="first" r:id="rId179"/>
          <w:footerReference w:type="first" r:id="rId18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23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Горох овощной (зеленый),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71,6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22,6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28,3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31,5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31,2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59,2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117,1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117,1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154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33,4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37,2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19,4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25,8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30,0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42,0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91,8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18,8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81"/>
          <w:footerReference w:type="default" r:id="rId182"/>
          <w:headerReference w:type="first" r:id="rId183"/>
          <w:footerReference w:type="first" r:id="rId18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24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Тыква,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132,9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179,4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152,8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119,6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152,9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162,1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112,6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81,7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96,3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96,3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300,5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785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85,75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122,5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165,8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448,6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108,9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182,7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244,6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254,4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236,1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94,7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118,9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170,0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113,9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78,8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352,3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298,2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352,2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57,1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320,3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510,2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208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85"/>
          <w:footerReference w:type="default" r:id="rId186"/>
          <w:headerReference w:type="first" r:id="rId187"/>
          <w:footerReference w:type="first" r:id="rId18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25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Кабачки,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117,6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158,8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217,0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135,2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105,8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128,7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162,1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384,7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211,7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269,7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116,7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123,7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283,8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197,3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417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156,9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191,7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106,5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399,6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399,6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399,6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500,5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164,85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235,5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148,5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225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294,8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327,1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234,5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302,6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302,6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173,6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92,1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133,5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158,8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211,7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230,0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225,3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173,5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285,2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362,5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423,5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298,2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352,4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135,5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104,3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126,3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198,17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425,9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208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89"/>
          <w:footerReference w:type="default" r:id="rId190"/>
          <w:headerReference w:type="first" r:id="rId191"/>
          <w:footerReference w:type="first" r:id="rId19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26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Зеленные культуры,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60,1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41,4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89,3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78,75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112,5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93,8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130,0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151,4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98,1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151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93"/>
          <w:footerReference w:type="default" r:id="rId194"/>
          <w:headerReference w:type="first" r:id="rId195"/>
          <w:footerReference w:type="first" r:id="rId19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27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Семечковые культуры,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175,5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254,4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47,3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54,4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42,6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51,5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57,2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105,7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93,9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93,9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41,9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51,4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38,1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211,6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233,8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247,4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85,5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164,85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252,9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57,7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190,4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386,1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82,9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273,04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189,6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213,6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78,6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143,2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98,6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140,0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160,0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95,9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49,4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53,19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67,77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401,3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601,7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197"/>
          <w:footerReference w:type="default" r:id="rId198"/>
          <w:headerReference w:type="first" r:id="rId199"/>
          <w:footerReference w:type="first" r:id="rId20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28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Косточковые культуры,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44,1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58,6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64,8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48,02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68,6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86,4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107,4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139,1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50,0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57,0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76,5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38,4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8,64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9,72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357,2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513,3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232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357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201"/>
          <w:footerReference w:type="default" r:id="rId202"/>
          <w:headerReference w:type="first" r:id="rId203"/>
          <w:footerReference w:type="first" r:id="rId20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29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Ягодные кустарниковые,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61,6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52,4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73,4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41,0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57,4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45,29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64,7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63,6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74,9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135,2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63,3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84,4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109,2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34,3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89,3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205"/>
          <w:footerReference w:type="default" r:id="rId206"/>
          <w:headerReference w:type="first" r:id="rId207"/>
          <w:footerReference w:type="first" r:id="rId20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30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Земляника садовая,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53,6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48,1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54,4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34,7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41,1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67,1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45,29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64,7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58,5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58,9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118,5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121,3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76,6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113,5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130,9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31,3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49,2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65,7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46,4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209"/>
          <w:footerReference w:type="default" r:id="rId210"/>
          <w:headerReference w:type="first" r:id="rId211"/>
          <w:footerReference w:type="first" r:id="rId21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31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  <w:tcBorders>
              <w:right w:val="nil"/>
            </w:tcBorders>
          </w:tcPr>
          <w:p w:rsidR="00954B6D" w:rsidRDefault="00FC4AB8">
            <w:pPr>
              <w:pStyle w:val="ConsPlusNormal0"/>
              <w:jc w:val="center"/>
            </w:pPr>
            <w:r>
              <w:t>Орехоплодные, ц/га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3541" w:type="dxa"/>
            <w:gridSpan w:val="2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13,79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19,7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98,3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92,4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213"/>
          <w:footerReference w:type="default" r:id="rId214"/>
          <w:headerReference w:type="first" r:id="rId215"/>
          <w:footerReference w:type="first" r:id="rId21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32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Арахис,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. 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217"/>
          <w:footerReference w:type="default" r:id="rId218"/>
          <w:headerReference w:type="first" r:id="rId219"/>
          <w:footerReference w:type="first" r:id="rId22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33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Однолетние травы на семена, зеленый корм, сено, сенаж, травяную муку,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107,2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160,6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96,4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108,0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145,8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124,2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97,2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102,9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136,6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149,7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118,8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74,8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110,2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146,3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127,2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108,9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94,1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59,4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72,6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107,7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75,1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82,5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75,1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52,5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155,8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129,4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155,2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217,3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129,4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82,9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130,7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173,4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166,3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158,5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172,9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210,3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182,9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201,7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115,2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109,5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170,2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148,1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93,3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102,6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182,4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158,6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174,9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99,9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102,7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111,4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73,8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73,8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163,3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178,1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216,7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188,5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118,7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130,6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108,9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98,3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105,0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98,3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105,0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53,9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144,5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157,4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144,5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157,4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76,4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115,3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133,1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83,9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91,3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148,7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167,3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167,3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185,9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61,2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67,4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18,3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156,3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130,9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141,4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130,9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121,2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133,3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223,5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13,6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19,2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71,5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73,6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130,5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71,5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73,6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126,9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111,6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148,2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32,1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42,1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24,3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40,9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98,2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127,3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129,5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60,4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94,9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125,3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98,9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154,9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205,6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225,3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178,8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112,6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112,6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123,9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99,4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114,8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72,3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79,6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97,5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123,5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87,5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130,5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74,9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87,4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77,6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103,5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77,7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87,6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106,6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92,7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58,4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117,4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126,6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75,4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109,6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95,9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54,8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78,9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86,3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151,2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165,7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118,4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74,6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64,4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134,8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147,7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117,3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129,3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73,9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120,0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84,7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112,4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97,8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116,3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127,4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63,7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89,3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89,3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86,2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97,6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127,3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73,6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89,2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120,8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105,1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66,2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82,3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94,9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35,5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75,1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89,3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86,6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68,5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14,8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22,9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113,2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123,5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164,7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130,7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82,3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90,6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123,5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77,8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106,3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115,9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122,7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77,3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44,8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106,7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58,6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106,95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158,93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19,5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221"/>
          <w:footerReference w:type="default" r:id="rId222"/>
          <w:headerReference w:type="first" r:id="rId223"/>
          <w:footerReference w:type="first" r:id="rId22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34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Многолетние травы на семена, зеленый корм, сено, сенаж, травяную муку,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129,5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147,6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161,8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116,5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132,8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110,7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168,9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149,5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228,0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127,3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99,6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152,0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73,1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116,5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127,3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108,3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117,6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88,6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221,6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192,8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121,4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133,6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117,1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101,1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63,9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137,4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49,7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168,3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193,1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193,1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103,2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134,1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165,3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219,4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190,8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120,2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132,2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169,4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224,9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246,4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195,6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123,2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135,5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113,5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124,9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113,1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71,2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116,3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174,5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212,3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232,7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184,7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203,6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116,3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105,3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83,5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116,5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154,6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134,5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84,7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101,7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86,1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112,0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86,1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112,0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109,9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148,4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109,9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148,4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72,7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75,9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74,1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80,8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85,5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94,3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53,9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57,3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122,6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133,7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141,5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89,1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98,1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350,6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386,4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220,8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242,9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49,6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45,3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256,3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265,8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287,1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265,8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246,1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270,7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110,1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9,32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13,15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61,8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103,4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106,8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180,4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190,6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366,7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488,9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142,7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157,3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89,9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184,1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113,9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141,1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95,6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208,1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276,3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240,3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264,9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151,4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166,5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151,4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166,5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126,6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138,1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146,1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161,1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92,1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101,3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101,2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84,8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129,6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46,6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65,5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68,6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119,5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158,6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152,1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86,9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60,7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146,9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72,4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96,1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105,3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83,6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92,1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52,6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99,7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188,2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158,7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171,4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98,1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164,5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143,1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157,7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44,3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59,0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130,0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59,7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79,2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68,9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126,1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153,4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168,1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79,8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106,4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79,8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106,4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76,3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82,1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89,6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105,7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73,7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61,2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67,3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69,1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133,4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73,1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106,5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8,2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51,6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100,9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94,9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120,9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79,5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94,9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10,2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13,6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82,7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109,8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95,5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60,1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56,1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64,8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71,4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44,9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71,1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94,3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103,4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51,7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116,3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107,4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138,1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145,3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251,93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282,21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128,9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225"/>
          <w:footerReference w:type="default" r:id="rId226"/>
          <w:headerReference w:type="first" r:id="rId227"/>
          <w:footerReference w:type="first" r:id="rId22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35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Кукуруза на корм,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323,5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205,2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270,0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312,5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364,5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310,5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243,0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281,3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282,4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308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374,8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410,7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205,4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225,9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369,4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447,8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391,8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198,1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239,7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235,9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235,9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165,1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329,4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252,7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310,6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372,7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372,7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521,7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310,6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199,1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258,8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438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264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374,9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409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497,6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545,4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432,9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477,2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272,7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299,9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203,1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223,4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519,8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569,6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452,1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498,4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284,8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313,3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278,1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347,1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456,7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500,5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397,3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437,9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250,3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275,3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263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280,9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312,0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280,9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312,0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450,4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591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315,3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413,7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302,6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353,3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302,6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156,3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180,2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366,5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412,3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412,3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458,1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305,4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206,1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237,9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149,9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164,9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27,6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30,3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134,5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175,6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168,3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219,5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224,3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242,2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251,4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224,3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207,7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276,3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141,1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188,1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338,6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451,4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95,95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135,46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135,8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247,8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180,6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278,2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338,5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370,9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256,3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468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157,4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279,8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159,1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275,9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128,8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288,3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314,5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382,7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419,4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332,9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366,9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209,7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230,6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209,7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230,6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261,4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346,9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380,1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301,8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332,6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190,1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209,1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269,5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318,5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350,4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281,8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252,4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275,3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367,1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291,4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321,2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183,5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201,9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353,6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314,5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471,5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309,4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366,9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209,4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230,6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74,5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184,4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202,6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268,9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294,6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233,9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147,3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162,1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182,3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177,5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193,6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235,5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258,1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204,9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225,9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129,1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205,6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406,1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445,1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310,9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342,6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195,8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215,4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206,9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389,1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426,4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338,4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373,1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213,2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234,5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154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104,4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139,2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170,0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164,3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109,5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207,8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275,9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255,3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310,6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340,4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170,2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187,2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215,9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215,4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242,1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306,8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348,9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224,6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278,9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194,4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213,9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197,1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284,1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377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413,2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328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361,6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206,6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227,3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312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121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151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210,2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249,8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256,5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279,8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340,4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373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296,1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326,4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186,5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205,2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183,4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211,7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233,4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133,4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146,7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211,5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230,7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280,7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307,6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244,2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153,8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169,2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135,1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151,6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225,4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276,63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437,59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76,3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217,9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220,3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261,1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220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229"/>
          <w:footerReference w:type="default" r:id="rId230"/>
          <w:headerReference w:type="first" r:id="rId231"/>
          <w:footerReference w:type="first" r:id="rId23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36</w:t>
      </w:r>
    </w:p>
    <w:p w:rsidR="00954B6D" w:rsidRDefault="00954B6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54B6D">
        <w:tc>
          <w:tcPr>
            <w:tcW w:w="7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54B6D" w:rsidRDefault="00FC4AB8">
            <w:pPr>
              <w:pStyle w:val="ConsPlusNormal0"/>
              <w:jc w:val="center"/>
            </w:pPr>
            <w:r>
              <w:t>Лен-долгунец, ц/га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215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солонцы и солонцеватые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максимальное значение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4,5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5,4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Брянская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12,9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5,9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7,9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6,9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4,8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4,8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7,5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Липецкая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14,5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17,6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19,3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15,3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9,7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11,6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Тверская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9,7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12,9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14,2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7,1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8,5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Тульская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1,8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1,3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6,4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6,4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6,9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Коми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8,8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5,9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6,4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1,9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2,3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3,4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3,6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2,3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Крым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г. Севастополь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1,3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24,1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26,4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23,1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15,9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13,2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15,9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12,7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11,7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7,8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5,9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7,8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Пермский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1,8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11,2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16,8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13,4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13,4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6,3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7,4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9,9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6,8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8,7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4,2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4,2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Алтай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Тыва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Алтайский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11,2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4,4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10,9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10,6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20,8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22,8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18,1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10,5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11,4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10,5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11,4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Томская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8,9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11,8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11,9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15,8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10,4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13,8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7,9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9,5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7,9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9,5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2778" w:type="dxa"/>
            <w:vAlign w:val="center"/>
          </w:tcPr>
          <w:p w:rsidR="00954B6D" w:rsidRDefault="00FC4AB8">
            <w:pPr>
              <w:pStyle w:val="ConsPlusNormal0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9,3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18,6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8,1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10,9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4,7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4,7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6,2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Приморский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Хабаровский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Амурская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Камчатский край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3541" w:type="dxa"/>
            <w:gridSpan w:val="2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x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  <w:tr w:rsidR="00954B6D">
        <w:tc>
          <w:tcPr>
            <w:tcW w:w="7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54B6D" w:rsidRDefault="00FC4AB8">
            <w:pPr>
              <w:pStyle w:val="ConsPlusNormal0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54B6D" w:rsidRDefault="00FC4AB8">
            <w:pPr>
              <w:pStyle w:val="ConsPlusNormal0"/>
              <w:jc w:val="center"/>
            </w:pPr>
            <w:r>
              <w:t>-</w:t>
            </w:r>
          </w:p>
        </w:tc>
      </w:tr>
    </w:tbl>
    <w:p w:rsidR="00954B6D" w:rsidRDefault="00954B6D">
      <w:pPr>
        <w:pStyle w:val="ConsPlusNormal0"/>
        <w:sectPr w:rsidR="00954B6D">
          <w:headerReference w:type="default" r:id="rId233"/>
          <w:footerReference w:type="default" r:id="rId234"/>
          <w:headerReference w:type="first" r:id="rId235"/>
          <w:footerReference w:type="first" r:id="rId23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right"/>
        <w:outlineLvl w:val="1"/>
      </w:pPr>
      <w:r>
        <w:t>Приложение N 5</w:t>
      </w:r>
    </w:p>
    <w:p w:rsidR="00954B6D" w:rsidRDefault="00FC4AB8">
      <w:pPr>
        <w:pStyle w:val="ConsPlusNormal0"/>
        <w:jc w:val="right"/>
      </w:pPr>
      <w:r>
        <w:t>к Порядку отбора проектов мелиорации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Title0"/>
        <w:jc w:val="center"/>
      </w:pPr>
      <w:bookmarkStart w:id="50" w:name="P40663"/>
      <w:bookmarkEnd w:id="50"/>
      <w:r>
        <w:t>ПРИОРИТЕТНЫЕ НАПРАВЛЕНИЯ</w:t>
      </w:r>
    </w:p>
    <w:p w:rsidR="00954B6D" w:rsidRDefault="00FC4AB8">
      <w:pPr>
        <w:pStyle w:val="ConsPlusTitle0"/>
        <w:jc w:val="center"/>
      </w:pPr>
      <w:r>
        <w:t>РАЗВИТИЯ АГРОПРОМЫШЛЕННОГО КОМПЛЕКСА В СУБЪЕКТАХ</w:t>
      </w:r>
    </w:p>
    <w:p w:rsidR="00954B6D" w:rsidRDefault="00FC4AB8">
      <w:pPr>
        <w:pStyle w:val="ConsPlusTitle0"/>
        <w:jc w:val="center"/>
      </w:pPr>
      <w:r>
        <w:t>РОССИЙСКОЙ ФЕДЕРАЦИИ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1</w:t>
      </w:r>
    </w:p>
    <w:p w:rsidR="00954B6D" w:rsidRDefault="00954B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3231"/>
        <w:gridCol w:w="1644"/>
        <w:gridCol w:w="1587"/>
        <w:gridCol w:w="1644"/>
      </w:tblGrid>
      <w:tr w:rsidR="00954B6D">
        <w:tc>
          <w:tcPr>
            <w:tcW w:w="9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954B6D" w:rsidRDefault="00FC4AB8">
            <w:pPr>
              <w:pStyle w:val="ConsPlusNormal0"/>
              <w:jc w:val="center"/>
            </w:pPr>
            <w:r>
              <w:t xml:space="preserve">Зерновые и зернобобовые (за исключением сельскохозяйственных культур, включенных в </w:t>
            </w:r>
            <w:hyperlink w:anchor="P41139" w:tooltip="Таблица N 2">
              <w:r>
                <w:rPr>
                  <w:color w:val="0000FF"/>
                </w:rPr>
                <w:t>таблицы N 2</w:t>
              </w:r>
            </w:hyperlink>
            <w:r>
              <w:t xml:space="preserve">, </w:t>
            </w:r>
            <w:hyperlink w:anchor="P41613" w:tooltip="Таблица N 3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42085" w:tooltip="Таблица N 4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w:anchor="P42557" w:tooltip="Таблица N 5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43029" w:tooltip="Таблица N 6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45389" w:tooltip="Таблица N 1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45861" w:tooltip="Таблица N 12">
              <w:r>
                <w:rPr>
                  <w:color w:val="0000FF"/>
                </w:rPr>
                <w:t>12</w:t>
              </w:r>
            </w:hyperlink>
            <w:r>
              <w:t xml:space="preserve"> настоящего приложения)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иные виды мелиорации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г. Севастополь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Пермский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bottom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firstLine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Алтайский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firstLine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firstLine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</w:tbl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bookmarkStart w:id="51" w:name="P41139"/>
      <w:bookmarkEnd w:id="51"/>
      <w:r>
        <w:t>Таблица N 2</w:t>
      </w:r>
    </w:p>
    <w:p w:rsidR="00954B6D" w:rsidRDefault="00954B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3231"/>
        <w:gridCol w:w="1644"/>
        <w:gridCol w:w="1587"/>
        <w:gridCol w:w="1644"/>
      </w:tblGrid>
      <w:tr w:rsidR="00954B6D">
        <w:tc>
          <w:tcPr>
            <w:tcW w:w="9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954B6D" w:rsidRDefault="00FC4AB8">
            <w:pPr>
              <w:pStyle w:val="ConsPlusNormal0"/>
              <w:jc w:val="center"/>
            </w:pPr>
            <w:r>
              <w:t>Рис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иные виды мелиорации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г. Севастополь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231" w:type="dxa"/>
            <w:vAlign w:val="bottom"/>
          </w:tcPr>
          <w:p w:rsidR="00954B6D" w:rsidRDefault="00FC4AB8">
            <w:pPr>
              <w:pStyle w:val="ConsPlusNormal0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bottom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Пермский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Алтайский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</w:tbl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bookmarkStart w:id="52" w:name="P41613"/>
      <w:bookmarkEnd w:id="52"/>
      <w:r>
        <w:t>Таблица N 3</w:t>
      </w:r>
    </w:p>
    <w:p w:rsidR="00954B6D" w:rsidRDefault="00954B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3231"/>
        <w:gridCol w:w="1644"/>
        <w:gridCol w:w="1587"/>
        <w:gridCol w:w="1644"/>
      </w:tblGrid>
      <w:tr w:rsidR="00954B6D">
        <w:tc>
          <w:tcPr>
            <w:tcW w:w="9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954B6D" w:rsidRDefault="00FC4AB8">
            <w:pPr>
              <w:pStyle w:val="ConsPlusNormal0"/>
              <w:jc w:val="center"/>
            </w:pPr>
            <w:r>
              <w:t>Кукуруза на зерно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иные виды мелиорации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bottom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г. Севастополь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231" w:type="dxa"/>
            <w:vAlign w:val="bottom"/>
          </w:tcPr>
          <w:p w:rsidR="00954B6D" w:rsidRDefault="00FC4AB8">
            <w:pPr>
              <w:pStyle w:val="ConsPlusNormal0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Пермский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bottom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Алтайский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</w:tbl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bookmarkStart w:id="53" w:name="P42085"/>
      <w:bookmarkEnd w:id="53"/>
      <w:r>
        <w:t>Таблица N 4</w:t>
      </w:r>
    </w:p>
    <w:p w:rsidR="00954B6D" w:rsidRDefault="00954B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3231"/>
        <w:gridCol w:w="1644"/>
        <w:gridCol w:w="1587"/>
        <w:gridCol w:w="1644"/>
      </w:tblGrid>
      <w:tr w:rsidR="00954B6D">
        <w:tc>
          <w:tcPr>
            <w:tcW w:w="9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954B6D" w:rsidRDefault="00FC4AB8">
            <w:pPr>
              <w:pStyle w:val="ConsPlusNormal0"/>
              <w:jc w:val="center"/>
            </w:pPr>
            <w:r>
              <w:t>Подсолнечник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иные виды мелиорации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г. Севастополь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firstLine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231" w:type="dxa"/>
            <w:vAlign w:val="bottom"/>
          </w:tcPr>
          <w:p w:rsidR="00954B6D" w:rsidRDefault="00FC4AB8">
            <w:pPr>
              <w:pStyle w:val="ConsPlusNormal0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231" w:type="dxa"/>
            <w:vAlign w:val="center"/>
          </w:tcPr>
          <w:p w:rsidR="00954B6D" w:rsidRDefault="00FC4AB8">
            <w:pPr>
              <w:pStyle w:val="ConsPlusNormal0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</w:tbl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bookmarkStart w:id="54" w:name="P42557"/>
      <w:bookmarkEnd w:id="54"/>
      <w:r>
        <w:t>Таблица N 5</w:t>
      </w:r>
    </w:p>
    <w:p w:rsidR="00954B6D" w:rsidRDefault="00954B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3231"/>
        <w:gridCol w:w="1644"/>
        <w:gridCol w:w="1587"/>
        <w:gridCol w:w="1644"/>
      </w:tblGrid>
      <w:tr w:rsidR="00954B6D">
        <w:tc>
          <w:tcPr>
            <w:tcW w:w="9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954B6D" w:rsidRDefault="00FC4AB8">
            <w:pPr>
              <w:pStyle w:val="ConsPlusNormal0"/>
              <w:jc w:val="center"/>
            </w:pPr>
            <w:r>
              <w:t>Соя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иные виды мелиорации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</w:tbl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bookmarkStart w:id="55" w:name="P43029"/>
      <w:bookmarkEnd w:id="55"/>
      <w:r>
        <w:t>Таблица N 6</w:t>
      </w:r>
    </w:p>
    <w:p w:rsidR="00954B6D" w:rsidRDefault="00954B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3231"/>
        <w:gridCol w:w="1644"/>
        <w:gridCol w:w="1587"/>
        <w:gridCol w:w="1644"/>
      </w:tblGrid>
      <w:tr w:rsidR="00954B6D">
        <w:tc>
          <w:tcPr>
            <w:tcW w:w="9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954B6D" w:rsidRDefault="00FC4AB8">
            <w:pPr>
              <w:pStyle w:val="ConsPlusNormal0"/>
              <w:jc w:val="center"/>
            </w:pPr>
            <w:r>
              <w:t>Рапс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иные виды мелиорации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</w:tbl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7</w:t>
      </w:r>
    </w:p>
    <w:p w:rsidR="00954B6D" w:rsidRDefault="00954B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3231"/>
        <w:gridCol w:w="1644"/>
        <w:gridCol w:w="1587"/>
        <w:gridCol w:w="1644"/>
      </w:tblGrid>
      <w:tr w:rsidR="00954B6D">
        <w:tc>
          <w:tcPr>
            <w:tcW w:w="9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954B6D" w:rsidRDefault="00FC4AB8">
            <w:pPr>
              <w:pStyle w:val="ConsPlusNormal0"/>
              <w:jc w:val="center"/>
            </w:pPr>
            <w:r>
              <w:t>Лен-кудряш (масличный)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иные виды мелиорации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</w:tbl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8</w:t>
      </w:r>
    </w:p>
    <w:p w:rsidR="00954B6D" w:rsidRDefault="00954B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3231"/>
        <w:gridCol w:w="1644"/>
        <w:gridCol w:w="1587"/>
        <w:gridCol w:w="1644"/>
      </w:tblGrid>
      <w:tr w:rsidR="00954B6D">
        <w:tc>
          <w:tcPr>
            <w:tcW w:w="9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954B6D" w:rsidRDefault="00FC4AB8">
            <w:pPr>
              <w:pStyle w:val="ConsPlusNormal0"/>
              <w:jc w:val="center"/>
            </w:pPr>
            <w:r>
              <w:t>Хмельники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иные виды мелиорации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</w:tbl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9</w:t>
      </w:r>
    </w:p>
    <w:p w:rsidR="00954B6D" w:rsidRDefault="00954B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3231"/>
        <w:gridCol w:w="1644"/>
        <w:gridCol w:w="1587"/>
        <w:gridCol w:w="1644"/>
      </w:tblGrid>
      <w:tr w:rsidR="00954B6D">
        <w:tc>
          <w:tcPr>
            <w:tcW w:w="9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954B6D" w:rsidRDefault="00FC4AB8">
            <w:pPr>
              <w:pStyle w:val="ConsPlusNormal0"/>
              <w:jc w:val="center"/>
            </w:pPr>
            <w:r>
              <w:t>Сахарная свекла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иные виды мелиорации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</w:tbl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10</w:t>
      </w:r>
    </w:p>
    <w:p w:rsidR="00954B6D" w:rsidRDefault="00954B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3231"/>
        <w:gridCol w:w="1644"/>
        <w:gridCol w:w="1587"/>
        <w:gridCol w:w="1644"/>
      </w:tblGrid>
      <w:tr w:rsidR="00954B6D">
        <w:tc>
          <w:tcPr>
            <w:tcW w:w="9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954B6D" w:rsidRDefault="00FC4AB8">
            <w:pPr>
              <w:pStyle w:val="ConsPlusNormal0"/>
              <w:jc w:val="center"/>
            </w:pPr>
            <w:r>
              <w:t>Картофель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иные виды мелиорации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</w:tbl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bookmarkStart w:id="56" w:name="P45389"/>
      <w:bookmarkEnd w:id="56"/>
      <w:r>
        <w:t>Таблица N 11</w:t>
      </w:r>
    </w:p>
    <w:p w:rsidR="00954B6D" w:rsidRDefault="00954B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3231"/>
        <w:gridCol w:w="1644"/>
        <w:gridCol w:w="1587"/>
        <w:gridCol w:w="1644"/>
      </w:tblGrid>
      <w:tr w:rsidR="00954B6D">
        <w:tc>
          <w:tcPr>
            <w:tcW w:w="9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954B6D" w:rsidRDefault="00FC4AB8">
            <w:pPr>
              <w:pStyle w:val="ConsPlusNormal0"/>
              <w:jc w:val="center"/>
            </w:pPr>
            <w:r>
              <w:t>Плоды и ягоды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иные виды мелиорации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</w:tbl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bookmarkStart w:id="57" w:name="P45861"/>
      <w:bookmarkEnd w:id="57"/>
      <w:r>
        <w:t>Таблица N 12</w:t>
      </w:r>
    </w:p>
    <w:p w:rsidR="00954B6D" w:rsidRDefault="00954B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3231"/>
        <w:gridCol w:w="1644"/>
        <w:gridCol w:w="1587"/>
        <w:gridCol w:w="1644"/>
      </w:tblGrid>
      <w:tr w:rsidR="00954B6D">
        <w:tc>
          <w:tcPr>
            <w:tcW w:w="9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954B6D" w:rsidRDefault="00FC4AB8">
            <w:pPr>
              <w:pStyle w:val="ConsPlusNormal0"/>
              <w:jc w:val="center"/>
            </w:pPr>
            <w:r>
              <w:t>Овощи открытого и защищенного грунта (за исключением картофеля; включая горох овощной (зеленый), фасоль овощную и кукурузу овощную)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иные виды мелиорации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</w:tbl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13</w:t>
      </w:r>
    </w:p>
    <w:p w:rsidR="00954B6D" w:rsidRDefault="00954B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3231"/>
        <w:gridCol w:w="1644"/>
        <w:gridCol w:w="1587"/>
        <w:gridCol w:w="1644"/>
      </w:tblGrid>
      <w:tr w:rsidR="00954B6D">
        <w:tc>
          <w:tcPr>
            <w:tcW w:w="9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954B6D" w:rsidRDefault="00FC4AB8">
            <w:pPr>
              <w:pStyle w:val="ConsPlusNormal0"/>
              <w:jc w:val="center"/>
            </w:pPr>
            <w:r>
              <w:t>Кукуруза на корм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иные виды мелиорации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blPrEx>
          <w:tblBorders>
            <w:insideH w:val="nil"/>
          </w:tblBorders>
        </w:tblPrEx>
        <w:tc>
          <w:tcPr>
            <w:tcW w:w="9069" w:type="dxa"/>
            <w:gridSpan w:val="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9921"/>
              <w:gridCol w:w="113"/>
            </w:tblGrid>
            <w:tr w:rsidR="00954B6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B6D" w:rsidRDefault="00954B6D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B6D" w:rsidRDefault="00954B6D">
                  <w:pPr>
                    <w:pStyle w:val="ConsPlusNormal0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54B6D" w:rsidRDefault="00FC4AB8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54B6D" w:rsidRDefault="00FC4AB8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Нумерация номеров по порядку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B6D" w:rsidRDefault="00954B6D">
                  <w:pPr>
                    <w:pStyle w:val="ConsPlusNormal0"/>
                  </w:pPr>
                </w:p>
              </w:tc>
            </w:tr>
          </w:tbl>
          <w:p w:rsidR="00954B6D" w:rsidRDefault="00954B6D">
            <w:pPr>
              <w:pStyle w:val="ConsPlusNormal0"/>
            </w:pPr>
          </w:p>
        </w:tc>
      </w:tr>
      <w:tr w:rsidR="00954B6D">
        <w:tblPrEx>
          <w:tblBorders>
            <w:insideH w:val="nil"/>
          </w:tblBorders>
        </w:tblPrEx>
        <w:tc>
          <w:tcPr>
            <w:tcW w:w="963" w:type="dxa"/>
            <w:tcBorders>
              <w:top w:val="nil"/>
            </w:tcBorders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31" w:type="dxa"/>
            <w:tcBorders>
              <w:top w:val="nil"/>
            </w:tcBorders>
          </w:tcPr>
          <w:p w:rsidR="00954B6D" w:rsidRDefault="00FC4AB8">
            <w:pPr>
              <w:pStyle w:val="ConsPlusNormal0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  <w:tcBorders>
              <w:top w:val="nil"/>
            </w:tcBorders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  <w:tcBorders>
              <w:top w:val="nil"/>
            </w:tcBorders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  <w:tcBorders>
              <w:top w:val="nil"/>
            </w:tcBorders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</w:tbl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14</w:t>
      </w:r>
    </w:p>
    <w:p w:rsidR="00954B6D" w:rsidRDefault="00954B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3231"/>
        <w:gridCol w:w="1644"/>
        <w:gridCol w:w="1587"/>
        <w:gridCol w:w="1644"/>
      </w:tblGrid>
      <w:tr w:rsidR="00954B6D">
        <w:tc>
          <w:tcPr>
            <w:tcW w:w="9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954B6D" w:rsidRDefault="00FC4AB8">
            <w:pPr>
              <w:pStyle w:val="ConsPlusNormal0"/>
              <w:jc w:val="center"/>
            </w:pPr>
            <w:r>
              <w:t>Однолетние травы на корм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иные виды мелиорации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</w:tbl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15</w:t>
      </w:r>
    </w:p>
    <w:p w:rsidR="00954B6D" w:rsidRDefault="00954B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3231"/>
        <w:gridCol w:w="1644"/>
        <w:gridCol w:w="1587"/>
        <w:gridCol w:w="1644"/>
      </w:tblGrid>
      <w:tr w:rsidR="00954B6D">
        <w:tc>
          <w:tcPr>
            <w:tcW w:w="9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954B6D" w:rsidRDefault="00FC4AB8">
            <w:pPr>
              <w:pStyle w:val="ConsPlusNormal0"/>
              <w:jc w:val="center"/>
            </w:pPr>
            <w:r>
              <w:t>Многолетние травы на корм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иные виды мелиорации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</w:tbl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16</w:t>
      </w:r>
    </w:p>
    <w:p w:rsidR="00954B6D" w:rsidRDefault="00954B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3231"/>
        <w:gridCol w:w="1644"/>
        <w:gridCol w:w="1587"/>
        <w:gridCol w:w="1644"/>
      </w:tblGrid>
      <w:tr w:rsidR="00954B6D">
        <w:tc>
          <w:tcPr>
            <w:tcW w:w="9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954B6D" w:rsidRDefault="00FC4AB8">
            <w:pPr>
              <w:pStyle w:val="ConsPlusNormal0"/>
              <w:jc w:val="center"/>
            </w:pPr>
            <w:r>
              <w:t>Кормовые корнеплоды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иные виды мелиорации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</w:tbl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17</w:t>
      </w:r>
    </w:p>
    <w:p w:rsidR="00954B6D" w:rsidRDefault="00954B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3231"/>
        <w:gridCol w:w="1644"/>
        <w:gridCol w:w="1587"/>
        <w:gridCol w:w="1644"/>
      </w:tblGrid>
      <w:tr w:rsidR="00954B6D">
        <w:tc>
          <w:tcPr>
            <w:tcW w:w="9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954B6D" w:rsidRDefault="00FC4AB8">
            <w:pPr>
              <w:pStyle w:val="ConsPlusNormal0"/>
              <w:jc w:val="center"/>
            </w:pPr>
            <w:r>
              <w:t>Лен-долгунец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иные виды мелиорации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</w:tbl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both"/>
        <w:outlineLvl w:val="2"/>
      </w:pPr>
      <w:r>
        <w:t>Таблица N 18</w:t>
      </w:r>
    </w:p>
    <w:p w:rsidR="00954B6D" w:rsidRDefault="00954B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3231"/>
        <w:gridCol w:w="1644"/>
        <w:gridCol w:w="1587"/>
        <w:gridCol w:w="1644"/>
      </w:tblGrid>
      <w:tr w:rsidR="00954B6D">
        <w:tc>
          <w:tcPr>
            <w:tcW w:w="963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954B6D" w:rsidRDefault="00FC4AB8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954B6D" w:rsidRDefault="00FC4AB8">
            <w:pPr>
              <w:pStyle w:val="ConsPlusNormal0"/>
              <w:jc w:val="center"/>
            </w:pPr>
            <w:r>
              <w:t>Техническая конопля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иные виды мелиорации</w:t>
            </w:r>
          </w:p>
        </w:tc>
      </w:tr>
      <w:tr w:rsidR="00954B6D"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0" w:type="auto"/>
            <w:vMerge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center"/>
            </w:pPr>
            <w:r>
              <w:t>приоритет (да/нет)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outlineLvl w:val="3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587" w:type="dxa"/>
          </w:tcPr>
          <w:p w:rsidR="00954B6D" w:rsidRDefault="00954B6D">
            <w:pPr>
              <w:pStyle w:val="ConsPlusNormal0"/>
            </w:pPr>
          </w:p>
        </w:tc>
        <w:tc>
          <w:tcPr>
            <w:tcW w:w="1644" w:type="dxa"/>
          </w:tcPr>
          <w:p w:rsidR="00954B6D" w:rsidRDefault="00954B6D">
            <w:pPr>
              <w:pStyle w:val="ConsPlusNormal0"/>
            </w:pP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  <w:tr w:rsidR="00954B6D">
        <w:tc>
          <w:tcPr>
            <w:tcW w:w="963" w:type="dxa"/>
          </w:tcPr>
          <w:p w:rsidR="00954B6D" w:rsidRDefault="00FC4AB8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954B6D" w:rsidRDefault="00FC4AB8">
            <w:pPr>
              <w:pStyle w:val="ConsPlusNormal0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954B6D" w:rsidRDefault="00FC4AB8">
            <w:pPr>
              <w:pStyle w:val="ConsPlusNormal0"/>
              <w:jc w:val="right"/>
            </w:pPr>
            <w:r>
              <w:t>да</w:t>
            </w:r>
          </w:p>
        </w:tc>
      </w:tr>
    </w:tbl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Normal0"/>
        <w:jc w:val="right"/>
        <w:outlineLvl w:val="1"/>
      </w:pPr>
      <w:r>
        <w:t>Приложение N 6</w:t>
      </w:r>
    </w:p>
    <w:p w:rsidR="00954B6D" w:rsidRDefault="00FC4AB8">
      <w:pPr>
        <w:pStyle w:val="ConsPlusNormal0"/>
        <w:jc w:val="right"/>
      </w:pPr>
      <w:r>
        <w:t>к Порядку отбора проектов мелиорации</w:t>
      </w:r>
    </w:p>
    <w:p w:rsidR="00954B6D" w:rsidRDefault="00954B6D">
      <w:pPr>
        <w:pStyle w:val="ConsPlusNormal0"/>
        <w:jc w:val="both"/>
      </w:pPr>
    </w:p>
    <w:p w:rsidR="00954B6D" w:rsidRDefault="00FC4AB8">
      <w:pPr>
        <w:pStyle w:val="ConsPlusTitle0"/>
        <w:jc w:val="center"/>
      </w:pPr>
      <w:bookmarkStart w:id="58" w:name="P49174"/>
      <w:bookmarkEnd w:id="58"/>
      <w:r>
        <w:t>КОЭФФИЦИЕНТЫ</w:t>
      </w:r>
    </w:p>
    <w:p w:rsidR="00954B6D" w:rsidRDefault="00FC4AB8">
      <w:pPr>
        <w:pStyle w:val="ConsPlusTitle0"/>
        <w:jc w:val="center"/>
      </w:pPr>
      <w:r>
        <w:t>ПЕРЕВОДА В ЗЕРНОВЫЕ ЕДИНИЦЫ СЕЛЬСКОХОЗЯЙСТВЕННЫХ КУЛЬТУР</w:t>
      </w:r>
    </w:p>
    <w:p w:rsidR="00954B6D" w:rsidRDefault="00954B6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7"/>
        <w:gridCol w:w="4783"/>
        <w:gridCol w:w="1871"/>
      </w:tblGrid>
      <w:tr w:rsidR="00954B6D">
        <w:tc>
          <w:tcPr>
            <w:tcW w:w="7200" w:type="dxa"/>
            <w:gridSpan w:val="2"/>
          </w:tcPr>
          <w:p w:rsidR="00954B6D" w:rsidRDefault="00FC4AB8">
            <w:pPr>
              <w:pStyle w:val="ConsPlusNormal0"/>
              <w:jc w:val="center"/>
            </w:pPr>
            <w:r>
              <w:t>Сельскохозяйственные культуры</w:t>
            </w:r>
          </w:p>
        </w:tc>
        <w:tc>
          <w:tcPr>
            <w:tcW w:w="1871" w:type="dxa"/>
          </w:tcPr>
          <w:p w:rsidR="00954B6D" w:rsidRDefault="00FC4AB8">
            <w:pPr>
              <w:pStyle w:val="ConsPlusNormal0"/>
              <w:jc w:val="center"/>
            </w:pPr>
            <w:r>
              <w:t>Коэффициенты перевода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Пшеница (яровая и озимая), рожь (яровая и озимая), тритикале (яровая и озимая), ячмень (яровой и озимый)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Овес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0,8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Рис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0,81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Гречиха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0,75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Просо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0,81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Сорго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Кукуруза на зерно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1,14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Горох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0,99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Фасоль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0,96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Чечевица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0,98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Бобы кормовые (на зерно)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1,02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Вика и виковые смеси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0,93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Люпин на зерно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0,88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Прочие зернобобовые (в том числе нут, чина, маш)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0,84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Подсолнечник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1,47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Соя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1,17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Рапс (яровой и озимый)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1,36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Горчица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1,56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Рыжик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1,44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Сафлор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0,69</w:t>
            </w:r>
          </w:p>
        </w:tc>
      </w:tr>
      <w:tr w:rsidR="00954B6D">
        <w:tc>
          <w:tcPr>
            <w:tcW w:w="9071" w:type="dxa"/>
            <w:gridSpan w:val="3"/>
            <w:vAlign w:val="center"/>
          </w:tcPr>
          <w:p w:rsidR="00954B6D" w:rsidRDefault="00FC4AB8">
            <w:pPr>
              <w:pStyle w:val="ConsPlusNormal0"/>
            </w:pPr>
            <w:r>
              <w:t>Лен-кудряш (масличный)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семена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1,65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Клещевина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1,75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Сахарная свекла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0,26</w:t>
            </w:r>
          </w:p>
        </w:tc>
      </w:tr>
      <w:tr w:rsidR="00954B6D">
        <w:tc>
          <w:tcPr>
            <w:tcW w:w="9071" w:type="dxa"/>
            <w:gridSpan w:val="3"/>
            <w:vAlign w:val="center"/>
          </w:tcPr>
          <w:p w:rsidR="00954B6D" w:rsidRDefault="00FC4AB8">
            <w:pPr>
              <w:pStyle w:val="ConsPlusNormal0"/>
            </w:pPr>
            <w:r>
              <w:t>Лен-долгунец: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семена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1,65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волокно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3,85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соломка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0,41</w:t>
            </w:r>
          </w:p>
        </w:tc>
      </w:tr>
      <w:tr w:rsidR="00954B6D">
        <w:tc>
          <w:tcPr>
            <w:tcW w:w="9071" w:type="dxa"/>
            <w:gridSpan w:val="3"/>
            <w:vAlign w:val="center"/>
          </w:tcPr>
          <w:p w:rsidR="00954B6D" w:rsidRDefault="00FC4AB8">
            <w:pPr>
              <w:pStyle w:val="ConsPlusNormal0"/>
            </w:pPr>
            <w:r>
              <w:t>Конопля: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семена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1,63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волокно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3,85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соломка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0,4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Эфирно-масличные, в том числе для производства пряностей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1,24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Картофель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0,25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Овощи, в том числе: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0,16</w:t>
            </w:r>
          </w:p>
        </w:tc>
      </w:tr>
      <w:tr w:rsidR="00954B6D">
        <w:tblPrEx>
          <w:tblBorders>
            <w:insideV w:val="nil"/>
          </w:tblBorders>
        </w:tblPrEx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954B6D" w:rsidRDefault="00954B6D">
            <w:pPr>
              <w:pStyle w:val="ConsPlusNormal0"/>
            </w:pPr>
          </w:p>
        </w:tc>
        <w:tc>
          <w:tcPr>
            <w:tcW w:w="4783" w:type="dxa"/>
            <w:tcBorders>
              <w:right w:val="single" w:sz="4" w:space="0" w:color="auto"/>
            </w:tcBorders>
          </w:tcPr>
          <w:p w:rsidR="00954B6D" w:rsidRDefault="00FC4AB8">
            <w:pPr>
              <w:pStyle w:val="ConsPlusNormal0"/>
            </w:pPr>
            <w:r>
              <w:t>огурец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0,09</w:t>
            </w:r>
          </w:p>
        </w:tc>
      </w:tr>
      <w:tr w:rsidR="00954B6D">
        <w:tblPrEx>
          <w:tblBorders>
            <w:insideV w:val="nil"/>
          </w:tblBorders>
        </w:tblPrEx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954B6D" w:rsidRDefault="00954B6D">
            <w:pPr>
              <w:pStyle w:val="ConsPlusNormal0"/>
            </w:pPr>
          </w:p>
        </w:tc>
        <w:tc>
          <w:tcPr>
            <w:tcW w:w="4783" w:type="dxa"/>
            <w:tcBorders>
              <w:right w:val="single" w:sz="4" w:space="0" w:color="auto"/>
            </w:tcBorders>
          </w:tcPr>
          <w:p w:rsidR="00954B6D" w:rsidRDefault="00FC4AB8">
            <w:pPr>
              <w:pStyle w:val="ConsPlusNormal0"/>
            </w:pPr>
            <w:r>
              <w:t>томат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0,1</w:t>
            </w:r>
          </w:p>
        </w:tc>
      </w:tr>
      <w:tr w:rsidR="00954B6D">
        <w:tblPrEx>
          <w:tblBorders>
            <w:insideV w:val="nil"/>
          </w:tblBorders>
        </w:tblPrEx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954B6D" w:rsidRDefault="00954B6D">
            <w:pPr>
              <w:pStyle w:val="ConsPlusNormal0"/>
            </w:pPr>
          </w:p>
        </w:tc>
        <w:tc>
          <w:tcPr>
            <w:tcW w:w="4783" w:type="dxa"/>
            <w:tcBorders>
              <w:right w:val="single" w:sz="4" w:space="0" w:color="auto"/>
            </w:tcBorders>
          </w:tcPr>
          <w:p w:rsidR="00954B6D" w:rsidRDefault="00FC4AB8">
            <w:pPr>
              <w:pStyle w:val="ConsPlusNormal0"/>
            </w:pPr>
            <w:r>
              <w:t>капуста белокочанная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0,11</w:t>
            </w:r>
          </w:p>
        </w:tc>
      </w:tr>
      <w:tr w:rsidR="00954B6D">
        <w:tblPrEx>
          <w:tblBorders>
            <w:insideV w:val="nil"/>
          </w:tblBorders>
        </w:tblPrEx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954B6D" w:rsidRDefault="00954B6D">
            <w:pPr>
              <w:pStyle w:val="ConsPlusNormal0"/>
            </w:pPr>
          </w:p>
        </w:tc>
        <w:tc>
          <w:tcPr>
            <w:tcW w:w="4783" w:type="dxa"/>
            <w:tcBorders>
              <w:right w:val="single" w:sz="4" w:space="0" w:color="auto"/>
            </w:tcBorders>
          </w:tcPr>
          <w:p w:rsidR="00954B6D" w:rsidRDefault="00FC4AB8">
            <w:pPr>
              <w:pStyle w:val="ConsPlusNormal0"/>
            </w:pPr>
            <w:r>
              <w:t>свекла столовая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0,2</w:t>
            </w:r>
          </w:p>
        </w:tc>
      </w:tr>
      <w:tr w:rsidR="00954B6D">
        <w:tblPrEx>
          <w:tblBorders>
            <w:insideV w:val="nil"/>
          </w:tblBorders>
        </w:tblPrEx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954B6D" w:rsidRDefault="00954B6D">
            <w:pPr>
              <w:pStyle w:val="ConsPlusNormal0"/>
            </w:pPr>
          </w:p>
        </w:tc>
        <w:tc>
          <w:tcPr>
            <w:tcW w:w="4783" w:type="dxa"/>
            <w:tcBorders>
              <w:right w:val="single" w:sz="4" w:space="0" w:color="auto"/>
            </w:tcBorders>
          </w:tcPr>
          <w:p w:rsidR="00954B6D" w:rsidRDefault="00FC4AB8">
            <w:pPr>
              <w:pStyle w:val="ConsPlusNormal0"/>
            </w:pPr>
            <w:r>
              <w:t>морковь столовая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0,2</w:t>
            </w:r>
          </w:p>
        </w:tc>
      </w:tr>
      <w:tr w:rsidR="00954B6D">
        <w:tblPrEx>
          <w:tblBorders>
            <w:insideV w:val="nil"/>
          </w:tblBorders>
        </w:tblPrEx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954B6D" w:rsidRDefault="00954B6D">
            <w:pPr>
              <w:pStyle w:val="ConsPlusNormal0"/>
            </w:pPr>
          </w:p>
        </w:tc>
        <w:tc>
          <w:tcPr>
            <w:tcW w:w="4783" w:type="dxa"/>
            <w:tcBorders>
              <w:right w:val="single" w:sz="4" w:space="0" w:color="auto"/>
            </w:tcBorders>
          </w:tcPr>
          <w:p w:rsidR="00954B6D" w:rsidRDefault="00FC4AB8">
            <w:pPr>
              <w:pStyle w:val="ConsPlusNormal0"/>
            </w:pPr>
            <w:r>
              <w:t>лук репчатый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0,14</w:t>
            </w:r>
          </w:p>
        </w:tc>
      </w:tr>
      <w:tr w:rsidR="00954B6D">
        <w:tblPrEx>
          <w:tblBorders>
            <w:insideV w:val="nil"/>
          </w:tblBorders>
        </w:tblPrEx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954B6D" w:rsidRDefault="00954B6D">
            <w:pPr>
              <w:pStyle w:val="ConsPlusNormal0"/>
            </w:pPr>
          </w:p>
        </w:tc>
        <w:tc>
          <w:tcPr>
            <w:tcW w:w="4783" w:type="dxa"/>
            <w:tcBorders>
              <w:right w:val="single" w:sz="4" w:space="0" w:color="auto"/>
            </w:tcBorders>
          </w:tcPr>
          <w:p w:rsidR="00954B6D" w:rsidRDefault="00FC4AB8">
            <w:pPr>
              <w:pStyle w:val="ConsPlusNormal0"/>
            </w:pPr>
            <w:r>
              <w:t>чеснок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0,16</w:t>
            </w:r>
          </w:p>
        </w:tc>
      </w:tr>
      <w:tr w:rsidR="00954B6D">
        <w:tblPrEx>
          <w:tblBorders>
            <w:insideV w:val="nil"/>
          </w:tblBorders>
        </w:tblPrEx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954B6D" w:rsidRDefault="00954B6D">
            <w:pPr>
              <w:pStyle w:val="ConsPlusNormal0"/>
            </w:pPr>
          </w:p>
        </w:tc>
        <w:tc>
          <w:tcPr>
            <w:tcW w:w="4783" w:type="dxa"/>
            <w:tcBorders>
              <w:right w:val="single" w:sz="4" w:space="0" w:color="auto"/>
            </w:tcBorders>
          </w:tcPr>
          <w:p w:rsidR="00954B6D" w:rsidRDefault="00FC4AB8">
            <w:pPr>
              <w:pStyle w:val="ConsPlusNormal0"/>
            </w:pPr>
            <w:r>
              <w:t>горох овощной (зеленый)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0,22</w:t>
            </w:r>
          </w:p>
        </w:tc>
      </w:tr>
      <w:tr w:rsidR="00954B6D">
        <w:tblPrEx>
          <w:tblBorders>
            <w:insideV w:val="nil"/>
          </w:tblBorders>
        </w:tblPrEx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954B6D" w:rsidRDefault="00954B6D">
            <w:pPr>
              <w:pStyle w:val="ConsPlusNormal0"/>
            </w:pPr>
          </w:p>
        </w:tc>
        <w:tc>
          <w:tcPr>
            <w:tcW w:w="4783" w:type="dxa"/>
            <w:tcBorders>
              <w:right w:val="single" w:sz="4" w:space="0" w:color="auto"/>
            </w:tcBorders>
          </w:tcPr>
          <w:p w:rsidR="00954B6D" w:rsidRDefault="00FC4AB8">
            <w:pPr>
              <w:pStyle w:val="ConsPlusNormal0"/>
            </w:pPr>
            <w:r>
              <w:t>тыква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0,12</w:t>
            </w:r>
          </w:p>
        </w:tc>
      </w:tr>
      <w:tr w:rsidR="00954B6D">
        <w:tblPrEx>
          <w:tblBorders>
            <w:insideV w:val="nil"/>
          </w:tblBorders>
        </w:tblPrEx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954B6D" w:rsidRDefault="00954B6D">
            <w:pPr>
              <w:pStyle w:val="ConsPlusNormal0"/>
            </w:pPr>
          </w:p>
        </w:tc>
        <w:tc>
          <w:tcPr>
            <w:tcW w:w="4783" w:type="dxa"/>
            <w:tcBorders>
              <w:right w:val="single" w:sz="4" w:space="0" w:color="auto"/>
            </w:tcBorders>
          </w:tcPr>
          <w:p w:rsidR="00954B6D" w:rsidRDefault="00FC4AB8">
            <w:pPr>
              <w:pStyle w:val="ConsPlusNormal0"/>
            </w:pPr>
            <w:r>
              <w:t>кабачки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0,12</w:t>
            </w:r>
          </w:p>
        </w:tc>
      </w:tr>
      <w:tr w:rsidR="00954B6D">
        <w:tblPrEx>
          <w:tblBorders>
            <w:insideV w:val="nil"/>
          </w:tblBorders>
        </w:tblPrEx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954B6D" w:rsidRDefault="00954B6D">
            <w:pPr>
              <w:pStyle w:val="ConsPlusNormal0"/>
            </w:pPr>
          </w:p>
        </w:tc>
        <w:tc>
          <w:tcPr>
            <w:tcW w:w="4783" w:type="dxa"/>
            <w:tcBorders>
              <w:right w:val="single" w:sz="4" w:space="0" w:color="auto"/>
            </w:tcBorders>
          </w:tcPr>
          <w:p w:rsidR="00954B6D" w:rsidRDefault="00FC4AB8">
            <w:pPr>
              <w:pStyle w:val="ConsPlusNormal0"/>
            </w:pPr>
            <w:r>
              <w:t>зеленые культуры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0,14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Бахчевые продовольственные и кормовые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0,08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Кормовые корнеплоды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0,2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Свекла кормовая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0,22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Кукуруза на корм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0,17</w:t>
            </w:r>
          </w:p>
        </w:tc>
      </w:tr>
      <w:tr w:rsidR="00954B6D">
        <w:tc>
          <w:tcPr>
            <w:tcW w:w="9071" w:type="dxa"/>
            <w:gridSpan w:val="3"/>
            <w:vAlign w:val="center"/>
          </w:tcPr>
          <w:p w:rsidR="00954B6D" w:rsidRDefault="00FC4AB8">
            <w:pPr>
              <w:pStyle w:val="ConsPlusNormal0"/>
            </w:pPr>
            <w:r>
              <w:t>Однолетние травы на: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семена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0,34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зеленый корм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0,14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сено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0,4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сенаж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0,41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травяная мука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0,47</w:t>
            </w:r>
          </w:p>
        </w:tc>
      </w:tr>
      <w:tr w:rsidR="00954B6D">
        <w:tc>
          <w:tcPr>
            <w:tcW w:w="9071" w:type="dxa"/>
            <w:gridSpan w:val="3"/>
            <w:vAlign w:val="center"/>
          </w:tcPr>
          <w:p w:rsidR="00954B6D" w:rsidRDefault="00FC4AB8">
            <w:pPr>
              <w:pStyle w:val="ConsPlusNormal0"/>
            </w:pPr>
            <w:r>
              <w:t>Многолетние травы на: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семена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0,42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зеленый корм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0,18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сено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0,5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сенаж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0,51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травяная мука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0,59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Семечковые культуры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0,22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Косточковые культуры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0,14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Ягодные кустарниковые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0,12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Земляника садовая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0,12</w:t>
            </w:r>
          </w:p>
        </w:tc>
      </w:tr>
      <w:tr w:rsidR="00954B6D">
        <w:tc>
          <w:tcPr>
            <w:tcW w:w="7200" w:type="dxa"/>
            <w:gridSpan w:val="2"/>
            <w:vAlign w:val="center"/>
          </w:tcPr>
          <w:p w:rsidR="00954B6D" w:rsidRDefault="00FC4AB8">
            <w:pPr>
              <w:pStyle w:val="ConsPlusNormal0"/>
            </w:pPr>
            <w:r>
              <w:t>Орехоплодные</w:t>
            </w:r>
          </w:p>
        </w:tc>
        <w:tc>
          <w:tcPr>
            <w:tcW w:w="1871" w:type="dxa"/>
            <w:vAlign w:val="center"/>
          </w:tcPr>
          <w:p w:rsidR="00954B6D" w:rsidRDefault="00FC4AB8">
            <w:pPr>
              <w:pStyle w:val="ConsPlusNormal0"/>
              <w:jc w:val="center"/>
            </w:pPr>
            <w:r>
              <w:t>0,17</w:t>
            </w:r>
          </w:p>
        </w:tc>
      </w:tr>
    </w:tbl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jc w:val="both"/>
      </w:pPr>
    </w:p>
    <w:p w:rsidR="00954B6D" w:rsidRDefault="00954B6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54B6D">
      <w:headerReference w:type="default" r:id="rId237"/>
      <w:footerReference w:type="default" r:id="rId238"/>
      <w:headerReference w:type="first" r:id="rId239"/>
      <w:footerReference w:type="first" r:id="rId24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AB8" w:rsidRDefault="00FC4AB8">
      <w:r>
        <w:separator/>
      </w:r>
    </w:p>
  </w:endnote>
  <w:endnote w:type="continuationSeparator" w:id="0">
    <w:p w:rsidR="00FC4AB8" w:rsidRDefault="00FC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54B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54B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43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54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54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46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49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63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63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55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58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72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72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64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68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79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79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73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54B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35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34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54B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39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43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37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54B6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54B6D" w:rsidRDefault="00FC4A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4B6D" w:rsidRDefault="00FC4A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4B6D" w:rsidRDefault="00FC4A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45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C42D0">
            <w:rPr>
              <w:rFonts w:ascii="Tahoma" w:hAnsi="Tahoma" w:cs="Tahoma"/>
              <w:noProof/>
            </w:rPr>
            <w:t>49</w:t>
          </w:r>
          <w:r>
            <w:fldChar w:fldCharType="end"/>
          </w:r>
        </w:p>
      </w:tc>
    </w:tr>
  </w:tbl>
  <w:p w:rsidR="00954B6D" w:rsidRDefault="00FC4AB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AB8" w:rsidRDefault="00FC4AB8">
      <w:r>
        <w:separator/>
      </w:r>
    </w:p>
  </w:footnote>
  <w:footnote w:type="continuationSeparator" w:id="0">
    <w:p w:rsidR="00FC4AB8" w:rsidRDefault="00FC4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54B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(Зарегистрировано </w:t>
          </w:r>
          <w:r>
            <w:rPr>
              <w:rFonts w:ascii="Tahoma" w:hAnsi="Tahoma" w:cs="Tahoma"/>
              <w:sz w:val="16"/>
              <w:szCs w:val="16"/>
            </w:rPr>
            <w:t>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54B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</w:t>
          </w:r>
          <w:r>
            <w:rPr>
              <w:rFonts w:ascii="Tahoma" w:hAnsi="Tahoma" w:cs="Tahoma"/>
              <w:sz w:val="16"/>
              <w:szCs w:val="16"/>
            </w:rPr>
            <w:t xml:space="preserve">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отбора проектов </w:t>
          </w:r>
          <w:r>
            <w:rPr>
              <w:rFonts w:ascii="Tahoma" w:hAnsi="Tahoma" w:cs="Tahoma"/>
              <w:sz w:val="16"/>
              <w:szCs w:val="16"/>
            </w:rPr>
            <w:t>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Минсельхоза </w:t>
          </w:r>
          <w:r>
            <w:rPr>
              <w:rFonts w:ascii="Tahoma" w:hAnsi="Tahoma" w:cs="Tahoma"/>
              <w:sz w:val="16"/>
              <w:szCs w:val="16"/>
            </w:rPr>
            <w:t>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</w:t>
          </w:r>
          <w:r>
            <w:rPr>
              <w:rFonts w:ascii="Tahoma" w:hAnsi="Tahoma" w:cs="Tahoma"/>
              <w:sz w:val="16"/>
              <w:szCs w:val="16"/>
            </w:rPr>
            <w:t>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Минсельхоза России от </w:t>
          </w:r>
          <w:r>
            <w:rPr>
              <w:rFonts w:ascii="Tahoma" w:hAnsi="Tahoma" w:cs="Tahoma"/>
              <w:sz w:val="16"/>
              <w:szCs w:val="16"/>
            </w:rPr>
            <w:t>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отбора проектов </w:t>
          </w:r>
          <w:r>
            <w:rPr>
              <w:rFonts w:ascii="Tahoma" w:hAnsi="Tahoma" w:cs="Tahoma"/>
              <w:sz w:val="16"/>
              <w:szCs w:val="16"/>
            </w:rPr>
            <w:t>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54B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</w:t>
          </w:r>
          <w:r>
            <w:rPr>
              <w:rFonts w:ascii="Tahoma" w:hAnsi="Tahoma" w:cs="Tahoma"/>
              <w:sz w:val="16"/>
              <w:szCs w:val="16"/>
            </w:rPr>
            <w:t xml:space="preserve">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</w:t>
          </w:r>
          <w:r>
            <w:rPr>
              <w:rFonts w:ascii="Tahoma" w:hAnsi="Tahoma" w:cs="Tahoma"/>
              <w:sz w:val="16"/>
              <w:szCs w:val="16"/>
            </w:rPr>
            <w:t>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отбора проектов </w:t>
          </w:r>
          <w:r>
            <w:rPr>
              <w:rFonts w:ascii="Tahoma" w:hAnsi="Tahoma" w:cs="Tahoma"/>
              <w:sz w:val="16"/>
              <w:szCs w:val="16"/>
            </w:rPr>
            <w:t>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</w:t>
          </w:r>
          <w:r>
            <w:rPr>
              <w:rFonts w:ascii="Tahoma" w:hAnsi="Tahoma" w:cs="Tahoma"/>
              <w:sz w:val="16"/>
              <w:szCs w:val="16"/>
            </w:rPr>
            <w:t xml:space="preserve">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отбора проектов </w:t>
          </w:r>
          <w:r>
            <w:rPr>
              <w:rFonts w:ascii="Tahoma" w:hAnsi="Tahoma" w:cs="Tahoma"/>
              <w:sz w:val="16"/>
              <w:szCs w:val="16"/>
            </w:rPr>
            <w:t>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</w:t>
          </w:r>
          <w:r>
            <w:rPr>
              <w:rFonts w:ascii="Tahoma" w:hAnsi="Tahoma" w:cs="Tahoma"/>
              <w:sz w:val="16"/>
              <w:szCs w:val="16"/>
            </w:rPr>
            <w:t xml:space="preserve">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</w:t>
          </w:r>
          <w:r>
            <w:rPr>
              <w:rFonts w:ascii="Tahoma" w:hAnsi="Tahoma" w:cs="Tahoma"/>
              <w:sz w:val="16"/>
              <w:szCs w:val="16"/>
            </w:rPr>
            <w:t xml:space="preserve">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отбора </w:t>
          </w:r>
          <w:r>
            <w:rPr>
              <w:rFonts w:ascii="Tahoma" w:hAnsi="Tahoma" w:cs="Tahoma"/>
              <w:sz w:val="16"/>
              <w:szCs w:val="16"/>
            </w:rPr>
            <w:t>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</w:t>
          </w:r>
          <w:r>
            <w:rPr>
              <w:rFonts w:ascii="Tahoma" w:hAnsi="Tahoma" w:cs="Tahoma"/>
              <w:sz w:val="16"/>
              <w:szCs w:val="16"/>
            </w:rPr>
            <w:t xml:space="preserve">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</w:t>
          </w:r>
          <w:r>
            <w:rPr>
              <w:rFonts w:ascii="Tahoma" w:hAnsi="Tahoma" w:cs="Tahoma"/>
              <w:sz w:val="16"/>
              <w:szCs w:val="16"/>
            </w:rPr>
            <w:t xml:space="preserve">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</w:t>
          </w:r>
          <w:r>
            <w:rPr>
              <w:rFonts w:ascii="Tahoma" w:hAnsi="Tahoma" w:cs="Tahoma"/>
              <w:sz w:val="16"/>
              <w:szCs w:val="16"/>
            </w:rPr>
            <w:t xml:space="preserve">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Минсельхоза России от 27.09.2024 N </w:t>
          </w:r>
          <w:r>
            <w:rPr>
              <w:rFonts w:ascii="Tahoma" w:hAnsi="Tahoma" w:cs="Tahoma"/>
              <w:sz w:val="16"/>
              <w:szCs w:val="16"/>
            </w:rPr>
            <w:t>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</w:t>
          </w:r>
          <w:r>
            <w:rPr>
              <w:rFonts w:ascii="Tahoma" w:hAnsi="Tahoma" w:cs="Tahoma"/>
              <w:sz w:val="16"/>
              <w:szCs w:val="16"/>
            </w:rPr>
            <w:t>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</w:t>
          </w:r>
          <w:r>
            <w:rPr>
              <w:rFonts w:ascii="Tahoma" w:hAnsi="Tahoma" w:cs="Tahoma"/>
              <w:sz w:val="16"/>
              <w:szCs w:val="16"/>
            </w:rPr>
            <w:t>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</w:t>
          </w:r>
          <w:r>
            <w:rPr>
              <w:rFonts w:ascii="Tahoma" w:hAnsi="Tahoma" w:cs="Tahoma"/>
              <w:sz w:val="16"/>
              <w:szCs w:val="16"/>
            </w:rPr>
            <w:t>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</w:t>
          </w:r>
          <w:r>
            <w:rPr>
              <w:rFonts w:ascii="Tahoma" w:hAnsi="Tahoma" w:cs="Tahoma"/>
              <w:sz w:val="16"/>
              <w:szCs w:val="16"/>
            </w:rPr>
            <w:t xml:space="preserve">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отбора проектов </w:t>
          </w:r>
          <w:r>
            <w:rPr>
              <w:rFonts w:ascii="Tahoma" w:hAnsi="Tahoma" w:cs="Tahoma"/>
              <w:sz w:val="16"/>
              <w:szCs w:val="16"/>
            </w:rPr>
            <w:t>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</w:t>
          </w:r>
          <w:r>
            <w:rPr>
              <w:rFonts w:ascii="Tahoma" w:hAnsi="Tahoma" w:cs="Tahoma"/>
              <w:sz w:val="16"/>
              <w:szCs w:val="16"/>
            </w:rPr>
            <w:t>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</w:t>
          </w:r>
          <w:r>
            <w:rPr>
              <w:rFonts w:ascii="Tahoma" w:hAnsi="Tahoma" w:cs="Tahoma"/>
              <w:sz w:val="16"/>
              <w:szCs w:val="16"/>
            </w:rPr>
            <w:t>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Минсельхоза России от 27.09.2024 N </w:t>
          </w:r>
          <w:r>
            <w:rPr>
              <w:rFonts w:ascii="Tahoma" w:hAnsi="Tahoma" w:cs="Tahoma"/>
              <w:sz w:val="16"/>
              <w:szCs w:val="16"/>
            </w:rPr>
            <w:t>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</w:t>
          </w:r>
          <w:r>
            <w:rPr>
              <w:rFonts w:ascii="Tahoma" w:hAnsi="Tahoma" w:cs="Tahoma"/>
              <w:sz w:val="16"/>
              <w:szCs w:val="16"/>
            </w:rPr>
            <w:t>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отбора </w:t>
          </w:r>
          <w:r>
            <w:rPr>
              <w:rFonts w:ascii="Tahoma" w:hAnsi="Tahoma" w:cs="Tahoma"/>
              <w:sz w:val="16"/>
              <w:szCs w:val="16"/>
            </w:rPr>
            <w:t>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</w:t>
          </w:r>
          <w:r>
            <w:rPr>
              <w:rFonts w:ascii="Tahoma" w:hAnsi="Tahoma" w:cs="Tahoma"/>
              <w:sz w:val="16"/>
              <w:szCs w:val="16"/>
            </w:rPr>
            <w:t>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</w:t>
          </w:r>
          <w:r>
            <w:rPr>
              <w:rFonts w:ascii="Tahoma" w:hAnsi="Tahoma" w:cs="Tahoma"/>
              <w:sz w:val="16"/>
              <w:szCs w:val="16"/>
            </w:rPr>
            <w:t xml:space="preserve">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</w:t>
          </w:r>
          <w:r>
            <w:rPr>
              <w:rFonts w:ascii="Tahoma" w:hAnsi="Tahoma" w:cs="Tahoma"/>
              <w:sz w:val="16"/>
              <w:szCs w:val="16"/>
            </w:rPr>
            <w:t xml:space="preserve">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</w:t>
          </w:r>
          <w:r>
            <w:rPr>
              <w:rFonts w:ascii="Tahoma" w:hAnsi="Tahoma" w:cs="Tahoma"/>
              <w:sz w:val="16"/>
              <w:szCs w:val="16"/>
            </w:rPr>
            <w:t>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54B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</w:t>
          </w:r>
          <w:r>
            <w:rPr>
              <w:rFonts w:ascii="Tahoma" w:hAnsi="Tahoma" w:cs="Tahoma"/>
              <w:sz w:val="16"/>
              <w:szCs w:val="16"/>
            </w:rPr>
            <w:t>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</w:t>
          </w:r>
          <w:r>
            <w:rPr>
              <w:rFonts w:ascii="Tahoma" w:hAnsi="Tahoma" w:cs="Tahoma"/>
              <w:sz w:val="16"/>
              <w:szCs w:val="16"/>
            </w:rPr>
            <w:t>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Минсельхоза России от </w:t>
          </w:r>
          <w:r>
            <w:rPr>
              <w:rFonts w:ascii="Tahoma" w:hAnsi="Tahoma" w:cs="Tahoma"/>
              <w:sz w:val="16"/>
              <w:szCs w:val="16"/>
            </w:rPr>
            <w:t>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</w:t>
          </w:r>
          <w:r>
            <w:rPr>
              <w:rFonts w:ascii="Tahoma" w:hAnsi="Tahoma" w:cs="Tahoma"/>
              <w:sz w:val="16"/>
              <w:szCs w:val="16"/>
            </w:rPr>
            <w:t xml:space="preserve">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</w:t>
          </w:r>
          <w:r>
            <w:rPr>
              <w:rFonts w:ascii="Tahoma" w:hAnsi="Tahoma" w:cs="Tahoma"/>
              <w:sz w:val="16"/>
              <w:szCs w:val="16"/>
            </w:rPr>
            <w:t>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</w:t>
          </w:r>
          <w:r>
            <w:rPr>
              <w:rFonts w:ascii="Tahoma" w:hAnsi="Tahoma" w:cs="Tahoma"/>
              <w:sz w:val="16"/>
              <w:szCs w:val="16"/>
            </w:rPr>
            <w:t>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</w:t>
          </w:r>
          <w:r>
            <w:rPr>
              <w:rFonts w:ascii="Tahoma" w:hAnsi="Tahoma" w:cs="Tahoma"/>
              <w:sz w:val="16"/>
              <w:szCs w:val="16"/>
            </w:rPr>
            <w:t xml:space="preserve">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</w:t>
          </w:r>
          <w:r>
            <w:rPr>
              <w:rFonts w:ascii="Tahoma" w:hAnsi="Tahoma" w:cs="Tahoma"/>
              <w:sz w:val="16"/>
              <w:szCs w:val="16"/>
            </w:rPr>
            <w:t>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</w:t>
          </w:r>
          <w:r>
            <w:rPr>
              <w:rFonts w:ascii="Tahoma" w:hAnsi="Tahoma" w:cs="Tahoma"/>
              <w:sz w:val="16"/>
              <w:szCs w:val="16"/>
            </w:rPr>
            <w:t xml:space="preserve">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</w:t>
          </w:r>
          <w:r>
            <w:rPr>
              <w:rFonts w:ascii="Tahoma" w:hAnsi="Tahoma" w:cs="Tahoma"/>
              <w:sz w:val="16"/>
              <w:szCs w:val="16"/>
            </w:rPr>
            <w:t xml:space="preserve">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</w:t>
          </w:r>
          <w:r>
            <w:rPr>
              <w:rFonts w:ascii="Tahoma" w:hAnsi="Tahoma" w:cs="Tahoma"/>
              <w:sz w:val="16"/>
              <w:szCs w:val="16"/>
            </w:rPr>
            <w:t>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отбора </w:t>
          </w:r>
          <w:r>
            <w:rPr>
              <w:rFonts w:ascii="Tahoma" w:hAnsi="Tahoma" w:cs="Tahoma"/>
              <w:sz w:val="16"/>
              <w:szCs w:val="16"/>
            </w:rPr>
            <w:t>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</w:t>
          </w:r>
          <w:r>
            <w:rPr>
              <w:rFonts w:ascii="Tahoma" w:hAnsi="Tahoma" w:cs="Tahoma"/>
              <w:sz w:val="16"/>
              <w:szCs w:val="16"/>
            </w:rPr>
            <w:t xml:space="preserve">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</w:t>
          </w:r>
          <w:r>
            <w:rPr>
              <w:rFonts w:ascii="Tahoma" w:hAnsi="Tahoma" w:cs="Tahoma"/>
              <w:sz w:val="16"/>
              <w:szCs w:val="16"/>
            </w:rPr>
            <w:t xml:space="preserve">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>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</w:t>
          </w:r>
          <w:r>
            <w:rPr>
              <w:rFonts w:ascii="Tahoma" w:hAnsi="Tahoma" w:cs="Tahoma"/>
              <w:sz w:val="16"/>
              <w:szCs w:val="16"/>
            </w:rPr>
            <w:t>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</w:t>
          </w:r>
          <w:r>
            <w:rPr>
              <w:rFonts w:ascii="Tahoma" w:hAnsi="Tahoma" w:cs="Tahoma"/>
              <w:sz w:val="16"/>
              <w:szCs w:val="16"/>
            </w:rPr>
            <w:t xml:space="preserve">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954B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Минсельхоза России от </w:t>
          </w:r>
          <w:r>
            <w:rPr>
              <w:rFonts w:ascii="Tahoma" w:hAnsi="Tahoma" w:cs="Tahoma"/>
              <w:sz w:val="16"/>
              <w:szCs w:val="16"/>
            </w:rPr>
            <w:t>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54B6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54B6D" w:rsidRDefault="00FC4A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27.09.2024 N 562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отбора проектов мелиорации"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Ми...</w:t>
          </w:r>
        </w:p>
      </w:tc>
      <w:tc>
        <w:tcPr>
          <w:tcW w:w="2300" w:type="pct"/>
          <w:vAlign w:val="center"/>
        </w:tcPr>
        <w:p w:rsidR="00954B6D" w:rsidRDefault="00FC4A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15.06.2025</w:t>
          </w:r>
        </w:p>
      </w:tc>
    </w:tr>
  </w:tbl>
  <w:p w:rsidR="00954B6D" w:rsidRDefault="00954B6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4B6D" w:rsidRDefault="00954B6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6D"/>
    <w:rsid w:val="001C42D0"/>
    <w:rsid w:val="00954B6D"/>
    <w:rsid w:val="00FC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10B00-16D3-47EB-BB82-4CD3A4BA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23.xml"/><Relationship Id="rId21" Type="http://schemas.openxmlformats.org/officeDocument/2006/relationships/hyperlink" Target="http://login.consultant.ru/link/?req=doc&amp;base=LAW&amp;n=448831&amp;date=15.06.2025" TargetMode="External"/><Relationship Id="rId42" Type="http://schemas.openxmlformats.org/officeDocument/2006/relationships/hyperlink" Target="http://login.consultant.ru/link/?req=doc&amp;base=LAW&amp;n=505474&amp;date=15.06.2025&amp;dst=110243&amp;field=134" TargetMode="External"/><Relationship Id="rId63" Type="http://schemas.openxmlformats.org/officeDocument/2006/relationships/hyperlink" Target="http://login.consultant.ru/link/?req=doc&amp;base=LAW&amp;n=505474&amp;date=15.06.2025&amp;dst=185&amp;field=134" TargetMode="External"/><Relationship Id="rId84" Type="http://schemas.openxmlformats.org/officeDocument/2006/relationships/footer" Target="footer7.xml"/><Relationship Id="rId138" Type="http://schemas.openxmlformats.org/officeDocument/2006/relationships/footer" Target="footer33.xml"/><Relationship Id="rId159" Type="http://schemas.openxmlformats.org/officeDocument/2006/relationships/header" Target="header44.xml"/><Relationship Id="rId170" Type="http://schemas.openxmlformats.org/officeDocument/2006/relationships/footer" Target="footer49.xml"/><Relationship Id="rId191" Type="http://schemas.openxmlformats.org/officeDocument/2006/relationships/header" Target="header60.xml"/><Relationship Id="rId205" Type="http://schemas.openxmlformats.org/officeDocument/2006/relationships/header" Target="header67.xml"/><Relationship Id="rId226" Type="http://schemas.openxmlformats.org/officeDocument/2006/relationships/footer" Target="footer77.xml"/><Relationship Id="rId107" Type="http://schemas.openxmlformats.org/officeDocument/2006/relationships/header" Target="header18.xml"/><Relationship Id="rId11" Type="http://schemas.openxmlformats.org/officeDocument/2006/relationships/hyperlink" Target="http://login.consultant.ru/link/?req=doc&amp;base=LAW&amp;n=494275&amp;date=15.06.2025&amp;dst=100012&amp;field=134" TargetMode="External"/><Relationship Id="rId32" Type="http://schemas.openxmlformats.org/officeDocument/2006/relationships/hyperlink" Target="http://login.consultant.ru/link/?req=doc&amp;base=LAW&amp;n=505474&amp;date=15.06.2025&amp;dst=100020&amp;field=134" TargetMode="External"/><Relationship Id="rId53" Type="http://schemas.openxmlformats.org/officeDocument/2006/relationships/hyperlink" Target="http://login.consultant.ru/link/?req=doc&amp;base=LAW&amp;n=505474&amp;date=15.06.2025&amp;dst=113&amp;field=134" TargetMode="External"/><Relationship Id="rId74" Type="http://schemas.openxmlformats.org/officeDocument/2006/relationships/hyperlink" Target="http://login.consultant.ru/link/?req=doc&amp;base=LAW&amp;n=439084&amp;date=15.06.2025" TargetMode="External"/><Relationship Id="rId128" Type="http://schemas.openxmlformats.org/officeDocument/2006/relationships/footer" Target="footer28.xml"/><Relationship Id="rId149" Type="http://schemas.openxmlformats.org/officeDocument/2006/relationships/header" Target="header39.xml"/><Relationship Id="rId5" Type="http://schemas.openxmlformats.org/officeDocument/2006/relationships/endnotes" Target="endnotes.xml"/><Relationship Id="rId95" Type="http://schemas.openxmlformats.org/officeDocument/2006/relationships/header" Target="header12.xml"/><Relationship Id="rId160" Type="http://schemas.openxmlformats.org/officeDocument/2006/relationships/footer" Target="footer44.xml"/><Relationship Id="rId181" Type="http://schemas.openxmlformats.org/officeDocument/2006/relationships/header" Target="header55.xml"/><Relationship Id="rId216" Type="http://schemas.openxmlformats.org/officeDocument/2006/relationships/footer" Target="footer72.xml"/><Relationship Id="rId237" Type="http://schemas.openxmlformats.org/officeDocument/2006/relationships/header" Target="header83.xml"/><Relationship Id="rId22" Type="http://schemas.openxmlformats.org/officeDocument/2006/relationships/hyperlink" Target="http://login.consultant.ru/link/?req=doc&amp;base=LAW&amp;n=505474&amp;date=15.06.2025&amp;dst=113&amp;field=134" TargetMode="External"/><Relationship Id="rId43" Type="http://schemas.openxmlformats.org/officeDocument/2006/relationships/hyperlink" Target="http://login.consultant.ru/link/?req=doc&amp;base=LAW&amp;n=505474&amp;date=15.06.2025&amp;dst=185&amp;field=134" TargetMode="External"/><Relationship Id="rId64" Type="http://schemas.openxmlformats.org/officeDocument/2006/relationships/image" Target="media/image7.wmf"/><Relationship Id="rId118" Type="http://schemas.openxmlformats.org/officeDocument/2006/relationships/footer" Target="footer23.xml"/><Relationship Id="rId139" Type="http://schemas.openxmlformats.org/officeDocument/2006/relationships/header" Target="header34.xml"/><Relationship Id="rId85" Type="http://schemas.openxmlformats.org/officeDocument/2006/relationships/header" Target="header8.xml"/><Relationship Id="rId150" Type="http://schemas.openxmlformats.org/officeDocument/2006/relationships/footer" Target="footer39.xml"/><Relationship Id="rId171" Type="http://schemas.openxmlformats.org/officeDocument/2006/relationships/header" Target="header50.xml"/><Relationship Id="rId192" Type="http://schemas.openxmlformats.org/officeDocument/2006/relationships/footer" Target="footer60.xml"/><Relationship Id="rId206" Type="http://schemas.openxmlformats.org/officeDocument/2006/relationships/footer" Target="footer67.xml"/><Relationship Id="rId227" Type="http://schemas.openxmlformats.org/officeDocument/2006/relationships/header" Target="header78.xml"/><Relationship Id="rId12" Type="http://schemas.openxmlformats.org/officeDocument/2006/relationships/hyperlink" Target="http://login.consultant.ru/link/?req=doc&amp;base=LAW&amp;n=494275&amp;date=15.06.2025&amp;dst=100104&amp;field=134" TargetMode="External"/><Relationship Id="rId33" Type="http://schemas.openxmlformats.org/officeDocument/2006/relationships/hyperlink" Target="http://login.consultant.ru/link/?req=doc&amp;base=LAW&amp;n=505474&amp;date=15.06.2025&amp;dst=185&amp;field=134" TargetMode="External"/><Relationship Id="rId108" Type="http://schemas.openxmlformats.org/officeDocument/2006/relationships/footer" Target="footer18.xml"/><Relationship Id="rId129" Type="http://schemas.openxmlformats.org/officeDocument/2006/relationships/header" Target="header29.xml"/><Relationship Id="rId54" Type="http://schemas.openxmlformats.org/officeDocument/2006/relationships/hyperlink" Target="http://login.consultant.ru/link/?req=doc&amp;base=LAW&amp;n=463403&amp;date=15.06.2025&amp;dst=100011&amp;field=134" TargetMode="External"/><Relationship Id="rId75" Type="http://schemas.openxmlformats.org/officeDocument/2006/relationships/hyperlink" Target="http://login.consultant.ru/link/?req=doc&amp;base=LAW&amp;n=505474&amp;date=15.06.2025&amp;dst=110301&amp;field=134" TargetMode="External"/><Relationship Id="rId96" Type="http://schemas.openxmlformats.org/officeDocument/2006/relationships/footer" Target="footer12.xml"/><Relationship Id="rId140" Type="http://schemas.openxmlformats.org/officeDocument/2006/relationships/footer" Target="footer34.xml"/><Relationship Id="rId161" Type="http://schemas.openxmlformats.org/officeDocument/2006/relationships/header" Target="header45.xml"/><Relationship Id="rId182" Type="http://schemas.openxmlformats.org/officeDocument/2006/relationships/footer" Target="footer55.xml"/><Relationship Id="rId217" Type="http://schemas.openxmlformats.org/officeDocument/2006/relationships/header" Target="header73.xml"/><Relationship Id="rId6" Type="http://schemas.openxmlformats.org/officeDocument/2006/relationships/image" Target="media/image1.png"/><Relationship Id="rId238" Type="http://schemas.openxmlformats.org/officeDocument/2006/relationships/footer" Target="footer83.xml"/><Relationship Id="rId23" Type="http://schemas.openxmlformats.org/officeDocument/2006/relationships/hyperlink" Target="http://login.consultant.ru/link/?req=doc&amp;base=LAW&amp;n=483130&amp;date=15.06.2025&amp;dst=5769&amp;field=134" TargetMode="External"/><Relationship Id="rId119" Type="http://schemas.openxmlformats.org/officeDocument/2006/relationships/header" Target="header24.xml"/><Relationship Id="rId44" Type="http://schemas.openxmlformats.org/officeDocument/2006/relationships/hyperlink" Target="http://login.consultant.ru/link/?req=doc&amp;base=LAW&amp;n=505474&amp;date=15.06.2025&amp;dst=110231&amp;field=134" TargetMode="External"/><Relationship Id="rId65" Type="http://schemas.openxmlformats.org/officeDocument/2006/relationships/image" Target="media/image8.wmf"/><Relationship Id="rId86" Type="http://schemas.openxmlformats.org/officeDocument/2006/relationships/footer" Target="footer8.xml"/><Relationship Id="rId130" Type="http://schemas.openxmlformats.org/officeDocument/2006/relationships/footer" Target="footer29.xml"/><Relationship Id="rId151" Type="http://schemas.openxmlformats.org/officeDocument/2006/relationships/header" Target="header40.xml"/><Relationship Id="rId172" Type="http://schemas.openxmlformats.org/officeDocument/2006/relationships/footer" Target="footer50.xml"/><Relationship Id="rId193" Type="http://schemas.openxmlformats.org/officeDocument/2006/relationships/header" Target="header61.xml"/><Relationship Id="rId207" Type="http://schemas.openxmlformats.org/officeDocument/2006/relationships/header" Target="header68.xml"/><Relationship Id="rId228" Type="http://schemas.openxmlformats.org/officeDocument/2006/relationships/footer" Target="footer78.xml"/><Relationship Id="rId13" Type="http://schemas.openxmlformats.org/officeDocument/2006/relationships/hyperlink" Target="http://login.consultant.ru/link/?req=doc&amp;base=LAW&amp;n=459808&amp;date=15.06.2025" TargetMode="External"/><Relationship Id="rId109" Type="http://schemas.openxmlformats.org/officeDocument/2006/relationships/header" Target="header19.xml"/><Relationship Id="rId34" Type="http://schemas.openxmlformats.org/officeDocument/2006/relationships/hyperlink" Target="http://login.consultant.ru/link/?req=doc&amp;base=LAW&amp;n=505474&amp;date=15.06.2025&amp;dst=100020&amp;field=134" TargetMode="External"/><Relationship Id="rId55" Type="http://schemas.openxmlformats.org/officeDocument/2006/relationships/hyperlink" Target="http://login.consultant.ru/link/?req=doc&amp;base=LAW&amp;n=505474&amp;date=15.06.2025&amp;dst=185&amp;field=134" TargetMode="External"/><Relationship Id="rId76" Type="http://schemas.openxmlformats.org/officeDocument/2006/relationships/hyperlink" Target="http://login.consultant.ru/link/?req=doc&amp;base=LAW&amp;n=505474&amp;date=15.06.2025&amp;dst=185&amp;field=134" TargetMode="External"/><Relationship Id="rId97" Type="http://schemas.openxmlformats.org/officeDocument/2006/relationships/header" Target="header13.xml"/><Relationship Id="rId120" Type="http://schemas.openxmlformats.org/officeDocument/2006/relationships/footer" Target="footer24.xml"/><Relationship Id="rId141" Type="http://schemas.openxmlformats.org/officeDocument/2006/relationships/header" Target="header35.xml"/><Relationship Id="rId7" Type="http://schemas.openxmlformats.org/officeDocument/2006/relationships/hyperlink" Target="https://www.consultant.ru" TargetMode="External"/><Relationship Id="rId162" Type="http://schemas.openxmlformats.org/officeDocument/2006/relationships/footer" Target="footer45.xml"/><Relationship Id="rId183" Type="http://schemas.openxmlformats.org/officeDocument/2006/relationships/header" Target="header56.xml"/><Relationship Id="rId218" Type="http://schemas.openxmlformats.org/officeDocument/2006/relationships/footer" Target="footer73.xml"/><Relationship Id="rId239" Type="http://schemas.openxmlformats.org/officeDocument/2006/relationships/header" Target="header84.xml"/><Relationship Id="rId24" Type="http://schemas.openxmlformats.org/officeDocument/2006/relationships/hyperlink" Target="http://login.consultant.ru/link/?req=doc&amp;base=LAW&amp;n=436518&amp;date=15.06.2025" TargetMode="External"/><Relationship Id="rId45" Type="http://schemas.openxmlformats.org/officeDocument/2006/relationships/hyperlink" Target="http://login.consultant.ru/link/?req=doc&amp;base=LAW&amp;n=425360&amp;date=15.06.2025" TargetMode="External"/><Relationship Id="rId66" Type="http://schemas.openxmlformats.org/officeDocument/2006/relationships/header" Target="header1.xml"/><Relationship Id="rId87" Type="http://schemas.openxmlformats.org/officeDocument/2006/relationships/hyperlink" Target="http://login.consultant.ru/link/?req=doc&amp;base=LAW&amp;n=369023&amp;date=15.06.2025" TargetMode="External"/><Relationship Id="rId110" Type="http://schemas.openxmlformats.org/officeDocument/2006/relationships/footer" Target="footer19.xml"/><Relationship Id="rId131" Type="http://schemas.openxmlformats.org/officeDocument/2006/relationships/header" Target="header30.xml"/><Relationship Id="rId152" Type="http://schemas.openxmlformats.org/officeDocument/2006/relationships/footer" Target="footer40.xml"/><Relationship Id="rId173" Type="http://schemas.openxmlformats.org/officeDocument/2006/relationships/header" Target="header51.xml"/><Relationship Id="rId194" Type="http://schemas.openxmlformats.org/officeDocument/2006/relationships/footer" Target="footer61.xml"/><Relationship Id="rId208" Type="http://schemas.openxmlformats.org/officeDocument/2006/relationships/footer" Target="footer68.xml"/><Relationship Id="rId229" Type="http://schemas.openxmlformats.org/officeDocument/2006/relationships/header" Target="header79.xml"/><Relationship Id="rId240" Type="http://schemas.openxmlformats.org/officeDocument/2006/relationships/footer" Target="footer84.xml"/><Relationship Id="rId14" Type="http://schemas.openxmlformats.org/officeDocument/2006/relationships/hyperlink" Target="http://login.consultant.ru/link/?req=doc&amp;base=LAW&amp;n=429234&amp;date=15.06.2025" TargetMode="External"/><Relationship Id="rId35" Type="http://schemas.openxmlformats.org/officeDocument/2006/relationships/hyperlink" Target="http://login.consultant.ru/link/?req=doc&amp;base=LAW&amp;n=505474&amp;date=15.06.2025&amp;dst=100020&amp;field=134" TargetMode="External"/><Relationship Id="rId56" Type="http://schemas.openxmlformats.org/officeDocument/2006/relationships/hyperlink" Target="http://login.consultant.ru/link/?req=doc&amp;base=LAW&amp;n=505474&amp;date=15.06.2025&amp;dst=113&amp;field=134" TargetMode="External"/><Relationship Id="rId77" Type="http://schemas.openxmlformats.org/officeDocument/2006/relationships/hyperlink" Target="http://login.consultant.ru/link/?req=doc&amp;base=LAW&amp;n=480221&amp;date=15.06.2025&amp;dst=100296&amp;field=134" TargetMode="External"/><Relationship Id="rId100" Type="http://schemas.openxmlformats.org/officeDocument/2006/relationships/footer" Target="footer14.xml"/><Relationship Id="rId8" Type="http://schemas.openxmlformats.org/officeDocument/2006/relationships/hyperlink" Target="https://www.consultant.ru" TargetMode="External"/><Relationship Id="rId98" Type="http://schemas.openxmlformats.org/officeDocument/2006/relationships/footer" Target="footer13.xml"/><Relationship Id="rId121" Type="http://schemas.openxmlformats.org/officeDocument/2006/relationships/header" Target="header25.xml"/><Relationship Id="rId142" Type="http://schemas.openxmlformats.org/officeDocument/2006/relationships/footer" Target="footer35.xml"/><Relationship Id="rId163" Type="http://schemas.openxmlformats.org/officeDocument/2006/relationships/header" Target="header46.xml"/><Relationship Id="rId184" Type="http://schemas.openxmlformats.org/officeDocument/2006/relationships/footer" Target="footer56.xml"/><Relationship Id="rId219" Type="http://schemas.openxmlformats.org/officeDocument/2006/relationships/header" Target="header74.xml"/><Relationship Id="rId230" Type="http://schemas.openxmlformats.org/officeDocument/2006/relationships/footer" Target="footer79.xml"/><Relationship Id="rId25" Type="http://schemas.openxmlformats.org/officeDocument/2006/relationships/hyperlink" Target="http://login.consultant.ru/link/?req=doc&amp;base=LAW&amp;n=439084&amp;date=15.06.2025" TargetMode="External"/><Relationship Id="rId46" Type="http://schemas.openxmlformats.org/officeDocument/2006/relationships/hyperlink" Target="http://login.consultant.ru/link/?req=doc&amp;base=LAW&amp;n=425360&amp;date=15.06.2025&amp;dst=100007&amp;field=134" TargetMode="External"/><Relationship Id="rId67" Type="http://schemas.openxmlformats.org/officeDocument/2006/relationships/footer" Target="footer1.xml"/><Relationship Id="rId88" Type="http://schemas.openxmlformats.org/officeDocument/2006/relationships/hyperlink" Target="http://login.consultant.ru/link/?req=doc&amp;base=LAW&amp;n=490126&amp;date=15.06.2025&amp;dst=222&amp;field=134" TargetMode="External"/><Relationship Id="rId111" Type="http://schemas.openxmlformats.org/officeDocument/2006/relationships/header" Target="header20.xml"/><Relationship Id="rId132" Type="http://schemas.openxmlformats.org/officeDocument/2006/relationships/footer" Target="footer30.xml"/><Relationship Id="rId153" Type="http://schemas.openxmlformats.org/officeDocument/2006/relationships/header" Target="header41.xml"/><Relationship Id="rId174" Type="http://schemas.openxmlformats.org/officeDocument/2006/relationships/footer" Target="footer51.xml"/><Relationship Id="rId195" Type="http://schemas.openxmlformats.org/officeDocument/2006/relationships/header" Target="header62.xml"/><Relationship Id="rId209" Type="http://schemas.openxmlformats.org/officeDocument/2006/relationships/header" Target="header69.xml"/><Relationship Id="rId220" Type="http://schemas.openxmlformats.org/officeDocument/2006/relationships/footer" Target="footer74.xml"/><Relationship Id="rId241" Type="http://schemas.openxmlformats.org/officeDocument/2006/relationships/fontTable" Target="fontTable.xml"/><Relationship Id="rId15" Type="http://schemas.openxmlformats.org/officeDocument/2006/relationships/hyperlink" Target="http://login.consultant.ru/link/?req=doc&amp;base=LAW&amp;n=505474&amp;date=15.06.2025&amp;dst=110428&amp;field=134" TargetMode="External"/><Relationship Id="rId36" Type="http://schemas.openxmlformats.org/officeDocument/2006/relationships/hyperlink" Target="http://login.consultant.ru/link/?req=doc&amp;base=LAW&amp;n=505474&amp;date=15.06.2025&amp;dst=110267&amp;field=134" TargetMode="External"/><Relationship Id="rId57" Type="http://schemas.openxmlformats.org/officeDocument/2006/relationships/hyperlink" Target="http://login.consultant.ru/link/?req=doc&amp;base=LAW&amp;n=498284&amp;date=15.06.2025&amp;dst=189&amp;field=134" TargetMode="External"/><Relationship Id="rId106" Type="http://schemas.openxmlformats.org/officeDocument/2006/relationships/footer" Target="footer17.xml"/><Relationship Id="rId127" Type="http://schemas.openxmlformats.org/officeDocument/2006/relationships/header" Target="header28.xml"/><Relationship Id="rId10" Type="http://schemas.openxmlformats.org/officeDocument/2006/relationships/hyperlink" Target="http://login.consultant.ru/link/?req=doc&amp;base=LAW&amp;n=505474&amp;date=15.06.2025&amp;dst=110327&amp;field=134" TargetMode="External"/><Relationship Id="rId31" Type="http://schemas.openxmlformats.org/officeDocument/2006/relationships/hyperlink" Target="http://login.consultant.ru/link/?req=doc&amp;base=LAW&amp;n=505474&amp;date=15.06.2025&amp;dst=100020&amp;field=134" TargetMode="External"/><Relationship Id="rId52" Type="http://schemas.openxmlformats.org/officeDocument/2006/relationships/hyperlink" Target="http://login.consultant.ru/link/?req=doc&amp;base=LAW&amp;n=505474&amp;date=15.06.2025&amp;dst=113&amp;field=134" TargetMode="External"/><Relationship Id="rId73" Type="http://schemas.openxmlformats.org/officeDocument/2006/relationships/footer" Target="footer4.xml"/><Relationship Id="rId78" Type="http://schemas.openxmlformats.org/officeDocument/2006/relationships/header" Target="header5.xml"/><Relationship Id="rId94" Type="http://schemas.openxmlformats.org/officeDocument/2006/relationships/footer" Target="footer11.xml"/><Relationship Id="rId99" Type="http://schemas.openxmlformats.org/officeDocument/2006/relationships/header" Target="header14.xml"/><Relationship Id="rId101" Type="http://schemas.openxmlformats.org/officeDocument/2006/relationships/header" Target="header15.xml"/><Relationship Id="rId122" Type="http://schemas.openxmlformats.org/officeDocument/2006/relationships/footer" Target="footer25.xml"/><Relationship Id="rId143" Type="http://schemas.openxmlformats.org/officeDocument/2006/relationships/header" Target="header36.xml"/><Relationship Id="rId148" Type="http://schemas.openxmlformats.org/officeDocument/2006/relationships/footer" Target="footer38.xml"/><Relationship Id="rId164" Type="http://schemas.openxmlformats.org/officeDocument/2006/relationships/footer" Target="footer46.xml"/><Relationship Id="rId169" Type="http://schemas.openxmlformats.org/officeDocument/2006/relationships/header" Target="header49.xml"/><Relationship Id="rId185" Type="http://schemas.openxmlformats.org/officeDocument/2006/relationships/header" Target="header57.xml"/><Relationship Id="rId4" Type="http://schemas.openxmlformats.org/officeDocument/2006/relationships/footnotes" Target="footnotes.xml"/><Relationship Id="rId9" Type="http://schemas.openxmlformats.org/officeDocument/2006/relationships/hyperlink" Target="http://login.consultant.ru/link/?req=doc&amp;base=LAW&amp;n=505474&amp;date=15.06.2025&amp;dst=110236&amp;field=134" TargetMode="External"/><Relationship Id="rId180" Type="http://schemas.openxmlformats.org/officeDocument/2006/relationships/footer" Target="footer54.xml"/><Relationship Id="rId210" Type="http://schemas.openxmlformats.org/officeDocument/2006/relationships/footer" Target="footer69.xml"/><Relationship Id="rId215" Type="http://schemas.openxmlformats.org/officeDocument/2006/relationships/header" Target="header72.xml"/><Relationship Id="rId236" Type="http://schemas.openxmlformats.org/officeDocument/2006/relationships/footer" Target="footer82.xml"/><Relationship Id="rId26" Type="http://schemas.openxmlformats.org/officeDocument/2006/relationships/hyperlink" Target="http://login.consultant.ru/link/?req=doc&amp;base=LAW&amp;n=505474&amp;date=15.06.2025&amp;dst=110446&amp;field=134" TargetMode="External"/><Relationship Id="rId231" Type="http://schemas.openxmlformats.org/officeDocument/2006/relationships/header" Target="header80.xml"/><Relationship Id="rId47" Type="http://schemas.openxmlformats.org/officeDocument/2006/relationships/image" Target="media/image2.wmf"/><Relationship Id="rId68" Type="http://schemas.openxmlformats.org/officeDocument/2006/relationships/header" Target="header2.xml"/><Relationship Id="rId89" Type="http://schemas.openxmlformats.org/officeDocument/2006/relationships/header" Target="header9.xml"/><Relationship Id="rId112" Type="http://schemas.openxmlformats.org/officeDocument/2006/relationships/footer" Target="footer20.xml"/><Relationship Id="rId133" Type="http://schemas.openxmlformats.org/officeDocument/2006/relationships/header" Target="header31.xml"/><Relationship Id="rId154" Type="http://schemas.openxmlformats.org/officeDocument/2006/relationships/footer" Target="footer41.xml"/><Relationship Id="rId175" Type="http://schemas.openxmlformats.org/officeDocument/2006/relationships/header" Target="header52.xml"/><Relationship Id="rId196" Type="http://schemas.openxmlformats.org/officeDocument/2006/relationships/footer" Target="footer62.xml"/><Relationship Id="rId200" Type="http://schemas.openxmlformats.org/officeDocument/2006/relationships/footer" Target="footer64.xml"/><Relationship Id="rId16" Type="http://schemas.openxmlformats.org/officeDocument/2006/relationships/hyperlink" Target="http://login.consultant.ru/link/?req=doc&amp;base=LAW&amp;n=505474&amp;date=15.06.2025&amp;dst=185&amp;field=134" TargetMode="External"/><Relationship Id="rId221" Type="http://schemas.openxmlformats.org/officeDocument/2006/relationships/header" Target="header75.xml"/><Relationship Id="rId242" Type="http://schemas.openxmlformats.org/officeDocument/2006/relationships/theme" Target="theme/theme1.xml"/><Relationship Id="rId37" Type="http://schemas.openxmlformats.org/officeDocument/2006/relationships/hyperlink" Target="http://login.consultant.ru/link/?req=doc&amp;base=LAW&amp;n=505474&amp;date=15.06.2025&amp;dst=185&amp;field=134" TargetMode="External"/><Relationship Id="rId58" Type="http://schemas.openxmlformats.org/officeDocument/2006/relationships/hyperlink" Target="http://login.consultant.ru/link/?req=doc&amp;base=LAW&amp;n=505474&amp;date=15.06.2025&amp;dst=110243&amp;field=134" TargetMode="External"/><Relationship Id="rId79" Type="http://schemas.openxmlformats.org/officeDocument/2006/relationships/footer" Target="footer5.xml"/><Relationship Id="rId102" Type="http://schemas.openxmlformats.org/officeDocument/2006/relationships/footer" Target="footer15.xml"/><Relationship Id="rId123" Type="http://schemas.openxmlformats.org/officeDocument/2006/relationships/header" Target="header26.xml"/><Relationship Id="rId144" Type="http://schemas.openxmlformats.org/officeDocument/2006/relationships/footer" Target="footer36.xml"/><Relationship Id="rId90" Type="http://schemas.openxmlformats.org/officeDocument/2006/relationships/footer" Target="footer9.xml"/><Relationship Id="rId165" Type="http://schemas.openxmlformats.org/officeDocument/2006/relationships/header" Target="header47.xml"/><Relationship Id="rId186" Type="http://schemas.openxmlformats.org/officeDocument/2006/relationships/footer" Target="footer57.xml"/><Relationship Id="rId211" Type="http://schemas.openxmlformats.org/officeDocument/2006/relationships/header" Target="header70.xml"/><Relationship Id="rId232" Type="http://schemas.openxmlformats.org/officeDocument/2006/relationships/footer" Target="footer80.xml"/><Relationship Id="rId27" Type="http://schemas.openxmlformats.org/officeDocument/2006/relationships/hyperlink" Target="http://login.consultant.ru/link/?req=doc&amp;base=LAW&amp;n=505474&amp;date=15.06.2025&amp;dst=185&amp;field=134" TargetMode="External"/><Relationship Id="rId48" Type="http://schemas.openxmlformats.org/officeDocument/2006/relationships/image" Target="media/image3.wmf"/><Relationship Id="rId69" Type="http://schemas.openxmlformats.org/officeDocument/2006/relationships/footer" Target="footer2.xml"/><Relationship Id="rId113" Type="http://schemas.openxmlformats.org/officeDocument/2006/relationships/header" Target="header21.xml"/><Relationship Id="rId134" Type="http://schemas.openxmlformats.org/officeDocument/2006/relationships/footer" Target="footer31.xml"/><Relationship Id="rId80" Type="http://schemas.openxmlformats.org/officeDocument/2006/relationships/header" Target="header6.xml"/><Relationship Id="rId155" Type="http://schemas.openxmlformats.org/officeDocument/2006/relationships/header" Target="header42.xml"/><Relationship Id="rId176" Type="http://schemas.openxmlformats.org/officeDocument/2006/relationships/footer" Target="footer52.xml"/><Relationship Id="rId197" Type="http://schemas.openxmlformats.org/officeDocument/2006/relationships/header" Target="header63.xml"/><Relationship Id="rId201" Type="http://schemas.openxmlformats.org/officeDocument/2006/relationships/header" Target="header65.xml"/><Relationship Id="rId222" Type="http://schemas.openxmlformats.org/officeDocument/2006/relationships/footer" Target="footer75.xml"/><Relationship Id="rId17" Type="http://schemas.openxmlformats.org/officeDocument/2006/relationships/hyperlink" Target="http://login.consultant.ru/link/?req=doc&amp;base=LAW&amp;n=494998&amp;date=15.06.2025" TargetMode="External"/><Relationship Id="rId38" Type="http://schemas.openxmlformats.org/officeDocument/2006/relationships/hyperlink" Target="http://login.consultant.ru/link/?req=doc&amp;base=LAW&amp;n=505474&amp;date=15.06.2025&amp;dst=100020&amp;field=134" TargetMode="External"/><Relationship Id="rId59" Type="http://schemas.openxmlformats.org/officeDocument/2006/relationships/hyperlink" Target="http://login.consultant.ru/link/?req=doc&amp;base=LAW&amp;n=505474&amp;date=15.06.2025&amp;dst=185&amp;field=134" TargetMode="External"/><Relationship Id="rId103" Type="http://schemas.openxmlformats.org/officeDocument/2006/relationships/header" Target="header16.xml"/><Relationship Id="rId124" Type="http://schemas.openxmlformats.org/officeDocument/2006/relationships/footer" Target="footer26.xml"/><Relationship Id="rId70" Type="http://schemas.openxmlformats.org/officeDocument/2006/relationships/header" Target="header3.xml"/><Relationship Id="rId91" Type="http://schemas.openxmlformats.org/officeDocument/2006/relationships/header" Target="header10.xml"/><Relationship Id="rId145" Type="http://schemas.openxmlformats.org/officeDocument/2006/relationships/header" Target="header37.xml"/><Relationship Id="rId166" Type="http://schemas.openxmlformats.org/officeDocument/2006/relationships/footer" Target="footer47.xml"/><Relationship Id="rId187" Type="http://schemas.openxmlformats.org/officeDocument/2006/relationships/header" Target="header58.xml"/><Relationship Id="rId1" Type="http://schemas.openxmlformats.org/officeDocument/2006/relationships/styles" Target="styles.xml"/><Relationship Id="rId212" Type="http://schemas.openxmlformats.org/officeDocument/2006/relationships/footer" Target="footer70.xml"/><Relationship Id="rId233" Type="http://schemas.openxmlformats.org/officeDocument/2006/relationships/header" Target="header81.xml"/><Relationship Id="rId28" Type="http://schemas.openxmlformats.org/officeDocument/2006/relationships/hyperlink" Target="http://login.consultant.ru/link/?req=doc&amp;base=LAW&amp;n=505474&amp;date=15.06.2025&amp;dst=110231&amp;field=134" TargetMode="External"/><Relationship Id="rId49" Type="http://schemas.openxmlformats.org/officeDocument/2006/relationships/image" Target="media/image4.wmf"/><Relationship Id="rId114" Type="http://schemas.openxmlformats.org/officeDocument/2006/relationships/footer" Target="footer21.xml"/><Relationship Id="rId60" Type="http://schemas.openxmlformats.org/officeDocument/2006/relationships/hyperlink" Target="http://login.consultant.ru/link/?req=doc&amp;base=LAW&amp;n=505474&amp;date=15.06.2025&amp;dst=110231&amp;field=134" TargetMode="External"/><Relationship Id="rId81" Type="http://schemas.openxmlformats.org/officeDocument/2006/relationships/footer" Target="footer6.xml"/><Relationship Id="rId135" Type="http://schemas.openxmlformats.org/officeDocument/2006/relationships/header" Target="header32.xml"/><Relationship Id="rId156" Type="http://schemas.openxmlformats.org/officeDocument/2006/relationships/footer" Target="footer42.xml"/><Relationship Id="rId177" Type="http://schemas.openxmlformats.org/officeDocument/2006/relationships/header" Target="header53.xml"/><Relationship Id="rId198" Type="http://schemas.openxmlformats.org/officeDocument/2006/relationships/footer" Target="footer63.xml"/><Relationship Id="rId202" Type="http://schemas.openxmlformats.org/officeDocument/2006/relationships/footer" Target="footer65.xml"/><Relationship Id="rId223" Type="http://schemas.openxmlformats.org/officeDocument/2006/relationships/header" Target="header76.xml"/><Relationship Id="rId18" Type="http://schemas.openxmlformats.org/officeDocument/2006/relationships/hyperlink" Target="http://login.consultant.ru/link/?req=doc&amp;base=LAW&amp;n=475805&amp;date=15.06.2025" TargetMode="External"/><Relationship Id="rId39" Type="http://schemas.openxmlformats.org/officeDocument/2006/relationships/hyperlink" Target="http://login.consultant.ru/link/?req=doc&amp;base=LAW&amp;n=505474&amp;date=15.06.2025&amp;dst=110231&amp;field=134" TargetMode="External"/><Relationship Id="rId50" Type="http://schemas.openxmlformats.org/officeDocument/2006/relationships/hyperlink" Target="http://login.consultant.ru/link/?req=doc&amp;base=LAW&amp;n=463403&amp;date=15.06.2025&amp;dst=100011&amp;field=134" TargetMode="External"/><Relationship Id="rId104" Type="http://schemas.openxmlformats.org/officeDocument/2006/relationships/footer" Target="footer16.xml"/><Relationship Id="rId125" Type="http://schemas.openxmlformats.org/officeDocument/2006/relationships/header" Target="header27.xml"/><Relationship Id="rId146" Type="http://schemas.openxmlformats.org/officeDocument/2006/relationships/footer" Target="footer37.xml"/><Relationship Id="rId167" Type="http://schemas.openxmlformats.org/officeDocument/2006/relationships/header" Target="header48.xml"/><Relationship Id="rId188" Type="http://schemas.openxmlformats.org/officeDocument/2006/relationships/footer" Target="footer58.xml"/><Relationship Id="rId71" Type="http://schemas.openxmlformats.org/officeDocument/2006/relationships/footer" Target="footer3.xml"/><Relationship Id="rId92" Type="http://schemas.openxmlformats.org/officeDocument/2006/relationships/footer" Target="footer10.xml"/><Relationship Id="rId213" Type="http://schemas.openxmlformats.org/officeDocument/2006/relationships/header" Target="header71.xml"/><Relationship Id="rId234" Type="http://schemas.openxmlformats.org/officeDocument/2006/relationships/footer" Target="footer81.xml"/><Relationship Id="rId2" Type="http://schemas.openxmlformats.org/officeDocument/2006/relationships/settings" Target="settings.xml"/><Relationship Id="rId29" Type="http://schemas.openxmlformats.org/officeDocument/2006/relationships/hyperlink" Target="http://login.consultant.ru/link/?req=doc&amp;base=LAW&amp;n=505474&amp;date=15.06.2025&amp;dst=100020&amp;field=134" TargetMode="External"/><Relationship Id="rId40" Type="http://schemas.openxmlformats.org/officeDocument/2006/relationships/hyperlink" Target="http://login.consultant.ru/link/?req=doc&amp;base=LAW&amp;n=505474&amp;date=15.06.2025&amp;dst=113&amp;field=134" TargetMode="External"/><Relationship Id="rId115" Type="http://schemas.openxmlformats.org/officeDocument/2006/relationships/header" Target="header22.xml"/><Relationship Id="rId136" Type="http://schemas.openxmlformats.org/officeDocument/2006/relationships/footer" Target="footer32.xml"/><Relationship Id="rId157" Type="http://schemas.openxmlformats.org/officeDocument/2006/relationships/header" Target="header43.xml"/><Relationship Id="rId178" Type="http://schemas.openxmlformats.org/officeDocument/2006/relationships/footer" Target="footer53.xml"/><Relationship Id="rId61" Type="http://schemas.openxmlformats.org/officeDocument/2006/relationships/image" Target="media/image5.wmf"/><Relationship Id="rId82" Type="http://schemas.openxmlformats.org/officeDocument/2006/relationships/hyperlink" Target="http://login.consultant.ru/link/?req=doc&amp;base=LAW&amp;n=494923&amp;date=15.06.2025&amp;dst=100320&amp;field=134" TargetMode="External"/><Relationship Id="rId199" Type="http://schemas.openxmlformats.org/officeDocument/2006/relationships/header" Target="header64.xml"/><Relationship Id="rId203" Type="http://schemas.openxmlformats.org/officeDocument/2006/relationships/header" Target="header66.xml"/><Relationship Id="rId19" Type="http://schemas.openxmlformats.org/officeDocument/2006/relationships/hyperlink" Target="http://login.consultant.ru/link/?req=doc&amp;base=LAW&amp;n=475805&amp;date=15.06.2025&amp;dst=100016&amp;field=134" TargetMode="External"/><Relationship Id="rId224" Type="http://schemas.openxmlformats.org/officeDocument/2006/relationships/footer" Target="footer76.xml"/><Relationship Id="rId30" Type="http://schemas.openxmlformats.org/officeDocument/2006/relationships/hyperlink" Target="http://login.consultant.ru/link/?req=doc&amp;base=LAW&amp;n=505474&amp;date=15.06.2025&amp;dst=100020&amp;field=134" TargetMode="External"/><Relationship Id="rId105" Type="http://schemas.openxmlformats.org/officeDocument/2006/relationships/header" Target="header17.xml"/><Relationship Id="rId126" Type="http://schemas.openxmlformats.org/officeDocument/2006/relationships/footer" Target="footer27.xml"/><Relationship Id="rId147" Type="http://schemas.openxmlformats.org/officeDocument/2006/relationships/header" Target="header38.xml"/><Relationship Id="rId168" Type="http://schemas.openxmlformats.org/officeDocument/2006/relationships/footer" Target="footer48.xml"/><Relationship Id="rId51" Type="http://schemas.openxmlformats.org/officeDocument/2006/relationships/hyperlink" Target="http://login.consultant.ru/link/?req=doc&amp;base=LAW&amp;n=463403&amp;date=15.06.2025&amp;dst=100008&amp;field=134" TargetMode="External"/><Relationship Id="rId72" Type="http://schemas.openxmlformats.org/officeDocument/2006/relationships/header" Target="header4.xml"/><Relationship Id="rId93" Type="http://schemas.openxmlformats.org/officeDocument/2006/relationships/header" Target="header11.xml"/><Relationship Id="rId189" Type="http://schemas.openxmlformats.org/officeDocument/2006/relationships/header" Target="header59.xml"/><Relationship Id="rId3" Type="http://schemas.openxmlformats.org/officeDocument/2006/relationships/webSettings" Target="webSettings.xml"/><Relationship Id="rId214" Type="http://schemas.openxmlformats.org/officeDocument/2006/relationships/footer" Target="footer71.xml"/><Relationship Id="rId235" Type="http://schemas.openxmlformats.org/officeDocument/2006/relationships/header" Target="header82.xml"/><Relationship Id="rId116" Type="http://schemas.openxmlformats.org/officeDocument/2006/relationships/footer" Target="footer22.xml"/><Relationship Id="rId137" Type="http://schemas.openxmlformats.org/officeDocument/2006/relationships/header" Target="header33.xml"/><Relationship Id="rId158" Type="http://schemas.openxmlformats.org/officeDocument/2006/relationships/footer" Target="footer43.xml"/><Relationship Id="rId20" Type="http://schemas.openxmlformats.org/officeDocument/2006/relationships/hyperlink" Target="http://login.consultant.ru/link/?req=doc&amp;base=LAW&amp;n=334745&amp;date=15.06.2025" TargetMode="External"/><Relationship Id="rId41" Type="http://schemas.openxmlformats.org/officeDocument/2006/relationships/hyperlink" Target="http://login.consultant.ru/link/?req=doc&amp;base=LAW&amp;n=505474&amp;date=15.06.2025&amp;dst=185&amp;field=134" TargetMode="External"/><Relationship Id="rId62" Type="http://schemas.openxmlformats.org/officeDocument/2006/relationships/image" Target="media/image6.wmf"/><Relationship Id="rId83" Type="http://schemas.openxmlformats.org/officeDocument/2006/relationships/header" Target="header7.xml"/><Relationship Id="rId179" Type="http://schemas.openxmlformats.org/officeDocument/2006/relationships/header" Target="header54.xml"/><Relationship Id="rId190" Type="http://schemas.openxmlformats.org/officeDocument/2006/relationships/footer" Target="footer59.xml"/><Relationship Id="rId204" Type="http://schemas.openxmlformats.org/officeDocument/2006/relationships/footer" Target="footer66.xml"/><Relationship Id="rId225" Type="http://schemas.openxmlformats.org/officeDocument/2006/relationships/header" Target="header7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56585</Words>
  <Characters>322539</Characters>
  <Application>Microsoft Office Word</Application>
  <DocSecurity>0</DocSecurity>
  <Lines>2687</Lines>
  <Paragraphs>756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27.09.2024 N 562
"Об утверждении Порядка отбора проектов мелиорации"
(Зарегистрировано в Минюсте России 26.12.2024 N 80783)</vt:lpstr>
    </vt:vector>
  </TitlesOfParts>
  <Company>КонсультантПлюс Версия 4024.00.50</Company>
  <LinksUpToDate>false</LinksUpToDate>
  <CharactersWithSpaces>378368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27.09.2024 N 562
"Об утверждении Порядка отбора проектов мелиорации"
(Зарегистрировано в Минюсте России 26.12.2024 N 80783)</dc:title>
  <dc:creator>admin</dc:creator>
  <cp:lastModifiedBy>admin</cp:lastModifiedBy>
  <cp:revision>3</cp:revision>
  <dcterms:created xsi:type="dcterms:W3CDTF">2025-06-15T08:16:00Z</dcterms:created>
  <dcterms:modified xsi:type="dcterms:W3CDTF">2025-06-15T08:16:00Z</dcterms:modified>
</cp:coreProperties>
</file>