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E" w:rsidRPr="00050589" w:rsidRDefault="00F9472D" w:rsidP="00A52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r w:rsidR="00A527AE"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приема документов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участия в конкурсном отборе</w:t>
      </w:r>
      <w:r w:rsidR="00050589" w:rsidRP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проектов развития сельского туризма</w:t>
      </w:r>
      <w:r w:rsidR="001B3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год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8C2" w:rsidRPr="008A58C2" w:rsidRDefault="00A527AE" w:rsidP="008A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Смоленской области по сельскому хозяйству и продовольствию сообщает о начале приема </w:t>
      </w:r>
      <w:r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для </w:t>
      </w:r>
      <w:r w:rsidR="004D6A18"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конкурсном отборе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проектов развития сельского туризма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сельскохозяйственными товаропроизводителями (за исключением личных подсобных хозяйств), относящимися к категории «малое предприятие» или «микропредприятие» в соответствии с Федеральным </w:t>
      </w:r>
      <w:hyperlink r:id="rId7" w:history="1">
        <w:r w:rsidR="008A58C2" w:rsidRPr="008A58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развитии малого и среднего предпринимательства в Российской Федерации», зарегистрированными и осуществляющими деятельность на сельской территории или на территории сельской агломерации Смоленской области, на финансовое обеспечение затрат, связанных с реализацией проектов развития сельского туризма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осуществляемом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сельского хозяйства Российской Федерации</w:t>
      </w:r>
      <w:r w:rsidR="009C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– грант «Агротуризм»).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Департамент Смоленской области по сельскому хозяйству и продовольствию (далее – Департамент).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Почтовый адрес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214008, г. Смоленск, пл. Ленина, д. 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29-22-41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подачи документов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малых форм хозяйствования и кооперации отдела животноводства и племенной работы Департамента Смоленской области по сельскому хозяйству и продовольствию (пл. Ленина, д. 1, </w:t>
      </w:r>
      <w:proofErr w:type="spellStart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264, 2 этаж)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29-10-69, 29-18-93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://selhoz.admin-smolensk.ru</w:t>
      </w:r>
    </w:p>
    <w:p w:rsidR="00A527AE" w:rsidRPr="005B1456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DC03BC"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8" w:history="1">
        <w:r w:rsidRPr="005B145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selhoz@admin-smolensk.ru</w:t>
        </w:r>
      </w:hyperlink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приема документов:</w:t>
      </w:r>
      <w:r w:rsidR="00DC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45EC" w:rsidRPr="00564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D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окончания приема документов</w:t>
      </w:r>
      <w:r w:rsid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08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bookmarkStart w:id="0" w:name="_GoBack"/>
      <w:bookmarkEnd w:id="0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(включительно).</w:t>
      </w:r>
    </w:p>
    <w:p w:rsidR="00B06B87" w:rsidRPr="00A527AE" w:rsidRDefault="00B06B87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B87" w:rsidRDefault="00F00ADF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«Агротуризм» предоставляе</w:t>
      </w:r>
      <w:r w:rsidR="00B06B87">
        <w:rPr>
          <w:rFonts w:ascii="Times New Roman" w:hAnsi="Times New Roman" w:cs="Times New Roman"/>
          <w:sz w:val="28"/>
          <w:szCs w:val="28"/>
        </w:rPr>
        <w:t>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</w:t>
      </w:r>
      <w:r w:rsidR="007251BF">
        <w:rPr>
          <w:rFonts w:ascii="Times New Roman" w:hAnsi="Times New Roman" w:cs="Times New Roman"/>
          <w:sz w:val="28"/>
          <w:szCs w:val="28"/>
        </w:rPr>
        <w:t>,</w:t>
      </w:r>
      <w:r w:rsidR="00B06B8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</w:t>
      </w:r>
      <w:r w:rsidR="007251BF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B06B87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проекта развития сельского туризма</w:t>
      </w:r>
      <w:r w:rsidR="007251BF">
        <w:rPr>
          <w:rFonts w:ascii="Times New Roman" w:hAnsi="Times New Roman" w:cs="Times New Roman"/>
          <w:sz w:val="28"/>
          <w:szCs w:val="28"/>
        </w:rPr>
        <w:t>.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«Агротуризм» предоставляется заявителю на реализацию проекта развития сельского туризма в размере: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млн. рублей (включительно) - при направлении на реализацию проекта развития сельского туризма собственных средств заявителя в размере не менее 15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8 млн. рублей (включительно) - при направлении на реализацию проекта развития сельского туризма собственных средств заявителя в размере не менее 20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млн. рублей (включительно) - при направлении на реализацию проекта развития сельского туризма собственных средств заявителя в размере не менее 25 процентов его стоимости.</w:t>
      </w:r>
    </w:p>
    <w:p w:rsidR="00B06B87" w:rsidRDefault="00B06B87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BF" w:rsidRDefault="00700626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BF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личных подсобных хозяйств), относящи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ся к категории </w:t>
      </w:r>
      <w:r w:rsidR="00F00ADF">
        <w:rPr>
          <w:rFonts w:ascii="Times New Roman" w:hAnsi="Times New Roman" w:cs="Times New Roman"/>
          <w:sz w:val="28"/>
          <w:szCs w:val="28"/>
        </w:rPr>
        <w:t>«</w:t>
      </w:r>
      <w:r w:rsidR="007251BF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 xml:space="preserve"> или </w:t>
      </w:r>
      <w:r w:rsidR="00F00ADF">
        <w:rPr>
          <w:rFonts w:ascii="Times New Roman" w:hAnsi="Times New Roman" w:cs="Times New Roman"/>
          <w:sz w:val="28"/>
          <w:szCs w:val="28"/>
        </w:rPr>
        <w:t>«микропредприятие»</w:t>
      </w:r>
      <w:r w:rsidR="007251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="007251BF" w:rsidRPr="00F00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DF">
        <w:rPr>
          <w:rFonts w:ascii="Times New Roman" w:hAnsi="Times New Roman" w:cs="Times New Roman"/>
          <w:sz w:val="28"/>
          <w:szCs w:val="28"/>
        </w:rPr>
        <w:t>«</w:t>
      </w:r>
      <w:r w:rsidR="007251BF" w:rsidRPr="00F00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</w:t>
      </w:r>
      <w:r w:rsidR="007251BF">
        <w:rPr>
          <w:rFonts w:ascii="Times New Roman" w:hAnsi="Times New Roman" w:cs="Times New Roman"/>
          <w:sz w:val="28"/>
          <w:szCs w:val="28"/>
        </w:rPr>
        <w:t>рации</w:t>
      </w:r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 деятельность на сельской территории или на территории сельской агломерации субъекта</w:t>
      </w:r>
      <w:r w:rsidR="00F00ADF">
        <w:rPr>
          <w:rFonts w:ascii="Times New Roman" w:hAnsi="Times New Roman" w:cs="Times New Roman"/>
          <w:sz w:val="28"/>
          <w:szCs w:val="28"/>
        </w:rPr>
        <w:t xml:space="preserve"> Российской Федерации, обязующим</w:t>
      </w:r>
      <w:r w:rsidR="007251BF">
        <w:rPr>
          <w:rFonts w:ascii="Times New Roman" w:hAnsi="Times New Roman" w:cs="Times New Roman"/>
          <w:sz w:val="28"/>
          <w:szCs w:val="28"/>
        </w:rPr>
        <w:t xml:space="preserve">ся осуществлять деятельность в течение не менее 5 лет на сельской территории или на территории сельской агломерации со дня получения гранта </w:t>
      </w:r>
      <w:r w:rsidR="00F00ADF">
        <w:rPr>
          <w:rFonts w:ascii="Times New Roman" w:hAnsi="Times New Roman" w:cs="Times New Roman"/>
          <w:sz w:val="28"/>
          <w:szCs w:val="28"/>
        </w:rPr>
        <w:t>«Агротуризм»</w:t>
      </w:r>
      <w:r w:rsidR="007251BF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</w:t>
      </w:r>
      <w:r w:rsidR="00AD1530">
        <w:rPr>
          <w:rFonts w:ascii="Times New Roman" w:hAnsi="Times New Roman" w:cs="Times New Roman"/>
          <w:sz w:val="28"/>
          <w:szCs w:val="28"/>
        </w:rPr>
        <w:t>ктом развития сельского туризма, а также представившим в Департамент следующие документы: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участие в отборе проектов сельского туризма по каждому проекту развития сельского туризма;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развития сельского туризма по каждому проекту развития сельского туризма;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наличие собственных средств заявителя;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1C9">
        <w:rPr>
          <w:rFonts w:ascii="Times New Roman" w:hAnsi="Times New Roman" w:cs="Times New Roman"/>
          <w:sz w:val="28"/>
          <w:szCs w:val="28"/>
        </w:rPr>
        <w:t>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01C9">
        <w:rPr>
          <w:rFonts w:ascii="Times New Roman" w:hAnsi="Times New Roman" w:cs="Times New Roman"/>
          <w:sz w:val="28"/>
          <w:szCs w:val="28"/>
        </w:rPr>
        <w:t>) согласие заявителя на осуществление уполномоченным органом и органом государственного финансового контроля проверок соблюдения целей,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«А</w:t>
      </w:r>
      <w:r w:rsidR="002B01C9">
        <w:rPr>
          <w:rFonts w:ascii="Times New Roman" w:hAnsi="Times New Roman" w:cs="Times New Roman"/>
          <w:sz w:val="28"/>
          <w:szCs w:val="28"/>
        </w:rPr>
        <w:t>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 xml:space="preserve"> в случае п</w:t>
      </w:r>
      <w:r>
        <w:rPr>
          <w:rFonts w:ascii="Times New Roman" w:hAnsi="Times New Roman" w:cs="Times New Roman"/>
          <w:sz w:val="28"/>
          <w:szCs w:val="28"/>
        </w:rPr>
        <w:t>редоставления заявителю гранта «</w:t>
      </w:r>
      <w:r w:rsidR="002B01C9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>, составленное в свободной форме,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1C9">
        <w:rPr>
          <w:rFonts w:ascii="Times New Roman" w:hAnsi="Times New Roman" w:cs="Times New Roman"/>
          <w:sz w:val="28"/>
          <w:szCs w:val="28"/>
        </w:rPr>
        <w:t>) сведения о заявителе, включающие: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выписку из </w:t>
      </w:r>
      <w:r w:rsidRPr="007E58E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10" w:history="1">
        <w:r w:rsidRPr="007E58E9">
          <w:rPr>
            <w:rFonts w:ascii="Times New Roman" w:hAnsi="Times New Roman" w:cs="Times New Roman"/>
            <w:sz w:val="28"/>
            <w:szCs w:val="28"/>
          </w:rPr>
          <w:t>классов 01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</w:t>
      </w:r>
      <w:r w:rsidRPr="007E58E9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соответствующих услуг в этих областях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Pr="007E58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E58E9">
          <w:rPr>
            <w:rFonts w:ascii="Times New Roman" w:hAnsi="Times New Roman" w:cs="Times New Roman"/>
            <w:sz w:val="28"/>
            <w:szCs w:val="28"/>
          </w:rPr>
          <w:t>03</w:t>
        </w:r>
      </w:hyperlink>
      <w:r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«Рыболовство и рыбоводство»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2" w:history="1">
        <w:r w:rsidRPr="007E58E9">
          <w:rPr>
            <w:rFonts w:ascii="Times New Roman" w:hAnsi="Times New Roman" w:cs="Times New Roman"/>
            <w:sz w:val="28"/>
            <w:szCs w:val="28"/>
          </w:rPr>
          <w:t>группе 11.02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«Производство вина и винограда»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</w:t>
      </w:r>
      <w:r w:rsidR="007E58E9" w:rsidRPr="007E58E9">
        <w:rPr>
          <w:rFonts w:ascii="Times New Roman" w:hAnsi="Times New Roman" w:cs="Times New Roman"/>
          <w:sz w:val="28"/>
          <w:szCs w:val="28"/>
        </w:rPr>
        <w:t>еской деятельности ОК 029-2014</w:t>
      </w:r>
      <w:r w:rsidRPr="007E58E9">
        <w:rPr>
          <w:rFonts w:ascii="Times New Roman" w:hAnsi="Times New Roman" w:cs="Times New Roman"/>
          <w:sz w:val="28"/>
          <w:szCs w:val="28"/>
        </w:rPr>
        <w:t xml:space="preserve">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3" w:history="1">
        <w:r w:rsidRPr="007E58E9">
          <w:rPr>
            <w:rFonts w:ascii="Times New Roman" w:hAnsi="Times New Roman" w:cs="Times New Roman"/>
            <w:sz w:val="28"/>
            <w:szCs w:val="28"/>
          </w:rPr>
          <w:t>класса 10</w:t>
        </w:r>
      </w:hyperlink>
      <w:r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</w:t>
      </w:r>
      <w:r w:rsidRPr="007E58E9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ОКВЭД. В случае если выписка из Единого </w:t>
      </w:r>
      <w:r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соответствии заявителя </w:t>
      </w:r>
      <w:r w:rsidR="006475B7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2551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развития сельского туризма</w:t>
      </w:r>
      <w:r w:rsidR="00E2551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приказ</w:t>
      </w:r>
      <w:r w:rsidR="00E2551C">
        <w:rPr>
          <w:rFonts w:ascii="Times New Roman" w:hAnsi="Times New Roman" w:cs="Times New Roman"/>
          <w:sz w:val="28"/>
          <w:szCs w:val="28"/>
        </w:rPr>
        <w:t>ом М</w:t>
      </w:r>
      <w:r w:rsidR="00E2551C" w:rsidRPr="00E2551C">
        <w:rPr>
          <w:rFonts w:ascii="Times New Roman" w:hAnsi="Times New Roman" w:cs="Times New Roman"/>
          <w:sz w:val="28"/>
          <w:szCs w:val="28"/>
        </w:rPr>
        <w:t>инистерств</w:t>
      </w:r>
      <w:r w:rsidR="00E2551C">
        <w:rPr>
          <w:rFonts w:ascii="Times New Roman" w:hAnsi="Times New Roman" w:cs="Times New Roman"/>
          <w:sz w:val="28"/>
          <w:szCs w:val="28"/>
        </w:rPr>
        <w:t>а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E2551C">
        <w:rPr>
          <w:rFonts w:ascii="Times New Roman" w:hAnsi="Times New Roman" w:cs="Times New Roman"/>
          <w:sz w:val="28"/>
          <w:szCs w:val="28"/>
        </w:rPr>
        <w:t>Р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551C">
        <w:rPr>
          <w:rFonts w:ascii="Times New Roman" w:hAnsi="Times New Roman" w:cs="Times New Roman"/>
          <w:sz w:val="28"/>
          <w:szCs w:val="28"/>
        </w:rPr>
        <w:t>Ф</w:t>
      </w:r>
      <w:r w:rsidR="00E2551C" w:rsidRPr="00E2551C">
        <w:rPr>
          <w:rFonts w:ascii="Times New Roman" w:hAnsi="Times New Roman" w:cs="Times New Roman"/>
          <w:sz w:val="28"/>
          <w:szCs w:val="28"/>
        </w:rPr>
        <w:t>едерации от 10</w:t>
      </w:r>
      <w:r w:rsidR="00E2551C">
        <w:rPr>
          <w:rFonts w:ascii="Times New Roman" w:hAnsi="Times New Roman" w:cs="Times New Roman"/>
          <w:sz w:val="28"/>
          <w:szCs w:val="28"/>
        </w:rPr>
        <w:t>.02.2022 № 68;</w:t>
      </w:r>
    </w:p>
    <w:p w:rsidR="002B01C9" w:rsidRPr="00A52A38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</w:t>
      </w:r>
      <w:r w:rsidRPr="006475B7">
        <w:rPr>
          <w:rFonts w:ascii="Times New Roman" w:hAnsi="Times New Roman" w:cs="Times New Roman"/>
          <w:sz w:val="28"/>
          <w:szCs w:val="28"/>
        </w:rPr>
        <w:t xml:space="preserve">документов в уполномоченный орган для участия в отборе, подтверждающую соответствие заявителя категории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Pr="006475B7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6475B7" w:rsidRPr="006475B7">
        <w:rPr>
          <w:rFonts w:ascii="Times New Roman" w:hAnsi="Times New Roman" w:cs="Times New Roman"/>
          <w:sz w:val="28"/>
          <w:szCs w:val="28"/>
        </w:rPr>
        <w:t>» или «</w:t>
      </w:r>
      <w:r w:rsidRPr="006475B7">
        <w:rPr>
          <w:rFonts w:ascii="Times New Roman" w:hAnsi="Times New Roman" w:cs="Times New Roman"/>
          <w:sz w:val="28"/>
          <w:szCs w:val="28"/>
        </w:rPr>
        <w:t>микропредприятие</w:t>
      </w:r>
      <w:r w:rsidR="006475B7" w:rsidRPr="006475B7">
        <w:rPr>
          <w:rFonts w:ascii="Times New Roman" w:hAnsi="Times New Roman" w:cs="Times New Roman"/>
          <w:sz w:val="28"/>
          <w:szCs w:val="28"/>
        </w:rPr>
        <w:t>»</w:t>
      </w:r>
      <w:r w:rsidRPr="006475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6475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5B7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6475B7" w:rsidRPr="006475B7">
        <w:rPr>
          <w:rFonts w:ascii="Times New Roman" w:hAnsi="Times New Roman" w:cs="Times New Roman"/>
          <w:sz w:val="28"/>
          <w:szCs w:val="28"/>
        </w:rPr>
        <w:br/>
        <w:t>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Pr="006475B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6475B7" w:rsidRPr="006475B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475B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</w:t>
      </w:r>
      <w:r w:rsidR="006475B7" w:rsidRPr="006475B7">
        <w:rPr>
          <w:rFonts w:ascii="Times New Roman" w:hAnsi="Times New Roman" w:cs="Times New Roman"/>
          <w:sz w:val="28"/>
          <w:szCs w:val="28"/>
        </w:rPr>
        <w:t>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31, </w:t>
      </w:r>
      <w:r w:rsidR="006475B7" w:rsidRPr="006475B7">
        <w:rPr>
          <w:rFonts w:ascii="Times New Roman" w:hAnsi="Times New Roman" w:cs="Times New Roman"/>
          <w:sz w:val="28"/>
          <w:szCs w:val="28"/>
        </w:rPr>
        <w:br/>
        <w:t>ст. 4006; 2021, 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27, ст. 5187). В случае если не представлена выписка из Единого реестра субъектов малого и среднего предпринимательства, Министерство запрашивает ее </w:t>
      </w:r>
      <w:r w:rsidRPr="00A52A38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2B01C9" w:rsidRPr="00A52A38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8">
        <w:rPr>
          <w:rFonts w:ascii="Times New Roman" w:hAnsi="Times New Roman" w:cs="Times New Roman"/>
          <w:sz w:val="28"/>
          <w:szCs w:val="28"/>
        </w:rPr>
        <w:t>8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) копию утвержденной проектной документации и копии иных утвержденных документов, подготавливаемых в соответствии со </w:t>
      </w:r>
      <w:hyperlink r:id="rId15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(Собрание законодательст</w:t>
      </w:r>
      <w:r w:rsidR="00A52A38" w:rsidRPr="00A52A38">
        <w:rPr>
          <w:rFonts w:ascii="Times New Roman" w:hAnsi="Times New Roman" w:cs="Times New Roman"/>
          <w:sz w:val="28"/>
          <w:szCs w:val="28"/>
        </w:rPr>
        <w:t>ва Российской Федерации, 2005, № 1, ст. 16; 2021, №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2B01C9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1C9">
        <w:rPr>
          <w:rFonts w:ascii="Times New Roman" w:hAnsi="Times New Roman" w:cs="Times New Roman"/>
          <w:sz w:val="28"/>
          <w:szCs w:val="28"/>
        </w:rPr>
        <w:t xml:space="preserve">) копию заключения проводимой в соответствии 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2007 г. </w:t>
      </w:r>
      <w:r w:rsidR="00A52A38" w:rsidRPr="00A52A38">
        <w:rPr>
          <w:rFonts w:ascii="Times New Roman" w:hAnsi="Times New Roman" w:cs="Times New Roman"/>
          <w:sz w:val="28"/>
          <w:szCs w:val="28"/>
        </w:rPr>
        <w:t>№ 145 «</w:t>
      </w:r>
      <w:r w:rsidR="002B01C9" w:rsidRPr="00A52A38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A52A38" w:rsidRPr="00A52A38">
        <w:rPr>
          <w:rFonts w:ascii="Times New Roman" w:hAnsi="Times New Roman" w:cs="Times New Roman"/>
          <w:sz w:val="28"/>
          <w:szCs w:val="28"/>
        </w:rPr>
        <w:t>езультатов инженерных изысканий»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</w:t>
      </w:r>
      <w:r w:rsidR="002B01C9">
        <w:rPr>
          <w:rFonts w:ascii="Times New Roman" w:hAnsi="Times New Roman" w:cs="Times New Roman"/>
          <w:sz w:val="28"/>
          <w:szCs w:val="28"/>
        </w:rPr>
        <w:t xml:space="preserve">Федерации, 2007, </w:t>
      </w:r>
      <w:r w:rsidR="00A52A38">
        <w:rPr>
          <w:rFonts w:ascii="Times New Roman" w:hAnsi="Times New Roman" w:cs="Times New Roman"/>
          <w:sz w:val="28"/>
          <w:szCs w:val="28"/>
        </w:rPr>
        <w:t>№</w:t>
      </w:r>
      <w:r w:rsidR="002B01C9">
        <w:rPr>
          <w:rFonts w:ascii="Times New Roman" w:hAnsi="Times New Roman" w:cs="Times New Roman"/>
          <w:sz w:val="28"/>
          <w:szCs w:val="28"/>
        </w:rPr>
        <w:t xml:space="preserve"> 11, ст. 1336; Официальный интернет-портал правовой информации (www.pravo.gov.ru), 2021, 31 декабря, </w:t>
      </w:r>
      <w:r w:rsidR="00A52A38">
        <w:rPr>
          <w:rFonts w:ascii="Times New Roman" w:hAnsi="Times New Roman" w:cs="Times New Roman"/>
          <w:sz w:val="28"/>
          <w:szCs w:val="28"/>
        </w:rPr>
        <w:t>№</w:t>
      </w:r>
      <w:r w:rsidR="002B01C9">
        <w:rPr>
          <w:rFonts w:ascii="Times New Roman" w:hAnsi="Times New Roman" w:cs="Times New Roman"/>
          <w:sz w:val="28"/>
          <w:szCs w:val="28"/>
        </w:rPr>
        <w:t xml:space="preserve"> 0001202112310121) государственной экспертизы проектной документации и результатов инженерных изысканий (при наличии);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F58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презентацию проекта в произвольной форме (при наличии).</w:t>
      </w:r>
    </w:p>
    <w:p w:rsidR="0097296B" w:rsidRDefault="0097296B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96B" w:rsidRDefault="0097296B" w:rsidP="0072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7AE" w:rsidRDefault="00A527AE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Приложения:</w:t>
      </w:r>
    </w:p>
    <w:p w:rsidR="00C1009A" w:rsidRDefault="00C1009A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DCB" w:rsidRDefault="00C1009A" w:rsidP="0076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МСХ РФ от 10.02.2022 № 68 «О</w:t>
      </w:r>
      <w:r w:rsidR="005C6DCB">
        <w:rPr>
          <w:rFonts w:ascii="Times New Roman" w:hAnsi="Times New Roman" w:cs="Times New Roman"/>
          <w:sz w:val="28"/>
          <w:szCs w:val="28"/>
        </w:rPr>
        <w:t>б утверждении П</w:t>
      </w:r>
      <w:r w:rsidR="005C6DCB" w:rsidRPr="005C6DCB">
        <w:rPr>
          <w:rFonts w:ascii="Times New Roman" w:hAnsi="Times New Roman" w:cs="Times New Roman"/>
          <w:sz w:val="28"/>
          <w:szCs w:val="28"/>
        </w:rPr>
        <w:t xml:space="preserve">орядка проведения конкурсного отбора проектов развития </w:t>
      </w:r>
      <w:r w:rsidR="00E80562">
        <w:rPr>
          <w:rFonts w:ascii="Times New Roman" w:hAnsi="Times New Roman" w:cs="Times New Roman"/>
          <w:sz w:val="28"/>
          <w:szCs w:val="28"/>
        </w:rPr>
        <w:t>сельского туризма».</w:t>
      </w:r>
    </w:p>
    <w:p w:rsidR="00F935B3" w:rsidRDefault="00F935B3" w:rsidP="0076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МСХ РФ от 02.03.2022 № 116 </w:t>
      </w:r>
      <w:r w:rsidR="00B4535E" w:rsidRP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4535E">
        <w:rPr>
          <w:rFonts w:ascii="Times New Roman" w:hAnsi="Times New Roman" w:cs="Times New Roman"/>
          <w:sz w:val="28"/>
          <w:szCs w:val="28"/>
        </w:rPr>
        <w:t>О</w:t>
      </w:r>
      <w:r w:rsidR="00B4535E" w:rsidRPr="00B4535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4535E">
        <w:rPr>
          <w:rFonts w:ascii="Times New Roman" w:hAnsi="Times New Roman" w:cs="Times New Roman"/>
          <w:sz w:val="28"/>
          <w:szCs w:val="28"/>
        </w:rPr>
        <w:t>П</w:t>
      </w:r>
      <w:r w:rsidR="00B4535E" w:rsidRPr="00B4535E">
        <w:rPr>
          <w:rFonts w:ascii="Times New Roman" w:hAnsi="Times New Roman" w:cs="Times New Roman"/>
          <w:sz w:val="28"/>
          <w:szCs w:val="28"/>
        </w:rPr>
        <w:t>еречня целевых н</w:t>
      </w:r>
      <w:r w:rsidR="00B4535E">
        <w:rPr>
          <w:rFonts w:ascii="Times New Roman" w:hAnsi="Times New Roman" w:cs="Times New Roman"/>
          <w:sz w:val="28"/>
          <w:szCs w:val="28"/>
        </w:rPr>
        <w:t>аправлений расходования гранта «А</w:t>
      </w:r>
      <w:r w:rsidR="00B4535E" w:rsidRPr="00B4535E">
        <w:rPr>
          <w:rFonts w:ascii="Times New Roman" w:hAnsi="Times New Roman" w:cs="Times New Roman"/>
          <w:sz w:val="28"/>
          <w:szCs w:val="28"/>
        </w:rPr>
        <w:t>грот</w:t>
      </w:r>
      <w:r w:rsidR="00B4535E">
        <w:rPr>
          <w:rFonts w:ascii="Times New Roman" w:hAnsi="Times New Roman" w:cs="Times New Roman"/>
          <w:sz w:val="28"/>
          <w:szCs w:val="28"/>
        </w:rPr>
        <w:t>уризм»</w:t>
      </w:r>
      <w:r w:rsidR="00E80562">
        <w:rPr>
          <w:rFonts w:ascii="Times New Roman" w:hAnsi="Times New Roman" w:cs="Times New Roman"/>
          <w:sz w:val="28"/>
          <w:szCs w:val="28"/>
        </w:rPr>
        <w:t>.</w:t>
      </w:r>
    </w:p>
    <w:p w:rsidR="005533F8" w:rsidRDefault="00F935B3" w:rsidP="005C0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17F5">
        <w:rPr>
          <w:rFonts w:ascii="Times New Roman" w:hAnsi="Times New Roman" w:cs="Times New Roman"/>
          <w:sz w:val="28"/>
          <w:szCs w:val="28"/>
        </w:rPr>
        <w:t xml:space="preserve">. 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Заявка на участие в отборе прое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ктов развития сельского туризма.</w:t>
      </w:r>
    </w:p>
    <w:p w:rsidR="00C1009A" w:rsidRDefault="005C0CF7" w:rsidP="00321A6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оект развития сельского туризма.</w:t>
      </w:r>
    </w:p>
    <w:p w:rsidR="00BA0176" w:rsidRDefault="005C0CF7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правка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соответствии заявителя требованиям порядка проведения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конкурсного отбора проектов развития сельского туризма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C6DCB" w:rsidRPr="00C1009A" w:rsidRDefault="00092AE8" w:rsidP="00092AE8">
      <w:pPr>
        <w:tabs>
          <w:tab w:val="left" w:pos="352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5533F8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F8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F8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F8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F8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F8" w:rsidRPr="00A527AE" w:rsidRDefault="005533F8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C51" w:rsidRPr="00A527AE" w:rsidRDefault="000A3C51" w:rsidP="00A527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3C51" w:rsidRPr="00A527AE" w:rsidSect="00965384">
      <w:head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05" w:rsidRDefault="00BC7905" w:rsidP="00965384">
      <w:pPr>
        <w:spacing w:after="0" w:line="240" w:lineRule="auto"/>
      </w:pPr>
      <w:r>
        <w:separator/>
      </w:r>
    </w:p>
  </w:endnote>
  <w:endnote w:type="continuationSeparator" w:id="0">
    <w:p w:rsidR="00BC7905" w:rsidRDefault="00BC7905" w:rsidP="0096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05" w:rsidRDefault="00BC7905" w:rsidP="00965384">
      <w:pPr>
        <w:spacing w:after="0" w:line="240" w:lineRule="auto"/>
      </w:pPr>
      <w:r>
        <w:separator/>
      </w:r>
    </w:p>
  </w:footnote>
  <w:footnote w:type="continuationSeparator" w:id="0">
    <w:p w:rsidR="00BC7905" w:rsidRDefault="00BC7905" w:rsidP="0096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9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384" w:rsidRPr="00965384" w:rsidRDefault="00965384">
        <w:pPr>
          <w:pStyle w:val="a7"/>
          <w:jc w:val="center"/>
          <w:rPr>
            <w:rFonts w:ascii="Times New Roman" w:hAnsi="Times New Roman" w:cs="Times New Roman"/>
          </w:rPr>
        </w:pPr>
        <w:r w:rsidRPr="00965384">
          <w:rPr>
            <w:rFonts w:ascii="Times New Roman" w:hAnsi="Times New Roman" w:cs="Times New Roman"/>
          </w:rPr>
          <w:fldChar w:fldCharType="begin"/>
        </w:r>
        <w:r w:rsidRPr="00965384">
          <w:rPr>
            <w:rFonts w:ascii="Times New Roman" w:hAnsi="Times New Roman" w:cs="Times New Roman"/>
          </w:rPr>
          <w:instrText>PAGE   \* MERGEFORMAT</w:instrText>
        </w:r>
        <w:r w:rsidRPr="00965384">
          <w:rPr>
            <w:rFonts w:ascii="Times New Roman" w:hAnsi="Times New Roman" w:cs="Times New Roman"/>
          </w:rPr>
          <w:fldChar w:fldCharType="separate"/>
        </w:r>
        <w:r w:rsidR="005645EC">
          <w:rPr>
            <w:rFonts w:ascii="Times New Roman" w:hAnsi="Times New Roman" w:cs="Times New Roman"/>
            <w:noProof/>
          </w:rPr>
          <w:t>4</w:t>
        </w:r>
        <w:r w:rsidRPr="00965384">
          <w:rPr>
            <w:rFonts w:ascii="Times New Roman" w:hAnsi="Times New Roman" w:cs="Times New Roman"/>
          </w:rPr>
          <w:fldChar w:fldCharType="end"/>
        </w:r>
      </w:p>
    </w:sdtContent>
  </w:sdt>
  <w:p w:rsidR="00965384" w:rsidRDefault="00965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36"/>
    <w:multiLevelType w:val="multilevel"/>
    <w:tmpl w:val="4B1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4643E"/>
    <w:multiLevelType w:val="multilevel"/>
    <w:tmpl w:val="E6B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A7154"/>
    <w:multiLevelType w:val="multilevel"/>
    <w:tmpl w:val="D2A20BD6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1"/>
    <w:rsid w:val="00050589"/>
    <w:rsid w:val="00092AE8"/>
    <w:rsid w:val="000A3C51"/>
    <w:rsid w:val="000F5820"/>
    <w:rsid w:val="00165932"/>
    <w:rsid w:val="00195AA5"/>
    <w:rsid w:val="001A2C43"/>
    <w:rsid w:val="001B33FC"/>
    <w:rsid w:val="001C656C"/>
    <w:rsid w:val="002B01C9"/>
    <w:rsid w:val="002D0B8C"/>
    <w:rsid w:val="00321A6E"/>
    <w:rsid w:val="0035687E"/>
    <w:rsid w:val="00411D11"/>
    <w:rsid w:val="004A0D42"/>
    <w:rsid w:val="004D6A18"/>
    <w:rsid w:val="005533F8"/>
    <w:rsid w:val="005645EC"/>
    <w:rsid w:val="005B1456"/>
    <w:rsid w:val="005C0CF7"/>
    <w:rsid w:val="005C5351"/>
    <w:rsid w:val="005C6DCB"/>
    <w:rsid w:val="006475B7"/>
    <w:rsid w:val="0068169A"/>
    <w:rsid w:val="00684C52"/>
    <w:rsid w:val="006B2D02"/>
    <w:rsid w:val="00700626"/>
    <w:rsid w:val="007251BF"/>
    <w:rsid w:val="0073704F"/>
    <w:rsid w:val="007617F5"/>
    <w:rsid w:val="007E58E9"/>
    <w:rsid w:val="00823C24"/>
    <w:rsid w:val="008A58C2"/>
    <w:rsid w:val="0094653C"/>
    <w:rsid w:val="00965384"/>
    <w:rsid w:val="0097296B"/>
    <w:rsid w:val="009C113B"/>
    <w:rsid w:val="00A32496"/>
    <w:rsid w:val="00A527AE"/>
    <w:rsid w:val="00A52A38"/>
    <w:rsid w:val="00A84B8C"/>
    <w:rsid w:val="00AD1530"/>
    <w:rsid w:val="00B06B87"/>
    <w:rsid w:val="00B4535E"/>
    <w:rsid w:val="00BA0176"/>
    <w:rsid w:val="00BC7905"/>
    <w:rsid w:val="00C1009A"/>
    <w:rsid w:val="00C95D84"/>
    <w:rsid w:val="00D37B52"/>
    <w:rsid w:val="00D67D12"/>
    <w:rsid w:val="00DC03BC"/>
    <w:rsid w:val="00E2551C"/>
    <w:rsid w:val="00E80562"/>
    <w:rsid w:val="00F00ADF"/>
    <w:rsid w:val="00F935B3"/>
    <w:rsid w:val="00F94507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DE27-96C8-461F-B9F8-ADAD569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527AE"/>
  </w:style>
  <w:style w:type="character" w:styleId="a4">
    <w:name w:val="Hyperlink"/>
    <w:basedOn w:val="a0"/>
    <w:uiPriority w:val="99"/>
    <w:semiHidden/>
    <w:unhideWhenUsed/>
    <w:rsid w:val="00A527AE"/>
    <w:rPr>
      <w:color w:val="0000FF"/>
      <w:u w:val="single"/>
    </w:rPr>
  </w:style>
  <w:style w:type="character" w:styleId="a5">
    <w:name w:val="Strong"/>
    <w:basedOn w:val="a0"/>
    <w:uiPriority w:val="22"/>
    <w:qFormat/>
    <w:rsid w:val="00A527AE"/>
    <w:rPr>
      <w:b/>
      <w:bCs/>
    </w:rPr>
  </w:style>
  <w:style w:type="character" w:styleId="a6">
    <w:name w:val="Emphasis"/>
    <w:basedOn w:val="a0"/>
    <w:uiPriority w:val="20"/>
    <w:qFormat/>
    <w:rsid w:val="00A527AE"/>
    <w:rPr>
      <w:i/>
      <w:iCs/>
    </w:rPr>
  </w:style>
  <w:style w:type="paragraph" w:styleId="a7">
    <w:name w:val="header"/>
    <w:basedOn w:val="a"/>
    <w:link w:val="a8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384"/>
  </w:style>
  <w:style w:type="paragraph" w:styleId="a9">
    <w:name w:val="footer"/>
    <w:basedOn w:val="a"/>
    <w:link w:val="aa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384"/>
  </w:style>
  <w:style w:type="paragraph" w:customStyle="1" w:styleId="ConsPlusNonformat">
    <w:name w:val="ConsPlusNonformat"/>
    <w:rsid w:val="005C5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009A"/>
    <w:pPr>
      <w:ind w:left="720"/>
      <w:contextualSpacing/>
    </w:pPr>
  </w:style>
  <w:style w:type="paragraph" w:customStyle="1" w:styleId="ConsPlusTitle">
    <w:name w:val="ConsPlusTitle"/>
    <w:rsid w:val="0082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hoz@admin-smolensk.ru" TargetMode="External"/><Relationship Id="rId13" Type="http://schemas.openxmlformats.org/officeDocument/2006/relationships/hyperlink" Target="consultantplus://offline/ref=72DAA62F6B60411F1EB640C4BFC56CFD166BB2302CC3FF8A37046A85587B3A85138CB799272A37F4B55B0B0555D331FEB7A5286B2BE5DAD0qDg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E3973CC6076803A1A53CDA26240226B3A56689281BECA2A8AA3DA3A0D143DE33A2C2F08AD132EBA55130B1BeDXDJ" TargetMode="External"/><Relationship Id="rId12" Type="http://schemas.openxmlformats.org/officeDocument/2006/relationships/hyperlink" Target="consultantplus://offline/ref=72DAA62F6B60411F1EB640C4BFC56CFD166BB2302CC3FF8A37046A85587B3A85138CB799272B30F6B75B0B0555D331FEB7A5286B2BE5DAD0qDgC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DAA62F6B60411F1EB640C4BFC56CFD166BB2372CCBFF8A37046A85587B3A85018CEF9526292EF5B44E5D5413q8g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DAA62F6B60411F1EB640C4BFC56CFD166BB2302CC3FF8A37046A85587B3A85138CB799272A34F6B95B0B0555D331FEB7A5286B2BE5DAD0qDg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DAA62F6B60411F1EB640C4BFC56CFD166BB6332BC3FF8A37046A85587B3A85138CB799272A37F1B95B0B0555D331FEB7A5286B2BE5DAD0qDgCM" TargetMode="External"/><Relationship Id="rId10" Type="http://schemas.openxmlformats.org/officeDocument/2006/relationships/hyperlink" Target="consultantplus://offline/ref=72DAA62F6B60411F1EB640C4BFC56CFD166BB2302CC3FF8A37046A85587B3A85138CB799272A31F6B75B0B0555D331FEB7A5286B2BE5DAD0qDg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519EB376A918343D7806C0CD79A7DA2F9D86BF2E2C22C52B86BC3EFCA6555483E0F95B1B3549A4BD5BD2307aEc6M" TargetMode="External"/><Relationship Id="rId14" Type="http://schemas.openxmlformats.org/officeDocument/2006/relationships/hyperlink" Target="consultantplus://offline/ref=72DAA62F6B60411F1EB640C4BFC56CFD1162B9372ACDFF8A37046A85587B3A85018CEF9526292EF5B44E5D5413q8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Пелих Юлия Витальевна</dc:creator>
  <cp:keywords/>
  <dc:description/>
  <cp:lastModifiedBy>Свешникова Ксения Владимировна</cp:lastModifiedBy>
  <cp:revision>44</cp:revision>
  <dcterms:created xsi:type="dcterms:W3CDTF">2022-05-13T11:26:00Z</dcterms:created>
  <dcterms:modified xsi:type="dcterms:W3CDTF">2022-05-24T06:36:00Z</dcterms:modified>
</cp:coreProperties>
</file>