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36" w:rsidRDefault="006571C3">
      <w:pPr>
        <w:tabs>
          <w:tab w:val="left" w:pos="4253"/>
          <w:tab w:val="left" w:pos="4536"/>
          <w:tab w:val="left" w:pos="6521"/>
          <w:tab w:val="left" w:pos="8931"/>
          <w:tab w:val="left" w:pos="9292"/>
        </w:tabs>
        <w:ind w:right="-1"/>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-15240</wp:posOffset>
                </wp:positionV>
                <wp:extent cx="3073740" cy="3841210"/>
                <wp:effectExtent l="6350" t="6350" r="635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739" cy="3841209"/>
                        </a:xfrm>
                        <a:prstGeom prst="rect">
                          <a:avLst/>
                        </a:prstGeom>
                        <a:noFill/>
                        <a:ln>
                          <a:noFill/>
                        </a:ln>
                      </wps:spPr>
                      <wps:txbx>
                        <w:txbxContent>
                          <w:p w:rsidR="00EA5036" w:rsidRDefault="006571C3">
                            <w:pPr>
                              <w:tabs>
                                <w:tab w:val="left" w:pos="1701"/>
                                <w:tab w:val="left" w:pos="1985"/>
                                <w:tab w:val="left" w:pos="2127"/>
                                <w:tab w:val="left" w:pos="2835"/>
                                <w:tab w:val="left" w:pos="3261"/>
                              </w:tabs>
                              <w:jc w:val="center"/>
                            </w:pPr>
                            <w:r>
                              <w:rPr>
                                <w:noProof/>
                                <w:color w:val="CCC0D9"/>
                                <w:sz w:val="20"/>
                                <w:szCs w:val="20"/>
                              </w:rPr>
                              <w:drawing>
                                <wp:inline distT="0" distB="0" distL="0" distR="0">
                                  <wp:extent cx="754380" cy="864108"/>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754378" cy="864108"/>
                                          </a:xfrm>
                                          <a:prstGeom prst="rect">
                                            <a:avLst/>
                                          </a:prstGeom>
                                          <a:noFill/>
                                          <a:ln>
                                            <a:noFill/>
                                          </a:ln>
                                        </pic:spPr>
                                      </pic:pic>
                                    </a:graphicData>
                                  </a:graphic>
                                </wp:inline>
                              </w:drawing>
                            </w:r>
                          </w:p>
                          <w:p w:rsidR="00EA5036" w:rsidRDefault="00EA5036">
                            <w:pPr>
                              <w:tabs>
                                <w:tab w:val="left" w:pos="1701"/>
                                <w:tab w:val="left" w:pos="1985"/>
                                <w:tab w:val="left" w:pos="2127"/>
                                <w:tab w:val="left" w:pos="2835"/>
                                <w:tab w:val="left" w:pos="3261"/>
                              </w:tabs>
                              <w:spacing w:line="360" w:lineRule="auto"/>
                              <w:jc w:val="center"/>
                              <w:rPr>
                                <w:lang w:val="en-US"/>
                              </w:rPr>
                            </w:pPr>
                          </w:p>
                          <w:p w:rsidR="00EA5036" w:rsidRDefault="006571C3">
                            <w:pPr>
                              <w:tabs>
                                <w:tab w:val="left" w:pos="2127"/>
                                <w:tab w:val="left" w:pos="3261"/>
                                <w:tab w:val="left" w:pos="4962"/>
                              </w:tabs>
                              <w:ind w:right="-1"/>
                              <w:jc w:val="center"/>
                              <w:rPr>
                                <w:color w:val="000080"/>
                              </w:rPr>
                            </w:pPr>
                            <w:r>
                              <w:rPr>
                                <w:b/>
                                <w:bCs/>
                                <w:color w:val="000080"/>
                                <w:spacing w:val="20"/>
                              </w:rPr>
                              <w:t xml:space="preserve">ЗАМЕСТИТЕЛЬ </w:t>
                            </w:r>
                          </w:p>
                          <w:p w:rsidR="00EA5036" w:rsidRDefault="006571C3">
                            <w:pPr>
                              <w:tabs>
                                <w:tab w:val="left" w:pos="2127"/>
                                <w:tab w:val="left" w:pos="3261"/>
                                <w:tab w:val="left" w:pos="4962"/>
                              </w:tabs>
                              <w:ind w:right="-1"/>
                              <w:jc w:val="center"/>
                              <w:rPr>
                                <w:color w:val="000080"/>
                              </w:rPr>
                            </w:pPr>
                            <w:r>
                              <w:rPr>
                                <w:b/>
                                <w:bCs/>
                                <w:color w:val="000080"/>
                                <w:spacing w:val="20"/>
                              </w:rPr>
                              <w:t>ГУБЕРНАТОРА</w:t>
                            </w:r>
                          </w:p>
                          <w:p w:rsidR="00EA5036" w:rsidRDefault="006571C3">
                            <w:pPr>
                              <w:tabs>
                                <w:tab w:val="left" w:pos="2127"/>
                                <w:tab w:val="left" w:pos="3261"/>
                                <w:tab w:val="left" w:pos="4962"/>
                              </w:tabs>
                              <w:ind w:right="-1"/>
                              <w:jc w:val="center"/>
                              <w:rPr>
                                <w:color w:val="000080"/>
                              </w:rPr>
                            </w:pPr>
                            <w:r>
                              <w:rPr>
                                <w:b/>
                                <w:bCs/>
                                <w:color w:val="000080"/>
                                <w:spacing w:val="20"/>
                              </w:rPr>
                              <w:t>СМОЛЕНСКОЙ ОБЛАСТИ</w:t>
                            </w:r>
                            <w:r>
                              <w:rPr>
                                <w:b/>
                                <w:bCs/>
                                <w:color w:val="000080"/>
                              </w:rPr>
                              <w:t xml:space="preserve"> –</w:t>
                            </w:r>
                          </w:p>
                          <w:p w:rsidR="00EA5036" w:rsidRDefault="006571C3">
                            <w:pPr>
                              <w:tabs>
                                <w:tab w:val="left" w:pos="2127"/>
                                <w:tab w:val="left" w:pos="3261"/>
                                <w:tab w:val="left" w:pos="4962"/>
                              </w:tabs>
                              <w:ind w:right="-1"/>
                              <w:jc w:val="center"/>
                              <w:rPr>
                                <w:color w:val="000080"/>
                              </w:rPr>
                            </w:pPr>
                            <w:r>
                              <w:rPr>
                                <w:b/>
                                <w:bCs/>
                                <w:color w:val="000080"/>
                                <w:spacing w:val="20"/>
                              </w:rPr>
                              <w:t>НАЧАЛЬНИК ДЕПАРТАМЕНТА</w:t>
                            </w:r>
                          </w:p>
                          <w:p w:rsidR="00682F83" w:rsidRDefault="006571C3">
                            <w:pPr>
                              <w:tabs>
                                <w:tab w:val="left" w:pos="2127"/>
                                <w:tab w:val="left" w:pos="3261"/>
                                <w:tab w:val="left" w:pos="4962"/>
                              </w:tabs>
                              <w:ind w:right="-1"/>
                              <w:jc w:val="center"/>
                              <w:rPr>
                                <w:b/>
                                <w:bCs/>
                                <w:color w:val="000080"/>
                                <w:spacing w:val="20"/>
                              </w:rPr>
                            </w:pPr>
                            <w:r>
                              <w:rPr>
                                <w:b/>
                                <w:bCs/>
                                <w:color w:val="000080"/>
                                <w:spacing w:val="20"/>
                              </w:rPr>
                              <w:t xml:space="preserve">СМОЛЕНСКОЙ ОБЛАСТИ </w:t>
                            </w:r>
                          </w:p>
                          <w:p w:rsidR="00682F83" w:rsidRDefault="006571C3">
                            <w:pPr>
                              <w:tabs>
                                <w:tab w:val="left" w:pos="2127"/>
                                <w:tab w:val="left" w:pos="3261"/>
                                <w:tab w:val="left" w:pos="4962"/>
                              </w:tabs>
                              <w:ind w:right="-1"/>
                              <w:jc w:val="center"/>
                              <w:rPr>
                                <w:b/>
                                <w:bCs/>
                                <w:color w:val="000080"/>
                                <w:spacing w:val="20"/>
                              </w:rPr>
                            </w:pPr>
                            <w:r>
                              <w:rPr>
                                <w:b/>
                                <w:bCs/>
                                <w:color w:val="000080"/>
                                <w:spacing w:val="20"/>
                              </w:rPr>
                              <w:t xml:space="preserve">ПО СЕЛЬСКОМУ ХОЗЯЙСТВУ </w:t>
                            </w:r>
                          </w:p>
                          <w:p w:rsidR="00EA5036" w:rsidRDefault="006571C3">
                            <w:pPr>
                              <w:tabs>
                                <w:tab w:val="left" w:pos="2127"/>
                                <w:tab w:val="left" w:pos="3261"/>
                                <w:tab w:val="left" w:pos="4962"/>
                              </w:tabs>
                              <w:ind w:right="-1"/>
                              <w:jc w:val="center"/>
                              <w:rPr>
                                <w:color w:val="000080"/>
                              </w:rPr>
                            </w:pPr>
                            <w:r>
                              <w:rPr>
                                <w:b/>
                                <w:bCs/>
                                <w:color w:val="000080"/>
                                <w:spacing w:val="20"/>
                              </w:rPr>
                              <w:t>И ПРОДОВОЛЬСТВИЮ</w:t>
                            </w:r>
                          </w:p>
                          <w:p w:rsidR="00EA5036" w:rsidRDefault="00EA5036">
                            <w:pPr>
                              <w:tabs>
                                <w:tab w:val="left" w:pos="2127"/>
                                <w:tab w:val="left" w:pos="3261"/>
                                <w:tab w:val="left" w:pos="4962"/>
                              </w:tabs>
                              <w:ind w:right="-1"/>
                              <w:jc w:val="center"/>
                              <w:rPr>
                                <w:color w:val="000080"/>
                              </w:rPr>
                            </w:pPr>
                          </w:p>
                          <w:p w:rsidR="00EA5036" w:rsidRDefault="006571C3">
                            <w:pPr>
                              <w:tabs>
                                <w:tab w:val="left" w:pos="2127"/>
                                <w:tab w:val="left" w:pos="3261"/>
                                <w:tab w:val="left" w:pos="4962"/>
                              </w:tabs>
                              <w:ind w:right="-1"/>
                              <w:jc w:val="center"/>
                              <w:rPr>
                                <w:color w:val="000080"/>
                              </w:rPr>
                            </w:pPr>
                            <w:r>
                              <w:rPr>
                                <w:color w:val="000080"/>
                                <w:sz w:val="20"/>
                                <w:szCs w:val="20"/>
                              </w:rPr>
                              <w:t>пл. Ленина, д. 1, г. Смоленск, 214008</w:t>
                            </w:r>
                          </w:p>
                          <w:p w:rsidR="00EA5036" w:rsidRDefault="006571C3">
                            <w:pPr>
                              <w:tabs>
                                <w:tab w:val="left" w:pos="4962"/>
                              </w:tabs>
                              <w:ind w:right="-1"/>
                              <w:jc w:val="center"/>
                              <w:rPr>
                                <w:color w:val="000080"/>
                              </w:rPr>
                            </w:pPr>
                            <w:r>
                              <w:rPr>
                                <w:color w:val="000080"/>
                                <w:sz w:val="20"/>
                                <w:szCs w:val="18"/>
                              </w:rPr>
                              <w:t>тел. (4812) 29-22-41, тел./факс 29-10-53</w:t>
                            </w:r>
                          </w:p>
                          <w:p w:rsidR="00EA5036" w:rsidRPr="009B6723" w:rsidRDefault="006571C3">
                            <w:pPr>
                              <w:tabs>
                                <w:tab w:val="left" w:pos="4962"/>
                              </w:tabs>
                              <w:ind w:right="-1"/>
                              <w:jc w:val="center"/>
                              <w:rPr>
                                <w:color w:val="000099"/>
                                <w:lang w:val="en-US"/>
                              </w:rPr>
                            </w:pPr>
                            <w:r>
                              <w:rPr>
                                <w:color w:val="000099"/>
                                <w:sz w:val="20"/>
                                <w:szCs w:val="20"/>
                                <w:lang w:val="en-US"/>
                              </w:rPr>
                              <w:t>e</w:t>
                            </w:r>
                            <w:r w:rsidRPr="009B6723">
                              <w:rPr>
                                <w:color w:val="000099"/>
                                <w:sz w:val="20"/>
                                <w:szCs w:val="20"/>
                                <w:lang w:val="en-US"/>
                              </w:rPr>
                              <w:t>-</w:t>
                            </w:r>
                            <w:r>
                              <w:rPr>
                                <w:color w:val="000099"/>
                                <w:sz w:val="20"/>
                                <w:szCs w:val="20"/>
                                <w:lang w:val="en-US"/>
                              </w:rPr>
                              <w:t>mail</w:t>
                            </w:r>
                            <w:r w:rsidRPr="009B6723">
                              <w:rPr>
                                <w:color w:val="000099"/>
                                <w:sz w:val="20"/>
                                <w:szCs w:val="20"/>
                                <w:lang w:val="en-US"/>
                              </w:rPr>
                              <w:t>:</w:t>
                            </w:r>
                            <w:r w:rsidRPr="009B6723">
                              <w:rPr>
                                <w:color w:val="002060"/>
                                <w:sz w:val="20"/>
                                <w:szCs w:val="20"/>
                                <w:lang w:val="en-US"/>
                              </w:rPr>
                              <w:t xml:space="preserve"> </w:t>
                            </w:r>
                            <w:hyperlink r:id="rId11" w:history="1">
                              <w:r>
                                <w:rPr>
                                  <w:rStyle w:val="afa"/>
                                  <w:color w:val="000099"/>
                                  <w:sz w:val="20"/>
                                  <w:szCs w:val="20"/>
                                  <w:u w:val="none"/>
                                  <w:lang w:val="en-US"/>
                                </w:rPr>
                                <w:t>Tsarev</w:t>
                              </w:r>
                              <w:r w:rsidRPr="009B6723">
                                <w:rPr>
                                  <w:rStyle w:val="afa"/>
                                  <w:color w:val="000099"/>
                                  <w:sz w:val="20"/>
                                  <w:szCs w:val="20"/>
                                  <w:u w:val="none"/>
                                  <w:lang w:val="en-US"/>
                                </w:rPr>
                                <w:t>_</w:t>
                              </w:r>
                              <w:r>
                                <w:rPr>
                                  <w:rStyle w:val="afa"/>
                                  <w:color w:val="000099"/>
                                  <w:sz w:val="20"/>
                                  <w:szCs w:val="20"/>
                                  <w:u w:val="none"/>
                                  <w:lang w:val="en-US"/>
                                </w:rPr>
                                <w:t>AA</w:t>
                              </w:r>
                              <w:r w:rsidRPr="009B6723">
                                <w:rPr>
                                  <w:rStyle w:val="afa"/>
                                  <w:color w:val="000099"/>
                                  <w:sz w:val="20"/>
                                  <w:szCs w:val="20"/>
                                  <w:u w:val="none"/>
                                  <w:lang w:val="en-US"/>
                                </w:rPr>
                                <w:t>@</w:t>
                              </w:r>
                              <w:r>
                                <w:rPr>
                                  <w:rStyle w:val="afa"/>
                                  <w:color w:val="000099"/>
                                  <w:sz w:val="20"/>
                                  <w:szCs w:val="20"/>
                                  <w:u w:val="none"/>
                                  <w:lang w:val="en-US"/>
                                </w:rPr>
                                <w:t>admin</w:t>
                              </w:r>
                              <w:r w:rsidRPr="009B6723">
                                <w:rPr>
                                  <w:rStyle w:val="afa"/>
                                  <w:color w:val="000099"/>
                                  <w:sz w:val="20"/>
                                  <w:szCs w:val="20"/>
                                  <w:u w:val="none"/>
                                  <w:lang w:val="en-US"/>
                                </w:rPr>
                                <w:t>-</w:t>
                              </w:r>
                              <w:r>
                                <w:rPr>
                                  <w:rStyle w:val="afa"/>
                                  <w:color w:val="000099"/>
                                  <w:sz w:val="20"/>
                                  <w:szCs w:val="20"/>
                                  <w:u w:val="none"/>
                                  <w:lang w:val="en-US"/>
                                </w:rPr>
                                <w:t>smolensk</w:t>
                              </w:r>
                              <w:r w:rsidRPr="009B6723">
                                <w:rPr>
                                  <w:rStyle w:val="afa"/>
                                  <w:color w:val="000099"/>
                                  <w:sz w:val="20"/>
                                  <w:szCs w:val="20"/>
                                  <w:u w:val="none"/>
                                  <w:lang w:val="en-US"/>
                                </w:rPr>
                                <w:t>.</w:t>
                              </w:r>
                              <w:r>
                                <w:rPr>
                                  <w:rStyle w:val="afa"/>
                                  <w:color w:val="000099"/>
                                  <w:sz w:val="20"/>
                                  <w:szCs w:val="20"/>
                                  <w:u w:val="none"/>
                                  <w:lang w:val="en-US"/>
                                </w:rPr>
                                <w:t>ru</w:t>
                              </w:r>
                            </w:hyperlink>
                            <w:r w:rsidRPr="009B6723">
                              <w:rPr>
                                <w:color w:val="000099"/>
                                <w:sz w:val="18"/>
                                <w:szCs w:val="18"/>
                                <w:lang w:val="en-US"/>
                              </w:rPr>
                              <w:t xml:space="preserve"> </w:t>
                            </w:r>
                          </w:p>
                          <w:p w:rsidR="00EA5036" w:rsidRPr="009B6723" w:rsidRDefault="00851736">
                            <w:pPr>
                              <w:tabs>
                                <w:tab w:val="left" w:pos="4962"/>
                              </w:tabs>
                              <w:ind w:right="-1"/>
                              <w:jc w:val="center"/>
                              <w:rPr>
                                <w:color w:val="000080"/>
                                <w:lang w:val="en-US"/>
                              </w:rPr>
                            </w:pPr>
                            <w:hyperlink r:id="rId12" w:history="1">
                              <w:r w:rsidR="006571C3">
                                <w:rPr>
                                  <w:rStyle w:val="afa"/>
                                  <w:color w:val="000080"/>
                                  <w:sz w:val="20"/>
                                  <w:szCs w:val="20"/>
                                  <w:u w:val="none"/>
                                  <w:lang w:val="en-US"/>
                                </w:rPr>
                                <w:t>http</w:t>
                              </w:r>
                              <w:r w:rsidR="006571C3" w:rsidRPr="009B6723">
                                <w:rPr>
                                  <w:rStyle w:val="afa"/>
                                  <w:color w:val="000080"/>
                                  <w:sz w:val="20"/>
                                  <w:szCs w:val="20"/>
                                  <w:u w:val="none"/>
                                  <w:lang w:val="en-US"/>
                                </w:rPr>
                                <w:t>://</w:t>
                              </w:r>
                              <w:r w:rsidR="006571C3">
                                <w:rPr>
                                  <w:rStyle w:val="afa"/>
                                  <w:color w:val="000080"/>
                                  <w:sz w:val="20"/>
                                  <w:szCs w:val="20"/>
                                  <w:u w:val="none"/>
                                  <w:lang w:val="en-US"/>
                                </w:rPr>
                                <w:t>selhoz</w:t>
                              </w:r>
                              <w:r w:rsidR="006571C3" w:rsidRPr="009B6723">
                                <w:rPr>
                                  <w:rStyle w:val="afa"/>
                                  <w:color w:val="000080"/>
                                  <w:sz w:val="20"/>
                                  <w:szCs w:val="20"/>
                                  <w:u w:val="none"/>
                                  <w:lang w:val="en-US"/>
                                </w:rPr>
                                <w:t>.</w:t>
                              </w:r>
                              <w:r w:rsidR="006571C3">
                                <w:rPr>
                                  <w:rStyle w:val="afa"/>
                                  <w:color w:val="000080"/>
                                  <w:sz w:val="20"/>
                                  <w:szCs w:val="20"/>
                                  <w:u w:val="none"/>
                                  <w:lang w:val="en-US"/>
                                </w:rPr>
                                <w:t>admin</w:t>
                              </w:r>
                              <w:r w:rsidR="006571C3" w:rsidRPr="009B6723">
                                <w:rPr>
                                  <w:rStyle w:val="afa"/>
                                  <w:color w:val="000080"/>
                                  <w:sz w:val="20"/>
                                  <w:szCs w:val="20"/>
                                  <w:u w:val="none"/>
                                  <w:lang w:val="en-US"/>
                                </w:rPr>
                                <w:t>-</w:t>
                              </w:r>
                              <w:r w:rsidR="006571C3">
                                <w:rPr>
                                  <w:rStyle w:val="afa"/>
                                  <w:color w:val="000080"/>
                                  <w:sz w:val="20"/>
                                  <w:szCs w:val="20"/>
                                  <w:u w:val="none"/>
                                  <w:lang w:val="en-US"/>
                                </w:rPr>
                                <w:t>smolensk</w:t>
                              </w:r>
                              <w:r w:rsidR="006571C3" w:rsidRPr="009B6723">
                                <w:rPr>
                                  <w:rStyle w:val="afa"/>
                                  <w:color w:val="000080"/>
                                  <w:sz w:val="20"/>
                                  <w:szCs w:val="20"/>
                                  <w:u w:val="none"/>
                                  <w:lang w:val="en-US"/>
                                </w:rPr>
                                <w:t>.</w:t>
                              </w:r>
                              <w:r w:rsidR="006571C3">
                                <w:rPr>
                                  <w:rStyle w:val="afa"/>
                                  <w:color w:val="000080"/>
                                  <w:sz w:val="20"/>
                                  <w:szCs w:val="20"/>
                                  <w:u w:val="none"/>
                                  <w:lang w:val="en-US"/>
                                </w:rPr>
                                <w:t>ru</w:t>
                              </w:r>
                            </w:hyperlink>
                          </w:p>
                          <w:p w:rsidR="00EA5036" w:rsidRPr="009B6723" w:rsidRDefault="00EA5036">
                            <w:pPr>
                              <w:tabs>
                                <w:tab w:val="left" w:pos="4962"/>
                              </w:tabs>
                              <w:ind w:right="-1"/>
                              <w:jc w:val="center"/>
                              <w:rPr>
                                <w:color w:val="000080"/>
                                <w:lang w:val="en-US"/>
                              </w:rPr>
                            </w:pPr>
                          </w:p>
                          <w:p w:rsidR="00EA5036" w:rsidRPr="009B6723" w:rsidRDefault="006571C3">
                            <w:pPr>
                              <w:tabs>
                                <w:tab w:val="left" w:pos="4860"/>
                              </w:tabs>
                              <w:spacing w:line="360" w:lineRule="auto"/>
                              <w:ind w:right="26"/>
                              <w:jc w:val="center"/>
                              <w:rPr>
                                <w:color w:val="000080"/>
                                <w:lang w:val="en-US"/>
                              </w:rPr>
                            </w:pPr>
                            <w:r w:rsidRPr="009B6723">
                              <w:rPr>
                                <w:color w:val="000080"/>
                                <w:sz w:val="20"/>
                                <w:szCs w:val="20"/>
                                <w:lang w:val="en-US"/>
                              </w:rPr>
                              <w:t>___________________ № ___________________</w:t>
                            </w:r>
                          </w:p>
                          <w:p w:rsidR="00EA5036" w:rsidRDefault="006571C3">
                            <w:pPr>
                              <w:tabs>
                                <w:tab w:val="left" w:pos="5040"/>
                              </w:tabs>
                              <w:ind w:right="26"/>
                              <w:jc w:val="center"/>
                            </w:pPr>
                            <w:r>
                              <w:rPr>
                                <w:color w:val="000080"/>
                                <w:sz w:val="20"/>
                                <w:szCs w:val="20"/>
                              </w:rPr>
                              <w:t>на № ______________ от ___________________</w:t>
                            </w:r>
                          </w:p>
                          <w:p w:rsidR="00EA5036" w:rsidRDefault="00EA5036">
                            <w:pPr>
                              <w:tabs>
                                <w:tab w:val="left" w:pos="4860"/>
                              </w:tabs>
                              <w:spacing w:line="360" w:lineRule="auto"/>
                              <w:ind w:right="26"/>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9pt;margin-top:-1.2pt;width:242.05pt;height:302.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" filled="f" stroked="f">
                <v:textbox>
                  <w:txbxContent>
                    <w:p w:rsidR="00EA5036" w:rsidRDefault="006571C3">
                      <w:pPr>
                        <w:tabs>
                          <w:tab w:val="left" w:pos="1701"/>
                          <w:tab w:val="left" w:pos="1985"/>
                          <w:tab w:val="left" w:pos="2127"/>
                          <w:tab w:val="left" w:pos="2835"/>
                          <w:tab w:val="left" w:pos="3261"/>
                        </w:tabs>
                        <w:jc w:val="center"/>
                      </w:pPr>
                      <w:r>
                        <w:rPr>
                          <w:noProof/>
                          <w:color w:val="CCC0D9"/>
                          <w:sz w:val="20"/>
                          <w:szCs w:val="20"/>
                        </w:rPr>
                        <w:drawing>
                          <wp:inline distT="0" distB="0" distL="0" distR="0">
                            <wp:extent cx="754380" cy="864108"/>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754378" cy="864108"/>
                                    </a:xfrm>
                                    <a:prstGeom prst="rect">
                                      <a:avLst/>
                                    </a:prstGeom>
                                    <a:noFill/>
                                    <a:ln>
                                      <a:noFill/>
                                    </a:ln>
                                  </pic:spPr>
                                </pic:pic>
                              </a:graphicData>
                            </a:graphic>
                          </wp:inline>
                        </w:drawing>
                      </w:r>
                    </w:p>
                    <w:p w:rsidR="00EA5036" w:rsidRDefault="00EA5036">
                      <w:pPr>
                        <w:tabs>
                          <w:tab w:val="left" w:pos="1701"/>
                          <w:tab w:val="left" w:pos="1985"/>
                          <w:tab w:val="left" w:pos="2127"/>
                          <w:tab w:val="left" w:pos="2835"/>
                          <w:tab w:val="left" w:pos="3261"/>
                        </w:tabs>
                        <w:spacing w:line="360" w:lineRule="auto"/>
                        <w:jc w:val="center"/>
                        <w:rPr>
                          <w:lang w:val="en-US"/>
                        </w:rPr>
                      </w:pPr>
                    </w:p>
                    <w:p w:rsidR="00EA5036" w:rsidRDefault="006571C3">
                      <w:pPr>
                        <w:tabs>
                          <w:tab w:val="left" w:pos="2127"/>
                          <w:tab w:val="left" w:pos="3261"/>
                          <w:tab w:val="left" w:pos="4962"/>
                        </w:tabs>
                        <w:ind w:right="-1"/>
                        <w:jc w:val="center"/>
                        <w:rPr>
                          <w:color w:val="000080"/>
                        </w:rPr>
                      </w:pPr>
                      <w:r>
                        <w:rPr>
                          <w:b/>
                          <w:bCs/>
                          <w:color w:val="000080"/>
                          <w:spacing w:val="20"/>
                        </w:rPr>
                        <w:t xml:space="preserve">ЗАМЕСТИТЕЛЬ </w:t>
                      </w:r>
                    </w:p>
                    <w:p w:rsidR="00EA5036" w:rsidRDefault="006571C3">
                      <w:pPr>
                        <w:tabs>
                          <w:tab w:val="left" w:pos="2127"/>
                          <w:tab w:val="left" w:pos="3261"/>
                          <w:tab w:val="left" w:pos="4962"/>
                        </w:tabs>
                        <w:ind w:right="-1"/>
                        <w:jc w:val="center"/>
                        <w:rPr>
                          <w:color w:val="000080"/>
                        </w:rPr>
                      </w:pPr>
                      <w:r>
                        <w:rPr>
                          <w:b/>
                          <w:bCs/>
                          <w:color w:val="000080"/>
                          <w:spacing w:val="20"/>
                        </w:rPr>
                        <w:t>ГУБЕРНАТОРА</w:t>
                      </w:r>
                    </w:p>
                    <w:p w:rsidR="00EA5036" w:rsidRDefault="006571C3">
                      <w:pPr>
                        <w:tabs>
                          <w:tab w:val="left" w:pos="2127"/>
                          <w:tab w:val="left" w:pos="3261"/>
                          <w:tab w:val="left" w:pos="4962"/>
                        </w:tabs>
                        <w:ind w:right="-1"/>
                        <w:jc w:val="center"/>
                        <w:rPr>
                          <w:color w:val="000080"/>
                        </w:rPr>
                      </w:pPr>
                      <w:r>
                        <w:rPr>
                          <w:b/>
                          <w:bCs/>
                          <w:color w:val="000080"/>
                          <w:spacing w:val="20"/>
                        </w:rPr>
                        <w:t>СМОЛЕНСКОЙ ОБЛАСТИ</w:t>
                      </w:r>
                      <w:r>
                        <w:rPr>
                          <w:b/>
                          <w:bCs/>
                          <w:color w:val="000080"/>
                        </w:rPr>
                        <w:t xml:space="preserve"> –</w:t>
                      </w:r>
                    </w:p>
                    <w:p w:rsidR="00EA5036" w:rsidRDefault="006571C3">
                      <w:pPr>
                        <w:tabs>
                          <w:tab w:val="left" w:pos="2127"/>
                          <w:tab w:val="left" w:pos="3261"/>
                          <w:tab w:val="left" w:pos="4962"/>
                        </w:tabs>
                        <w:ind w:right="-1"/>
                        <w:jc w:val="center"/>
                        <w:rPr>
                          <w:color w:val="000080"/>
                        </w:rPr>
                      </w:pPr>
                      <w:r>
                        <w:rPr>
                          <w:b/>
                          <w:bCs/>
                          <w:color w:val="000080"/>
                          <w:spacing w:val="20"/>
                        </w:rPr>
                        <w:t>НАЧАЛЬНИК ДЕПАРТАМЕНТА</w:t>
                      </w:r>
                    </w:p>
                    <w:p w:rsidR="00682F83" w:rsidRDefault="006571C3">
                      <w:pPr>
                        <w:tabs>
                          <w:tab w:val="left" w:pos="2127"/>
                          <w:tab w:val="left" w:pos="3261"/>
                          <w:tab w:val="left" w:pos="4962"/>
                        </w:tabs>
                        <w:ind w:right="-1"/>
                        <w:jc w:val="center"/>
                        <w:rPr>
                          <w:b/>
                          <w:bCs/>
                          <w:color w:val="000080"/>
                          <w:spacing w:val="20"/>
                        </w:rPr>
                      </w:pPr>
                      <w:r>
                        <w:rPr>
                          <w:b/>
                          <w:bCs/>
                          <w:color w:val="000080"/>
                          <w:spacing w:val="20"/>
                        </w:rPr>
                        <w:t xml:space="preserve">СМОЛЕНСКОЙ ОБЛАСТИ </w:t>
                      </w:r>
                    </w:p>
                    <w:p w:rsidR="00682F83" w:rsidRDefault="006571C3">
                      <w:pPr>
                        <w:tabs>
                          <w:tab w:val="left" w:pos="2127"/>
                          <w:tab w:val="left" w:pos="3261"/>
                          <w:tab w:val="left" w:pos="4962"/>
                        </w:tabs>
                        <w:ind w:right="-1"/>
                        <w:jc w:val="center"/>
                        <w:rPr>
                          <w:b/>
                          <w:bCs/>
                          <w:color w:val="000080"/>
                          <w:spacing w:val="20"/>
                        </w:rPr>
                      </w:pPr>
                      <w:r>
                        <w:rPr>
                          <w:b/>
                          <w:bCs/>
                          <w:color w:val="000080"/>
                          <w:spacing w:val="20"/>
                        </w:rPr>
                        <w:t xml:space="preserve">ПО СЕЛЬСКОМУ ХОЗЯЙСТВУ </w:t>
                      </w:r>
                    </w:p>
                    <w:p w:rsidR="00EA5036" w:rsidRDefault="006571C3">
                      <w:pPr>
                        <w:tabs>
                          <w:tab w:val="left" w:pos="2127"/>
                          <w:tab w:val="left" w:pos="3261"/>
                          <w:tab w:val="left" w:pos="4962"/>
                        </w:tabs>
                        <w:ind w:right="-1"/>
                        <w:jc w:val="center"/>
                        <w:rPr>
                          <w:color w:val="000080"/>
                        </w:rPr>
                      </w:pPr>
                      <w:r>
                        <w:rPr>
                          <w:b/>
                          <w:bCs/>
                          <w:color w:val="000080"/>
                          <w:spacing w:val="20"/>
                        </w:rPr>
                        <w:t>И ПРОДОВОЛЬСТВИЮ</w:t>
                      </w:r>
                    </w:p>
                    <w:p w:rsidR="00EA5036" w:rsidRDefault="00EA5036">
                      <w:pPr>
                        <w:tabs>
                          <w:tab w:val="left" w:pos="2127"/>
                          <w:tab w:val="left" w:pos="3261"/>
                          <w:tab w:val="left" w:pos="4962"/>
                        </w:tabs>
                        <w:ind w:right="-1"/>
                        <w:jc w:val="center"/>
                        <w:rPr>
                          <w:color w:val="000080"/>
                        </w:rPr>
                      </w:pPr>
                    </w:p>
                    <w:p w:rsidR="00EA5036" w:rsidRDefault="006571C3">
                      <w:pPr>
                        <w:tabs>
                          <w:tab w:val="left" w:pos="2127"/>
                          <w:tab w:val="left" w:pos="3261"/>
                          <w:tab w:val="left" w:pos="4962"/>
                        </w:tabs>
                        <w:ind w:right="-1"/>
                        <w:jc w:val="center"/>
                        <w:rPr>
                          <w:color w:val="000080"/>
                        </w:rPr>
                      </w:pPr>
                      <w:r>
                        <w:rPr>
                          <w:color w:val="000080"/>
                          <w:sz w:val="20"/>
                          <w:szCs w:val="20"/>
                        </w:rPr>
                        <w:t>пл. Ленина, д. 1, г. Смоленск, 214008</w:t>
                      </w:r>
                    </w:p>
                    <w:p w:rsidR="00EA5036" w:rsidRDefault="006571C3">
                      <w:pPr>
                        <w:tabs>
                          <w:tab w:val="left" w:pos="4962"/>
                        </w:tabs>
                        <w:ind w:right="-1"/>
                        <w:jc w:val="center"/>
                        <w:rPr>
                          <w:color w:val="000080"/>
                        </w:rPr>
                      </w:pPr>
                      <w:r>
                        <w:rPr>
                          <w:color w:val="000080"/>
                          <w:sz w:val="20"/>
                          <w:szCs w:val="18"/>
                        </w:rPr>
                        <w:t>тел. (4812) 29-22-41, тел./факс 29-10-53</w:t>
                      </w:r>
                    </w:p>
                    <w:p w:rsidR="00EA5036" w:rsidRPr="009B6723" w:rsidRDefault="006571C3">
                      <w:pPr>
                        <w:tabs>
                          <w:tab w:val="left" w:pos="4962"/>
                        </w:tabs>
                        <w:ind w:right="-1"/>
                        <w:jc w:val="center"/>
                        <w:rPr>
                          <w:color w:val="000099"/>
                          <w:lang w:val="en-US"/>
                        </w:rPr>
                      </w:pPr>
                      <w:r>
                        <w:rPr>
                          <w:color w:val="000099"/>
                          <w:sz w:val="20"/>
                          <w:szCs w:val="20"/>
                          <w:lang w:val="en-US"/>
                        </w:rPr>
                        <w:t>e</w:t>
                      </w:r>
                      <w:r w:rsidRPr="009B6723">
                        <w:rPr>
                          <w:color w:val="000099"/>
                          <w:sz w:val="20"/>
                          <w:szCs w:val="20"/>
                          <w:lang w:val="en-US"/>
                        </w:rPr>
                        <w:t>-</w:t>
                      </w:r>
                      <w:r>
                        <w:rPr>
                          <w:color w:val="000099"/>
                          <w:sz w:val="20"/>
                          <w:szCs w:val="20"/>
                          <w:lang w:val="en-US"/>
                        </w:rPr>
                        <w:t>mail</w:t>
                      </w:r>
                      <w:r w:rsidRPr="009B6723">
                        <w:rPr>
                          <w:color w:val="000099"/>
                          <w:sz w:val="20"/>
                          <w:szCs w:val="20"/>
                          <w:lang w:val="en-US"/>
                        </w:rPr>
                        <w:t>:</w:t>
                      </w:r>
                      <w:r w:rsidRPr="009B6723">
                        <w:rPr>
                          <w:color w:val="002060"/>
                          <w:sz w:val="20"/>
                          <w:szCs w:val="20"/>
                          <w:lang w:val="en-US"/>
                        </w:rPr>
                        <w:t xml:space="preserve"> </w:t>
                      </w:r>
                      <w:hyperlink r:id="rId13" w:history="1">
                        <w:r>
                          <w:rPr>
                            <w:rStyle w:val="afa"/>
                            <w:color w:val="000099"/>
                            <w:sz w:val="20"/>
                            <w:szCs w:val="20"/>
                            <w:u w:val="none"/>
                            <w:lang w:val="en-US"/>
                          </w:rPr>
                          <w:t>Tsarev</w:t>
                        </w:r>
                        <w:r w:rsidRPr="009B6723">
                          <w:rPr>
                            <w:rStyle w:val="afa"/>
                            <w:color w:val="000099"/>
                            <w:sz w:val="20"/>
                            <w:szCs w:val="20"/>
                            <w:u w:val="none"/>
                            <w:lang w:val="en-US"/>
                          </w:rPr>
                          <w:t>_</w:t>
                        </w:r>
                        <w:r>
                          <w:rPr>
                            <w:rStyle w:val="afa"/>
                            <w:color w:val="000099"/>
                            <w:sz w:val="20"/>
                            <w:szCs w:val="20"/>
                            <w:u w:val="none"/>
                            <w:lang w:val="en-US"/>
                          </w:rPr>
                          <w:t>AA</w:t>
                        </w:r>
                        <w:r w:rsidRPr="009B6723">
                          <w:rPr>
                            <w:rStyle w:val="afa"/>
                            <w:color w:val="000099"/>
                            <w:sz w:val="20"/>
                            <w:szCs w:val="20"/>
                            <w:u w:val="none"/>
                            <w:lang w:val="en-US"/>
                          </w:rPr>
                          <w:t>@</w:t>
                        </w:r>
                        <w:r>
                          <w:rPr>
                            <w:rStyle w:val="afa"/>
                            <w:color w:val="000099"/>
                            <w:sz w:val="20"/>
                            <w:szCs w:val="20"/>
                            <w:u w:val="none"/>
                            <w:lang w:val="en-US"/>
                          </w:rPr>
                          <w:t>admin</w:t>
                        </w:r>
                        <w:r w:rsidRPr="009B6723">
                          <w:rPr>
                            <w:rStyle w:val="afa"/>
                            <w:color w:val="000099"/>
                            <w:sz w:val="20"/>
                            <w:szCs w:val="20"/>
                            <w:u w:val="none"/>
                            <w:lang w:val="en-US"/>
                          </w:rPr>
                          <w:t>-</w:t>
                        </w:r>
                        <w:r>
                          <w:rPr>
                            <w:rStyle w:val="afa"/>
                            <w:color w:val="000099"/>
                            <w:sz w:val="20"/>
                            <w:szCs w:val="20"/>
                            <w:u w:val="none"/>
                            <w:lang w:val="en-US"/>
                          </w:rPr>
                          <w:t>smolensk</w:t>
                        </w:r>
                        <w:r w:rsidRPr="009B6723">
                          <w:rPr>
                            <w:rStyle w:val="afa"/>
                            <w:color w:val="000099"/>
                            <w:sz w:val="20"/>
                            <w:szCs w:val="20"/>
                            <w:u w:val="none"/>
                            <w:lang w:val="en-US"/>
                          </w:rPr>
                          <w:t>.</w:t>
                        </w:r>
                        <w:r>
                          <w:rPr>
                            <w:rStyle w:val="afa"/>
                            <w:color w:val="000099"/>
                            <w:sz w:val="20"/>
                            <w:szCs w:val="20"/>
                            <w:u w:val="none"/>
                            <w:lang w:val="en-US"/>
                          </w:rPr>
                          <w:t>ru</w:t>
                        </w:r>
                      </w:hyperlink>
                      <w:r w:rsidRPr="009B6723">
                        <w:rPr>
                          <w:color w:val="000099"/>
                          <w:sz w:val="18"/>
                          <w:szCs w:val="18"/>
                          <w:lang w:val="en-US"/>
                        </w:rPr>
                        <w:t xml:space="preserve"> </w:t>
                      </w:r>
                    </w:p>
                    <w:p w:rsidR="00EA5036" w:rsidRPr="009B6723" w:rsidRDefault="00851736">
                      <w:pPr>
                        <w:tabs>
                          <w:tab w:val="left" w:pos="4962"/>
                        </w:tabs>
                        <w:ind w:right="-1"/>
                        <w:jc w:val="center"/>
                        <w:rPr>
                          <w:color w:val="000080"/>
                          <w:lang w:val="en-US"/>
                        </w:rPr>
                      </w:pPr>
                      <w:hyperlink r:id="rId14" w:history="1">
                        <w:r w:rsidR="006571C3">
                          <w:rPr>
                            <w:rStyle w:val="afa"/>
                            <w:color w:val="000080"/>
                            <w:sz w:val="20"/>
                            <w:szCs w:val="20"/>
                            <w:u w:val="none"/>
                            <w:lang w:val="en-US"/>
                          </w:rPr>
                          <w:t>http</w:t>
                        </w:r>
                        <w:r w:rsidR="006571C3" w:rsidRPr="009B6723">
                          <w:rPr>
                            <w:rStyle w:val="afa"/>
                            <w:color w:val="000080"/>
                            <w:sz w:val="20"/>
                            <w:szCs w:val="20"/>
                            <w:u w:val="none"/>
                            <w:lang w:val="en-US"/>
                          </w:rPr>
                          <w:t>://</w:t>
                        </w:r>
                        <w:r w:rsidR="006571C3">
                          <w:rPr>
                            <w:rStyle w:val="afa"/>
                            <w:color w:val="000080"/>
                            <w:sz w:val="20"/>
                            <w:szCs w:val="20"/>
                            <w:u w:val="none"/>
                            <w:lang w:val="en-US"/>
                          </w:rPr>
                          <w:t>selhoz</w:t>
                        </w:r>
                        <w:r w:rsidR="006571C3" w:rsidRPr="009B6723">
                          <w:rPr>
                            <w:rStyle w:val="afa"/>
                            <w:color w:val="000080"/>
                            <w:sz w:val="20"/>
                            <w:szCs w:val="20"/>
                            <w:u w:val="none"/>
                            <w:lang w:val="en-US"/>
                          </w:rPr>
                          <w:t>.</w:t>
                        </w:r>
                        <w:r w:rsidR="006571C3">
                          <w:rPr>
                            <w:rStyle w:val="afa"/>
                            <w:color w:val="000080"/>
                            <w:sz w:val="20"/>
                            <w:szCs w:val="20"/>
                            <w:u w:val="none"/>
                            <w:lang w:val="en-US"/>
                          </w:rPr>
                          <w:t>admin</w:t>
                        </w:r>
                        <w:r w:rsidR="006571C3" w:rsidRPr="009B6723">
                          <w:rPr>
                            <w:rStyle w:val="afa"/>
                            <w:color w:val="000080"/>
                            <w:sz w:val="20"/>
                            <w:szCs w:val="20"/>
                            <w:u w:val="none"/>
                            <w:lang w:val="en-US"/>
                          </w:rPr>
                          <w:t>-</w:t>
                        </w:r>
                        <w:r w:rsidR="006571C3">
                          <w:rPr>
                            <w:rStyle w:val="afa"/>
                            <w:color w:val="000080"/>
                            <w:sz w:val="20"/>
                            <w:szCs w:val="20"/>
                            <w:u w:val="none"/>
                            <w:lang w:val="en-US"/>
                          </w:rPr>
                          <w:t>smolensk</w:t>
                        </w:r>
                        <w:r w:rsidR="006571C3" w:rsidRPr="009B6723">
                          <w:rPr>
                            <w:rStyle w:val="afa"/>
                            <w:color w:val="000080"/>
                            <w:sz w:val="20"/>
                            <w:szCs w:val="20"/>
                            <w:u w:val="none"/>
                            <w:lang w:val="en-US"/>
                          </w:rPr>
                          <w:t>.</w:t>
                        </w:r>
                        <w:r w:rsidR="006571C3">
                          <w:rPr>
                            <w:rStyle w:val="afa"/>
                            <w:color w:val="000080"/>
                            <w:sz w:val="20"/>
                            <w:szCs w:val="20"/>
                            <w:u w:val="none"/>
                            <w:lang w:val="en-US"/>
                          </w:rPr>
                          <w:t>ru</w:t>
                        </w:r>
                      </w:hyperlink>
                    </w:p>
                    <w:p w:rsidR="00EA5036" w:rsidRPr="009B6723" w:rsidRDefault="00EA5036">
                      <w:pPr>
                        <w:tabs>
                          <w:tab w:val="left" w:pos="4962"/>
                        </w:tabs>
                        <w:ind w:right="-1"/>
                        <w:jc w:val="center"/>
                        <w:rPr>
                          <w:color w:val="000080"/>
                          <w:lang w:val="en-US"/>
                        </w:rPr>
                      </w:pPr>
                    </w:p>
                    <w:p w:rsidR="00EA5036" w:rsidRPr="009B6723" w:rsidRDefault="006571C3">
                      <w:pPr>
                        <w:tabs>
                          <w:tab w:val="left" w:pos="4860"/>
                        </w:tabs>
                        <w:spacing w:line="360" w:lineRule="auto"/>
                        <w:ind w:right="26"/>
                        <w:jc w:val="center"/>
                        <w:rPr>
                          <w:color w:val="000080"/>
                          <w:lang w:val="en-US"/>
                        </w:rPr>
                      </w:pPr>
                      <w:r w:rsidRPr="009B6723">
                        <w:rPr>
                          <w:color w:val="000080"/>
                          <w:sz w:val="20"/>
                          <w:szCs w:val="20"/>
                          <w:lang w:val="en-US"/>
                        </w:rPr>
                        <w:t>___________________ № ___________________</w:t>
                      </w:r>
                    </w:p>
                    <w:p w:rsidR="00EA5036" w:rsidRDefault="006571C3">
                      <w:pPr>
                        <w:tabs>
                          <w:tab w:val="left" w:pos="5040"/>
                        </w:tabs>
                        <w:ind w:right="26"/>
                        <w:jc w:val="center"/>
                      </w:pPr>
                      <w:r>
                        <w:rPr>
                          <w:color w:val="000080"/>
                          <w:sz w:val="20"/>
                          <w:szCs w:val="20"/>
                        </w:rPr>
                        <w:t>на № ______________ от ___________________</w:t>
                      </w:r>
                    </w:p>
                    <w:p w:rsidR="00EA5036" w:rsidRDefault="00EA5036">
                      <w:pPr>
                        <w:tabs>
                          <w:tab w:val="left" w:pos="4860"/>
                        </w:tabs>
                        <w:spacing w:line="360" w:lineRule="auto"/>
                        <w:ind w:right="26"/>
                        <w:jc w:val="center"/>
                      </w:pPr>
                    </w:p>
                  </w:txbxContent>
                </v:textbox>
              </v:shape>
            </w:pict>
          </mc:Fallback>
        </mc:AlternateContent>
      </w:r>
    </w:p>
    <w:p w:rsidR="00EA5036" w:rsidRDefault="00EA5036"/>
    <w:p w:rsidR="00EA5036" w:rsidRDefault="00EA5036"/>
    <w:p w:rsidR="00EA5036" w:rsidRDefault="00EA5036"/>
    <w:p w:rsidR="00EA5036" w:rsidRDefault="00EA5036"/>
    <w:p w:rsidR="00EA5036" w:rsidRDefault="00EA5036"/>
    <w:p w:rsidR="00EA5036" w:rsidRDefault="006571C3">
      <w:r>
        <w:rPr>
          <w:noProof/>
        </w:rPr>
        <mc:AlternateContent>
          <mc:Choice Requires="wps">
            <w:drawing>
              <wp:anchor distT="0" distB="0" distL="114300" distR="114300" simplePos="0" relativeHeight="251662848" behindDoc="0" locked="0" layoutInCell="1" allowOverlap="1">
                <wp:simplePos x="0" y="0"/>
                <wp:positionH relativeFrom="column">
                  <wp:posOffset>3851910</wp:posOffset>
                </wp:positionH>
                <wp:positionV relativeFrom="paragraph">
                  <wp:posOffset>83185</wp:posOffset>
                </wp:positionV>
                <wp:extent cx="2628900" cy="23050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05050"/>
                        </a:xfrm>
                        <a:prstGeom prst="rect">
                          <a:avLst/>
                        </a:prstGeom>
                        <a:noFill/>
                        <a:ln>
                          <a:noFill/>
                        </a:ln>
                      </wps:spPr>
                      <wps:txbx>
                        <w:txbxContent>
                          <w:p w:rsidR="00B9168F" w:rsidRPr="00B9168F" w:rsidRDefault="00B9168F" w:rsidP="00B9168F">
                            <w:pPr>
                              <w:rPr>
                                <w:sz w:val="28"/>
                                <w:szCs w:val="28"/>
                              </w:rPr>
                            </w:pPr>
                            <w:r w:rsidRPr="00B9168F">
                              <w:rPr>
                                <w:sz w:val="28"/>
                                <w:szCs w:val="28"/>
                              </w:rPr>
                              <w:t>Начальнику Департамента</w:t>
                            </w:r>
                          </w:p>
                          <w:p w:rsidR="00B9168F" w:rsidRPr="00B9168F" w:rsidRDefault="00B9168F" w:rsidP="00B9168F">
                            <w:pPr>
                              <w:rPr>
                                <w:sz w:val="28"/>
                                <w:szCs w:val="28"/>
                              </w:rPr>
                            </w:pPr>
                            <w:r w:rsidRPr="00B9168F">
                              <w:rPr>
                                <w:sz w:val="28"/>
                                <w:szCs w:val="28"/>
                              </w:rPr>
                              <w:t xml:space="preserve">экономического развития </w:t>
                            </w:r>
                          </w:p>
                          <w:p w:rsidR="00B9168F" w:rsidRPr="00B9168F" w:rsidRDefault="00B9168F" w:rsidP="00B9168F">
                            <w:pPr>
                              <w:rPr>
                                <w:sz w:val="28"/>
                                <w:szCs w:val="28"/>
                              </w:rPr>
                            </w:pPr>
                            <w:r w:rsidRPr="00B9168F">
                              <w:rPr>
                                <w:sz w:val="28"/>
                                <w:szCs w:val="28"/>
                              </w:rPr>
                              <w:t xml:space="preserve">Смоленской области </w:t>
                            </w:r>
                          </w:p>
                          <w:p w:rsidR="00B9168F" w:rsidRPr="00B9168F" w:rsidRDefault="00B9168F" w:rsidP="00B9168F">
                            <w:pPr>
                              <w:rPr>
                                <w:b/>
                                <w:sz w:val="28"/>
                                <w:szCs w:val="28"/>
                              </w:rPr>
                            </w:pPr>
                          </w:p>
                          <w:p w:rsidR="00EA5036" w:rsidRDefault="00B9168F" w:rsidP="00B9168F">
                            <w:pPr>
                              <w:rPr>
                                <w:lang w:val="en-US"/>
                              </w:rPr>
                            </w:pPr>
                            <w:r w:rsidRPr="00B9168F">
                              <w:rPr>
                                <w:b/>
                                <w:sz w:val="28"/>
                                <w:szCs w:val="28"/>
                              </w:rPr>
                              <w:t>Титову А.А.</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5" o:spid="_x0000_s1027" type="#_x0000_t202" style="position:absolute;margin-left:303.3pt;margin-top:6.55pt;width:207pt;height:18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" filled="f" stroked="f">
                <v:textbox>
                  <w:txbxContent>
                    <w:p w:rsidR="00B9168F" w:rsidRPr="00B9168F" w:rsidRDefault="00B9168F" w:rsidP="00B9168F">
                      <w:pPr>
                        <w:rPr>
                          <w:sz w:val="28"/>
                          <w:szCs w:val="28"/>
                        </w:rPr>
                      </w:pPr>
                      <w:r w:rsidRPr="00B9168F">
                        <w:rPr>
                          <w:sz w:val="28"/>
                          <w:szCs w:val="28"/>
                        </w:rPr>
                        <w:t>Начальнику Департамента</w:t>
                      </w:r>
                    </w:p>
                    <w:p w:rsidR="00B9168F" w:rsidRPr="00B9168F" w:rsidRDefault="00B9168F" w:rsidP="00B9168F">
                      <w:pPr>
                        <w:rPr>
                          <w:sz w:val="28"/>
                          <w:szCs w:val="28"/>
                        </w:rPr>
                      </w:pPr>
                      <w:r w:rsidRPr="00B9168F">
                        <w:rPr>
                          <w:sz w:val="28"/>
                          <w:szCs w:val="28"/>
                        </w:rPr>
                        <w:t xml:space="preserve">экономического развития </w:t>
                      </w:r>
                    </w:p>
                    <w:p w:rsidR="00B9168F" w:rsidRPr="00B9168F" w:rsidRDefault="00B9168F" w:rsidP="00B9168F">
                      <w:pPr>
                        <w:rPr>
                          <w:sz w:val="28"/>
                          <w:szCs w:val="28"/>
                        </w:rPr>
                      </w:pPr>
                      <w:r w:rsidRPr="00B9168F">
                        <w:rPr>
                          <w:sz w:val="28"/>
                          <w:szCs w:val="28"/>
                        </w:rPr>
                        <w:t xml:space="preserve">Смоленской области </w:t>
                      </w:r>
                    </w:p>
                    <w:p w:rsidR="00B9168F" w:rsidRPr="00B9168F" w:rsidRDefault="00B9168F" w:rsidP="00B9168F">
                      <w:pPr>
                        <w:rPr>
                          <w:b/>
                          <w:sz w:val="28"/>
                          <w:szCs w:val="28"/>
                        </w:rPr>
                      </w:pPr>
                    </w:p>
                    <w:p w:rsidR="00EA5036" w:rsidRDefault="00B9168F" w:rsidP="00B9168F">
                      <w:pPr>
                        <w:rPr>
                          <w:lang w:val="en-US"/>
                        </w:rPr>
                      </w:pPr>
                      <w:r w:rsidRPr="00B9168F">
                        <w:rPr>
                          <w:b/>
                          <w:sz w:val="28"/>
                          <w:szCs w:val="28"/>
                        </w:rPr>
                        <w:t>Титову А.А.</w:t>
                      </w:r>
                    </w:p>
                  </w:txbxContent>
                </v:textbox>
              </v:shape>
            </w:pict>
          </mc:Fallback>
        </mc:AlternateContent>
      </w:r>
    </w:p>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 w:rsidR="00EA5036" w:rsidRDefault="00EA5036">
      <w:pPr>
        <w:ind w:firstLine="708"/>
        <w:jc w:val="center"/>
      </w:pPr>
    </w:p>
    <w:p w:rsidR="00EA5036" w:rsidRPr="00B9168F" w:rsidRDefault="00EA5036">
      <w:pPr>
        <w:ind w:firstLine="708"/>
        <w:jc w:val="center"/>
        <w:rPr>
          <w:sz w:val="20"/>
          <w:szCs w:val="20"/>
        </w:rPr>
      </w:pPr>
    </w:p>
    <w:p w:rsidR="00EA5036" w:rsidRDefault="00EA5036">
      <w:pPr>
        <w:ind w:firstLine="708"/>
        <w:jc w:val="both"/>
      </w:pPr>
    </w:p>
    <w:p w:rsidR="00910A3F" w:rsidRPr="00910A3F" w:rsidRDefault="00910A3F" w:rsidP="00910A3F">
      <w:pPr>
        <w:pStyle w:val="a0"/>
        <w:ind w:firstLine="709"/>
        <w:jc w:val="center"/>
        <w:rPr>
          <w:b/>
          <w:sz w:val="28"/>
          <w:szCs w:val="28"/>
        </w:rPr>
      </w:pPr>
      <w:r w:rsidRPr="00910A3F">
        <w:rPr>
          <w:b/>
          <w:sz w:val="28"/>
          <w:szCs w:val="28"/>
        </w:rPr>
        <w:t>Отчет</w:t>
      </w:r>
    </w:p>
    <w:p w:rsidR="00910A3F" w:rsidRPr="00910A3F" w:rsidRDefault="00910A3F" w:rsidP="00910A3F">
      <w:pPr>
        <w:pStyle w:val="a0"/>
        <w:ind w:firstLine="709"/>
        <w:jc w:val="center"/>
        <w:rPr>
          <w:b/>
          <w:sz w:val="28"/>
          <w:szCs w:val="28"/>
        </w:rPr>
      </w:pPr>
      <w:r w:rsidRPr="00910A3F">
        <w:rPr>
          <w:b/>
          <w:sz w:val="28"/>
          <w:szCs w:val="28"/>
        </w:rPr>
        <w:t>по результатам предварительной оценки проекта постановления Администрации Смоленской области «</w:t>
      </w:r>
      <w:r w:rsidR="006E7521" w:rsidRPr="006E7521">
        <w:rPr>
          <w:b/>
          <w:sz w:val="28"/>
          <w:szCs w:val="28"/>
        </w:rPr>
        <w:t>Об особенностях предоставления в 2022 году отсрочки по арендной плате за земельные участки из земель сельскохозяйственного назначения, находящиеся в собственности Смоленской области, на которых предусмотрена реализация проектов мелиорации земель</w:t>
      </w:r>
      <w:r w:rsidRPr="00910A3F">
        <w:rPr>
          <w:b/>
          <w:sz w:val="28"/>
          <w:szCs w:val="28"/>
        </w:rPr>
        <w:t>»</w:t>
      </w:r>
    </w:p>
    <w:p w:rsidR="00910A3F" w:rsidRPr="00910A3F" w:rsidRDefault="00910A3F" w:rsidP="00910A3F">
      <w:pPr>
        <w:pStyle w:val="a0"/>
        <w:ind w:firstLine="709"/>
        <w:jc w:val="center"/>
        <w:rPr>
          <w:b/>
          <w:sz w:val="28"/>
          <w:szCs w:val="28"/>
        </w:rPr>
      </w:pPr>
    </w:p>
    <w:p w:rsidR="00F80992" w:rsidRPr="00F80992" w:rsidRDefault="00650E42" w:rsidP="00F80992">
      <w:pPr>
        <w:pStyle w:val="a0"/>
        <w:ind w:firstLine="709"/>
        <w:jc w:val="both"/>
        <w:rPr>
          <w:sz w:val="28"/>
          <w:szCs w:val="28"/>
        </w:rPr>
      </w:pPr>
      <w:r w:rsidRPr="005A431A">
        <w:rPr>
          <w:b/>
          <w:sz w:val="28"/>
          <w:szCs w:val="28"/>
        </w:rPr>
        <w:t>1. Краткое описание предполагаемого правового регулирования:</w:t>
      </w:r>
      <w:r w:rsidRPr="005A431A">
        <w:rPr>
          <w:sz w:val="28"/>
          <w:szCs w:val="28"/>
        </w:rPr>
        <w:t xml:space="preserve"> проект постановления Администрации Смоленской области «</w:t>
      </w:r>
      <w:r w:rsidR="006E7521" w:rsidRPr="006E7521">
        <w:rPr>
          <w:sz w:val="28"/>
          <w:szCs w:val="28"/>
        </w:rPr>
        <w:t>Об особенностях предоставления в 2022 году отсрочки по арендной плате за земельные участки из земель сельскохозяйственного назначения, находящиеся в собственности Смоленской области, на которых предусмотрена реализация проектов мелиорации земель</w:t>
      </w:r>
      <w:r w:rsidRPr="005A431A">
        <w:rPr>
          <w:sz w:val="28"/>
          <w:szCs w:val="28"/>
        </w:rPr>
        <w:t>»</w:t>
      </w:r>
      <w:r w:rsidR="00F80992">
        <w:rPr>
          <w:sz w:val="28"/>
          <w:szCs w:val="28"/>
        </w:rPr>
        <w:t xml:space="preserve"> (далее – проект постановления</w:t>
      </w:r>
      <w:r w:rsidRPr="005A431A">
        <w:rPr>
          <w:sz w:val="28"/>
          <w:szCs w:val="28"/>
        </w:rPr>
        <w:t xml:space="preserve">) </w:t>
      </w:r>
      <w:r w:rsidR="006E7521" w:rsidRPr="006E7521">
        <w:rPr>
          <w:sz w:val="28"/>
          <w:szCs w:val="28"/>
        </w:rPr>
        <w:t>разработан в целях оказания меры государственной поддержки сельскохозяйственным товаропроизводителем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индивидуальным предпринимателям, занимающимся сельскохозяйственным производством на территории Смоленской области и являющимся арендаторами по договорам аренды земельных участков сельскохозяйственного назначения, находящимся в собственности Смоленской области, в виде отсрочки уплаты арендной платы</w:t>
      </w:r>
      <w:r w:rsidR="00F80992" w:rsidRPr="00F80992">
        <w:rPr>
          <w:sz w:val="28"/>
          <w:szCs w:val="28"/>
        </w:rPr>
        <w:t>.</w:t>
      </w:r>
    </w:p>
    <w:p w:rsidR="00F80992" w:rsidRDefault="00F80992" w:rsidP="00F80992">
      <w:pPr>
        <w:pStyle w:val="a0"/>
        <w:ind w:firstLine="709"/>
        <w:jc w:val="both"/>
        <w:rPr>
          <w:sz w:val="28"/>
          <w:szCs w:val="28"/>
        </w:rPr>
      </w:pPr>
      <w:r w:rsidRPr="00F80992">
        <w:rPr>
          <w:sz w:val="28"/>
          <w:szCs w:val="28"/>
        </w:rPr>
        <w:t>В случае принятия и реализации проекта постановления содержание и порядок реализации полномочий Департамента Смоленской области по сельскому хозяйству и продовольствию (далее – Департамент) осуществляется в соответствии с Положением о Департаменте Смоленской области по сельскому хозяйству и продовольствию, утвержденным постановлением Администрации Смоленской области от 25.08.2010 № 495, и проектом постановления.</w:t>
      </w:r>
    </w:p>
    <w:p w:rsidR="00650E42" w:rsidRDefault="00650E42" w:rsidP="005A431A">
      <w:pPr>
        <w:pStyle w:val="a0"/>
        <w:ind w:firstLine="709"/>
        <w:jc w:val="both"/>
        <w:rPr>
          <w:b/>
          <w:sz w:val="28"/>
          <w:szCs w:val="28"/>
        </w:rPr>
      </w:pPr>
      <w:r w:rsidRPr="005A431A">
        <w:rPr>
          <w:b/>
          <w:sz w:val="28"/>
          <w:szCs w:val="28"/>
        </w:rPr>
        <w:lastRenderedPageBreak/>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EE37DB" w:rsidRPr="00EE37DB" w:rsidRDefault="00EE37DB" w:rsidP="005A431A">
      <w:pPr>
        <w:pStyle w:val="a0"/>
        <w:ind w:firstLine="709"/>
        <w:jc w:val="both"/>
        <w:rPr>
          <w:sz w:val="28"/>
          <w:szCs w:val="28"/>
        </w:rPr>
      </w:pPr>
      <w:r w:rsidRPr="00EE37DB">
        <w:rPr>
          <w:sz w:val="28"/>
          <w:szCs w:val="28"/>
        </w:rPr>
        <w:t>Отсутствие в регионе областного н</w:t>
      </w:r>
      <w:r>
        <w:rPr>
          <w:sz w:val="28"/>
          <w:szCs w:val="28"/>
        </w:rPr>
        <w:t xml:space="preserve">ормативного правового акта, позволяющего предоставлять меру государственной поддержки </w:t>
      </w:r>
      <w:r w:rsidR="0013607B" w:rsidRPr="0013607B">
        <w:rPr>
          <w:sz w:val="28"/>
          <w:szCs w:val="28"/>
        </w:rPr>
        <w:t>в виде отсрочки уплаты арендной платы</w:t>
      </w:r>
      <w:r w:rsidR="0013607B">
        <w:rPr>
          <w:sz w:val="28"/>
          <w:szCs w:val="28"/>
        </w:rPr>
        <w:t>.</w:t>
      </w:r>
    </w:p>
    <w:p w:rsidR="003B1D3D" w:rsidRDefault="00EE37DB" w:rsidP="005A431A">
      <w:pPr>
        <w:pStyle w:val="a0"/>
        <w:ind w:firstLine="709"/>
        <w:jc w:val="both"/>
        <w:rPr>
          <w:sz w:val="28"/>
          <w:szCs w:val="28"/>
        </w:rPr>
      </w:pPr>
      <w:r>
        <w:rPr>
          <w:sz w:val="28"/>
          <w:szCs w:val="28"/>
        </w:rPr>
        <w:t>Принятие п</w:t>
      </w:r>
      <w:r w:rsidR="003B1D3D">
        <w:rPr>
          <w:sz w:val="28"/>
          <w:szCs w:val="28"/>
        </w:rPr>
        <w:t>роект</w:t>
      </w:r>
      <w:r>
        <w:rPr>
          <w:sz w:val="28"/>
          <w:szCs w:val="28"/>
        </w:rPr>
        <w:t>а</w:t>
      </w:r>
      <w:r w:rsidR="003B1D3D">
        <w:rPr>
          <w:sz w:val="28"/>
          <w:szCs w:val="28"/>
        </w:rPr>
        <w:t xml:space="preserve"> </w:t>
      </w:r>
      <w:r w:rsidR="00F80992" w:rsidRPr="00F80992">
        <w:rPr>
          <w:sz w:val="28"/>
          <w:szCs w:val="28"/>
        </w:rPr>
        <w:t xml:space="preserve">постановления </w:t>
      </w:r>
      <w:r w:rsidR="003B1D3D">
        <w:rPr>
          <w:sz w:val="28"/>
          <w:szCs w:val="28"/>
        </w:rPr>
        <w:t>направлен</w:t>
      </w:r>
      <w:r>
        <w:rPr>
          <w:sz w:val="28"/>
          <w:szCs w:val="28"/>
        </w:rPr>
        <w:t>о</w:t>
      </w:r>
      <w:r w:rsidR="003B1D3D">
        <w:rPr>
          <w:sz w:val="28"/>
          <w:szCs w:val="28"/>
        </w:rPr>
        <w:t xml:space="preserve"> на совершенствование нормативной правовой базы в сфере оказания мер государственной поддержки в сельскохозяйственной отрас</w:t>
      </w:r>
      <w:r w:rsidR="0013607B">
        <w:rPr>
          <w:sz w:val="28"/>
          <w:szCs w:val="28"/>
        </w:rPr>
        <w:t>ли Смоленской области.</w:t>
      </w:r>
    </w:p>
    <w:p w:rsidR="00BB09CB" w:rsidRDefault="00BB09CB" w:rsidP="005A431A">
      <w:pPr>
        <w:pStyle w:val="a0"/>
        <w:ind w:firstLine="709"/>
        <w:jc w:val="both"/>
        <w:rPr>
          <w:sz w:val="28"/>
          <w:szCs w:val="28"/>
        </w:rPr>
      </w:pPr>
      <w:r>
        <w:rPr>
          <w:sz w:val="28"/>
          <w:szCs w:val="28"/>
        </w:rPr>
        <w:t>Негативный эффект – высокая экономическая нагрузка на сельскохозяйственных товаропроизводителей, осу</w:t>
      </w:r>
      <w:r w:rsidR="00F1244D">
        <w:rPr>
          <w:sz w:val="28"/>
          <w:szCs w:val="28"/>
        </w:rPr>
        <w:t>ществляющих культуртехнические мероприятия, что препятствует развитию растениеводства на территории Смоленской области и вовлечению в оборот сельскохозяйственных угодий.</w:t>
      </w:r>
    </w:p>
    <w:p w:rsidR="001E7C79" w:rsidRDefault="00650E42" w:rsidP="001E7C7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b/>
          <w:sz w:val="28"/>
          <w:szCs w:val="18"/>
        </w:rPr>
      </w:pPr>
      <w:r w:rsidRPr="005A431A">
        <w:rPr>
          <w:b/>
          <w:sz w:val="28"/>
          <w:szCs w:val="28"/>
        </w:rPr>
        <w:t xml:space="preserve">3. Сведения о целях предлагаемого правового регулирования и обоснование их соответствия целям и </w:t>
      </w:r>
      <w:r w:rsidR="009B6723" w:rsidRPr="005A431A">
        <w:rPr>
          <w:b/>
          <w:sz w:val="28"/>
          <w:szCs w:val="28"/>
        </w:rPr>
        <w:t>приоритетам государственной политики,</w:t>
      </w:r>
      <w:r w:rsidRPr="005A431A">
        <w:rPr>
          <w:b/>
          <w:sz w:val="28"/>
          <w:szCs w:val="28"/>
        </w:rPr>
        <w:t xml:space="preserve"> и направлениям деятельности органов исполните</w:t>
      </w:r>
      <w:r w:rsidR="001E7C79">
        <w:rPr>
          <w:b/>
          <w:sz w:val="28"/>
          <w:szCs w:val="28"/>
        </w:rPr>
        <w:t xml:space="preserve">льной власти Смоленской области; </w:t>
      </w:r>
      <w:r w:rsidR="001E7C79">
        <w:rPr>
          <w:b/>
          <w:sz w:val="28"/>
          <w:szCs w:val="18"/>
        </w:rPr>
        <w:t>ключевые показатели достижения целей предлагаемого правового регулирования и срок оценки их достижения.</w:t>
      </w:r>
    </w:p>
    <w:p w:rsidR="00535B1A" w:rsidRPr="00535B1A" w:rsidRDefault="00535B1A" w:rsidP="00535B1A">
      <w:pPr>
        <w:pStyle w:val="a0"/>
        <w:ind w:firstLine="709"/>
        <w:jc w:val="both"/>
        <w:rPr>
          <w:sz w:val="28"/>
          <w:szCs w:val="28"/>
        </w:rPr>
      </w:pPr>
      <w:r w:rsidRPr="00535B1A">
        <w:rPr>
          <w:sz w:val="28"/>
          <w:szCs w:val="28"/>
        </w:rPr>
        <w:t>Проект разработан в целях создания условий для вовлечения в</w:t>
      </w:r>
      <w:r>
        <w:rPr>
          <w:sz w:val="28"/>
          <w:szCs w:val="28"/>
        </w:rPr>
        <w:t xml:space="preserve"> сельскохозяйственный оборот неиспользуемых земель сельскохозяйственного назначения, находящихся в </w:t>
      </w:r>
      <w:r w:rsidRPr="00535B1A">
        <w:rPr>
          <w:sz w:val="28"/>
          <w:szCs w:val="28"/>
        </w:rPr>
        <w:t>состоянии</w:t>
      </w:r>
      <w:r>
        <w:rPr>
          <w:sz w:val="28"/>
          <w:szCs w:val="28"/>
        </w:rPr>
        <w:t xml:space="preserve"> непригодном для осуществления сельскохозяйственного производства</w:t>
      </w:r>
      <w:r w:rsidRPr="00535B1A">
        <w:rPr>
          <w:sz w:val="28"/>
          <w:szCs w:val="28"/>
        </w:rPr>
        <w:t xml:space="preserve">, путем установления </w:t>
      </w:r>
      <w:r>
        <w:rPr>
          <w:sz w:val="28"/>
          <w:szCs w:val="28"/>
        </w:rPr>
        <w:t>отсрочки</w:t>
      </w:r>
      <w:r w:rsidRPr="00535B1A">
        <w:rPr>
          <w:sz w:val="28"/>
          <w:szCs w:val="28"/>
        </w:rPr>
        <w:t xml:space="preserve"> арендной платы.</w:t>
      </w:r>
    </w:p>
    <w:p w:rsidR="001E7C79" w:rsidRPr="007C6100" w:rsidRDefault="001E7C79" w:rsidP="001E7C7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sz w:val="28"/>
          <w:szCs w:val="28"/>
          <w:lang w:eastAsia="en-US"/>
        </w:rPr>
      </w:pPr>
      <w:r>
        <w:rPr>
          <w:sz w:val="28"/>
          <w:szCs w:val="18"/>
        </w:rPr>
        <w:t>К</w:t>
      </w:r>
      <w:r w:rsidRPr="007C6100">
        <w:rPr>
          <w:sz w:val="28"/>
          <w:szCs w:val="18"/>
        </w:rPr>
        <w:t xml:space="preserve">лючевые показатели достижения целей предлагаемого правового регулирования </w:t>
      </w:r>
      <w:r>
        <w:rPr>
          <w:sz w:val="28"/>
          <w:szCs w:val="18"/>
        </w:rPr>
        <w:t>отсутствуют.</w:t>
      </w:r>
    </w:p>
    <w:p w:rsidR="00650E42" w:rsidRDefault="00650E42" w:rsidP="005A431A">
      <w:pPr>
        <w:pStyle w:val="a0"/>
        <w:ind w:firstLine="709"/>
        <w:jc w:val="both"/>
        <w:rPr>
          <w:b/>
          <w:sz w:val="28"/>
          <w:szCs w:val="28"/>
        </w:rPr>
      </w:pPr>
      <w:r w:rsidRPr="005A431A">
        <w:rPr>
          <w:b/>
          <w:sz w:val="28"/>
          <w:szCs w:val="28"/>
        </w:rPr>
        <w:t xml:space="preserve">4. Оценка расходов областного бюджета в связи с реализацией предлагаемого правового регулирования с использованием количественных методов. </w:t>
      </w:r>
    </w:p>
    <w:p w:rsidR="00682F83" w:rsidRPr="00682F83" w:rsidRDefault="00F02544" w:rsidP="0014451D">
      <w:pPr>
        <w:pStyle w:val="a0"/>
        <w:ind w:firstLine="709"/>
        <w:jc w:val="both"/>
        <w:rPr>
          <w:bCs/>
          <w:sz w:val="28"/>
          <w:szCs w:val="28"/>
        </w:rPr>
      </w:pPr>
      <w:r>
        <w:rPr>
          <w:bCs/>
          <w:sz w:val="28"/>
          <w:szCs w:val="28"/>
        </w:rPr>
        <w:t xml:space="preserve">Дополнительные расходы и доходы потенциальных получателей предполагаемой меры государственной поддержки и </w:t>
      </w:r>
      <w:r w:rsidR="00682F83" w:rsidRPr="00682F83">
        <w:rPr>
          <w:bCs/>
          <w:sz w:val="28"/>
          <w:szCs w:val="28"/>
        </w:rPr>
        <w:t>дополнительн</w:t>
      </w:r>
      <w:r>
        <w:rPr>
          <w:bCs/>
          <w:sz w:val="28"/>
          <w:szCs w:val="28"/>
        </w:rPr>
        <w:t>ые расходы</w:t>
      </w:r>
      <w:r w:rsidR="00682F83" w:rsidRPr="00682F83">
        <w:rPr>
          <w:bCs/>
          <w:sz w:val="28"/>
          <w:szCs w:val="28"/>
        </w:rPr>
        <w:t xml:space="preserve"> средств областного бюджета, бюджетов иных уровней или внебюджетных источников, а т</w:t>
      </w:r>
      <w:r>
        <w:rPr>
          <w:bCs/>
          <w:sz w:val="28"/>
          <w:szCs w:val="28"/>
        </w:rPr>
        <w:t>акже материальны</w:t>
      </w:r>
      <w:r w:rsidR="00535B1A">
        <w:rPr>
          <w:bCs/>
          <w:sz w:val="28"/>
          <w:szCs w:val="28"/>
        </w:rPr>
        <w:t>е</w:t>
      </w:r>
      <w:r>
        <w:rPr>
          <w:bCs/>
          <w:sz w:val="28"/>
          <w:szCs w:val="28"/>
        </w:rPr>
        <w:t xml:space="preserve"> и ины</w:t>
      </w:r>
      <w:r w:rsidR="00535B1A">
        <w:rPr>
          <w:bCs/>
          <w:sz w:val="28"/>
          <w:szCs w:val="28"/>
        </w:rPr>
        <w:t>е</w:t>
      </w:r>
      <w:r>
        <w:rPr>
          <w:bCs/>
          <w:sz w:val="28"/>
          <w:szCs w:val="28"/>
        </w:rPr>
        <w:t xml:space="preserve"> затра</w:t>
      </w:r>
      <w:r w:rsidR="00535B1A">
        <w:rPr>
          <w:bCs/>
          <w:sz w:val="28"/>
          <w:szCs w:val="28"/>
        </w:rPr>
        <w:t>ты</w:t>
      </w:r>
      <w:r>
        <w:rPr>
          <w:bCs/>
          <w:sz w:val="28"/>
          <w:szCs w:val="28"/>
        </w:rPr>
        <w:t>, отсутствуют.</w:t>
      </w:r>
    </w:p>
    <w:p w:rsidR="00650E42" w:rsidRDefault="00650E42" w:rsidP="00196578">
      <w:pPr>
        <w:pStyle w:val="a0"/>
        <w:ind w:firstLine="709"/>
        <w:jc w:val="both"/>
        <w:rPr>
          <w:sz w:val="28"/>
          <w:szCs w:val="28"/>
        </w:rPr>
      </w:pPr>
      <w:r w:rsidRPr="005A431A">
        <w:rPr>
          <w:b/>
          <w:sz w:val="28"/>
          <w:szCs w:val="28"/>
        </w:rPr>
        <w:t xml:space="preserve">5. Описание возможных альтернативных способов предлагаемого правового регулирования (необходимые мероприятия, результат оценки последствий): </w:t>
      </w:r>
      <w:r w:rsidR="00627251" w:rsidRPr="00196578">
        <w:rPr>
          <w:sz w:val="28"/>
          <w:szCs w:val="28"/>
        </w:rPr>
        <w:t>Альтернативные способы правового регулирования отсутствуют</w:t>
      </w:r>
      <w:r w:rsidR="00196578" w:rsidRPr="00196578">
        <w:rPr>
          <w:sz w:val="28"/>
          <w:szCs w:val="28"/>
        </w:rPr>
        <w:t>.</w:t>
      </w:r>
      <w:r w:rsidR="00627251" w:rsidRPr="00196578">
        <w:rPr>
          <w:sz w:val="28"/>
          <w:szCs w:val="28"/>
        </w:rPr>
        <w:t xml:space="preserve">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0"/>
        <w:gridCol w:w="2271"/>
        <w:gridCol w:w="2127"/>
        <w:gridCol w:w="3117"/>
      </w:tblGrid>
      <w:tr w:rsidR="00542FE5" w:rsidRPr="00A26579" w:rsidTr="008846C9">
        <w:trPr>
          <w:trHeight w:val="67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p>
        </w:tc>
        <w:tc>
          <w:tcPr>
            <w:tcW w:w="110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Вариант 1</w:t>
            </w:r>
          </w:p>
          <w:p w:rsidR="00542FE5" w:rsidRPr="00A26579" w:rsidRDefault="00542FE5" w:rsidP="00891F25">
            <w:pPr>
              <w:pStyle w:val="a0"/>
              <w:ind w:firstLine="709"/>
              <w:jc w:val="both"/>
              <w:rPr>
                <w:sz w:val="24"/>
                <w:szCs w:val="24"/>
              </w:rPr>
            </w:pPr>
          </w:p>
        </w:tc>
        <w:tc>
          <w:tcPr>
            <w:tcW w:w="103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Вариант 2</w:t>
            </w:r>
          </w:p>
        </w:tc>
        <w:tc>
          <w:tcPr>
            <w:tcW w:w="1512"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Комментарии</w:t>
            </w:r>
          </w:p>
          <w:p w:rsidR="00542FE5" w:rsidRPr="00A26579" w:rsidRDefault="00542FE5" w:rsidP="00891F25">
            <w:pPr>
              <w:pStyle w:val="a0"/>
              <w:ind w:firstLine="709"/>
              <w:jc w:val="both"/>
              <w:rPr>
                <w:sz w:val="24"/>
                <w:szCs w:val="24"/>
              </w:rPr>
            </w:pPr>
          </w:p>
        </w:tc>
      </w:tr>
      <w:tr w:rsidR="00542FE5" w:rsidRPr="00A26579" w:rsidTr="008846C9">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1. Содержание варианта решения проблемы</w:t>
            </w:r>
          </w:p>
        </w:tc>
        <w:tc>
          <w:tcPr>
            <w:tcW w:w="110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принятие проекта</w:t>
            </w:r>
          </w:p>
        </w:tc>
        <w:tc>
          <w:tcPr>
            <w:tcW w:w="103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непринятие проекта</w:t>
            </w:r>
          </w:p>
        </w:tc>
        <w:tc>
          <w:tcPr>
            <w:tcW w:w="1512" w:type="pct"/>
            <w:tcMar>
              <w:top w:w="0" w:type="dxa"/>
              <w:left w:w="108" w:type="dxa"/>
              <w:bottom w:w="0" w:type="dxa"/>
              <w:right w:w="108" w:type="dxa"/>
            </w:tcMar>
            <w:hideMark/>
          </w:tcPr>
          <w:p w:rsidR="00542FE5" w:rsidRPr="00A26579" w:rsidRDefault="00542FE5" w:rsidP="00891F25">
            <w:pPr>
              <w:pStyle w:val="a0"/>
              <w:ind w:firstLine="709"/>
              <w:jc w:val="both"/>
              <w:rPr>
                <w:sz w:val="24"/>
                <w:szCs w:val="24"/>
              </w:rPr>
            </w:pPr>
            <w:r w:rsidRPr="00A26579">
              <w:rPr>
                <w:sz w:val="24"/>
                <w:szCs w:val="24"/>
              </w:rPr>
              <w:t> </w:t>
            </w:r>
          </w:p>
        </w:tc>
      </w:tr>
      <w:tr w:rsidR="008846C9" w:rsidRPr="00A26579" w:rsidTr="008846C9">
        <w:trPr>
          <w:trHeight w:val="1125"/>
        </w:trPr>
        <w:tc>
          <w:tcPr>
            <w:tcW w:w="1357" w:type="pct"/>
            <w:tcMar>
              <w:top w:w="0" w:type="dxa"/>
              <w:left w:w="108" w:type="dxa"/>
              <w:bottom w:w="0" w:type="dxa"/>
              <w:right w:w="108" w:type="dxa"/>
            </w:tcMar>
            <w:hideMark/>
          </w:tcPr>
          <w:p w:rsidR="008846C9" w:rsidRPr="00A26579" w:rsidRDefault="008846C9" w:rsidP="008846C9">
            <w:pPr>
              <w:pStyle w:val="a0"/>
              <w:jc w:val="both"/>
              <w:rPr>
                <w:sz w:val="24"/>
                <w:szCs w:val="24"/>
              </w:rPr>
            </w:pPr>
            <w:r w:rsidRPr="00A26579">
              <w:rPr>
                <w:sz w:val="24"/>
                <w:szCs w:val="24"/>
              </w:rPr>
              <w:t xml:space="preserve">2. Качественная характеристика и оценка динамики численности потенциальных адресатов предлагаемого </w:t>
            </w:r>
            <w:r w:rsidRPr="00A26579">
              <w:rPr>
                <w:sz w:val="24"/>
                <w:szCs w:val="24"/>
              </w:rPr>
              <w:lastRenderedPageBreak/>
              <w:t>правового регулирования в среднесрочном периоде (1 - 3 года)</w:t>
            </w:r>
          </w:p>
        </w:tc>
        <w:tc>
          <w:tcPr>
            <w:tcW w:w="1101" w:type="pct"/>
            <w:tcMar>
              <w:top w:w="0" w:type="dxa"/>
              <w:left w:w="108" w:type="dxa"/>
              <w:bottom w:w="0" w:type="dxa"/>
              <w:right w:w="108" w:type="dxa"/>
            </w:tcMar>
            <w:hideMark/>
          </w:tcPr>
          <w:p w:rsidR="008846C9" w:rsidRPr="0018578D" w:rsidRDefault="008846C9" w:rsidP="008846C9">
            <w:r w:rsidRPr="0018578D">
              <w:lastRenderedPageBreak/>
              <w:t>количество</w:t>
            </w:r>
            <w:r>
              <w:t xml:space="preserve"> потенциальных сельскохозяйственных товаропроизводите</w:t>
            </w:r>
            <w:r>
              <w:lastRenderedPageBreak/>
              <w:t>лей, заинтересованных в вовлечении земель в сельскохозяйственный оборот увеличится</w:t>
            </w:r>
          </w:p>
        </w:tc>
        <w:tc>
          <w:tcPr>
            <w:tcW w:w="1031" w:type="pct"/>
            <w:tcMar>
              <w:top w:w="0" w:type="dxa"/>
              <w:left w:w="108" w:type="dxa"/>
              <w:bottom w:w="0" w:type="dxa"/>
              <w:right w:w="108" w:type="dxa"/>
            </w:tcMar>
            <w:hideMark/>
          </w:tcPr>
          <w:p w:rsidR="008846C9" w:rsidRPr="0018578D" w:rsidRDefault="008846C9" w:rsidP="008846C9">
            <w:r w:rsidRPr="008846C9">
              <w:lastRenderedPageBreak/>
              <w:t>количество потенциальных сельскохозяйственных товаропроизводит</w:t>
            </w:r>
            <w:r w:rsidRPr="008846C9">
              <w:lastRenderedPageBreak/>
              <w:t xml:space="preserve">елей, заинтересованных в вовлечении земель в сельскохозяйственный оборот </w:t>
            </w:r>
            <w:r>
              <w:t>останется без изменений</w:t>
            </w:r>
          </w:p>
        </w:tc>
        <w:tc>
          <w:tcPr>
            <w:tcW w:w="1512" w:type="pct"/>
            <w:tcMar>
              <w:top w:w="0" w:type="dxa"/>
              <w:left w:w="108" w:type="dxa"/>
              <w:bottom w:w="0" w:type="dxa"/>
              <w:right w:w="108" w:type="dxa"/>
            </w:tcMar>
            <w:hideMark/>
          </w:tcPr>
          <w:p w:rsidR="008846C9" w:rsidRPr="00A26579" w:rsidRDefault="008846C9" w:rsidP="008846C9">
            <w:pPr>
              <w:pStyle w:val="a0"/>
              <w:ind w:right="34"/>
              <w:jc w:val="both"/>
              <w:rPr>
                <w:sz w:val="24"/>
                <w:szCs w:val="24"/>
              </w:rPr>
            </w:pPr>
          </w:p>
        </w:tc>
      </w:tr>
      <w:tr w:rsidR="00542FE5" w:rsidRPr="00A26579" w:rsidTr="008846C9">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0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 xml:space="preserve">дополнительные </w:t>
            </w:r>
          </w:p>
          <w:p w:rsidR="00542FE5" w:rsidRPr="00A26579" w:rsidRDefault="00542FE5" w:rsidP="00891F25">
            <w:pPr>
              <w:pStyle w:val="a0"/>
              <w:jc w:val="both"/>
              <w:rPr>
                <w:sz w:val="24"/>
                <w:szCs w:val="24"/>
              </w:rPr>
            </w:pPr>
            <w:r w:rsidRPr="00A26579">
              <w:rPr>
                <w:sz w:val="24"/>
                <w:szCs w:val="24"/>
              </w:rPr>
              <w:t>доходы отсутствуют/расходы отсутствуют</w:t>
            </w:r>
          </w:p>
        </w:tc>
        <w:tc>
          <w:tcPr>
            <w:tcW w:w="103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 xml:space="preserve">дополнительные </w:t>
            </w:r>
          </w:p>
          <w:p w:rsidR="00542FE5" w:rsidRPr="00A26579" w:rsidRDefault="00542FE5" w:rsidP="00891F25">
            <w:pPr>
              <w:pStyle w:val="a0"/>
              <w:jc w:val="both"/>
              <w:rPr>
                <w:sz w:val="24"/>
                <w:szCs w:val="24"/>
              </w:rPr>
            </w:pPr>
            <w:r w:rsidRPr="00A26579">
              <w:rPr>
                <w:sz w:val="24"/>
                <w:szCs w:val="24"/>
              </w:rPr>
              <w:t>доходы отсутствуют/расходы отсутствуют</w:t>
            </w:r>
          </w:p>
        </w:tc>
        <w:tc>
          <w:tcPr>
            <w:tcW w:w="1512" w:type="pct"/>
            <w:tcMar>
              <w:top w:w="0" w:type="dxa"/>
              <w:left w:w="108" w:type="dxa"/>
              <w:bottom w:w="0" w:type="dxa"/>
              <w:right w:w="108" w:type="dxa"/>
            </w:tcMar>
            <w:hideMark/>
          </w:tcPr>
          <w:p w:rsidR="00542FE5" w:rsidRPr="00A26579" w:rsidRDefault="00542FE5" w:rsidP="00891F25">
            <w:pPr>
              <w:pStyle w:val="a0"/>
              <w:ind w:firstLine="709"/>
              <w:jc w:val="both"/>
              <w:rPr>
                <w:sz w:val="24"/>
                <w:szCs w:val="24"/>
              </w:rPr>
            </w:pPr>
            <w:r w:rsidRPr="00A26579">
              <w:rPr>
                <w:sz w:val="24"/>
                <w:szCs w:val="24"/>
              </w:rPr>
              <w:t> </w:t>
            </w:r>
          </w:p>
        </w:tc>
      </w:tr>
      <w:tr w:rsidR="007B54EE" w:rsidRPr="00A26579" w:rsidTr="008846C9">
        <w:trPr>
          <w:trHeight w:val="1125"/>
        </w:trPr>
        <w:tc>
          <w:tcPr>
            <w:tcW w:w="1357" w:type="pct"/>
            <w:tcMar>
              <w:top w:w="0" w:type="dxa"/>
              <w:left w:w="108" w:type="dxa"/>
              <w:bottom w:w="0" w:type="dxa"/>
              <w:right w:w="108" w:type="dxa"/>
            </w:tcMar>
            <w:hideMark/>
          </w:tcPr>
          <w:p w:rsidR="007B54EE" w:rsidRPr="00A26579" w:rsidRDefault="007B54EE" w:rsidP="00891F25">
            <w:pPr>
              <w:pStyle w:val="a0"/>
              <w:jc w:val="both"/>
              <w:rPr>
                <w:sz w:val="24"/>
                <w:szCs w:val="24"/>
              </w:rPr>
            </w:pPr>
            <w:r w:rsidRPr="00A26579">
              <w:rPr>
                <w:sz w:val="24"/>
                <w:szCs w:val="24"/>
              </w:rPr>
              <w:t>4. Оценка расходов (доходов) областного бюджета, связанных с введением предлагаемого правового регулирования</w:t>
            </w:r>
          </w:p>
        </w:tc>
        <w:tc>
          <w:tcPr>
            <w:tcW w:w="1101" w:type="pct"/>
            <w:tcMar>
              <w:top w:w="0" w:type="dxa"/>
              <w:left w:w="108" w:type="dxa"/>
              <w:bottom w:w="0" w:type="dxa"/>
              <w:right w:w="108" w:type="dxa"/>
            </w:tcMar>
            <w:hideMark/>
          </w:tcPr>
          <w:p w:rsidR="007B54EE" w:rsidRPr="00EF3E59" w:rsidRDefault="007B54EE" w:rsidP="005A3E6D">
            <w:r w:rsidRPr="00EF3E59">
              <w:t>доходы/расходы областного бюджета отсутствуют</w:t>
            </w:r>
          </w:p>
        </w:tc>
        <w:tc>
          <w:tcPr>
            <w:tcW w:w="1031" w:type="pct"/>
            <w:tcMar>
              <w:top w:w="0" w:type="dxa"/>
              <w:left w:w="108" w:type="dxa"/>
              <w:bottom w:w="0" w:type="dxa"/>
              <w:right w:w="108" w:type="dxa"/>
            </w:tcMar>
            <w:hideMark/>
          </w:tcPr>
          <w:p w:rsidR="007B54EE" w:rsidRDefault="007B54EE" w:rsidP="005A3E6D">
            <w:r w:rsidRPr="00EF3E59">
              <w:t>доходы/расходы областного бюджета отсутствуют</w:t>
            </w:r>
          </w:p>
        </w:tc>
        <w:tc>
          <w:tcPr>
            <w:tcW w:w="1512" w:type="pct"/>
            <w:tcMar>
              <w:top w:w="0" w:type="dxa"/>
              <w:left w:w="108" w:type="dxa"/>
              <w:bottom w:w="0" w:type="dxa"/>
              <w:right w:w="108" w:type="dxa"/>
            </w:tcMar>
            <w:hideMark/>
          </w:tcPr>
          <w:p w:rsidR="007B54EE" w:rsidRPr="00A26579" w:rsidRDefault="007B54EE" w:rsidP="00891F25">
            <w:pPr>
              <w:pStyle w:val="a0"/>
              <w:ind w:firstLine="709"/>
              <w:jc w:val="both"/>
              <w:rPr>
                <w:sz w:val="24"/>
                <w:szCs w:val="24"/>
              </w:rPr>
            </w:pPr>
            <w:r w:rsidRPr="00A26579">
              <w:rPr>
                <w:sz w:val="24"/>
                <w:szCs w:val="24"/>
              </w:rPr>
              <w:t> </w:t>
            </w:r>
          </w:p>
        </w:tc>
      </w:tr>
      <w:tr w:rsidR="00542FE5" w:rsidRPr="00A26579" w:rsidTr="008846C9">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10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цели регулирования будут достигнуты</w:t>
            </w:r>
          </w:p>
        </w:tc>
        <w:tc>
          <w:tcPr>
            <w:tcW w:w="103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цели регулирования не будут достигнуты</w:t>
            </w:r>
          </w:p>
        </w:tc>
        <w:tc>
          <w:tcPr>
            <w:tcW w:w="1512" w:type="pct"/>
            <w:tcMar>
              <w:top w:w="0" w:type="dxa"/>
              <w:left w:w="108" w:type="dxa"/>
              <w:bottom w:w="0" w:type="dxa"/>
              <w:right w:w="108" w:type="dxa"/>
            </w:tcMar>
            <w:hideMark/>
          </w:tcPr>
          <w:p w:rsidR="00542FE5" w:rsidRPr="00A26579" w:rsidRDefault="00542FE5" w:rsidP="00891F25">
            <w:pPr>
              <w:pStyle w:val="a0"/>
              <w:ind w:firstLine="709"/>
              <w:jc w:val="both"/>
              <w:rPr>
                <w:sz w:val="24"/>
                <w:szCs w:val="24"/>
              </w:rPr>
            </w:pPr>
            <w:r w:rsidRPr="00A26579">
              <w:rPr>
                <w:sz w:val="24"/>
                <w:szCs w:val="24"/>
              </w:rPr>
              <w:t> </w:t>
            </w:r>
          </w:p>
        </w:tc>
      </w:tr>
      <w:tr w:rsidR="00542FE5" w:rsidRPr="00A26579" w:rsidTr="008846C9">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6. Оценка рисков неблагоприятных последствий</w:t>
            </w:r>
          </w:p>
        </w:tc>
        <w:tc>
          <w:tcPr>
            <w:tcW w:w="1101"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отсутствуют</w:t>
            </w:r>
          </w:p>
        </w:tc>
        <w:tc>
          <w:tcPr>
            <w:tcW w:w="1031" w:type="pct"/>
            <w:tcMar>
              <w:top w:w="0" w:type="dxa"/>
              <w:left w:w="108" w:type="dxa"/>
              <w:bottom w:w="0" w:type="dxa"/>
              <w:right w:w="108" w:type="dxa"/>
            </w:tcMar>
            <w:hideMark/>
          </w:tcPr>
          <w:p w:rsidR="00542FE5" w:rsidRPr="00A26579" w:rsidRDefault="00542FE5" w:rsidP="00387098">
            <w:pPr>
              <w:pStyle w:val="a0"/>
              <w:jc w:val="both"/>
              <w:rPr>
                <w:sz w:val="24"/>
                <w:szCs w:val="24"/>
              </w:rPr>
            </w:pPr>
            <w:r w:rsidRPr="00A26579">
              <w:rPr>
                <w:sz w:val="24"/>
                <w:szCs w:val="24"/>
              </w:rPr>
              <w:t xml:space="preserve">риск неполучения государственной поддержки </w:t>
            </w:r>
            <w:r w:rsidR="00387098">
              <w:rPr>
                <w:sz w:val="24"/>
                <w:szCs w:val="24"/>
              </w:rPr>
              <w:t>сельскохозяйственными товаропроизводителя</w:t>
            </w:r>
            <w:r w:rsidR="00406D7A">
              <w:rPr>
                <w:sz w:val="24"/>
                <w:szCs w:val="24"/>
              </w:rPr>
              <w:t>ми</w:t>
            </w:r>
            <w:r w:rsidRPr="00A26579">
              <w:rPr>
                <w:sz w:val="24"/>
                <w:szCs w:val="24"/>
              </w:rPr>
              <w:t xml:space="preserve">, риск </w:t>
            </w:r>
            <w:r w:rsidR="00387098">
              <w:rPr>
                <w:sz w:val="24"/>
                <w:szCs w:val="24"/>
              </w:rPr>
              <w:t>снижения посевных площадей плодородных почв</w:t>
            </w:r>
            <w:r w:rsidRPr="00A26579">
              <w:rPr>
                <w:sz w:val="24"/>
                <w:szCs w:val="24"/>
              </w:rPr>
              <w:t> </w:t>
            </w:r>
          </w:p>
        </w:tc>
        <w:tc>
          <w:tcPr>
            <w:tcW w:w="1512" w:type="pct"/>
            <w:tcMar>
              <w:top w:w="0" w:type="dxa"/>
              <w:left w:w="108" w:type="dxa"/>
              <w:bottom w:w="0" w:type="dxa"/>
              <w:right w:w="108" w:type="dxa"/>
            </w:tcMar>
            <w:hideMark/>
          </w:tcPr>
          <w:p w:rsidR="00542FE5" w:rsidRPr="00A26579" w:rsidRDefault="00542FE5" w:rsidP="00891F25">
            <w:pPr>
              <w:pStyle w:val="a0"/>
              <w:ind w:firstLine="709"/>
              <w:jc w:val="both"/>
              <w:rPr>
                <w:sz w:val="24"/>
                <w:szCs w:val="24"/>
              </w:rPr>
            </w:pPr>
            <w:r w:rsidRPr="00A26579">
              <w:rPr>
                <w:sz w:val="24"/>
                <w:szCs w:val="24"/>
              </w:rPr>
              <w:t> </w:t>
            </w:r>
          </w:p>
        </w:tc>
      </w:tr>
      <w:tr w:rsidR="008C5773" w:rsidRPr="00A26579" w:rsidTr="008C5773">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7.</w:t>
            </w:r>
          </w:p>
        </w:tc>
        <w:tc>
          <w:tcPr>
            <w:tcW w:w="3643" w:type="pct"/>
            <w:gridSpan w:val="3"/>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t>Обоснование  выбора  предпочтительного  варианта  </w:t>
            </w:r>
            <w:r w:rsidRPr="00A26579">
              <w:rPr>
                <w:sz w:val="24"/>
                <w:szCs w:val="24"/>
              </w:rPr>
              <w:br/>
              <w:t>решения  выявленной проблемы,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w:t>
            </w:r>
          </w:p>
          <w:p w:rsidR="00542FE5" w:rsidRPr="00A26579" w:rsidRDefault="00542FE5" w:rsidP="000733DB">
            <w:pPr>
              <w:pStyle w:val="a0"/>
              <w:jc w:val="both"/>
              <w:rPr>
                <w:sz w:val="24"/>
                <w:szCs w:val="24"/>
              </w:rPr>
            </w:pPr>
            <w:r w:rsidRPr="00A26579">
              <w:rPr>
                <w:sz w:val="24"/>
                <w:szCs w:val="24"/>
              </w:rPr>
              <w:lastRenderedPageBreak/>
              <w:t>Выбран вариант № 1, в случае непринятия проекта правового регулирования</w:t>
            </w:r>
            <w:r w:rsidR="00F9525D">
              <w:rPr>
                <w:sz w:val="24"/>
                <w:szCs w:val="24"/>
              </w:rPr>
              <w:t xml:space="preserve"> существует </w:t>
            </w:r>
            <w:r w:rsidR="000733DB">
              <w:rPr>
                <w:sz w:val="24"/>
                <w:szCs w:val="24"/>
              </w:rPr>
              <w:t xml:space="preserve">риск </w:t>
            </w:r>
            <w:r w:rsidRPr="00A26579">
              <w:rPr>
                <w:sz w:val="24"/>
                <w:szCs w:val="24"/>
              </w:rPr>
              <w:t>ухудшению финансово-экономического состояния сельскохозяйственных товаропроизводителей,</w:t>
            </w:r>
            <w:r w:rsidR="000733DB">
              <w:rPr>
                <w:sz w:val="24"/>
                <w:szCs w:val="24"/>
              </w:rPr>
              <w:t xml:space="preserve"> что повлечет за собой</w:t>
            </w:r>
            <w:r w:rsidR="000733DB">
              <w:t xml:space="preserve"> </w:t>
            </w:r>
            <w:r w:rsidR="000733DB" w:rsidRPr="000733DB">
              <w:rPr>
                <w:sz w:val="24"/>
                <w:szCs w:val="24"/>
              </w:rPr>
              <w:t>не вовлечения неиспользуемых сельскохозяйс</w:t>
            </w:r>
            <w:r w:rsidR="000733DB">
              <w:rPr>
                <w:sz w:val="24"/>
                <w:szCs w:val="24"/>
              </w:rPr>
              <w:t>т</w:t>
            </w:r>
            <w:r w:rsidR="000733DB" w:rsidRPr="000733DB">
              <w:rPr>
                <w:sz w:val="24"/>
                <w:szCs w:val="24"/>
              </w:rPr>
              <w:t>венных</w:t>
            </w:r>
            <w:r w:rsidR="000733DB">
              <w:rPr>
                <w:sz w:val="24"/>
                <w:szCs w:val="24"/>
              </w:rPr>
              <w:t xml:space="preserve"> угодий в сельхозоборот,</w:t>
            </w:r>
            <w:r w:rsidRPr="00A26579">
              <w:rPr>
                <w:sz w:val="24"/>
                <w:szCs w:val="24"/>
              </w:rPr>
              <w:t xml:space="preserve"> снижени</w:t>
            </w:r>
            <w:r w:rsidR="000733DB">
              <w:rPr>
                <w:sz w:val="24"/>
                <w:szCs w:val="24"/>
              </w:rPr>
              <w:t>е</w:t>
            </w:r>
            <w:r w:rsidRPr="00A26579">
              <w:rPr>
                <w:sz w:val="24"/>
                <w:szCs w:val="24"/>
              </w:rPr>
              <w:t xml:space="preserve"> объемов производства сельскохозяйственной продукции, удорожанию и ухудшению качества продуктов питания, невыполнению целевых показателей </w:t>
            </w:r>
            <w:r w:rsidR="00AC7E22" w:rsidRPr="00AC7E22">
              <w:rPr>
                <w:sz w:val="24"/>
                <w:szCs w:val="24"/>
              </w:rPr>
              <w:t xml:space="preserve">областной государственной программы </w:t>
            </w:r>
            <w:r w:rsidR="00AC7E22">
              <w:rPr>
                <w:sz w:val="24"/>
                <w:szCs w:val="24"/>
              </w:rPr>
              <w:t>«</w:t>
            </w:r>
            <w:r w:rsidR="00AC7E22" w:rsidRPr="00AC7E22">
              <w:rPr>
                <w:sz w:val="24"/>
                <w:szCs w:val="24"/>
              </w:rPr>
              <w:t>Развитие сельского хозяйства и регулирование рынков сельскохозяйственной продукции, сырья и продовольствия в Смоленской области»</w:t>
            </w:r>
            <w:r w:rsidR="00AC7E22">
              <w:rPr>
                <w:sz w:val="24"/>
                <w:szCs w:val="24"/>
              </w:rPr>
              <w:t xml:space="preserve"> </w:t>
            </w:r>
            <w:r w:rsidRPr="00A26579">
              <w:rPr>
                <w:sz w:val="24"/>
                <w:szCs w:val="24"/>
              </w:rPr>
              <w:t>и</w:t>
            </w:r>
            <w:r w:rsidRPr="00A26579">
              <w:rPr>
                <w:rFonts w:eastAsiaTheme="minorHAnsi"/>
                <w:sz w:val="24"/>
                <w:szCs w:val="24"/>
                <w:lang w:eastAsia="en-US"/>
              </w:rPr>
              <w:t xml:space="preserve"> </w:t>
            </w:r>
            <w:r w:rsidRPr="00A26579">
              <w:rPr>
                <w:sz w:val="24"/>
                <w:szCs w:val="24"/>
              </w:rPr>
              <w:t xml:space="preserve">неполучение налоговых поступлений в результате возможного снижения количества сельскохозяйственных товаропроизводителей. В связи с этим Департамент полагает, что альтернативные способы решения проблемы отсутствуют, в рамках которого возможно достижение целей правового регулирования при отсутствии рисков неблагоприятных последствий </w:t>
            </w:r>
          </w:p>
        </w:tc>
      </w:tr>
      <w:tr w:rsidR="008C5773" w:rsidRPr="00A26579" w:rsidTr="008C5773">
        <w:trPr>
          <w:trHeight w:val="1125"/>
        </w:trPr>
        <w:tc>
          <w:tcPr>
            <w:tcW w:w="1357" w:type="pct"/>
            <w:tcMar>
              <w:top w:w="0" w:type="dxa"/>
              <w:left w:w="108" w:type="dxa"/>
              <w:bottom w:w="0" w:type="dxa"/>
              <w:right w:w="108" w:type="dxa"/>
            </w:tcMar>
            <w:hideMark/>
          </w:tcPr>
          <w:p w:rsidR="00542FE5" w:rsidRPr="00A26579" w:rsidRDefault="00542FE5" w:rsidP="00891F25">
            <w:pPr>
              <w:pStyle w:val="a0"/>
              <w:jc w:val="both"/>
              <w:rPr>
                <w:sz w:val="24"/>
                <w:szCs w:val="24"/>
              </w:rPr>
            </w:pPr>
            <w:r w:rsidRPr="00A26579">
              <w:rPr>
                <w:sz w:val="24"/>
                <w:szCs w:val="24"/>
              </w:rPr>
              <w:lastRenderedPageBreak/>
              <w:t>8.</w:t>
            </w:r>
          </w:p>
        </w:tc>
        <w:tc>
          <w:tcPr>
            <w:tcW w:w="3643" w:type="pct"/>
            <w:gridSpan w:val="3"/>
            <w:tcMar>
              <w:top w:w="0" w:type="dxa"/>
              <w:left w:w="108" w:type="dxa"/>
              <w:bottom w:w="0" w:type="dxa"/>
              <w:right w:w="108" w:type="dxa"/>
            </w:tcMar>
            <w:hideMark/>
          </w:tcPr>
          <w:p w:rsidR="00542FE5" w:rsidRPr="00A26579" w:rsidRDefault="00542FE5" w:rsidP="00891F25">
            <w:pPr>
              <w:pStyle w:val="a0"/>
              <w:rPr>
                <w:sz w:val="24"/>
                <w:szCs w:val="24"/>
              </w:rPr>
            </w:pPr>
            <w:r w:rsidRPr="00A26579">
              <w:rPr>
                <w:sz w:val="24"/>
                <w:szCs w:val="24"/>
              </w:rPr>
              <w:t>Детальное описание предлагаемого варианта решения проблемы:</w:t>
            </w:r>
          </w:p>
          <w:p w:rsidR="00542FE5" w:rsidRPr="00A26579" w:rsidRDefault="00542FE5" w:rsidP="00E40D9A">
            <w:pPr>
              <w:pStyle w:val="a0"/>
              <w:jc w:val="both"/>
              <w:rPr>
                <w:sz w:val="24"/>
                <w:szCs w:val="24"/>
              </w:rPr>
            </w:pPr>
            <w:r w:rsidRPr="00C9117C">
              <w:rPr>
                <w:sz w:val="24"/>
                <w:szCs w:val="24"/>
              </w:rPr>
              <w:t>Проект НПА</w:t>
            </w:r>
            <w:r w:rsidR="00521FC5" w:rsidRPr="00C9117C">
              <w:rPr>
                <w:sz w:val="24"/>
                <w:szCs w:val="24"/>
              </w:rPr>
              <w:t xml:space="preserve"> направлен на повышение продуктивности и устойчивости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w:t>
            </w:r>
            <w:r w:rsidR="00521FC5" w:rsidRPr="00521FC5">
              <w:rPr>
                <w:sz w:val="24"/>
                <w:szCs w:val="24"/>
              </w:rPr>
              <w:t xml:space="preserve"> сельскохозяйственный оборот неиспользуемых и малопродуктивных земель и формирования рациональной структуры земельных угодий</w:t>
            </w:r>
          </w:p>
        </w:tc>
      </w:tr>
    </w:tbl>
    <w:p w:rsidR="00682F83" w:rsidRDefault="00650E42" w:rsidP="00682F83">
      <w:pPr>
        <w:pStyle w:val="a0"/>
        <w:ind w:firstLine="709"/>
        <w:jc w:val="both"/>
        <w:rPr>
          <w:sz w:val="28"/>
          <w:szCs w:val="28"/>
        </w:rPr>
      </w:pPr>
      <w:r w:rsidRPr="005A431A">
        <w:rPr>
          <w:b/>
          <w:sz w:val="28"/>
          <w:szCs w:val="28"/>
        </w:rPr>
        <w:t>6.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r w:rsidRPr="005A431A">
        <w:rPr>
          <w:sz w:val="28"/>
          <w:szCs w:val="28"/>
        </w:rPr>
        <w:t xml:space="preserve"> разработанный проект постановления затрагивает интересы </w:t>
      </w:r>
      <w:r w:rsidR="007E2B09" w:rsidRPr="007E2B09">
        <w:rPr>
          <w:sz w:val="28"/>
          <w:szCs w:val="28"/>
        </w:rPr>
        <w:t>сельскохозяйственным товаропроизводителем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индивидуальным предпринимателям, занимающимся сельскохозяйственным производством на территории Смоленской области и являющимся арендаторами по договорам аренды земельных участков сельскохозяйственного назначения, находящимся в с</w:t>
      </w:r>
      <w:r w:rsidR="007E2B09">
        <w:rPr>
          <w:sz w:val="28"/>
          <w:szCs w:val="28"/>
        </w:rPr>
        <w:t>обственности Смоленской области</w:t>
      </w:r>
      <w:r w:rsidR="00B04391" w:rsidRPr="00B04391">
        <w:rPr>
          <w:sz w:val="28"/>
          <w:szCs w:val="28"/>
        </w:rPr>
        <w:t>.</w:t>
      </w:r>
    </w:p>
    <w:tbl>
      <w:tblPr>
        <w:tblStyle w:val="afd"/>
        <w:tblW w:w="0" w:type="auto"/>
        <w:tblLook w:val="04A0" w:firstRow="1" w:lastRow="0" w:firstColumn="1" w:lastColumn="0" w:noHBand="0" w:noVBand="1"/>
      </w:tblPr>
      <w:tblGrid>
        <w:gridCol w:w="5211"/>
        <w:gridCol w:w="1985"/>
        <w:gridCol w:w="3225"/>
      </w:tblGrid>
      <w:tr w:rsidR="00E40D9A" w:rsidTr="00E40D9A">
        <w:trPr>
          <w:trHeight w:val="625"/>
        </w:trPr>
        <w:tc>
          <w:tcPr>
            <w:tcW w:w="5211" w:type="dxa"/>
          </w:tcPr>
          <w:p w:rsidR="00E40D9A" w:rsidRPr="00FF0E23" w:rsidRDefault="00E40D9A" w:rsidP="00682F83">
            <w:pPr>
              <w:pStyle w:val="a0"/>
              <w:jc w:val="both"/>
              <w:rPr>
                <w:sz w:val="24"/>
                <w:szCs w:val="24"/>
              </w:rPr>
            </w:pPr>
            <w:r w:rsidRPr="00FF0E23">
              <w:rPr>
                <w:sz w:val="24"/>
                <w:szCs w:val="24"/>
              </w:rPr>
              <w:t>Группа потенциальных адресатов предлагаемого правового регулирования (краткое описание их качественных их качественных характеристик)</w:t>
            </w:r>
          </w:p>
        </w:tc>
        <w:tc>
          <w:tcPr>
            <w:tcW w:w="1985" w:type="dxa"/>
          </w:tcPr>
          <w:p w:rsidR="00E40D9A" w:rsidRPr="00FF0E23" w:rsidRDefault="00E40D9A" w:rsidP="00FF0E23">
            <w:pPr>
              <w:pStyle w:val="a0"/>
              <w:jc w:val="both"/>
              <w:rPr>
                <w:sz w:val="24"/>
                <w:szCs w:val="24"/>
              </w:rPr>
            </w:pPr>
            <w:r w:rsidRPr="00FF0E23">
              <w:rPr>
                <w:sz w:val="24"/>
                <w:szCs w:val="24"/>
              </w:rPr>
              <w:t>Ко</w:t>
            </w:r>
            <w:r w:rsidR="00FF0E23" w:rsidRPr="00FF0E23">
              <w:rPr>
                <w:sz w:val="24"/>
                <w:szCs w:val="24"/>
              </w:rPr>
              <w:t>личество участников группы</w:t>
            </w:r>
          </w:p>
        </w:tc>
        <w:tc>
          <w:tcPr>
            <w:tcW w:w="3225" w:type="dxa"/>
          </w:tcPr>
          <w:p w:rsidR="00E40D9A" w:rsidRPr="00FF0E23" w:rsidRDefault="00FF0E23" w:rsidP="00682F83">
            <w:pPr>
              <w:pStyle w:val="a0"/>
              <w:jc w:val="both"/>
              <w:rPr>
                <w:sz w:val="24"/>
                <w:szCs w:val="24"/>
              </w:rPr>
            </w:pPr>
            <w:r w:rsidRPr="00FF0E23">
              <w:rPr>
                <w:sz w:val="24"/>
                <w:szCs w:val="24"/>
              </w:rPr>
              <w:t>Источники данных</w:t>
            </w:r>
          </w:p>
        </w:tc>
      </w:tr>
      <w:tr w:rsidR="00E40D9A" w:rsidRPr="00DF04FA" w:rsidTr="00E40D9A">
        <w:tc>
          <w:tcPr>
            <w:tcW w:w="5211" w:type="dxa"/>
          </w:tcPr>
          <w:p w:rsidR="00E40D9A" w:rsidRPr="00205787" w:rsidRDefault="00DF04FA" w:rsidP="00DF04FA">
            <w:pPr>
              <w:pStyle w:val="a0"/>
              <w:numPr>
                <w:ilvl w:val="0"/>
                <w:numId w:val="1"/>
              </w:numPr>
              <w:ind w:left="0" w:firstLine="0"/>
              <w:jc w:val="both"/>
              <w:rPr>
                <w:sz w:val="24"/>
                <w:szCs w:val="24"/>
              </w:rPr>
            </w:pPr>
            <w:r w:rsidRPr="00205787">
              <w:rPr>
                <w:sz w:val="24"/>
                <w:szCs w:val="24"/>
              </w:rPr>
              <w:t>Сельскохозяйственные товаропроизводители – юридические лица</w:t>
            </w:r>
          </w:p>
          <w:p w:rsidR="00DF04FA" w:rsidRPr="00205787" w:rsidRDefault="00DF04FA" w:rsidP="00DF04FA">
            <w:pPr>
              <w:pStyle w:val="a0"/>
              <w:numPr>
                <w:ilvl w:val="0"/>
                <w:numId w:val="1"/>
              </w:numPr>
              <w:ind w:left="0" w:firstLine="0"/>
              <w:jc w:val="both"/>
              <w:rPr>
                <w:sz w:val="24"/>
                <w:szCs w:val="24"/>
              </w:rPr>
            </w:pPr>
            <w:r w:rsidRPr="00205787">
              <w:rPr>
                <w:sz w:val="24"/>
                <w:szCs w:val="24"/>
              </w:rPr>
              <w:t>Индивидуальные предприниматели</w:t>
            </w:r>
            <w:r w:rsidR="00205787" w:rsidRPr="00205787">
              <w:rPr>
                <w:sz w:val="24"/>
                <w:szCs w:val="24"/>
              </w:rPr>
              <w:t xml:space="preserve"> (Главы Крестьянских (фермерских) хозяйств</w:t>
            </w:r>
          </w:p>
          <w:p w:rsidR="00205787" w:rsidRPr="00205787" w:rsidRDefault="00205787" w:rsidP="00DF04FA">
            <w:pPr>
              <w:pStyle w:val="a0"/>
              <w:numPr>
                <w:ilvl w:val="0"/>
                <w:numId w:val="1"/>
              </w:numPr>
              <w:ind w:left="0" w:firstLine="0"/>
              <w:jc w:val="both"/>
              <w:rPr>
                <w:sz w:val="24"/>
                <w:szCs w:val="24"/>
              </w:rPr>
            </w:pPr>
            <w:r w:rsidRPr="00205787">
              <w:rPr>
                <w:sz w:val="24"/>
                <w:szCs w:val="24"/>
              </w:rPr>
              <w:t>Сельскохозяйственный производственный кооператив</w:t>
            </w:r>
          </w:p>
        </w:tc>
        <w:tc>
          <w:tcPr>
            <w:tcW w:w="1985" w:type="dxa"/>
          </w:tcPr>
          <w:p w:rsidR="00205787" w:rsidRPr="00205787" w:rsidRDefault="00205787" w:rsidP="00682F83">
            <w:pPr>
              <w:pStyle w:val="a0"/>
              <w:jc w:val="both"/>
              <w:rPr>
                <w:sz w:val="24"/>
                <w:szCs w:val="24"/>
              </w:rPr>
            </w:pPr>
            <w:r w:rsidRPr="00205787">
              <w:rPr>
                <w:sz w:val="24"/>
                <w:szCs w:val="24"/>
              </w:rPr>
              <w:t>11</w:t>
            </w:r>
          </w:p>
          <w:p w:rsidR="00205787" w:rsidRPr="00205787" w:rsidRDefault="00205787" w:rsidP="00205787"/>
          <w:p w:rsidR="00205787" w:rsidRPr="00205787" w:rsidRDefault="00205787" w:rsidP="00205787">
            <w:r w:rsidRPr="00205787">
              <w:t>2</w:t>
            </w:r>
          </w:p>
          <w:p w:rsidR="00205787" w:rsidRPr="00205787" w:rsidRDefault="00205787" w:rsidP="00205787"/>
          <w:p w:rsidR="00E40D9A" w:rsidRPr="00205787" w:rsidRDefault="00205787" w:rsidP="00205787">
            <w:r w:rsidRPr="00205787">
              <w:t>3</w:t>
            </w:r>
          </w:p>
        </w:tc>
        <w:tc>
          <w:tcPr>
            <w:tcW w:w="3225" w:type="dxa"/>
          </w:tcPr>
          <w:p w:rsidR="00E40D9A" w:rsidRPr="00205787" w:rsidRDefault="00DF04FA" w:rsidP="00682F83">
            <w:pPr>
              <w:pStyle w:val="a0"/>
              <w:jc w:val="both"/>
              <w:rPr>
                <w:sz w:val="24"/>
                <w:szCs w:val="24"/>
              </w:rPr>
            </w:pPr>
            <w:r w:rsidRPr="00205787">
              <w:rPr>
                <w:sz w:val="24"/>
                <w:szCs w:val="24"/>
              </w:rPr>
              <w:t>Сведения представлены Департаментом имущественных и земельных отношений Смоленской области</w:t>
            </w:r>
          </w:p>
        </w:tc>
      </w:tr>
    </w:tbl>
    <w:p w:rsidR="00650E42" w:rsidRDefault="00650E42" w:rsidP="00C81965">
      <w:pPr>
        <w:pStyle w:val="a0"/>
        <w:ind w:firstLine="709"/>
        <w:jc w:val="both"/>
        <w:rPr>
          <w:sz w:val="28"/>
          <w:szCs w:val="28"/>
        </w:rPr>
      </w:pPr>
      <w:r w:rsidRPr="005A431A">
        <w:rPr>
          <w:b/>
          <w:sz w:val="28"/>
          <w:szCs w:val="28"/>
        </w:rPr>
        <w:t xml:space="preserve">7. Оценка изменений расходов субъектов предпринимательской </w:t>
      </w:r>
      <w:r w:rsidRPr="005A431A">
        <w:rPr>
          <w:b/>
          <w:sz w:val="28"/>
          <w:szCs w:val="28"/>
        </w:rPr>
        <w:br/>
        <w:t>и ин</w:t>
      </w:r>
      <w:bookmarkStart w:id="0" w:name="_GoBack"/>
      <w:bookmarkEnd w:id="0"/>
      <w:r w:rsidRPr="005A431A">
        <w:rPr>
          <w:b/>
          <w:sz w:val="28"/>
          <w:szCs w:val="28"/>
        </w:rPr>
        <w:t xml:space="preserve">вестиционной деятельности на осуществление такой деятельности, связанных с необходимостью соблюдать введенные обязанности, запреты и </w:t>
      </w:r>
      <w:r w:rsidRPr="005A431A">
        <w:rPr>
          <w:b/>
          <w:sz w:val="28"/>
          <w:szCs w:val="28"/>
        </w:rPr>
        <w:lastRenderedPageBreak/>
        <w:t>ограничения, возлагаемые на них предлагаемым правовым регулированием, с использованием количественных методов</w:t>
      </w:r>
      <w:r w:rsidRPr="005A431A">
        <w:rPr>
          <w:sz w:val="28"/>
          <w:szCs w:val="28"/>
        </w:rPr>
        <w:t xml:space="preserve">: </w:t>
      </w:r>
    </w:p>
    <w:p w:rsidR="008511C3" w:rsidRDefault="008511C3" w:rsidP="008511C3">
      <w:pPr>
        <w:ind w:firstLine="709"/>
        <w:contextualSpacing/>
        <w:jc w:val="both"/>
        <w:rPr>
          <w:b/>
          <w:sz w:val="28"/>
          <w:szCs w:val="28"/>
        </w:rPr>
      </w:pPr>
      <w:r w:rsidRPr="00B267C5">
        <w:rPr>
          <w:b/>
          <w:sz w:val="28"/>
          <w:szCs w:val="28"/>
        </w:rPr>
        <w:t>Название требования:</w:t>
      </w:r>
      <w:r>
        <w:rPr>
          <w:b/>
          <w:sz w:val="28"/>
          <w:szCs w:val="28"/>
        </w:rPr>
        <w:t xml:space="preserve"> </w:t>
      </w:r>
    </w:p>
    <w:p w:rsidR="008511C3" w:rsidRDefault="008511C3" w:rsidP="008511C3">
      <w:pPr>
        <w:ind w:firstLine="709"/>
        <w:contextualSpacing/>
        <w:jc w:val="both"/>
        <w:rPr>
          <w:color w:val="000000"/>
          <w:sz w:val="28"/>
          <w:szCs w:val="28"/>
          <w:shd w:val="clear" w:color="auto" w:fill="FFFFFF"/>
        </w:rPr>
      </w:pPr>
      <w:r>
        <w:rPr>
          <w:color w:val="000000"/>
          <w:sz w:val="28"/>
          <w:szCs w:val="28"/>
          <w:shd w:val="clear" w:color="auto" w:fill="FFFFFF"/>
        </w:rPr>
        <w:t>П</w:t>
      </w:r>
      <w:r w:rsidRPr="002630B2">
        <w:rPr>
          <w:color w:val="000000"/>
          <w:sz w:val="28"/>
          <w:szCs w:val="28"/>
          <w:shd w:val="clear" w:color="auto" w:fill="FFFFFF"/>
        </w:rPr>
        <w:t xml:space="preserve">редставление документов для получения </w:t>
      </w:r>
      <w:r w:rsidR="00907357" w:rsidRPr="00907357">
        <w:rPr>
          <w:color w:val="000000"/>
          <w:sz w:val="28"/>
          <w:szCs w:val="28"/>
          <w:shd w:val="clear" w:color="auto" w:fill="FFFFFF"/>
        </w:rPr>
        <w:t>отсрочки уплаты арендной платы</w:t>
      </w:r>
    </w:p>
    <w:p w:rsidR="008511C3" w:rsidRPr="002630B2" w:rsidRDefault="008511C3" w:rsidP="008511C3">
      <w:pPr>
        <w:ind w:firstLine="709"/>
        <w:contextualSpacing/>
        <w:jc w:val="both"/>
        <w:rPr>
          <w:b/>
          <w:sz w:val="28"/>
          <w:szCs w:val="28"/>
        </w:rPr>
      </w:pPr>
      <w:r w:rsidRPr="00B267C5">
        <w:rPr>
          <w:b/>
          <w:sz w:val="28"/>
          <w:szCs w:val="28"/>
        </w:rPr>
        <w:t>Условие возникновения требования:</w:t>
      </w:r>
      <w:r>
        <w:rPr>
          <w:b/>
          <w:sz w:val="28"/>
          <w:szCs w:val="28"/>
        </w:rPr>
        <w:t xml:space="preserve"> </w:t>
      </w:r>
      <w:r>
        <w:rPr>
          <w:sz w:val="28"/>
          <w:szCs w:val="28"/>
        </w:rPr>
        <w:t xml:space="preserve">Обращение в Департамент </w:t>
      </w:r>
      <w:r w:rsidR="00C74F77">
        <w:rPr>
          <w:sz w:val="28"/>
          <w:szCs w:val="28"/>
        </w:rPr>
        <w:t xml:space="preserve">имущественных и земельных отношений </w:t>
      </w:r>
      <w:r>
        <w:rPr>
          <w:sz w:val="28"/>
          <w:szCs w:val="28"/>
        </w:rPr>
        <w:t>Смоленской области</w:t>
      </w:r>
      <w:r w:rsidRPr="002630B2">
        <w:rPr>
          <w:sz w:val="28"/>
          <w:szCs w:val="28"/>
        </w:rPr>
        <w:t xml:space="preserve">. </w:t>
      </w:r>
    </w:p>
    <w:p w:rsidR="008511C3" w:rsidRPr="002630B2" w:rsidRDefault="008511C3" w:rsidP="008511C3">
      <w:pPr>
        <w:ind w:firstLine="709"/>
        <w:contextualSpacing/>
        <w:jc w:val="both"/>
        <w:rPr>
          <w:sz w:val="28"/>
          <w:szCs w:val="28"/>
          <w:shd w:val="clear" w:color="auto" w:fill="FFFFFF"/>
        </w:rPr>
      </w:pPr>
      <w:r w:rsidRPr="00B267C5">
        <w:rPr>
          <w:b/>
          <w:sz w:val="28"/>
          <w:szCs w:val="28"/>
        </w:rPr>
        <w:t xml:space="preserve">Тип требования: </w:t>
      </w:r>
      <w:r w:rsidRPr="002630B2">
        <w:rPr>
          <w:sz w:val="28"/>
          <w:szCs w:val="28"/>
          <w:shd w:val="clear" w:color="auto" w:fill="FFFFFF"/>
        </w:rPr>
        <w:t>подготовка и представление документов.</w:t>
      </w:r>
    </w:p>
    <w:p w:rsidR="008511C3" w:rsidRPr="002630B2" w:rsidRDefault="008511C3" w:rsidP="008511C3">
      <w:pPr>
        <w:ind w:firstLine="709"/>
        <w:contextualSpacing/>
        <w:jc w:val="both"/>
        <w:rPr>
          <w:sz w:val="28"/>
          <w:szCs w:val="28"/>
          <w:shd w:val="clear" w:color="auto" w:fill="FFFFFF"/>
        </w:rPr>
      </w:pPr>
      <w:r w:rsidRPr="00B267C5">
        <w:rPr>
          <w:b/>
          <w:bCs/>
          <w:sz w:val="28"/>
          <w:szCs w:val="28"/>
        </w:rPr>
        <w:t xml:space="preserve">Масштаб: </w:t>
      </w:r>
      <w:r w:rsidRPr="002630B2">
        <w:rPr>
          <w:sz w:val="28"/>
          <w:szCs w:val="28"/>
          <w:shd w:val="clear" w:color="auto" w:fill="FFFFFF"/>
        </w:rPr>
        <w:t>1 ед.</w:t>
      </w:r>
    </w:p>
    <w:p w:rsidR="008511C3" w:rsidRPr="00B267C5" w:rsidRDefault="008511C3" w:rsidP="008511C3">
      <w:pPr>
        <w:ind w:firstLine="709"/>
        <w:contextualSpacing/>
        <w:jc w:val="both"/>
        <w:rPr>
          <w:i/>
          <w:sz w:val="28"/>
          <w:szCs w:val="28"/>
        </w:rPr>
      </w:pPr>
      <w:r w:rsidRPr="00B267C5">
        <w:rPr>
          <w:b/>
          <w:bCs/>
          <w:sz w:val="28"/>
          <w:szCs w:val="28"/>
        </w:rPr>
        <w:t xml:space="preserve">Частота: </w:t>
      </w:r>
      <w:r w:rsidRPr="002630B2">
        <w:rPr>
          <w:sz w:val="28"/>
          <w:szCs w:val="28"/>
        </w:rPr>
        <w:t>1 раз.</w:t>
      </w:r>
    </w:p>
    <w:p w:rsidR="008511C3" w:rsidRPr="00393EDD" w:rsidRDefault="008511C3" w:rsidP="008511C3">
      <w:pPr>
        <w:ind w:firstLine="709"/>
        <w:jc w:val="both"/>
        <w:rPr>
          <w:color w:val="000000"/>
          <w:sz w:val="28"/>
          <w:szCs w:val="28"/>
          <w:shd w:val="clear" w:color="auto" w:fill="FFFFFF"/>
        </w:rPr>
      </w:pPr>
      <w:r w:rsidRPr="00B267C5">
        <w:rPr>
          <w:b/>
          <w:sz w:val="28"/>
          <w:szCs w:val="28"/>
          <w:shd w:val="clear" w:color="auto" w:fill="FFFFFF"/>
        </w:rPr>
        <w:t>Действия:</w:t>
      </w:r>
      <w:r w:rsidR="00ED50D8">
        <w:rPr>
          <w:b/>
          <w:sz w:val="28"/>
          <w:szCs w:val="28"/>
          <w:shd w:val="clear" w:color="auto" w:fill="FFFFFF"/>
        </w:rPr>
        <w:t xml:space="preserve"> </w:t>
      </w:r>
      <w:r w:rsidR="00ED50D8" w:rsidRPr="00ED50D8">
        <w:rPr>
          <w:sz w:val="28"/>
          <w:szCs w:val="28"/>
          <w:shd w:val="clear" w:color="auto" w:fill="FFFFFF"/>
        </w:rPr>
        <w:t>направление арендатором в Департамент имущественных и земельных отношений Смоленской области</w:t>
      </w:r>
      <w:r w:rsidR="00ED50D8">
        <w:rPr>
          <w:b/>
          <w:sz w:val="28"/>
          <w:szCs w:val="28"/>
          <w:shd w:val="clear" w:color="auto" w:fill="FFFFFF"/>
        </w:rPr>
        <w:t xml:space="preserve"> </w:t>
      </w:r>
      <w:r w:rsidR="00ED50D8">
        <w:rPr>
          <w:color w:val="000000"/>
          <w:sz w:val="28"/>
          <w:szCs w:val="28"/>
          <w:shd w:val="clear" w:color="auto" w:fill="FFFFFF"/>
        </w:rPr>
        <w:t>заявления</w:t>
      </w:r>
      <w:r w:rsidRPr="00393EDD">
        <w:rPr>
          <w:color w:val="000000"/>
          <w:sz w:val="28"/>
          <w:szCs w:val="28"/>
          <w:shd w:val="clear" w:color="auto" w:fill="FFFFFF"/>
        </w:rPr>
        <w:t xml:space="preserve"> </w:t>
      </w:r>
      <w:r>
        <w:rPr>
          <w:color w:val="000000"/>
          <w:sz w:val="28"/>
          <w:szCs w:val="28"/>
          <w:shd w:val="clear" w:color="auto" w:fill="FFFFFF"/>
        </w:rPr>
        <w:t>для</w:t>
      </w:r>
      <w:r w:rsidR="00C74F77" w:rsidRPr="00C74F77">
        <w:rPr>
          <w:color w:val="000000"/>
          <w:sz w:val="28"/>
          <w:szCs w:val="28"/>
          <w:shd w:val="clear" w:color="auto" w:fill="FFFFFF"/>
        </w:rPr>
        <w:t xml:space="preserve"> получения отсрочки </w:t>
      </w:r>
      <w:r w:rsidR="00907357" w:rsidRPr="00907357">
        <w:rPr>
          <w:color w:val="000000"/>
          <w:sz w:val="28"/>
          <w:szCs w:val="28"/>
          <w:shd w:val="clear" w:color="auto" w:fill="FFFFFF"/>
        </w:rPr>
        <w:t>уплаты арендной платы</w:t>
      </w:r>
      <w:r w:rsidRPr="00393EDD">
        <w:rPr>
          <w:color w:val="000000"/>
          <w:sz w:val="28"/>
          <w:szCs w:val="28"/>
          <w:shd w:val="clear" w:color="auto" w:fill="FFFFFF"/>
        </w:rPr>
        <w:t>:</w:t>
      </w:r>
    </w:p>
    <w:p w:rsidR="008511C3" w:rsidRDefault="008511C3" w:rsidP="008511C3">
      <w:pPr>
        <w:ind w:firstLine="709"/>
        <w:jc w:val="both"/>
        <w:rPr>
          <w:color w:val="000000"/>
          <w:sz w:val="28"/>
          <w:szCs w:val="28"/>
          <w:shd w:val="clear" w:color="auto" w:fill="FFFFFF"/>
        </w:rPr>
      </w:pPr>
      <w:r w:rsidRPr="00393EDD">
        <w:rPr>
          <w:color w:val="000000"/>
          <w:sz w:val="28"/>
          <w:szCs w:val="28"/>
          <w:shd w:val="clear" w:color="auto" w:fill="FFFFFF"/>
        </w:rPr>
        <w:t xml:space="preserve">1) заявление </w:t>
      </w:r>
      <w:r>
        <w:rPr>
          <w:color w:val="000000"/>
          <w:sz w:val="28"/>
          <w:szCs w:val="28"/>
          <w:shd w:val="clear" w:color="auto" w:fill="FFFFFF"/>
        </w:rPr>
        <w:t xml:space="preserve">на </w:t>
      </w:r>
      <w:r w:rsidR="00907357">
        <w:rPr>
          <w:color w:val="000000"/>
          <w:sz w:val="28"/>
          <w:szCs w:val="28"/>
          <w:shd w:val="clear" w:color="auto" w:fill="FFFFFF"/>
        </w:rPr>
        <w:t xml:space="preserve">предоставление </w:t>
      </w:r>
      <w:r w:rsidR="00907357" w:rsidRPr="00907357">
        <w:rPr>
          <w:color w:val="000000"/>
          <w:sz w:val="28"/>
          <w:szCs w:val="28"/>
          <w:shd w:val="clear" w:color="auto" w:fill="FFFFFF"/>
        </w:rPr>
        <w:t>отсрочк</w:t>
      </w:r>
      <w:r w:rsidR="00907357">
        <w:rPr>
          <w:color w:val="000000"/>
          <w:sz w:val="28"/>
          <w:szCs w:val="28"/>
          <w:shd w:val="clear" w:color="auto" w:fill="FFFFFF"/>
        </w:rPr>
        <w:t>и по</w:t>
      </w:r>
      <w:r w:rsidR="00907357" w:rsidRPr="00907357">
        <w:rPr>
          <w:color w:val="000000"/>
          <w:sz w:val="28"/>
          <w:szCs w:val="28"/>
          <w:shd w:val="clear" w:color="auto" w:fill="FFFFFF"/>
        </w:rPr>
        <w:t xml:space="preserve"> уплат</w:t>
      </w:r>
      <w:r w:rsidR="00907357">
        <w:rPr>
          <w:color w:val="000000"/>
          <w:sz w:val="28"/>
          <w:szCs w:val="28"/>
          <w:shd w:val="clear" w:color="auto" w:fill="FFFFFF"/>
        </w:rPr>
        <w:t>е</w:t>
      </w:r>
      <w:r w:rsidR="00907357" w:rsidRPr="00907357">
        <w:rPr>
          <w:color w:val="000000"/>
          <w:sz w:val="28"/>
          <w:szCs w:val="28"/>
          <w:shd w:val="clear" w:color="auto" w:fill="FFFFFF"/>
        </w:rPr>
        <w:t xml:space="preserve"> арендной платы </w:t>
      </w:r>
      <w:r w:rsidR="00907357">
        <w:rPr>
          <w:color w:val="000000"/>
          <w:sz w:val="28"/>
          <w:szCs w:val="28"/>
          <w:shd w:val="clear" w:color="auto" w:fill="FFFFFF"/>
        </w:rPr>
        <w:t>в произвольной</w:t>
      </w:r>
      <w:r w:rsidRPr="00393EDD">
        <w:rPr>
          <w:color w:val="000000"/>
          <w:sz w:val="28"/>
          <w:szCs w:val="28"/>
          <w:shd w:val="clear" w:color="auto" w:fill="FFFFFF"/>
        </w:rPr>
        <w:t xml:space="preserve"> форме – </w:t>
      </w:r>
      <w:r>
        <w:rPr>
          <w:color w:val="000000"/>
          <w:sz w:val="28"/>
          <w:szCs w:val="28"/>
          <w:shd w:val="clear" w:color="auto" w:fill="FFFFFF"/>
        </w:rPr>
        <w:t>1</w:t>
      </w:r>
      <w:r w:rsidRPr="00393EDD">
        <w:rPr>
          <w:color w:val="000000"/>
          <w:sz w:val="28"/>
          <w:szCs w:val="28"/>
          <w:shd w:val="clear" w:color="auto" w:fill="FFFFFF"/>
        </w:rPr>
        <w:t xml:space="preserve"> чел./часов;</w:t>
      </w:r>
    </w:p>
    <w:p w:rsidR="00C919A0" w:rsidRPr="00C919A0" w:rsidRDefault="00C919A0" w:rsidP="00C919A0">
      <w:pPr>
        <w:pStyle w:val="a0"/>
        <w:ind w:firstLine="709"/>
        <w:jc w:val="both"/>
        <w:rPr>
          <w:sz w:val="28"/>
          <w:szCs w:val="28"/>
        </w:rPr>
      </w:pPr>
      <w:r w:rsidRPr="00C919A0">
        <w:rPr>
          <w:sz w:val="28"/>
          <w:szCs w:val="28"/>
        </w:rPr>
        <w:t>Итого трудозатрат</w:t>
      </w:r>
      <w:r w:rsidR="00ED50D8">
        <w:rPr>
          <w:sz w:val="28"/>
          <w:szCs w:val="28"/>
        </w:rPr>
        <w:t>:</w:t>
      </w:r>
      <w:r>
        <w:rPr>
          <w:sz w:val="28"/>
          <w:szCs w:val="28"/>
        </w:rPr>
        <w:t xml:space="preserve"> </w:t>
      </w:r>
      <w:r w:rsidR="00ED50D8">
        <w:rPr>
          <w:sz w:val="28"/>
          <w:szCs w:val="28"/>
        </w:rPr>
        <w:t>1</w:t>
      </w:r>
      <w:r w:rsidRPr="00C919A0">
        <w:rPr>
          <w:sz w:val="28"/>
          <w:szCs w:val="28"/>
        </w:rPr>
        <w:t xml:space="preserve"> чел./часов</w:t>
      </w:r>
      <w:r>
        <w:rPr>
          <w:sz w:val="28"/>
          <w:szCs w:val="28"/>
        </w:rPr>
        <w:t>.</w:t>
      </w:r>
    </w:p>
    <w:p w:rsidR="00ED50D8" w:rsidRPr="00ED50D8" w:rsidRDefault="00ED50D8" w:rsidP="00ED50D8">
      <w:pPr>
        <w:ind w:firstLine="709"/>
        <w:contextualSpacing/>
        <w:jc w:val="both"/>
        <w:rPr>
          <w:sz w:val="28"/>
          <w:szCs w:val="28"/>
          <w:shd w:val="clear" w:color="auto" w:fill="FFFFFF"/>
        </w:rPr>
      </w:pPr>
      <w:r w:rsidRPr="00ED50D8">
        <w:rPr>
          <w:sz w:val="28"/>
          <w:szCs w:val="28"/>
          <w:shd w:val="clear" w:color="auto" w:fill="FFFFFF"/>
        </w:rPr>
        <w:t>Среднемесячная заработная плата в Смоленской области по виду экономической деятельности «Сельское хозяйство, лесное хозяйство, охота, рыболовство и рыбоводство: За январь - апрель 2022 года показатель составил 29 577,8 рублей (стат. бюллетень № 248 «Численность и начисленная заработная плата работников по видам экономической деятельности Смоленской области в январе - апреле 2022 года»).</w:t>
      </w:r>
    </w:p>
    <w:p w:rsidR="00ED50D8" w:rsidRPr="00ED50D8" w:rsidRDefault="00ED50D8" w:rsidP="00ED50D8">
      <w:pPr>
        <w:ind w:firstLine="709"/>
        <w:contextualSpacing/>
        <w:jc w:val="both"/>
        <w:rPr>
          <w:sz w:val="28"/>
          <w:szCs w:val="28"/>
          <w:shd w:val="clear" w:color="auto" w:fill="FFFFFF"/>
        </w:rPr>
      </w:pPr>
      <w:r w:rsidRPr="00ED50D8">
        <w:rPr>
          <w:b/>
          <w:sz w:val="28"/>
          <w:szCs w:val="28"/>
          <w:shd w:val="clear" w:color="auto" w:fill="FFFFFF"/>
        </w:rPr>
        <w:t xml:space="preserve">Средняя стоимость часа работы: </w:t>
      </w:r>
      <w:r w:rsidRPr="00ED50D8">
        <w:rPr>
          <w:sz w:val="28"/>
          <w:szCs w:val="28"/>
          <w:shd w:val="clear" w:color="auto" w:fill="FFFFFF"/>
        </w:rPr>
        <w:t xml:space="preserve">176 руб./ч. (29 577,8 руб. /21 рабочий день /8 рабочих часов). </w:t>
      </w:r>
    </w:p>
    <w:p w:rsidR="008511C3" w:rsidRDefault="008511C3" w:rsidP="00390869">
      <w:pPr>
        <w:ind w:firstLine="709"/>
        <w:contextualSpacing/>
        <w:jc w:val="both"/>
        <w:rPr>
          <w:i/>
          <w:sz w:val="28"/>
          <w:szCs w:val="28"/>
        </w:rPr>
      </w:pPr>
      <w:r w:rsidRPr="00C919A0">
        <w:rPr>
          <w:b/>
          <w:sz w:val="28"/>
          <w:szCs w:val="28"/>
        </w:rPr>
        <w:t>Общая стоимость требования</w:t>
      </w:r>
      <w:r w:rsidR="00D73AB1" w:rsidRPr="00C919A0">
        <w:rPr>
          <w:b/>
          <w:sz w:val="28"/>
          <w:szCs w:val="28"/>
        </w:rPr>
        <w:t>:</w:t>
      </w:r>
      <w:r w:rsidRPr="00C919A0">
        <w:rPr>
          <w:b/>
          <w:sz w:val="28"/>
          <w:szCs w:val="28"/>
        </w:rPr>
        <w:t xml:space="preserve"> </w:t>
      </w:r>
      <w:r w:rsidR="00ED50D8">
        <w:rPr>
          <w:i/>
          <w:sz w:val="28"/>
          <w:szCs w:val="28"/>
        </w:rPr>
        <w:t>176</w:t>
      </w:r>
      <w:r w:rsidRPr="00C919A0">
        <w:rPr>
          <w:i/>
          <w:sz w:val="28"/>
          <w:szCs w:val="28"/>
        </w:rPr>
        <w:t xml:space="preserve"> рублей (</w:t>
      </w:r>
      <w:r w:rsidR="00C919A0" w:rsidRPr="00C919A0">
        <w:rPr>
          <w:i/>
          <w:sz w:val="28"/>
          <w:szCs w:val="28"/>
        </w:rPr>
        <w:t>1</w:t>
      </w:r>
      <w:r w:rsidRPr="00C919A0">
        <w:rPr>
          <w:i/>
          <w:sz w:val="28"/>
          <w:szCs w:val="28"/>
        </w:rPr>
        <w:t>*</w:t>
      </w:r>
      <w:r w:rsidR="00A4411B">
        <w:rPr>
          <w:i/>
          <w:sz w:val="28"/>
          <w:szCs w:val="28"/>
        </w:rPr>
        <w:t>17</w:t>
      </w:r>
      <w:r w:rsidR="00ED50D8">
        <w:rPr>
          <w:i/>
          <w:sz w:val="28"/>
          <w:szCs w:val="28"/>
        </w:rPr>
        <w:t>6</w:t>
      </w:r>
      <w:r w:rsidR="00A4411B">
        <w:rPr>
          <w:i/>
          <w:sz w:val="28"/>
          <w:szCs w:val="28"/>
        </w:rPr>
        <w:t>,0</w:t>
      </w:r>
      <w:r w:rsidRPr="00C919A0">
        <w:rPr>
          <w:i/>
          <w:sz w:val="28"/>
          <w:szCs w:val="28"/>
        </w:rPr>
        <w:t>).</w:t>
      </w:r>
    </w:p>
    <w:p w:rsidR="00650E42" w:rsidRPr="005A431A" w:rsidRDefault="00650E42" w:rsidP="00C81965">
      <w:pPr>
        <w:pStyle w:val="a0"/>
        <w:ind w:firstLine="709"/>
        <w:jc w:val="both"/>
        <w:rPr>
          <w:sz w:val="28"/>
          <w:szCs w:val="28"/>
        </w:rPr>
      </w:pPr>
      <w:r w:rsidRPr="005A431A">
        <w:rPr>
          <w:sz w:val="28"/>
          <w:szCs w:val="28"/>
        </w:rPr>
        <w:t>В проекте постановления отсутствуют положения, которые способствуют возникновению необоснованных расходов сельскохозяйственных товаропроизводителей, связанные с необходимостью соблюдать введенные обязанности, запреты и ограничения.</w:t>
      </w:r>
    </w:p>
    <w:p w:rsidR="00650E42" w:rsidRDefault="00650E42" w:rsidP="00C81965">
      <w:pPr>
        <w:pStyle w:val="a0"/>
        <w:ind w:firstLine="709"/>
        <w:jc w:val="both"/>
        <w:rPr>
          <w:b/>
          <w:sz w:val="28"/>
          <w:szCs w:val="28"/>
        </w:rPr>
      </w:pPr>
      <w:r w:rsidRPr="005A431A">
        <w:rPr>
          <w:b/>
          <w:sz w:val="28"/>
          <w:szCs w:val="28"/>
        </w:rPr>
        <w:t>8. Сведения о результатах проведенных публичных обсуждений (в случае их проведения).</w:t>
      </w:r>
    </w:p>
    <w:tbl>
      <w:tblPr>
        <w:tblStyle w:val="afd"/>
        <w:tblW w:w="0" w:type="auto"/>
        <w:tblLook w:val="04A0" w:firstRow="1" w:lastRow="0" w:firstColumn="1" w:lastColumn="0" w:noHBand="0" w:noVBand="1"/>
      </w:tblPr>
      <w:tblGrid>
        <w:gridCol w:w="540"/>
        <w:gridCol w:w="4813"/>
        <w:gridCol w:w="5067"/>
      </w:tblGrid>
      <w:tr w:rsidR="008F74FB" w:rsidRPr="00326505" w:rsidTr="00B86F03">
        <w:tc>
          <w:tcPr>
            <w:tcW w:w="540" w:type="dxa"/>
          </w:tcPr>
          <w:p w:rsidR="008F74FB" w:rsidRPr="00326505" w:rsidRDefault="008F74FB" w:rsidP="00B86F03">
            <w:pPr>
              <w:tabs>
                <w:tab w:val="left" w:pos="709"/>
              </w:tabs>
              <w:autoSpaceDE w:val="0"/>
              <w:autoSpaceDN w:val="0"/>
              <w:adjustRightInd w:val="0"/>
              <w:jc w:val="both"/>
            </w:pPr>
            <w:r w:rsidRPr="00326505">
              <w:t>№ п/п</w:t>
            </w:r>
          </w:p>
        </w:tc>
        <w:tc>
          <w:tcPr>
            <w:tcW w:w="4813" w:type="dxa"/>
          </w:tcPr>
          <w:p w:rsidR="008F74FB" w:rsidRPr="00326505" w:rsidRDefault="008F74FB" w:rsidP="00B86F03">
            <w:pPr>
              <w:tabs>
                <w:tab w:val="left" w:pos="709"/>
              </w:tabs>
              <w:autoSpaceDE w:val="0"/>
              <w:autoSpaceDN w:val="0"/>
              <w:adjustRightInd w:val="0"/>
              <w:jc w:val="both"/>
            </w:pPr>
            <w:r w:rsidRPr="00326505">
              <w:t>Информация по проекту областного нормативного правового акта (далее – НПА)</w:t>
            </w:r>
          </w:p>
        </w:tc>
        <w:tc>
          <w:tcPr>
            <w:tcW w:w="5067" w:type="dxa"/>
          </w:tcPr>
          <w:p w:rsidR="008F74FB" w:rsidRPr="00326505" w:rsidRDefault="008F74FB" w:rsidP="00B86F03">
            <w:pPr>
              <w:tabs>
                <w:tab w:val="left" w:pos="709"/>
              </w:tabs>
              <w:autoSpaceDE w:val="0"/>
              <w:autoSpaceDN w:val="0"/>
              <w:adjustRightInd w:val="0"/>
              <w:jc w:val="both"/>
            </w:pPr>
          </w:p>
        </w:tc>
      </w:tr>
      <w:tr w:rsidR="008F74FB" w:rsidRPr="00326505" w:rsidTr="00B86F03">
        <w:tc>
          <w:tcPr>
            <w:tcW w:w="540" w:type="dxa"/>
          </w:tcPr>
          <w:p w:rsidR="008F74FB" w:rsidRPr="00326505" w:rsidRDefault="008F74FB" w:rsidP="00B86F03">
            <w:pPr>
              <w:tabs>
                <w:tab w:val="left" w:pos="709"/>
              </w:tabs>
              <w:autoSpaceDE w:val="0"/>
              <w:autoSpaceDN w:val="0"/>
              <w:adjustRightInd w:val="0"/>
              <w:jc w:val="both"/>
            </w:pPr>
            <w:r w:rsidRPr="00326505">
              <w:t>1.</w:t>
            </w:r>
          </w:p>
        </w:tc>
        <w:tc>
          <w:tcPr>
            <w:tcW w:w="4813" w:type="dxa"/>
          </w:tcPr>
          <w:p w:rsidR="008F74FB" w:rsidRPr="00326505" w:rsidRDefault="008F74FB" w:rsidP="00B86F03">
            <w:pPr>
              <w:tabs>
                <w:tab w:val="left" w:pos="709"/>
              </w:tabs>
              <w:autoSpaceDE w:val="0"/>
              <w:autoSpaceDN w:val="0"/>
              <w:adjustRightInd w:val="0"/>
              <w:jc w:val="both"/>
            </w:pPr>
            <w:r w:rsidRPr="00326505">
              <w:t>Наименование проекта НПА</w:t>
            </w:r>
          </w:p>
        </w:tc>
        <w:tc>
          <w:tcPr>
            <w:tcW w:w="5067" w:type="dxa"/>
          </w:tcPr>
          <w:p w:rsidR="008F74FB" w:rsidRPr="00326505" w:rsidRDefault="008F74FB" w:rsidP="00B86F03">
            <w:pPr>
              <w:tabs>
                <w:tab w:val="left" w:pos="709"/>
              </w:tabs>
              <w:autoSpaceDE w:val="0"/>
              <w:autoSpaceDN w:val="0"/>
              <w:adjustRightInd w:val="0"/>
              <w:jc w:val="both"/>
            </w:pPr>
            <w:r w:rsidRPr="008F74FB">
              <w:t>Об особенностях предоставления в 2022 году отсрочки по арендной плате за земельные участки из земель сельскохозяйственного назначения, находящиеся в собственности Смоленской области, на которых предусмотрена реализация проектов мелиорации земель</w:t>
            </w:r>
          </w:p>
        </w:tc>
      </w:tr>
      <w:tr w:rsidR="008F74FB" w:rsidRPr="0039677D" w:rsidTr="00B86F03">
        <w:tc>
          <w:tcPr>
            <w:tcW w:w="540" w:type="dxa"/>
          </w:tcPr>
          <w:p w:rsidR="008F74FB" w:rsidRPr="00326505" w:rsidRDefault="008F74FB" w:rsidP="00B86F03">
            <w:pPr>
              <w:tabs>
                <w:tab w:val="left" w:pos="709"/>
              </w:tabs>
              <w:autoSpaceDE w:val="0"/>
              <w:autoSpaceDN w:val="0"/>
              <w:adjustRightInd w:val="0"/>
              <w:jc w:val="both"/>
            </w:pPr>
            <w:r w:rsidRPr="00326505">
              <w:t>2.</w:t>
            </w:r>
          </w:p>
        </w:tc>
        <w:tc>
          <w:tcPr>
            <w:tcW w:w="4813" w:type="dxa"/>
          </w:tcPr>
          <w:p w:rsidR="008F74FB" w:rsidRPr="00326505" w:rsidRDefault="008F74FB" w:rsidP="00B86F03">
            <w:pPr>
              <w:tabs>
                <w:tab w:val="left" w:pos="709"/>
              </w:tabs>
              <w:autoSpaceDE w:val="0"/>
              <w:autoSpaceDN w:val="0"/>
              <w:adjustRightInd w:val="0"/>
              <w:jc w:val="both"/>
            </w:pPr>
            <w:r w:rsidRPr="003E3B52">
              <w:t>Наименование</w:t>
            </w:r>
            <w:r w:rsidRPr="00326505">
              <w:t xml:space="preserve"> органа исполнительной власти Смоленской области - </w:t>
            </w:r>
            <w:r w:rsidRPr="003E3B52">
              <w:t xml:space="preserve"> разработчика</w:t>
            </w:r>
            <w:r w:rsidRPr="00326505">
              <w:t xml:space="preserve"> проекта НПА</w:t>
            </w:r>
          </w:p>
        </w:tc>
        <w:tc>
          <w:tcPr>
            <w:tcW w:w="5067" w:type="dxa"/>
          </w:tcPr>
          <w:p w:rsidR="008F74FB" w:rsidRPr="0039677D" w:rsidRDefault="008F74FB" w:rsidP="00B86F03">
            <w:pPr>
              <w:tabs>
                <w:tab w:val="left" w:pos="709"/>
              </w:tabs>
              <w:autoSpaceDE w:val="0"/>
              <w:autoSpaceDN w:val="0"/>
              <w:adjustRightInd w:val="0"/>
              <w:jc w:val="both"/>
            </w:pPr>
            <w:r>
              <w:t>Департамент Смоленской области по сельскому хозяйству и продовольствию</w:t>
            </w:r>
          </w:p>
        </w:tc>
      </w:tr>
      <w:tr w:rsidR="008F74FB" w:rsidRPr="00326505" w:rsidTr="00B86F03">
        <w:tc>
          <w:tcPr>
            <w:tcW w:w="540" w:type="dxa"/>
          </w:tcPr>
          <w:p w:rsidR="008F74FB" w:rsidRPr="00326505" w:rsidRDefault="008F74FB" w:rsidP="00B86F03">
            <w:pPr>
              <w:tabs>
                <w:tab w:val="left" w:pos="709"/>
              </w:tabs>
              <w:autoSpaceDE w:val="0"/>
              <w:autoSpaceDN w:val="0"/>
              <w:adjustRightInd w:val="0"/>
              <w:jc w:val="both"/>
            </w:pPr>
            <w:r w:rsidRPr="00326505">
              <w:t>3.</w:t>
            </w:r>
          </w:p>
        </w:tc>
        <w:tc>
          <w:tcPr>
            <w:tcW w:w="4813" w:type="dxa"/>
          </w:tcPr>
          <w:p w:rsidR="008F74FB" w:rsidRPr="00326505" w:rsidRDefault="008F74FB" w:rsidP="00B86F03">
            <w:pPr>
              <w:tabs>
                <w:tab w:val="left" w:pos="709"/>
              </w:tabs>
              <w:autoSpaceDE w:val="0"/>
              <w:autoSpaceDN w:val="0"/>
              <w:adjustRightInd w:val="0"/>
              <w:jc w:val="both"/>
            </w:pPr>
            <w:r w:rsidRPr="003E3B52">
              <w:t>Контактное лицо, телефон: укажите Ф.И.О. и телефон контактного лица</w:t>
            </w:r>
          </w:p>
        </w:tc>
        <w:tc>
          <w:tcPr>
            <w:tcW w:w="5067" w:type="dxa"/>
          </w:tcPr>
          <w:p w:rsidR="008F74FB" w:rsidRDefault="008F74FB" w:rsidP="00B86F03">
            <w:pPr>
              <w:tabs>
                <w:tab w:val="left" w:pos="709"/>
              </w:tabs>
              <w:autoSpaceDE w:val="0"/>
              <w:autoSpaceDN w:val="0"/>
              <w:adjustRightInd w:val="0"/>
              <w:jc w:val="both"/>
            </w:pPr>
            <w:r>
              <w:t>Магидова Наталья Александровна</w:t>
            </w:r>
          </w:p>
          <w:p w:rsidR="008F74FB" w:rsidRPr="00326505" w:rsidRDefault="008F74FB" w:rsidP="008F74FB">
            <w:pPr>
              <w:tabs>
                <w:tab w:val="left" w:pos="709"/>
              </w:tabs>
              <w:autoSpaceDE w:val="0"/>
              <w:autoSpaceDN w:val="0"/>
              <w:adjustRightInd w:val="0"/>
              <w:jc w:val="both"/>
            </w:pPr>
            <w:r>
              <w:t>тел. (4812) 29-18-80</w:t>
            </w:r>
          </w:p>
        </w:tc>
      </w:tr>
      <w:tr w:rsidR="008F74FB" w:rsidRPr="00326505" w:rsidTr="00B86F03">
        <w:tc>
          <w:tcPr>
            <w:tcW w:w="540" w:type="dxa"/>
          </w:tcPr>
          <w:p w:rsidR="008F74FB" w:rsidRPr="00326505" w:rsidRDefault="008F74FB" w:rsidP="00B86F03">
            <w:pPr>
              <w:tabs>
                <w:tab w:val="left" w:pos="709"/>
              </w:tabs>
              <w:autoSpaceDE w:val="0"/>
              <w:autoSpaceDN w:val="0"/>
              <w:adjustRightInd w:val="0"/>
              <w:jc w:val="both"/>
            </w:pPr>
            <w:r w:rsidRPr="00326505">
              <w:t>4.</w:t>
            </w:r>
          </w:p>
        </w:tc>
        <w:tc>
          <w:tcPr>
            <w:tcW w:w="4813" w:type="dxa"/>
          </w:tcPr>
          <w:p w:rsidR="008F74FB" w:rsidRPr="00326505" w:rsidRDefault="008F74FB" w:rsidP="00B86F03">
            <w:pPr>
              <w:tabs>
                <w:tab w:val="left" w:pos="709"/>
              </w:tabs>
              <w:autoSpaceDE w:val="0"/>
              <w:autoSpaceDN w:val="0"/>
              <w:adjustRightInd w:val="0"/>
              <w:jc w:val="both"/>
            </w:pPr>
            <w:r w:rsidRPr="003E3B52">
              <w:t xml:space="preserve">Адрес страницы </w:t>
            </w:r>
            <w:r w:rsidRPr="00326505">
              <w:t>в информационно-телекоммуникационной сети «Интернет», на</w:t>
            </w:r>
            <w:r w:rsidRPr="003E3B52">
              <w:t xml:space="preserve"> которой было размещено уведомление</w:t>
            </w:r>
            <w:r w:rsidRPr="00326505">
              <w:t xml:space="preserve"> о проведении публичн</w:t>
            </w:r>
            <w:r>
              <w:t>ого</w:t>
            </w:r>
            <w:r w:rsidRPr="00326505">
              <w:t xml:space="preserve"> обсуждени</w:t>
            </w:r>
            <w:r>
              <w:t>я</w:t>
            </w:r>
            <w:r w:rsidRPr="00326505">
              <w:t xml:space="preserve"> </w:t>
            </w:r>
            <w:r w:rsidRPr="00326505">
              <w:lastRenderedPageBreak/>
              <w:t>проект</w:t>
            </w:r>
            <w:r>
              <w:t>а</w:t>
            </w:r>
            <w:r w:rsidRPr="00326505">
              <w:t xml:space="preserve"> НПА</w:t>
            </w:r>
          </w:p>
        </w:tc>
        <w:tc>
          <w:tcPr>
            <w:tcW w:w="5067" w:type="dxa"/>
          </w:tcPr>
          <w:p w:rsidR="008F74FB" w:rsidRPr="0039677D" w:rsidRDefault="00851736" w:rsidP="00B86F03">
            <w:pPr>
              <w:tabs>
                <w:tab w:val="left" w:pos="709"/>
              </w:tabs>
              <w:autoSpaceDE w:val="0"/>
              <w:autoSpaceDN w:val="0"/>
              <w:adjustRightInd w:val="0"/>
              <w:jc w:val="both"/>
            </w:pPr>
            <w:hyperlink r:id="rId15" w:history="1">
              <w:r w:rsidR="008F74FB" w:rsidRPr="0039677D">
                <w:rPr>
                  <w:rStyle w:val="afa"/>
                  <w:rFonts w:eastAsia="Arial"/>
                </w:rPr>
                <w:t>https://selhoz.admin-smolensk.ru/leftmenu/public-ppa/</w:t>
              </w:r>
            </w:hyperlink>
          </w:p>
          <w:p w:rsidR="008F74FB" w:rsidRPr="00326505" w:rsidRDefault="008F74FB" w:rsidP="00B86F03">
            <w:pPr>
              <w:tabs>
                <w:tab w:val="left" w:pos="709"/>
              </w:tabs>
              <w:autoSpaceDE w:val="0"/>
              <w:autoSpaceDN w:val="0"/>
              <w:adjustRightInd w:val="0"/>
              <w:jc w:val="both"/>
            </w:pPr>
          </w:p>
        </w:tc>
      </w:tr>
      <w:tr w:rsidR="008F74FB" w:rsidRPr="00326505" w:rsidTr="00B86F03">
        <w:tc>
          <w:tcPr>
            <w:tcW w:w="540" w:type="dxa"/>
          </w:tcPr>
          <w:p w:rsidR="008F74FB" w:rsidRPr="00326505" w:rsidRDefault="008F74FB" w:rsidP="00B86F03">
            <w:pPr>
              <w:tabs>
                <w:tab w:val="left" w:pos="709"/>
              </w:tabs>
              <w:autoSpaceDE w:val="0"/>
              <w:autoSpaceDN w:val="0"/>
              <w:adjustRightInd w:val="0"/>
              <w:jc w:val="both"/>
            </w:pPr>
            <w:r w:rsidRPr="00326505">
              <w:t>5.</w:t>
            </w:r>
          </w:p>
        </w:tc>
        <w:tc>
          <w:tcPr>
            <w:tcW w:w="4813" w:type="dxa"/>
          </w:tcPr>
          <w:p w:rsidR="008F74FB" w:rsidRPr="00326505" w:rsidRDefault="008F74FB" w:rsidP="00B86F03">
            <w:pPr>
              <w:autoSpaceDE w:val="0"/>
              <w:autoSpaceDN w:val="0"/>
              <w:adjustRightInd w:val="0"/>
              <w:jc w:val="both"/>
            </w:pPr>
            <w:r w:rsidRPr="003E3B52">
              <w:t xml:space="preserve">Срок проведения публичных </w:t>
            </w:r>
            <w:r w:rsidRPr="00326505">
              <w:t xml:space="preserve">обсуждений </w:t>
            </w:r>
            <w:r>
              <w:t>проекта</w:t>
            </w:r>
            <w:r w:rsidRPr="00326505">
              <w:t xml:space="preserve"> НПА</w:t>
            </w:r>
            <w:r w:rsidRPr="003E3B52">
              <w:t xml:space="preserve">, в течение которого принимались замечания </w:t>
            </w:r>
            <w:r>
              <w:t xml:space="preserve">и предложения </w:t>
            </w:r>
            <w:r w:rsidRPr="003E3B52">
              <w:t>в связи с размещением уведомления: с (</w:t>
            </w:r>
            <w:r w:rsidRPr="00326505">
              <w:t>укажите дату) по (укажите дату)</w:t>
            </w:r>
          </w:p>
        </w:tc>
        <w:tc>
          <w:tcPr>
            <w:tcW w:w="5067" w:type="dxa"/>
          </w:tcPr>
          <w:p w:rsidR="008F74FB" w:rsidRPr="00326505" w:rsidRDefault="008F74FB" w:rsidP="008F74FB">
            <w:pPr>
              <w:tabs>
                <w:tab w:val="left" w:pos="709"/>
              </w:tabs>
              <w:autoSpaceDE w:val="0"/>
              <w:autoSpaceDN w:val="0"/>
              <w:adjustRightInd w:val="0"/>
              <w:jc w:val="both"/>
            </w:pPr>
            <w:r w:rsidRPr="0039677D">
              <w:t xml:space="preserve">с </w:t>
            </w:r>
            <w:r>
              <w:t xml:space="preserve">29 июля по 11 августа </w:t>
            </w:r>
            <w:r w:rsidRPr="0039677D">
              <w:t>2022 года</w:t>
            </w:r>
          </w:p>
        </w:tc>
      </w:tr>
    </w:tbl>
    <w:p w:rsidR="00A01F33" w:rsidRPr="008F74FB" w:rsidRDefault="00650E42" w:rsidP="005A431A">
      <w:pPr>
        <w:pStyle w:val="a0"/>
        <w:ind w:firstLine="709"/>
        <w:jc w:val="both"/>
        <w:rPr>
          <w:sz w:val="28"/>
          <w:szCs w:val="28"/>
        </w:rPr>
      </w:pPr>
      <w:r w:rsidRPr="005A431A">
        <w:rPr>
          <w:b/>
          <w:sz w:val="28"/>
          <w:szCs w:val="28"/>
        </w:rPr>
        <w:t>9. Обоснование необходимости представления субъектом предпринимательской и инвестиционной деятельности документов, предусмотренных НПА, в разрезе каждого такого документа:</w:t>
      </w:r>
      <w:r w:rsidR="008F74FB" w:rsidRPr="008F74FB">
        <w:t xml:space="preserve"> </w:t>
      </w:r>
      <w:r w:rsidR="008F74FB" w:rsidRPr="008F74FB">
        <w:rPr>
          <w:sz w:val="28"/>
          <w:szCs w:val="28"/>
        </w:rPr>
        <w:t>проектом постановления не предусмотрено предоставление субъектом предпринимательской и инвестиционной деятельности дополнительных документов.</w:t>
      </w:r>
    </w:p>
    <w:p w:rsidR="0081267E" w:rsidRPr="008F74FB" w:rsidRDefault="0081267E" w:rsidP="005A431A">
      <w:pPr>
        <w:pStyle w:val="a0"/>
        <w:ind w:firstLine="709"/>
        <w:jc w:val="both"/>
        <w:rPr>
          <w:sz w:val="28"/>
          <w:szCs w:val="28"/>
        </w:rPr>
      </w:pPr>
    </w:p>
    <w:p w:rsidR="007B034A" w:rsidRDefault="007B034A" w:rsidP="005A431A">
      <w:pPr>
        <w:pStyle w:val="a0"/>
        <w:ind w:firstLine="709"/>
        <w:jc w:val="both"/>
        <w:rPr>
          <w:b/>
          <w:sz w:val="28"/>
          <w:szCs w:val="28"/>
        </w:rPr>
      </w:pPr>
      <w:r w:rsidRPr="00021D98">
        <w:rPr>
          <w:b/>
          <w:sz w:val="28"/>
          <w:szCs w:val="28"/>
        </w:rPr>
        <w:t xml:space="preserve">10. Степень регулирующего воздействия </w:t>
      </w:r>
      <w:r w:rsidR="00EA58BB">
        <w:rPr>
          <w:b/>
          <w:sz w:val="28"/>
          <w:szCs w:val="28"/>
        </w:rPr>
        <w:t>высокая</w:t>
      </w:r>
      <w:r w:rsidRPr="00021D98">
        <w:rPr>
          <w:b/>
          <w:sz w:val="28"/>
          <w:szCs w:val="28"/>
        </w:rPr>
        <w:t xml:space="preserve">. </w:t>
      </w:r>
    </w:p>
    <w:p w:rsidR="00304E7D" w:rsidRDefault="00304E7D" w:rsidP="005A431A">
      <w:pPr>
        <w:pStyle w:val="a0"/>
        <w:ind w:firstLine="709"/>
        <w:jc w:val="both"/>
        <w:rPr>
          <w:b/>
          <w:sz w:val="28"/>
          <w:szCs w:val="28"/>
        </w:rPr>
      </w:pPr>
    </w:p>
    <w:p w:rsidR="00304E7D" w:rsidRPr="00021D98" w:rsidRDefault="00304E7D" w:rsidP="005A431A">
      <w:pPr>
        <w:pStyle w:val="a0"/>
        <w:ind w:firstLine="709"/>
        <w:jc w:val="both"/>
        <w:rPr>
          <w:b/>
          <w:sz w:val="28"/>
          <w:szCs w:val="28"/>
        </w:rPr>
      </w:pPr>
    </w:p>
    <w:p w:rsidR="002F314C" w:rsidRPr="002F314C" w:rsidRDefault="00E654B8" w:rsidP="002F314C">
      <w:pPr>
        <w:rPr>
          <w:b/>
          <w:sz w:val="28"/>
          <w:szCs w:val="28"/>
        </w:rPr>
      </w:pPr>
      <w:r>
        <w:rPr>
          <w:sz w:val="28"/>
          <w:szCs w:val="28"/>
        </w:rPr>
        <w:t xml:space="preserve">                                  </w:t>
      </w:r>
      <w:r w:rsidR="002F314C" w:rsidRPr="002F314C">
        <w:rPr>
          <w:sz w:val="28"/>
          <w:szCs w:val="28"/>
        </w:rPr>
        <w:t xml:space="preserve">                           </w:t>
      </w:r>
      <w:r w:rsidR="002F314C">
        <w:rPr>
          <w:sz w:val="28"/>
          <w:szCs w:val="28"/>
        </w:rPr>
        <w:t xml:space="preserve"> </w:t>
      </w:r>
      <w:r w:rsidR="002F314C" w:rsidRPr="002F314C">
        <w:rPr>
          <w:sz w:val="28"/>
          <w:szCs w:val="28"/>
        </w:rPr>
        <w:t xml:space="preserve">                                                               </w:t>
      </w:r>
      <w:r w:rsidR="002F314C" w:rsidRPr="002F314C">
        <w:rPr>
          <w:b/>
          <w:sz w:val="28"/>
          <w:szCs w:val="28"/>
        </w:rPr>
        <w:t>А.А. Царев</w:t>
      </w:r>
    </w:p>
    <w:p w:rsidR="002F314C" w:rsidRDefault="002F314C" w:rsidP="002F314C">
      <w:pPr>
        <w:rPr>
          <w:b/>
          <w:sz w:val="20"/>
          <w:szCs w:val="20"/>
        </w:rPr>
      </w:pPr>
    </w:p>
    <w:p w:rsidR="00021D98" w:rsidRDefault="00021D98" w:rsidP="00021D98">
      <w:pPr>
        <w:pStyle w:val="a0"/>
      </w:pPr>
    </w:p>
    <w:p w:rsidR="00021D98" w:rsidRDefault="00021D98" w:rsidP="00021D98">
      <w:pPr>
        <w:pStyle w:val="a0"/>
      </w:pPr>
    </w:p>
    <w:p w:rsidR="00680E34" w:rsidRDefault="00680E34"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F74FB" w:rsidRDefault="008F74FB" w:rsidP="00021D98">
      <w:pPr>
        <w:pStyle w:val="a0"/>
      </w:pPr>
    </w:p>
    <w:p w:rsidR="00865E83" w:rsidRDefault="00865E83" w:rsidP="00021D98">
      <w:pPr>
        <w:pStyle w:val="a0"/>
      </w:pPr>
    </w:p>
    <w:p w:rsidR="00865E83" w:rsidRDefault="00865E83" w:rsidP="00021D98">
      <w:pPr>
        <w:pStyle w:val="a0"/>
      </w:pPr>
    </w:p>
    <w:p w:rsidR="00865E83" w:rsidRDefault="00865E83" w:rsidP="00021D98">
      <w:pPr>
        <w:pStyle w:val="a0"/>
      </w:pPr>
    </w:p>
    <w:p w:rsidR="0095217B" w:rsidRPr="00021D98" w:rsidRDefault="0095217B" w:rsidP="00021D98">
      <w:pPr>
        <w:pStyle w:val="a0"/>
      </w:pPr>
    </w:p>
    <w:p w:rsidR="002F314C" w:rsidRPr="002F314C" w:rsidRDefault="002F314C" w:rsidP="002F314C">
      <w:pPr>
        <w:rPr>
          <w:sz w:val="20"/>
          <w:szCs w:val="20"/>
        </w:rPr>
      </w:pPr>
      <w:r w:rsidRPr="002F314C">
        <w:rPr>
          <w:sz w:val="20"/>
          <w:szCs w:val="20"/>
        </w:rPr>
        <w:t xml:space="preserve">Исп. </w:t>
      </w:r>
      <w:r w:rsidR="0095217B">
        <w:rPr>
          <w:sz w:val="20"/>
          <w:szCs w:val="20"/>
        </w:rPr>
        <w:t>Магидова Наталья Александровна</w:t>
      </w:r>
    </w:p>
    <w:p w:rsidR="002F314C" w:rsidRPr="002F314C" w:rsidRDefault="002F314C" w:rsidP="002F314C">
      <w:pPr>
        <w:rPr>
          <w:sz w:val="20"/>
          <w:szCs w:val="20"/>
        </w:rPr>
      </w:pPr>
      <w:r w:rsidRPr="002F314C">
        <w:rPr>
          <w:sz w:val="20"/>
          <w:szCs w:val="20"/>
        </w:rPr>
        <w:t>тел. (4812) 29-1</w:t>
      </w:r>
      <w:r w:rsidR="0095217B">
        <w:rPr>
          <w:sz w:val="20"/>
          <w:szCs w:val="20"/>
        </w:rPr>
        <w:t>8-80</w:t>
      </w:r>
    </w:p>
    <w:sectPr w:rsidR="002F314C" w:rsidRPr="002F314C" w:rsidSect="00562422">
      <w:headerReference w:type="default" r:id="rId16"/>
      <w:pgSz w:w="11906" w:h="16838"/>
      <w:pgMar w:top="403" w:right="567"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36" w:rsidRDefault="00851736">
      <w:r>
        <w:separator/>
      </w:r>
    </w:p>
  </w:endnote>
  <w:endnote w:type="continuationSeparator" w:id="0">
    <w:p w:rsidR="00851736" w:rsidRDefault="0085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36" w:rsidRDefault="00851736">
      <w:r>
        <w:separator/>
      </w:r>
    </w:p>
  </w:footnote>
  <w:footnote w:type="continuationSeparator" w:id="0">
    <w:p w:rsidR="00851736" w:rsidRDefault="0085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320899"/>
      <w:docPartObj>
        <w:docPartGallery w:val="Page Numbers (Top of Page)"/>
        <w:docPartUnique/>
      </w:docPartObj>
    </w:sdtPr>
    <w:sdtEndPr/>
    <w:sdtContent>
      <w:p w:rsidR="00021D98" w:rsidRDefault="00021D98">
        <w:pPr>
          <w:pStyle w:val="af5"/>
          <w:jc w:val="center"/>
        </w:pPr>
        <w:r>
          <w:fldChar w:fldCharType="begin"/>
        </w:r>
        <w:r>
          <w:instrText>PAGE   \* MERGEFORMAT</w:instrText>
        </w:r>
        <w:r>
          <w:fldChar w:fldCharType="separate"/>
        </w:r>
        <w:r w:rsidR="00205787">
          <w:rPr>
            <w:noProof/>
          </w:rPr>
          <w:t>6</w:t>
        </w:r>
        <w:r>
          <w:fldChar w:fldCharType="end"/>
        </w:r>
      </w:p>
    </w:sdtContent>
  </w:sdt>
  <w:p w:rsidR="00021D98" w:rsidRDefault="00021D9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B732D"/>
    <w:multiLevelType w:val="hybridMultilevel"/>
    <w:tmpl w:val="2E7490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36"/>
    <w:rsid w:val="00021D98"/>
    <w:rsid w:val="00027E92"/>
    <w:rsid w:val="00067179"/>
    <w:rsid w:val="000733DB"/>
    <w:rsid w:val="000A79D2"/>
    <w:rsid w:val="000B5428"/>
    <w:rsid w:val="001119AC"/>
    <w:rsid w:val="0011298B"/>
    <w:rsid w:val="0013607B"/>
    <w:rsid w:val="0014451D"/>
    <w:rsid w:val="001957D6"/>
    <w:rsid w:val="00196578"/>
    <w:rsid w:val="001D01EB"/>
    <w:rsid w:val="001E721B"/>
    <w:rsid w:val="001E7C79"/>
    <w:rsid w:val="00205787"/>
    <w:rsid w:val="00210E44"/>
    <w:rsid w:val="00211363"/>
    <w:rsid w:val="0024243F"/>
    <w:rsid w:val="00250545"/>
    <w:rsid w:val="0026015C"/>
    <w:rsid w:val="00291F17"/>
    <w:rsid w:val="002B1D8D"/>
    <w:rsid w:val="002B420D"/>
    <w:rsid w:val="002C2462"/>
    <w:rsid w:val="002D3A11"/>
    <w:rsid w:val="002F314C"/>
    <w:rsid w:val="00303EDD"/>
    <w:rsid w:val="00304E7D"/>
    <w:rsid w:val="00323A00"/>
    <w:rsid w:val="00325333"/>
    <w:rsid w:val="003416EE"/>
    <w:rsid w:val="00387098"/>
    <w:rsid w:val="00390869"/>
    <w:rsid w:val="003B1D3D"/>
    <w:rsid w:val="003C0C81"/>
    <w:rsid w:val="003D6F60"/>
    <w:rsid w:val="003E4C26"/>
    <w:rsid w:val="00406D7A"/>
    <w:rsid w:val="00427944"/>
    <w:rsid w:val="00433677"/>
    <w:rsid w:val="0044461D"/>
    <w:rsid w:val="0045793F"/>
    <w:rsid w:val="0047543F"/>
    <w:rsid w:val="00483443"/>
    <w:rsid w:val="00491501"/>
    <w:rsid w:val="004B22D3"/>
    <w:rsid w:val="004F33A0"/>
    <w:rsid w:val="00517DFA"/>
    <w:rsid w:val="00521FC5"/>
    <w:rsid w:val="00523BFF"/>
    <w:rsid w:val="00535B1A"/>
    <w:rsid w:val="005360B4"/>
    <w:rsid w:val="00536365"/>
    <w:rsid w:val="00542FE5"/>
    <w:rsid w:val="00562422"/>
    <w:rsid w:val="00570367"/>
    <w:rsid w:val="00573B38"/>
    <w:rsid w:val="005A431A"/>
    <w:rsid w:val="005A5CEF"/>
    <w:rsid w:val="005A7A13"/>
    <w:rsid w:val="00627251"/>
    <w:rsid w:val="00650E42"/>
    <w:rsid w:val="00655289"/>
    <w:rsid w:val="006571C3"/>
    <w:rsid w:val="00667A8A"/>
    <w:rsid w:val="00680E34"/>
    <w:rsid w:val="00682F83"/>
    <w:rsid w:val="00686546"/>
    <w:rsid w:val="006E7521"/>
    <w:rsid w:val="007B034A"/>
    <w:rsid w:val="007B53CB"/>
    <w:rsid w:val="007B54EE"/>
    <w:rsid w:val="007B7C2E"/>
    <w:rsid w:val="007E2B09"/>
    <w:rsid w:val="00800884"/>
    <w:rsid w:val="0081267E"/>
    <w:rsid w:val="00835C32"/>
    <w:rsid w:val="008477D7"/>
    <w:rsid w:val="008511C3"/>
    <w:rsid w:val="00851736"/>
    <w:rsid w:val="00865DE8"/>
    <w:rsid w:val="00865E83"/>
    <w:rsid w:val="008846C9"/>
    <w:rsid w:val="008C5773"/>
    <w:rsid w:val="008E64E5"/>
    <w:rsid w:val="008F153E"/>
    <w:rsid w:val="008F463E"/>
    <w:rsid w:val="008F6F68"/>
    <w:rsid w:val="008F74FB"/>
    <w:rsid w:val="00907173"/>
    <w:rsid w:val="00907357"/>
    <w:rsid w:val="00910A3F"/>
    <w:rsid w:val="0095217B"/>
    <w:rsid w:val="00953AE2"/>
    <w:rsid w:val="00954ABF"/>
    <w:rsid w:val="00955F90"/>
    <w:rsid w:val="00993D59"/>
    <w:rsid w:val="00997F74"/>
    <w:rsid w:val="009B6723"/>
    <w:rsid w:val="009C3F64"/>
    <w:rsid w:val="00A01F33"/>
    <w:rsid w:val="00A05E35"/>
    <w:rsid w:val="00A25F2B"/>
    <w:rsid w:val="00A26579"/>
    <w:rsid w:val="00A4411B"/>
    <w:rsid w:val="00A51277"/>
    <w:rsid w:val="00A53ED2"/>
    <w:rsid w:val="00A76212"/>
    <w:rsid w:val="00AC7E22"/>
    <w:rsid w:val="00AF1BA0"/>
    <w:rsid w:val="00B04391"/>
    <w:rsid w:val="00B15202"/>
    <w:rsid w:val="00B41F8C"/>
    <w:rsid w:val="00B9168F"/>
    <w:rsid w:val="00B934FB"/>
    <w:rsid w:val="00BA1702"/>
    <w:rsid w:val="00BB09CB"/>
    <w:rsid w:val="00BB1B94"/>
    <w:rsid w:val="00BB36E6"/>
    <w:rsid w:val="00BE2725"/>
    <w:rsid w:val="00C15F2A"/>
    <w:rsid w:val="00C5397F"/>
    <w:rsid w:val="00C74F77"/>
    <w:rsid w:val="00C81965"/>
    <w:rsid w:val="00C9117C"/>
    <w:rsid w:val="00C919A0"/>
    <w:rsid w:val="00CC4C2E"/>
    <w:rsid w:val="00CC6355"/>
    <w:rsid w:val="00CD2887"/>
    <w:rsid w:val="00D14622"/>
    <w:rsid w:val="00D17B35"/>
    <w:rsid w:val="00D2188F"/>
    <w:rsid w:val="00D22FB5"/>
    <w:rsid w:val="00D61EE9"/>
    <w:rsid w:val="00D7209F"/>
    <w:rsid w:val="00D73AB1"/>
    <w:rsid w:val="00D91327"/>
    <w:rsid w:val="00DC2FCD"/>
    <w:rsid w:val="00DD31E7"/>
    <w:rsid w:val="00DF005A"/>
    <w:rsid w:val="00DF04FA"/>
    <w:rsid w:val="00DF3F1C"/>
    <w:rsid w:val="00E12CF1"/>
    <w:rsid w:val="00E40D9A"/>
    <w:rsid w:val="00E654B8"/>
    <w:rsid w:val="00E67E7A"/>
    <w:rsid w:val="00E73464"/>
    <w:rsid w:val="00EA5036"/>
    <w:rsid w:val="00EA58BB"/>
    <w:rsid w:val="00ED50D8"/>
    <w:rsid w:val="00EE37DB"/>
    <w:rsid w:val="00F02544"/>
    <w:rsid w:val="00F03E54"/>
    <w:rsid w:val="00F1244D"/>
    <w:rsid w:val="00F13D31"/>
    <w:rsid w:val="00F24825"/>
    <w:rsid w:val="00F37022"/>
    <w:rsid w:val="00F4529C"/>
    <w:rsid w:val="00F56934"/>
    <w:rsid w:val="00F667FF"/>
    <w:rsid w:val="00F80992"/>
    <w:rsid w:val="00F9525D"/>
    <w:rsid w:val="00FC64A0"/>
    <w:rsid w:val="00FD58A5"/>
    <w:rsid w:val="00FD7A25"/>
    <w:rsid w:val="00FF0E23"/>
    <w:rsid w:val="00FF4AE0"/>
    <w:rsid w:val="00FF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191CE-1A39-4B4A-B798-96A2AAD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a0"/>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1"/>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basedOn w:val="a1"/>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0">
    <w:name w:val="TOC Heading"/>
    <w:uiPriority w:val="39"/>
    <w:unhideWhenUsed/>
  </w:style>
  <w:style w:type="paragraph" w:styleId="af3">
    <w:name w:val="table of figures"/>
    <w:basedOn w:val="a"/>
    <w:next w:val="a"/>
    <w:uiPriority w:val="99"/>
    <w:unhideWhenUsed/>
  </w:style>
  <w:style w:type="paragraph" w:styleId="af4">
    <w:name w:val="Balloon Text"/>
    <w:basedOn w:val="a"/>
    <w:semiHidden/>
    <w:rPr>
      <w:rFonts w:ascii="Tahoma" w:hAnsi="Tahoma" w:cs="Tahoma"/>
      <w:sz w:val="16"/>
      <w:szCs w:val="16"/>
    </w:rPr>
  </w:style>
  <w:style w:type="paragraph" w:styleId="af5">
    <w:name w:val="header"/>
    <w:basedOn w:val="a"/>
    <w:link w:val="af6"/>
    <w:uiPriority w:val="99"/>
    <w:pPr>
      <w:tabs>
        <w:tab w:val="center" w:pos="4677"/>
        <w:tab w:val="right" w:pos="9355"/>
      </w:tabs>
    </w:pPr>
  </w:style>
  <w:style w:type="paragraph" w:styleId="af7">
    <w:name w:val="footer"/>
    <w:basedOn w:val="a"/>
    <w:link w:val="af8"/>
    <w:uiPriority w:val="99"/>
    <w:pPr>
      <w:tabs>
        <w:tab w:val="center" w:pos="4677"/>
        <w:tab w:val="right" w:pos="9355"/>
      </w:tabs>
    </w:pPr>
  </w:style>
  <w:style w:type="character" w:styleId="af9">
    <w:name w:val="Strong"/>
    <w:qFormat/>
    <w:rPr>
      <w:b/>
      <w:bCs/>
    </w:rPr>
  </w:style>
  <w:style w:type="character" w:styleId="afa">
    <w:name w:val="Hyperlink"/>
    <w:link w:val="2CharCharCharCharCharCharCharCharCharCharCharCharCharCharCharChar"/>
    <w:rPr>
      <w:color w:val="0000FF"/>
      <w:u w:val="single"/>
    </w:rPr>
  </w:style>
  <w:style w:type="paragraph" w:styleId="afb">
    <w:name w:val="Body Text Indent"/>
    <w:basedOn w:val="a"/>
    <w:link w:val="afc"/>
    <w:pPr>
      <w:ind w:firstLine="709"/>
      <w:jc w:val="both"/>
    </w:pPr>
    <w:rPr>
      <w:sz w:val="28"/>
      <w:szCs w:val="20"/>
    </w:rPr>
  </w:style>
  <w:style w:type="character" w:customStyle="1" w:styleId="afc">
    <w:name w:val="Основной текст с отступом Знак"/>
    <w:link w:val="afb"/>
    <w:rPr>
      <w:sz w:val="28"/>
    </w:rPr>
  </w:style>
  <w:style w:type="paragraph" w:customStyle="1" w:styleId="13">
    <w:name w:val="Обычный1"/>
    <w:pPr>
      <w:spacing w:before="100" w:after="100"/>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fa"/>
    <w:uiPriority w:val="99"/>
    <w:pPr>
      <w:spacing w:before="100" w:beforeAutospacing="1" w:after="100" w:afterAutospacing="1"/>
    </w:pPr>
    <w:rPr>
      <w:rFonts w:ascii="Tahoma" w:hAnsi="Tahoma" w:cs="Tahoma"/>
      <w:sz w:val="20"/>
      <w:szCs w:val="20"/>
      <w:lang w:val="en-US" w:eastAsia="en-US"/>
    </w:rPr>
  </w:style>
  <w:style w:type="table" w:styleId="afd">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Нижний колонтитул Знак"/>
    <w:link w:val="af7"/>
    <w:uiPriority w:val="99"/>
    <w:rPr>
      <w:sz w:val="24"/>
      <w:szCs w:val="24"/>
    </w:rPr>
  </w:style>
  <w:style w:type="character" w:customStyle="1" w:styleId="af6">
    <w:name w:val="Верхний колонтитул Знак"/>
    <w:link w:val="af5"/>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3836">
      <w:bodyDiv w:val="1"/>
      <w:marLeft w:val="0"/>
      <w:marRight w:val="0"/>
      <w:marTop w:val="0"/>
      <w:marBottom w:val="0"/>
      <w:divBdr>
        <w:top w:val="none" w:sz="0" w:space="0" w:color="auto"/>
        <w:left w:val="none" w:sz="0" w:space="0" w:color="auto"/>
        <w:bottom w:val="none" w:sz="0" w:space="0" w:color="auto"/>
        <w:right w:val="none" w:sz="0" w:space="0" w:color="auto"/>
      </w:divBdr>
    </w:div>
    <w:div w:id="1345014954">
      <w:bodyDiv w:val="1"/>
      <w:marLeft w:val="0"/>
      <w:marRight w:val="0"/>
      <w:marTop w:val="0"/>
      <w:marBottom w:val="0"/>
      <w:divBdr>
        <w:top w:val="none" w:sz="0" w:space="0" w:color="auto"/>
        <w:left w:val="none" w:sz="0" w:space="0" w:color="auto"/>
        <w:bottom w:val="none" w:sz="0" w:space="0" w:color="auto"/>
        <w:right w:val="none" w:sz="0" w:space="0" w:color="auto"/>
      </w:divBdr>
    </w:div>
    <w:div w:id="15139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arev_AA@admin-smolensk.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hoz.admin-smolensk.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arev_AA@admin-smolensk.ru" TargetMode="External"/><Relationship Id="rId5" Type="http://schemas.openxmlformats.org/officeDocument/2006/relationships/styles" Target="styles.xml"/><Relationship Id="rId15" Type="http://schemas.openxmlformats.org/officeDocument/2006/relationships/hyperlink" Target="https://selhoz.admin-smolensk.ru/leftmenu/public-pp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lhoz.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xDef>
      <a:spPr bwMode="auto">
        <a:prstGeom prst="rect">
          <a:avLst/>
        </a:prstGeom>
        <a:noFill/>
        <a:ln>
          <a:noFill/>
        </a:ln>
      </a:spPr>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39BC955-2888-4EA4-B794-75E10A779583}">
  <ds:schemaRefs>
    <ds:schemaRef ds:uri="http://schemas.openxmlformats.org/wordprocessingml/2006/main"/>
  </ds:schemaRefs>
</ds:datastoreItem>
</file>

<file path=customXml/itemProps3.xml><?xml version="1.0" encoding="utf-8"?>
<ds:datastoreItem xmlns:ds="http://schemas.openxmlformats.org/officeDocument/2006/customXml" ds:itemID="{F04DB409-4C2F-4222-9C02-EDFBF7E3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Магидова Наталья Александровна</cp:lastModifiedBy>
  <cp:revision>40</cp:revision>
  <cp:lastPrinted>2022-02-02T11:16:00Z</cp:lastPrinted>
  <dcterms:created xsi:type="dcterms:W3CDTF">2022-01-25T07:12:00Z</dcterms:created>
  <dcterms:modified xsi:type="dcterms:W3CDTF">2022-07-29T06:41:00Z</dcterms:modified>
</cp:coreProperties>
</file>