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C1543" w14:textId="77777777" w:rsidR="00C8396B" w:rsidRDefault="00C8396B">
      <w:bookmarkStart w:id="0" w:name="_Toc342069526"/>
      <w:bookmarkStart w:id="1" w:name="_Toc342069546"/>
      <w:bookmarkStart w:id="2" w:name="_Toc342069600"/>
    </w:p>
    <w:p w14:paraId="5D186063" w14:textId="77777777" w:rsidR="00C8396B" w:rsidRDefault="00C8396B"/>
    <w:p w14:paraId="0B36A6E3" w14:textId="77777777" w:rsidR="00C8396B" w:rsidRDefault="00C8396B"/>
    <w:p w14:paraId="4AACFBAD" w14:textId="77777777" w:rsidR="00C8396B" w:rsidRDefault="00C8396B"/>
    <w:p w14:paraId="693FF1F0" w14:textId="77777777" w:rsidR="00C8396B" w:rsidRDefault="00C8396B"/>
    <w:p w14:paraId="55317913" w14:textId="77777777" w:rsidR="00C8396B" w:rsidRDefault="00C8396B"/>
    <w:p w14:paraId="65FEB587" w14:textId="77777777" w:rsidR="00C8396B" w:rsidRDefault="00C8396B"/>
    <w:p w14:paraId="7786DDE5" w14:textId="77777777" w:rsidR="00C8396B" w:rsidRDefault="00C8396B"/>
    <w:p w14:paraId="0BFBA2F0" w14:textId="77777777" w:rsidR="00C8396B" w:rsidRDefault="00C8396B"/>
    <w:p w14:paraId="4FA697B2" w14:textId="77777777" w:rsidR="00C8396B" w:rsidRDefault="00C8396B"/>
    <w:p w14:paraId="45165E95" w14:textId="77777777" w:rsidR="00C8396B" w:rsidRDefault="00C8396B"/>
    <w:p w14:paraId="06374895" w14:textId="77777777" w:rsidR="00C8396B" w:rsidRDefault="00C8396B"/>
    <w:p w14:paraId="11E8366D" w14:textId="77777777" w:rsidR="00C8396B" w:rsidRDefault="00C8396B"/>
    <w:p w14:paraId="147CB337" w14:textId="77777777" w:rsidR="00C8396B" w:rsidRDefault="00C8396B"/>
    <w:p w14:paraId="0EF400A0" w14:textId="77777777" w:rsidR="00C8396B" w:rsidRDefault="00C8396B"/>
    <w:p w14:paraId="41C8C414" w14:textId="77777777" w:rsidR="00C8396B" w:rsidRDefault="00C8396B"/>
    <w:p w14:paraId="4E1717D2" w14:textId="77777777" w:rsidR="00C8396B" w:rsidRDefault="00C8396B"/>
    <w:p w14:paraId="66F9A3FC" w14:textId="77777777" w:rsidR="00C8396B" w:rsidRDefault="00C8396B"/>
    <w:p w14:paraId="1214EC71" w14:textId="77777777" w:rsidR="00C8396B" w:rsidRDefault="00C8396B"/>
    <w:p w14:paraId="47BF621F" w14:textId="77777777" w:rsidR="00C8396B" w:rsidRDefault="00C8396B"/>
    <w:p w14:paraId="14242C83" w14:textId="77777777" w:rsidR="00C8396B" w:rsidRDefault="00C8396B"/>
    <w:p w14:paraId="4ACC4A9F" w14:textId="77777777" w:rsidR="00C8396B" w:rsidRDefault="00C8396B"/>
    <w:p w14:paraId="1A5795F9"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D212DA0"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6CE0277E" w14:textId="77777777" w:rsidR="00C8396B" w:rsidRDefault="00B240F0">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18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B13B93">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19</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B13B93">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6E57FAD7" w14:textId="77777777" w:rsidR="00C8396B" w:rsidRDefault="00C8396B"/>
    <w:p w14:paraId="403F03DD" w14:textId="77777777" w:rsidR="00C8396B" w:rsidRDefault="00C8396B"/>
    <w:bookmarkEnd w:id="0"/>
    <w:bookmarkEnd w:id="1"/>
    <w:bookmarkEnd w:id="2"/>
    <w:p w14:paraId="6842F88F" w14:textId="77777777" w:rsidR="00C8396B" w:rsidRDefault="00F62502">
      <w:r>
        <w:br w:type="page"/>
      </w:r>
    </w:p>
    <w:tbl>
      <w:tblPr>
        <w:tblW w:w="10080" w:type="dxa"/>
        <w:tblInd w:w="-112" w:type="dxa"/>
        <w:tblLook w:val="01E0" w:firstRow="1" w:lastRow="1" w:firstColumn="1" w:lastColumn="1" w:noHBand="0" w:noVBand="0"/>
      </w:tblPr>
      <w:tblGrid>
        <w:gridCol w:w="7380"/>
        <w:gridCol w:w="2700"/>
      </w:tblGrid>
      <w:tr w:rsidR="00C8396B" w14:paraId="3D3890D1" w14:textId="77777777" w:rsidTr="002738FF">
        <w:tc>
          <w:tcPr>
            <w:tcW w:w="7380" w:type="dxa"/>
            <w:shd w:val="clear" w:color="auto" w:fill="008B53"/>
          </w:tcPr>
          <w:p w14:paraId="6C4667E1"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640C0C16" w14:textId="77777777" w:rsidR="00C8396B" w:rsidRDefault="00B240F0" w:rsidP="00493063">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B13B93">
              <w:rPr>
                <w:rFonts w:cs="Arial"/>
                <w:color w:val="FFFFFF"/>
                <w:sz w:val="28"/>
                <w:szCs w:val="28"/>
              </w:rPr>
              <w:t>июл</w:t>
            </w:r>
            <w:r w:rsidR="00493063">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bl>
    <w:p w14:paraId="530CFA70" w14:textId="77777777" w:rsidR="0085064C" w:rsidRDefault="0085064C" w:rsidP="00DE6265">
      <w:pPr>
        <w:pStyle w:val="a8"/>
        <w:outlineLvl w:val="0"/>
      </w:pPr>
      <w:bookmarkStart w:id="4" w:name="SEC_3"/>
    </w:p>
    <w:p w14:paraId="0F70A6B7" w14:textId="38E770C9" w:rsidR="00DE6265" w:rsidRPr="00DE6265" w:rsidRDefault="006B4AE5" w:rsidP="00DE6265">
      <w:pPr>
        <w:pStyle w:val="a8"/>
        <w:outlineLvl w:val="0"/>
      </w:pPr>
      <w:bookmarkStart w:id="5" w:name="_GoBack"/>
      <w:bookmarkEnd w:id="5"/>
      <w:r>
        <w:t>М</w:t>
      </w:r>
      <w:r w:rsidR="002738FF">
        <w:t>инистерство</w:t>
      </w:r>
    </w:p>
    <w:p w14:paraId="44FBB721" w14:textId="77777777" w:rsidR="00DE6265" w:rsidRPr="00F76D54" w:rsidRDefault="008A792E" w:rsidP="00DE6265">
      <w:pPr>
        <w:pStyle w:val="a9"/>
      </w:pPr>
      <w:hyperlink r:id="rId7" w:history="1">
        <w:r w:rsidR="00DE6265" w:rsidRPr="00F76D54">
          <w:t xml:space="preserve">В МОСКВЕ СОСТОЯЛСЯ ФЕСТИВАЛЬ </w:t>
        </w:r>
        <w:r w:rsidR="00DE6265">
          <w:t>«</w:t>
        </w:r>
        <w:r w:rsidR="00DE6265" w:rsidRPr="00F76D54">
          <w:t>ВКУСЫ РОССИИ</w:t>
        </w:r>
        <w:r w:rsidR="00DE6265">
          <w:t>»</w:t>
        </w:r>
      </w:hyperlink>
    </w:p>
    <w:p w14:paraId="07AD3586" w14:textId="77777777" w:rsidR="00DE6265" w:rsidRDefault="00DE6265" w:rsidP="00DE6265">
      <w:r>
        <w:t xml:space="preserve">В Москве состоялся гастрономический фестиваль «Вкусы России», в рамках которого жители и гости столицы смогли познакомиться с разнообразием блюд народов РФ, не выезжая за пределы мегаполиса. </w:t>
      </w:r>
      <w:proofErr w:type="spellStart"/>
      <w:r>
        <w:t>Гастрофестиваль</w:t>
      </w:r>
      <w:proofErr w:type="spellEnd"/>
      <w:r>
        <w:t xml:space="preserve"> был организован </w:t>
      </w:r>
      <w:r w:rsidRPr="00F76D54">
        <w:rPr>
          <w:b/>
        </w:rPr>
        <w:t>Минсельхозом</w:t>
      </w:r>
      <w:r>
        <w:t xml:space="preserve"> совместно с правительством города.</w:t>
      </w:r>
    </w:p>
    <w:p w14:paraId="1AEB0290" w14:textId="77777777" w:rsidR="00DE6265" w:rsidRDefault="00DE6265" w:rsidP="00DE6265">
      <w:r>
        <w:t xml:space="preserve">В этом году вкусов России набралось так много, что впервые это уже не конкурс, а целый фестиваль. Причем пригласили сюда как конкурсантов двух предыдущих лет, так и новичков. Всего больше 300 производителей из разных регионов страны. </w:t>
      </w:r>
    </w:p>
    <w:p w14:paraId="44CE2095" w14:textId="77777777" w:rsidR="00DE6265" w:rsidRDefault="00DE6265" w:rsidP="00DE6265">
      <w:r>
        <w:t>На столичных площадках пекли пирожки, лепили пельмени, жарили шашлыки, варили плов, готовили калорийные сладости. Гостей угощали не только традиционными блюдами, но и изысками. Так, вместо узбекского плова можно было попробовать угличский.</w:t>
      </w:r>
    </w:p>
    <w:p w14:paraId="32C4DEE7" w14:textId="77777777" w:rsidR="00DE6265" w:rsidRDefault="00DE6265" w:rsidP="00DE6265">
      <w:pPr>
        <w:rPr>
          <w:i/>
        </w:rPr>
      </w:pPr>
      <w:r>
        <w:t xml:space="preserve">«Зачастую нет возможности без поездки в регион пробовать именно ту специфическую еду, которую там едят. А вот сейчас совместно с [мэром столицы] Сергеем Семеновичем [Собяниным] создали условия, при которых кухня приехала в Москву», - отметил глава Минсельхоза </w:t>
      </w:r>
      <w:r w:rsidRPr="00F76D54">
        <w:rPr>
          <w:b/>
        </w:rPr>
        <w:t>Дмитрий Патрушев</w:t>
      </w:r>
      <w:r>
        <w:t xml:space="preserve">. </w:t>
      </w:r>
      <w:r w:rsidRPr="00CC7E9F">
        <w:rPr>
          <w:i/>
        </w:rPr>
        <w:t>Известия</w:t>
      </w:r>
    </w:p>
    <w:p w14:paraId="45A8178A" w14:textId="77777777" w:rsidR="00DE6265" w:rsidRPr="002B0108" w:rsidRDefault="008A792E" w:rsidP="00DE6265">
      <w:pPr>
        <w:pStyle w:val="a9"/>
      </w:pPr>
      <w:hyperlink r:id="rId8" w:history="1">
        <w:r w:rsidR="00DE6265" w:rsidRPr="002B0108">
          <w:t>В МИНСЕЛЬХОЗЕ УВЕРЕНЫ, ЧТО РОСТ ЭКСПОРТНОЙ КВОТЫ НА МАСЛО ПОМОЖЕТ МИРОВОЙ ПРОДБЕЗОПАСНОСТИ</w:t>
        </w:r>
      </w:hyperlink>
    </w:p>
    <w:p w14:paraId="5C9BD7E2" w14:textId="77777777" w:rsidR="00DE6265" w:rsidRDefault="00DE6265" w:rsidP="00DE6265">
      <w:r>
        <w:t xml:space="preserve">Рост экспортной квоты на масло и жмых позволит РФ увеличить вклад в глобальную продовольственную безопасность, а производителям получить дополнительные доходы. Такую точку зрения высказала первый заместитель министра сельского хозяйства </w:t>
      </w:r>
      <w:r w:rsidRPr="002B0108">
        <w:rPr>
          <w:b/>
        </w:rPr>
        <w:t>Оксана Лут</w:t>
      </w:r>
      <w:r>
        <w:t xml:space="preserve">, слова которой приводит пресс-служба </w:t>
      </w:r>
      <w:r w:rsidRPr="002B0108">
        <w:rPr>
          <w:b/>
        </w:rPr>
        <w:t>Минсельхоза</w:t>
      </w:r>
      <w:r>
        <w:t xml:space="preserve">. </w:t>
      </w:r>
    </w:p>
    <w:p w14:paraId="10AFD7EF" w14:textId="23D06518" w:rsidR="00DE6265" w:rsidRPr="00CC7E9F" w:rsidRDefault="00DE6265" w:rsidP="002738FF">
      <w:pPr>
        <w:rPr>
          <w:i/>
        </w:rPr>
      </w:pPr>
      <w:r>
        <w:t>«</w:t>
      </w:r>
      <w:r w:rsidRPr="002B0108">
        <w:rPr>
          <w:b/>
        </w:rPr>
        <w:t>Минсельхоз</w:t>
      </w:r>
      <w:r>
        <w:t xml:space="preserve"> гибко адаптирует инструменты регулирования, исходя из потребностей и возможностей внутреннего рынка. В настоящее время обеспеченность России подсолнечным маслом и жмыхом находится на очень высоком уровне, что позволяет расширить экспортное окно для отечественных компаний. Таким образом, они смогут получить дополнительные доходы, оправдать те немалые инвестиции, которые вкладывали в перерабатывающие мощности в последние годы и продолжить эффективно развиваться. С другой стороны, мы увеличим наш вклад в глобальную продовольственную безопасность и сможем помочь иностранным партнерам, которые сегодня нуждаются в качественной отечественной масложировой продукции», - считает </w:t>
      </w:r>
      <w:r w:rsidRPr="002B0108">
        <w:rPr>
          <w:b/>
        </w:rPr>
        <w:t>Лут</w:t>
      </w:r>
      <w:r>
        <w:t xml:space="preserve">. </w:t>
      </w:r>
      <w:r w:rsidRPr="00005987">
        <w:rPr>
          <w:i/>
        </w:rPr>
        <w:t>ТАСС, MilkNews.ru</w:t>
      </w:r>
      <w:r>
        <w:rPr>
          <w:i/>
        </w:rPr>
        <w:t xml:space="preserve">, Интерфакс, ПРАЙМ, РИА Новости, Российская газета </w:t>
      </w:r>
    </w:p>
    <w:bookmarkEnd w:id="4"/>
    <w:p w14:paraId="0BFE8EF1" w14:textId="77777777" w:rsidR="00DE6265" w:rsidRPr="002B0108" w:rsidRDefault="00DE6265" w:rsidP="00DE6265">
      <w:pPr>
        <w:pStyle w:val="a9"/>
      </w:pPr>
      <w:r>
        <w:fldChar w:fldCharType="begin"/>
      </w:r>
      <w:r>
        <w:instrText>HYPERLINK "https://rg.ru/2022/07/18/eksperty-poiasnili-zachem-nuzhno-bylo-uvelichivat-kvoty-na-vyvoz-podsolnechnogo-masla.html"</w:instrText>
      </w:r>
      <w:r>
        <w:fldChar w:fldCharType="separate"/>
      </w:r>
      <w:r w:rsidRPr="002B0108">
        <w:t>ЭКСПЕРТЫ ОБЪЯСНИЛИ, ЗАЧЕМ НУЖНО БЫЛО УВЕЛИЧИВАТЬ КВОТЫ НА ВЫВОЗ ПОДСОЛНЕЧНОГО МАСЛА</w:t>
      </w:r>
      <w:r>
        <w:fldChar w:fldCharType="end"/>
      </w:r>
    </w:p>
    <w:p w14:paraId="3FBE6395" w14:textId="77777777" w:rsidR="00DE6265" w:rsidRDefault="00DE6265" w:rsidP="00DE6265">
      <w:r>
        <w:t xml:space="preserve">Правительство по инициативе </w:t>
      </w:r>
      <w:r w:rsidRPr="00773E30">
        <w:rPr>
          <w:b/>
          <w:bCs/>
        </w:rPr>
        <w:t>Минсельхоза России</w:t>
      </w:r>
      <w:r>
        <w:t xml:space="preserve"> разрешило экспортировать больше подсолнечного масла. Для внутреннего рынка его достаточно, вывозим излишки.</w:t>
      </w:r>
    </w:p>
    <w:p w14:paraId="05FF0F2B" w14:textId="77777777" w:rsidR="00DE6265" w:rsidRDefault="00DE6265" w:rsidP="00DE6265">
      <w:r w:rsidRPr="00B64E7A">
        <w:t>По мнению</w:t>
      </w:r>
      <w:r>
        <w:t xml:space="preserve"> </w:t>
      </w:r>
      <w:r w:rsidRPr="00B64E7A">
        <w:t>директор</w:t>
      </w:r>
      <w:r>
        <w:t>а</w:t>
      </w:r>
      <w:r w:rsidRPr="00B64E7A">
        <w:t xml:space="preserve"> Масложирового союза Михаил</w:t>
      </w:r>
      <w:r>
        <w:t>а</w:t>
      </w:r>
      <w:r w:rsidRPr="00B64E7A">
        <w:t xml:space="preserve"> Мальцев</w:t>
      </w:r>
      <w:r>
        <w:t>а</w:t>
      </w:r>
      <w:r w:rsidRPr="00B64E7A">
        <w:t>, принятые меры - перевод расчета экспортных пошлин на рубли и увеличение квот на экспорт масла и шрота позволит выровнять экономическую ситуацию в отрасли. </w:t>
      </w:r>
    </w:p>
    <w:p w14:paraId="24F59567" w14:textId="77777777" w:rsidR="00DE6265" w:rsidRDefault="00DE6265" w:rsidP="00DE6265">
      <w:r w:rsidRPr="00B64E7A">
        <w:t xml:space="preserve">Новые квоты создадут дополнительный спрос со стороны переработчиков и позволят реализовать остатки старого урожая до уборки нового, говорит генеральный директор </w:t>
      </w:r>
      <w:proofErr w:type="spellStart"/>
      <w:r w:rsidRPr="00B64E7A">
        <w:t>агрокорпорации</w:t>
      </w:r>
      <w:proofErr w:type="spellEnd"/>
      <w:r w:rsidRPr="00B64E7A">
        <w:t xml:space="preserve"> </w:t>
      </w:r>
      <w:r>
        <w:t>«</w:t>
      </w:r>
      <w:proofErr w:type="spellStart"/>
      <w:r w:rsidRPr="00B64E7A">
        <w:t>Био</w:t>
      </w:r>
      <w:proofErr w:type="spellEnd"/>
      <w:r w:rsidRPr="00B64E7A">
        <w:t>-Тон</w:t>
      </w:r>
      <w:r>
        <w:t xml:space="preserve">» </w:t>
      </w:r>
      <w:r w:rsidRPr="00B64E7A">
        <w:t xml:space="preserve">Ирина </w:t>
      </w:r>
      <w:proofErr w:type="spellStart"/>
      <w:r w:rsidRPr="00B64E7A">
        <w:t>Логачева</w:t>
      </w:r>
      <w:proofErr w:type="spellEnd"/>
      <w:r w:rsidRPr="00B64E7A">
        <w:t>.</w:t>
      </w:r>
    </w:p>
    <w:p w14:paraId="7C714D68" w14:textId="77777777" w:rsidR="00DE6265" w:rsidRDefault="00DE6265" w:rsidP="00DE6265">
      <w:r>
        <w:t>В</w:t>
      </w:r>
      <w:r w:rsidRPr="006F63D3">
        <w:t xml:space="preserve"> этом сезоне, благодаря хорошему урожаю и вовремя принятым правительством мерам по ограничению экспорта подсолнечника и других масличных культур, отечественные маслозаводы получили возможность максимально загрузить свои мощности вплоть до нового урожая, соглашается коммерческий директор ГК </w:t>
      </w:r>
      <w:r>
        <w:t>«</w:t>
      </w:r>
      <w:r w:rsidRPr="006F63D3">
        <w:t>Юг Руси</w:t>
      </w:r>
      <w:r>
        <w:t>»</w:t>
      </w:r>
      <w:r w:rsidRPr="006F63D3">
        <w:t xml:space="preserve"> Илья Ильюшин. </w:t>
      </w:r>
    </w:p>
    <w:p w14:paraId="21B38971" w14:textId="75E443CA" w:rsidR="00DE6265" w:rsidRDefault="00DE6265" w:rsidP="00DE6265">
      <w:r>
        <w:t>«</w:t>
      </w:r>
      <w:r w:rsidRPr="006F63D3">
        <w:t>Объем квоты рассчитан таким образом, что позволяет, с одной стороны, полностью обеспечить потребности внутреннего рынка, а с другой - максимальную загрузку работы отечественных масложировых предприятий. При этом дополнительные объемы продукции, поставленные нашими компаниями на мировой рынок, помогут России в очередной раз подтвердить статус надежного поставщика продовольствия</w:t>
      </w:r>
      <w:r>
        <w:t>»</w:t>
      </w:r>
      <w:r w:rsidRPr="006F63D3">
        <w:t xml:space="preserve">, - считает директор по стратегическому развитию ГК </w:t>
      </w:r>
      <w:r>
        <w:t>«</w:t>
      </w:r>
      <w:r w:rsidRPr="006F63D3">
        <w:t>Эфко</w:t>
      </w:r>
      <w:r>
        <w:t>»</w:t>
      </w:r>
      <w:r w:rsidRPr="006F63D3">
        <w:t xml:space="preserve"> Владислав Романцев.</w:t>
      </w:r>
      <w:r>
        <w:t xml:space="preserve"> </w:t>
      </w:r>
      <w:r w:rsidRPr="006F63D3">
        <w:rPr>
          <w:i/>
          <w:iCs/>
        </w:rPr>
        <w:t xml:space="preserve">Российская газета, </w:t>
      </w:r>
      <w:r w:rsidR="00BC799F">
        <w:rPr>
          <w:i/>
          <w:iCs/>
        </w:rPr>
        <w:t xml:space="preserve">Интерфакс, </w:t>
      </w:r>
      <w:r w:rsidRPr="006F63D3">
        <w:rPr>
          <w:i/>
          <w:iCs/>
        </w:rPr>
        <w:t>Финмаркет, ТАСС, РИА Новости</w:t>
      </w:r>
    </w:p>
    <w:p w14:paraId="7FAC74DC" w14:textId="77777777" w:rsidR="00DE6265" w:rsidRDefault="00DE6265" w:rsidP="00DE6265">
      <w:pPr>
        <w:rPr>
          <w:i/>
        </w:rPr>
      </w:pPr>
    </w:p>
    <w:p w14:paraId="160C20B3" w14:textId="77777777" w:rsidR="00DE6265" w:rsidRPr="00B64E7A" w:rsidRDefault="00DE6265" w:rsidP="00DE6265">
      <w:pPr>
        <w:rPr>
          <w:iCs/>
        </w:rPr>
      </w:pPr>
      <w:r w:rsidRPr="00B64E7A">
        <w:rPr>
          <w:b/>
          <w:bCs/>
          <w:iCs/>
        </w:rPr>
        <w:t>СЕЛЬХОЗОРГАНИЗАЦИИ РФ К 11 ИЮЛЯ УВЕЛИЧИЛИ СУТОЧНУЮ РЕАЛИЗАЦИЮ МОЛОКА НА 5,7% - МИНСЕЛЬХОЗ </w:t>
      </w:r>
    </w:p>
    <w:p w14:paraId="6A4F2168" w14:textId="77777777" w:rsidR="00DE6265" w:rsidRPr="00B64E7A" w:rsidRDefault="00DE6265" w:rsidP="00DE6265">
      <w:pPr>
        <w:rPr>
          <w:iCs/>
        </w:rPr>
      </w:pPr>
      <w:r w:rsidRPr="00B64E7A">
        <w:rPr>
          <w:iCs/>
        </w:rPr>
        <w:t xml:space="preserve">Сельхозорганизации РФ к 11 июля довели суточную реализацию молока до 54,26 тыс. тонн, что на 5,7% больше, чем на аналогичную дату прошлого года, сообщает </w:t>
      </w:r>
      <w:r w:rsidRPr="00B64E7A">
        <w:rPr>
          <w:b/>
          <w:bCs/>
          <w:iCs/>
        </w:rPr>
        <w:t>Минсельхоз</w:t>
      </w:r>
      <w:r w:rsidRPr="00B64E7A">
        <w:rPr>
          <w:iCs/>
        </w:rPr>
        <w:t>.</w:t>
      </w:r>
    </w:p>
    <w:p w14:paraId="78C17D53" w14:textId="77777777" w:rsidR="00DE6265" w:rsidRPr="00B64E7A" w:rsidRDefault="00DE6265" w:rsidP="00DE6265">
      <w:pPr>
        <w:rPr>
          <w:iCs/>
        </w:rPr>
      </w:pPr>
      <w:r w:rsidRPr="00B64E7A">
        <w:rPr>
          <w:iCs/>
        </w:rPr>
        <w:t>Максимальные объемы реализации достигнуты в Татарстане, Удмуртии, Краснодарском и Алтайском краях, Воронежской, Новосибирской, Кировской, Свердловской, Белгородской, Ленинградской областях.</w:t>
      </w:r>
    </w:p>
    <w:p w14:paraId="31F1E498" w14:textId="77777777" w:rsidR="00DE6265" w:rsidRPr="00B64E7A" w:rsidRDefault="00DE6265" w:rsidP="00DE6265">
      <w:pPr>
        <w:rPr>
          <w:iCs/>
        </w:rPr>
      </w:pPr>
      <w:r w:rsidRPr="00B64E7A">
        <w:rPr>
          <w:iCs/>
        </w:rPr>
        <w:t xml:space="preserve">Средний надой молока от одной коровы за сутки составил 20,19 кг, что на 1,59 кг больше, чем годом ранее. Лидерами среди регионов по этому показателю являются Владимирская, Курская, Калининградская области. В этих регионах получено более 25 кг молока в расчете на корову. </w:t>
      </w:r>
      <w:r w:rsidRPr="00B64E7A">
        <w:rPr>
          <w:i/>
        </w:rPr>
        <w:t>Интерфакс</w:t>
      </w:r>
    </w:p>
    <w:p w14:paraId="27DB7669" w14:textId="2EA34BE1" w:rsidR="00DE6265" w:rsidRPr="00F76D54" w:rsidRDefault="00DE6265" w:rsidP="00DE6265">
      <w:pPr>
        <w:pStyle w:val="a9"/>
      </w:pPr>
      <w:r w:rsidRPr="00F76D54">
        <w:t>МИНСЕЛЬХОЗ ВОЗОБНОВИЛ ПРИЕМ ЗАЯВОК НА ЛЬГОТНУЮ Ж/Д ПЕРЕВОЗКУ СЕЛЬХОЗПРОДУКЦИИ</w:t>
      </w:r>
    </w:p>
    <w:p w14:paraId="295A4FCB" w14:textId="77777777" w:rsidR="00DE6265" w:rsidRDefault="00DE6265" w:rsidP="00DE6265">
      <w:r w:rsidRPr="00F76D54">
        <w:rPr>
          <w:b/>
        </w:rPr>
        <w:t>Минсельхоз России</w:t>
      </w:r>
      <w:r>
        <w:t xml:space="preserve"> возобновил прием заявок на льготную ж/д перевозку сельхозпродукции. Об этом говорится в </w:t>
      </w:r>
      <w:proofErr w:type="spellStart"/>
      <w:r>
        <w:t>Telegram</w:t>
      </w:r>
      <w:proofErr w:type="spellEnd"/>
      <w:r>
        <w:t xml:space="preserve">-канале министерства. </w:t>
      </w:r>
    </w:p>
    <w:p w14:paraId="08B3FAB0" w14:textId="77777777" w:rsidR="00DE6265" w:rsidRPr="00B64E7A" w:rsidRDefault="00DE6265" w:rsidP="00DE6265">
      <w:r>
        <w:lastRenderedPageBreak/>
        <w:t xml:space="preserve">«Возобновили прием заявок на льготные перевозки сельхозпродукции железнодорожным транспортом», - сообщили в министерстве. </w:t>
      </w:r>
      <w:r w:rsidRPr="00CC7E9F">
        <w:rPr>
          <w:i/>
        </w:rPr>
        <w:t>ТАСС</w:t>
      </w:r>
      <w:r>
        <w:rPr>
          <w:i/>
        </w:rPr>
        <w:t xml:space="preserve">, </w:t>
      </w:r>
      <w:r w:rsidRPr="00CC7E9F">
        <w:rPr>
          <w:i/>
        </w:rPr>
        <w:t>Российская газета</w:t>
      </w:r>
      <w:r>
        <w:rPr>
          <w:i/>
        </w:rPr>
        <w:t xml:space="preserve">, </w:t>
      </w:r>
      <w:r w:rsidRPr="00CC7E9F">
        <w:rPr>
          <w:i/>
        </w:rPr>
        <w:t>MilkNews.ru</w:t>
      </w:r>
      <w:r>
        <w:rPr>
          <w:i/>
        </w:rPr>
        <w:t xml:space="preserve">, </w:t>
      </w:r>
      <w:r w:rsidRPr="00CC7E9F">
        <w:rPr>
          <w:i/>
        </w:rPr>
        <w:t>Интерфакс</w:t>
      </w:r>
    </w:p>
    <w:p w14:paraId="7BA4E08A" w14:textId="0DDCCE65" w:rsidR="00DE6265" w:rsidRPr="002B0108" w:rsidRDefault="00DE6265" w:rsidP="00DE6265">
      <w:pPr>
        <w:pStyle w:val="a9"/>
      </w:pPr>
      <w:r w:rsidRPr="002B0108">
        <w:t>МИНСЕЛЬХОЗ СООБЩИЛ О РОСТЕ УРОЖАЙНОСТИ ПШЕНИЦЫ ПОЧТИ НА 24%</w:t>
      </w:r>
    </w:p>
    <w:p w14:paraId="7F470D95" w14:textId="77777777" w:rsidR="00DE6265" w:rsidRPr="00F76D54" w:rsidRDefault="00DE6265" w:rsidP="00DE6265">
      <w:r>
        <w:t xml:space="preserve">Урожайность пшеницы в России в этом году почти на 24% выше прошлогодней. Как сообщается в материалах </w:t>
      </w:r>
      <w:r w:rsidRPr="002B0108">
        <w:rPr>
          <w:b/>
        </w:rPr>
        <w:t>Минсельхоза</w:t>
      </w:r>
      <w:r>
        <w:t xml:space="preserve">, с которыми ознакомился «Интерфакс», по данным на 14 июля, урожайность составила 42,2 ц/га против 34,1 ц/га на 14 июля прошлого года. Сбор ячменя увеличился до 45,7 ц/га с 39,3 ц/га в прошлом году (рост на 16,3%). В целом урожайность зерна почти на 19% выше прошлогодней - 40,9 ц/га против 34,4 ц/га годом ранее. </w:t>
      </w:r>
      <w:r w:rsidRPr="00005987">
        <w:rPr>
          <w:i/>
        </w:rPr>
        <w:t>Интерфакс</w:t>
      </w:r>
    </w:p>
    <w:p w14:paraId="63E10C48" w14:textId="77777777" w:rsidR="00DE6265" w:rsidRPr="006F63D3" w:rsidRDefault="00DE6265" w:rsidP="00DE6265">
      <w:pPr>
        <w:pStyle w:val="a8"/>
        <w:spacing w:before="240"/>
        <w:outlineLvl w:val="0"/>
      </w:pPr>
      <w:bookmarkStart w:id="6" w:name="SEC_5"/>
      <w:r>
        <w:t>Агропромышленный комплекс</w:t>
      </w:r>
    </w:p>
    <w:p w14:paraId="4BA10970" w14:textId="77777777" w:rsidR="00DE6265" w:rsidRPr="00F76D54" w:rsidRDefault="008A792E" w:rsidP="00DE6265">
      <w:pPr>
        <w:pStyle w:val="a9"/>
      </w:pPr>
      <w:hyperlink r:id="rId9" w:history="1">
        <w:r w:rsidR="00DE6265" w:rsidRPr="00F76D54">
          <w:t>РОССЕЛЬХОЗБАНК ЗАПУСТИЛ БЕСПЛАТНЫЙ СЕРВИС ПО РЕКЛАМЕ ФЕРМЕРСКОЙ ПРОДУКЦИИ</w:t>
        </w:r>
      </w:hyperlink>
    </w:p>
    <w:p w14:paraId="7BF3DB03" w14:textId="77777777" w:rsidR="00DE6265" w:rsidRDefault="00DE6265" w:rsidP="00DE6265">
      <w:r w:rsidRPr="00F76D54">
        <w:rPr>
          <w:b/>
        </w:rPr>
        <w:t>Россельхозбанк</w:t>
      </w:r>
      <w:r>
        <w:t xml:space="preserve"> представил новые возможности для фермеров, зарегистрированных на маркетплейсе Свое Родное. Теперь им доступен сервис разработки брендированных рекламных материалов. </w:t>
      </w:r>
    </w:p>
    <w:p w14:paraId="5525ED50" w14:textId="77777777" w:rsidR="00DE6265" w:rsidRPr="00E527ED" w:rsidRDefault="00DE6265" w:rsidP="00DE6265">
      <w:r>
        <w:t xml:space="preserve">«Фермерские хозяйства редко могут позволить себе иметь собственного дизайнера и маркетолога - чаще всего вопросами продвижения товаров занимается сам собственник предприятия. При этом не уделять внимание продвижению продукции нельзя, но и тратить время и силы на непрофильные задачи - значит отвлекаться от основного бизнеса. Поэтому мы разработали сервис, с помощью которого можно ускорить и упростить процесс подготовки </w:t>
      </w:r>
      <w:proofErr w:type="spellStart"/>
      <w:r>
        <w:t>промоматериалов</w:t>
      </w:r>
      <w:proofErr w:type="spellEnd"/>
      <w:r>
        <w:t xml:space="preserve"> с помощью шаблонов дизайна и услуг проверенной типографии. Мы надеемся, что новый сервис будет способствовать повышению продаж фермерской продукции», - отмечает директор Центра развития финансовых технологий </w:t>
      </w:r>
      <w:r w:rsidRPr="00F76D54">
        <w:rPr>
          <w:b/>
        </w:rPr>
        <w:t>Россельхозбанка</w:t>
      </w:r>
      <w:r>
        <w:t xml:space="preserve"> Елена Батурова. </w:t>
      </w:r>
      <w:r w:rsidRPr="00B81F1A">
        <w:rPr>
          <w:i/>
        </w:rPr>
        <w:t>AK&amp;M</w:t>
      </w:r>
    </w:p>
    <w:p w14:paraId="2B0DED35" w14:textId="77777777" w:rsidR="00DE6265" w:rsidRPr="002B0108" w:rsidRDefault="008A792E" w:rsidP="00DE6265">
      <w:pPr>
        <w:pStyle w:val="a9"/>
      </w:pPr>
      <w:hyperlink r:id="rId10" w:history="1">
        <w:r w:rsidR="00DE6265" w:rsidRPr="002B0108">
          <w:t>ГЛАВА СВЕРДЛОВСКОЙ ОБЛАСТИ ПОРУЧИЛ РАЗРАБОТАТЬ ПРОГРАММУ ДЛЯ ПРИВЛЕЧЕНИЯ КАДРОВ В АПК</w:t>
        </w:r>
      </w:hyperlink>
    </w:p>
    <w:p w14:paraId="5051C73F" w14:textId="77777777" w:rsidR="00DE6265" w:rsidRPr="006F63D3" w:rsidRDefault="00DE6265" w:rsidP="00DE6265">
      <w:r>
        <w:t xml:space="preserve">Глава Свердловской области Евгений </w:t>
      </w:r>
      <w:proofErr w:type="spellStart"/>
      <w:r>
        <w:t>Куйвашев</w:t>
      </w:r>
      <w:proofErr w:type="spellEnd"/>
      <w:r>
        <w:t xml:space="preserve"> поручил разработать в регионе программу для привлечения молодых профессионалов в аграрную сферу, аналогичную тем, что действуют для сферы здравоохранения на селе. Это поможет в развитии </w:t>
      </w:r>
      <w:r w:rsidRPr="00F41F3A">
        <w:t>агропромышленного</w:t>
      </w:r>
      <w:r>
        <w:t xml:space="preserve"> комплекса, повышении уровня продовольственной безопасности, сообщили в понедельник в департаменте информационной политики региона. </w:t>
      </w:r>
      <w:r w:rsidRPr="00984B0F">
        <w:rPr>
          <w:i/>
        </w:rPr>
        <w:t>ТАСС</w:t>
      </w:r>
    </w:p>
    <w:p w14:paraId="6C55902E" w14:textId="77777777" w:rsidR="00DE6265" w:rsidRPr="002B0108" w:rsidRDefault="008A792E" w:rsidP="00DE6265">
      <w:pPr>
        <w:pStyle w:val="a9"/>
      </w:pPr>
      <w:hyperlink r:id="rId11" w:history="1">
        <w:r w:rsidR="00DE6265" w:rsidRPr="002B0108">
          <w:t>В ДВУХ РАЙОНАХ ТОМСКОЙ ОБЛАСТИ ЗАФИКСИРОВАЛИ МАССОВУЮ ГИБЕЛЬ ПЧЕЛ</w:t>
        </w:r>
      </w:hyperlink>
    </w:p>
    <w:p w14:paraId="29891BD0" w14:textId="77777777" w:rsidR="00DE6265" w:rsidRPr="00DF29A5" w:rsidRDefault="00DE6265" w:rsidP="00DE6265">
      <w:r>
        <w:t xml:space="preserve">Массовая гибель пчел зафиксирована у порядка 20 пасечников в двух районах Томской области - Асиновском и Шегарском. Предварительная причина смерти - обработка полей пестицидами, рассказал ТАСС начальник отдела государственного земельного надзора </w:t>
      </w:r>
      <w:r w:rsidRPr="002B0108">
        <w:rPr>
          <w:b/>
        </w:rPr>
        <w:t>управления Россельхознадзора</w:t>
      </w:r>
      <w:r>
        <w:t xml:space="preserve"> по Томской области Виктор Матросов. </w:t>
      </w:r>
      <w:r w:rsidRPr="00C46FEA">
        <w:rPr>
          <w:i/>
        </w:rPr>
        <w:t>ТАСС</w:t>
      </w:r>
    </w:p>
    <w:p w14:paraId="0BFCD202" w14:textId="77777777" w:rsidR="00DE6265" w:rsidRPr="004E0B40" w:rsidRDefault="00DE6265" w:rsidP="00DE6265"/>
    <w:p w14:paraId="7D11493A" w14:textId="77777777" w:rsidR="00DE6265" w:rsidRPr="00E527ED" w:rsidRDefault="00DE6265" w:rsidP="00DE6265">
      <w:pPr>
        <w:rPr>
          <w:b/>
          <w:bCs/>
          <w:iCs/>
        </w:rPr>
      </w:pPr>
      <w:r w:rsidRPr="00E527ED">
        <w:rPr>
          <w:b/>
          <w:bCs/>
          <w:iCs/>
        </w:rPr>
        <w:t>КАЛУЖСКИЕ ВЛАСТИ КОМПЕНСИРУЮТ ГРАЖДАНАМ УБЫТКИ, ПОНЕСЕННЫЕ ИЗ-ЗА ВСПЫШКИ ПТИЧЬЕГО ГРИППА</w:t>
      </w:r>
    </w:p>
    <w:p w14:paraId="1B33203F" w14:textId="77777777" w:rsidR="00DE6265" w:rsidRDefault="00DE6265" w:rsidP="00DE6265">
      <w:pPr>
        <w:rPr>
          <w:i/>
        </w:rPr>
      </w:pPr>
      <w:r w:rsidRPr="00E527ED">
        <w:rPr>
          <w:iCs/>
        </w:rPr>
        <w:t xml:space="preserve">Власти Калужской области на основании расчетных данных Росстата выплатят гражданам по 118 рублей за килограмм живого веса птицы, изъятой для убоя из-за вспышек птичьего гриппа в семи районах области и пригороде Калуги. Об этом сообщила пресс-служба облправительства. </w:t>
      </w:r>
      <w:r w:rsidRPr="00E527ED">
        <w:rPr>
          <w:i/>
        </w:rPr>
        <w:t>ТАСС</w:t>
      </w:r>
    </w:p>
    <w:p w14:paraId="1368D334" w14:textId="2E7EBE42" w:rsidR="00DE6265" w:rsidRPr="00F76D54" w:rsidRDefault="00DE6265" w:rsidP="00DE6265">
      <w:pPr>
        <w:pStyle w:val="a9"/>
      </w:pPr>
      <w:r w:rsidRPr="00F76D54">
        <w:t>РОССИЯ С 1 ПО 15 ИЮЛЯ УВЕЛИЧИЛА ЭКСПОРТ ПШЕНИЦЫ В 2 РАЗА</w:t>
      </w:r>
    </w:p>
    <w:p w14:paraId="377B1BDA" w14:textId="77777777" w:rsidR="00DE6265" w:rsidRPr="00773E30" w:rsidRDefault="00DE6265" w:rsidP="00DE6265">
      <w:r>
        <w:t xml:space="preserve">Россия с начала нового </w:t>
      </w:r>
      <w:proofErr w:type="spellStart"/>
      <w:r>
        <w:t>сельхозгода</w:t>
      </w:r>
      <w:proofErr w:type="spellEnd"/>
      <w:r>
        <w:t xml:space="preserve"> (начался 1 июля 2022 года) увеличила </w:t>
      </w:r>
      <w:r w:rsidRPr="00DF29A5">
        <w:rPr>
          <w:bCs/>
        </w:rPr>
        <w:t>экспорт пшеницы</w:t>
      </w:r>
      <w:r>
        <w:t xml:space="preserve"> почти в два раза, до 1,245 млн тонн против 637 тыс. тонн за аналогичный период прошлого года, сообщила «Интерфаксу» директор аналитического департамента Российского зернового союза Елена Тюрина. «Ежедневные отгрузки выросли до 83 тыс. тонн против 42,5 тыс. тонн годом ранее», - уточнила она. </w:t>
      </w:r>
      <w:r w:rsidRPr="00DF29A5">
        <w:rPr>
          <w:i/>
          <w:iCs/>
        </w:rPr>
        <w:t>Интерфакс</w:t>
      </w:r>
      <w:r>
        <w:t xml:space="preserve"> </w:t>
      </w:r>
    </w:p>
    <w:p w14:paraId="08E84940" w14:textId="77777777" w:rsidR="00DE6265" w:rsidRDefault="00DE6265" w:rsidP="00DE6265">
      <w:pPr>
        <w:rPr>
          <w:i/>
        </w:rPr>
      </w:pPr>
    </w:p>
    <w:p w14:paraId="524EC190" w14:textId="77777777" w:rsidR="00DE6265" w:rsidRPr="00E527ED" w:rsidRDefault="00DE6265" w:rsidP="00DE6265">
      <w:pPr>
        <w:rPr>
          <w:iCs/>
        </w:rPr>
      </w:pPr>
      <w:r w:rsidRPr="00E527ED">
        <w:rPr>
          <w:b/>
          <w:bCs/>
          <w:iCs/>
        </w:rPr>
        <w:t>РОССИЯ И ИРАН ВЗАИМНО УВЕЛИЧИЛИ ЧИСЛО ПОСТАВЩИКОВ ЖИВОТНОВОДЧЕСКОЙ ПРОДУКЦИИ</w:t>
      </w:r>
    </w:p>
    <w:p w14:paraId="32649CB0" w14:textId="77777777" w:rsidR="00DE6265" w:rsidRPr="00E527ED" w:rsidRDefault="00DE6265" w:rsidP="00DE6265">
      <w:pPr>
        <w:rPr>
          <w:iCs/>
        </w:rPr>
      </w:pPr>
      <w:r w:rsidRPr="00E527ED">
        <w:rPr>
          <w:iCs/>
        </w:rPr>
        <w:t xml:space="preserve">Россия и Иран увеличили списки предприятий для поставок животноводческой продукции, сообщает пресс-служба </w:t>
      </w:r>
      <w:r w:rsidRPr="00E527ED">
        <w:rPr>
          <w:b/>
          <w:bCs/>
          <w:iCs/>
        </w:rPr>
        <w:t>Россельхознадзора</w:t>
      </w:r>
      <w:r w:rsidRPr="00E527ED">
        <w:rPr>
          <w:iCs/>
        </w:rPr>
        <w:t>.</w:t>
      </w:r>
    </w:p>
    <w:p w14:paraId="58DBCA94" w14:textId="77777777" w:rsidR="00DE6265" w:rsidRPr="00E527ED" w:rsidRDefault="00DE6265" w:rsidP="00DE6265">
      <w:pPr>
        <w:rPr>
          <w:iCs/>
        </w:rPr>
      </w:pPr>
      <w:r w:rsidRPr="00E527ED">
        <w:rPr>
          <w:iCs/>
        </w:rPr>
        <w:t>Уточняется, что служба дополнительно включила в реестр предприятий, которые имеют право на экспорт на территорию Евразийского экономического союза, 8 иранских рыбоперерабатывающих предприятий. Также еще 20 рыбоперерабатывающих предприятий Ирана смогут поставлять в ЕАЭС новые виды продукции.</w:t>
      </w:r>
    </w:p>
    <w:p w14:paraId="02F763EA" w14:textId="77777777" w:rsidR="00DE6265" w:rsidRDefault="00DE6265" w:rsidP="00DE6265">
      <w:pPr>
        <w:rPr>
          <w:i/>
        </w:rPr>
      </w:pPr>
      <w:r w:rsidRPr="00E527ED">
        <w:rPr>
          <w:iCs/>
        </w:rPr>
        <w:t xml:space="preserve">В свою очередь иранская организация под гарантии </w:t>
      </w:r>
      <w:r w:rsidRPr="00E527ED">
        <w:rPr>
          <w:b/>
          <w:bCs/>
          <w:iCs/>
        </w:rPr>
        <w:t>Россельхознадзора</w:t>
      </w:r>
      <w:r w:rsidRPr="00E527ED">
        <w:rPr>
          <w:iCs/>
        </w:rPr>
        <w:t xml:space="preserve"> расширила перечень утвержденных РФ компаний по экспорту мяса в республику. Право доступа на иранский рынок получили 13 российских предприятий по производству мяса и субпродуктов птицы. </w:t>
      </w:r>
      <w:r w:rsidRPr="00E527ED">
        <w:rPr>
          <w:i/>
        </w:rPr>
        <w:t>РИА Новости</w:t>
      </w:r>
    </w:p>
    <w:p w14:paraId="67C0BACF" w14:textId="77777777" w:rsidR="00DE6265" w:rsidRPr="00F76D54" w:rsidRDefault="008A792E" w:rsidP="00DE6265">
      <w:pPr>
        <w:pStyle w:val="a9"/>
      </w:pPr>
      <w:hyperlink r:id="rId12" w:history="1">
        <w:r w:rsidR="00DE6265" w:rsidRPr="00F76D54">
          <w:t>ПОСОЛ ИРАНА НЕ ИСКЛЮЧИЛ УВЕЛИЧЕНИЯ ОБЪЕМОВ ИМПОРТА ЗЕРНА И МАСЛА ИЗ РОССИИ</w:t>
        </w:r>
      </w:hyperlink>
    </w:p>
    <w:p w14:paraId="67CB76E2" w14:textId="77777777" w:rsidR="00DE6265" w:rsidRDefault="00DE6265" w:rsidP="00DE6265">
      <w:r>
        <w:t xml:space="preserve">Посол Ирана в РФ </w:t>
      </w:r>
      <w:proofErr w:type="spellStart"/>
      <w:r>
        <w:t>Казем</w:t>
      </w:r>
      <w:proofErr w:type="spellEnd"/>
      <w:r>
        <w:t xml:space="preserve"> </w:t>
      </w:r>
      <w:proofErr w:type="spellStart"/>
      <w:r>
        <w:t>Джалали</w:t>
      </w:r>
      <w:proofErr w:type="spellEnd"/>
      <w:r>
        <w:t xml:space="preserve"> не исключил возможности увеличить </w:t>
      </w:r>
      <w:r w:rsidRPr="006F63D3">
        <w:rPr>
          <w:bCs/>
        </w:rPr>
        <w:t>импорт зерна</w:t>
      </w:r>
      <w:r>
        <w:t xml:space="preserve">, кормов для животных и масла из России. </w:t>
      </w:r>
    </w:p>
    <w:p w14:paraId="039CAB39" w14:textId="77777777" w:rsidR="00DE6265" w:rsidRDefault="00DE6265" w:rsidP="00DE6265">
      <w:r>
        <w:t xml:space="preserve">«На уровне глав двух государств проведены переговоры и, если будут выполнены некоторые условия, можно будет увеличить </w:t>
      </w:r>
      <w:r w:rsidRPr="006F63D3">
        <w:rPr>
          <w:bCs/>
        </w:rPr>
        <w:t>импорт зерна</w:t>
      </w:r>
      <w:r>
        <w:t xml:space="preserve">, кормов для животных и масла из России в Иран», - сказал он в интервью ТАСС. </w:t>
      </w:r>
    </w:p>
    <w:p w14:paraId="2C616B7F" w14:textId="77777777" w:rsidR="00DE6265" w:rsidRDefault="00DE6265" w:rsidP="00DE6265">
      <w:pPr>
        <w:rPr>
          <w:i/>
        </w:rPr>
      </w:pPr>
      <w:r>
        <w:t xml:space="preserve">Посол также отметил, что Россия является главным поставщиком </w:t>
      </w:r>
      <w:r w:rsidRPr="006F63D3">
        <w:rPr>
          <w:bCs/>
        </w:rPr>
        <w:t>зерна</w:t>
      </w:r>
      <w:r>
        <w:t xml:space="preserve"> и кормов для животных в Иран. «В прошлом значительную часть необходимого для себя </w:t>
      </w:r>
      <w:r w:rsidRPr="006F63D3">
        <w:rPr>
          <w:bCs/>
        </w:rPr>
        <w:t>зерна</w:t>
      </w:r>
      <w:r>
        <w:t xml:space="preserve"> Иран обеспечивал из стран Латинской Америки и других стран, Россия считалась второстепенным источником. С 2021 года мы изменили этот процесс, и Россия превратилась для Ирана в основной источник поставок </w:t>
      </w:r>
      <w:r w:rsidRPr="006F63D3">
        <w:rPr>
          <w:bCs/>
        </w:rPr>
        <w:t>зерна</w:t>
      </w:r>
      <w:r>
        <w:t xml:space="preserve"> и кормов для животных. Так, в прошлом году Иран импортировал из России более 8 млн тонн </w:t>
      </w:r>
      <w:r w:rsidRPr="006F63D3">
        <w:rPr>
          <w:bCs/>
        </w:rPr>
        <w:t>зерна</w:t>
      </w:r>
      <w:r>
        <w:t xml:space="preserve"> и кормов для животных», - указал дипломат. </w:t>
      </w:r>
      <w:r w:rsidRPr="00D45769">
        <w:rPr>
          <w:i/>
        </w:rPr>
        <w:t>ТАСС</w:t>
      </w:r>
    </w:p>
    <w:p w14:paraId="3065AD0C" w14:textId="77777777" w:rsidR="00DE6265" w:rsidRPr="00F76D54" w:rsidRDefault="008A792E" w:rsidP="00DE6265">
      <w:pPr>
        <w:pStyle w:val="a9"/>
      </w:pPr>
      <w:hyperlink r:id="rId13" w:history="1">
        <w:r w:rsidR="00DE6265" w:rsidRPr="00F76D54">
          <w:t>ЕГИПЕТ НЕ ДОПУСТИЛ ПШЕНИЦУ ИЗ РОССИИ И ЕС К ОЧЕРЕДНЫМ ГОСЗАКУПКАМ</w:t>
        </w:r>
      </w:hyperlink>
    </w:p>
    <w:p w14:paraId="47AC6AE5" w14:textId="77777777" w:rsidR="00DE6265" w:rsidRDefault="00DE6265" w:rsidP="00DE6265">
      <w:r>
        <w:t xml:space="preserve">Запланированный на вторник очередной тендер египетской GASC (госкомпания по закупкам продовольствия) пройдет без участия российской и европейской </w:t>
      </w:r>
      <w:r w:rsidRPr="006F63D3">
        <w:rPr>
          <w:bCs/>
        </w:rPr>
        <w:t>пшеницы</w:t>
      </w:r>
      <w:r>
        <w:t xml:space="preserve">, сообщили эксперты зернового рынка в своих </w:t>
      </w:r>
      <w:proofErr w:type="spellStart"/>
      <w:r>
        <w:t>телеграм</w:t>
      </w:r>
      <w:proofErr w:type="spellEnd"/>
      <w:r>
        <w:t>-каналах.</w:t>
      </w:r>
    </w:p>
    <w:p w14:paraId="3C8D9C3F" w14:textId="77777777" w:rsidR="00DE6265" w:rsidRDefault="00DE6265" w:rsidP="00DE6265">
      <w:r>
        <w:t xml:space="preserve">Организаторы тендера ждут участия в нем </w:t>
      </w:r>
      <w:r w:rsidRPr="00DF29A5">
        <w:rPr>
          <w:bCs/>
        </w:rPr>
        <w:t>пшеницы</w:t>
      </w:r>
      <w:r>
        <w:t xml:space="preserve"> из США, Канады, Австралии, Аргентины, Бразилии на базисе C&amp;F с оплатой через 180 дней. Поставки </w:t>
      </w:r>
      <w:r w:rsidRPr="00DF29A5">
        <w:rPr>
          <w:bCs/>
        </w:rPr>
        <w:t>зерна</w:t>
      </w:r>
      <w:r>
        <w:t xml:space="preserve"> предусмотрены с 16 по 30 сентября, с 1 по 15 октября, с 16 по 31 октября, с 1 по 15 ноября. </w:t>
      </w:r>
      <w:r w:rsidRPr="00DF29A5">
        <w:rPr>
          <w:bCs/>
        </w:rPr>
        <w:t>Зерно</w:t>
      </w:r>
      <w:r>
        <w:t xml:space="preserve"> из России и Евросоюза на тендер не допущено.</w:t>
      </w:r>
    </w:p>
    <w:p w14:paraId="1FAFFA8D" w14:textId="77777777" w:rsidR="00DE6265" w:rsidRDefault="00DE6265" w:rsidP="00DE6265">
      <w:pPr>
        <w:rPr>
          <w:i/>
        </w:rPr>
      </w:pPr>
      <w:r>
        <w:t xml:space="preserve">«Этот тендер очень похож на эксперимент. Крупнейший покупатель </w:t>
      </w:r>
      <w:r w:rsidRPr="00DF29A5">
        <w:rPr>
          <w:bCs/>
        </w:rPr>
        <w:t>зерна</w:t>
      </w:r>
      <w:r>
        <w:t xml:space="preserve"> решил проверить альтернативные каналы поставок как по объемам предложения, так и по ценам», - заявил «Интерфаксу» председатель правления Союза экспортеров </w:t>
      </w:r>
      <w:r w:rsidRPr="00DF29A5">
        <w:rPr>
          <w:bCs/>
        </w:rPr>
        <w:t>зерна</w:t>
      </w:r>
      <w:r>
        <w:t xml:space="preserve"> Эдуард Зернин. </w:t>
      </w:r>
      <w:r w:rsidRPr="00D45769">
        <w:rPr>
          <w:i/>
        </w:rPr>
        <w:t>Интерфакс</w:t>
      </w:r>
    </w:p>
    <w:p w14:paraId="3D2BA8A6" w14:textId="77777777" w:rsidR="00DE6265" w:rsidRPr="002B0108" w:rsidRDefault="008A792E" w:rsidP="00DE6265">
      <w:pPr>
        <w:pStyle w:val="a9"/>
      </w:pPr>
      <w:hyperlink r:id="rId14" w:history="1">
        <w:r w:rsidR="00DE6265" w:rsidRPr="002B0108">
          <w:t>ТУРЦИЯ МОЖЕТ ОБРАТИТЬСЯ К НОВЫМ РЫНКАМ ИЗ-ЗА ДЕФИЦИТА ПШЕНИЦЫ ИЗ РОССИИ И УКРАИНЫ</w:t>
        </w:r>
      </w:hyperlink>
    </w:p>
    <w:p w14:paraId="4EF1AF56" w14:textId="77777777" w:rsidR="00DE6265" w:rsidRDefault="00DE6265" w:rsidP="00DE6265">
      <w:r>
        <w:t xml:space="preserve">Турция может обратиться к рынкам Франции, Аргентины и США, чтобы закрыть дефицит </w:t>
      </w:r>
      <w:r w:rsidRPr="00DF29A5">
        <w:rPr>
          <w:bCs/>
        </w:rPr>
        <w:t>пшеницы</w:t>
      </w:r>
      <w:r>
        <w:t xml:space="preserve"> из России и Украины, заявил глава Федерации мукомольной промышленности Турции (TUSAF) </w:t>
      </w:r>
      <w:proofErr w:type="spellStart"/>
      <w:r>
        <w:t>Эрен</w:t>
      </w:r>
      <w:proofErr w:type="spellEnd"/>
      <w:r>
        <w:t xml:space="preserve"> </w:t>
      </w:r>
      <w:proofErr w:type="spellStart"/>
      <w:r>
        <w:t>Гюнхан</w:t>
      </w:r>
      <w:proofErr w:type="spellEnd"/>
      <w:r>
        <w:t xml:space="preserve"> </w:t>
      </w:r>
      <w:proofErr w:type="spellStart"/>
      <w:r>
        <w:t>Улусой</w:t>
      </w:r>
      <w:proofErr w:type="spellEnd"/>
      <w:r>
        <w:t xml:space="preserve">. </w:t>
      </w:r>
    </w:p>
    <w:p w14:paraId="28E05793" w14:textId="77777777" w:rsidR="00DE6265" w:rsidRPr="00773E30" w:rsidRDefault="00DE6265" w:rsidP="00DE6265">
      <w:pPr>
        <w:rPr>
          <w:i/>
        </w:rPr>
      </w:pPr>
      <w:r>
        <w:t xml:space="preserve">«Ближайшим экспортером </w:t>
      </w:r>
      <w:r w:rsidRPr="00DF29A5">
        <w:rPr>
          <w:bCs/>
        </w:rPr>
        <w:t>пшеницы</w:t>
      </w:r>
      <w:r>
        <w:t xml:space="preserve"> для нас являются Россия и Украина. Если посмотреть на цифры за последние 10 лет, доля России никогда не опускалась ниже 60 процентов. Доля Украины также увеличилась до 25 процентов. Мы можем обратиться к таким рынкам, как Франция, Аргентина и США, чтобы закрыть дефицит России и Украины», - приводит его слова газета </w:t>
      </w:r>
      <w:proofErr w:type="spellStart"/>
      <w:r>
        <w:t>Yeni</w:t>
      </w:r>
      <w:proofErr w:type="spellEnd"/>
      <w:r>
        <w:t xml:space="preserve"> </w:t>
      </w:r>
      <w:proofErr w:type="spellStart"/>
      <w:r>
        <w:t>Şafak</w:t>
      </w:r>
      <w:proofErr w:type="spellEnd"/>
      <w:r>
        <w:t xml:space="preserve">. </w:t>
      </w:r>
      <w:r w:rsidRPr="00C46FEA">
        <w:rPr>
          <w:i/>
        </w:rPr>
        <w:t>ПРАЙМ</w:t>
      </w:r>
    </w:p>
    <w:p w14:paraId="418C7A5E" w14:textId="77777777" w:rsidR="00DE6265" w:rsidRPr="00F76D54" w:rsidRDefault="008A792E" w:rsidP="00DE6265">
      <w:pPr>
        <w:pStyle w:val="a9"/>
      </w:pPr>
      <w:hyperlink r:id="rId15" w:history="1">
        <w:r w:rsidR="00DE6265" w:rsidRPr="00F76D54">
          <w:t>ЗАМГЛАВЫ МИД: РОССИЯ РАССЧИТЫВАЕТ ЭКСПОРТИРОВАТЬ 37 МЛН Т</w:t>
        </w:r>
        <w:r w:rsidR="00DE6265">
          <w:t>ОНН</w:t>
        </w:r>
        <w:r w:rsidR="00DE6265" w:rsidRPr="00F76D54">
          <w:t xml:space="preserve"> ЗЕРНА ДО КОНЦА 2022 ГОДА</w:t>
        </w:r>
      </w:hyperlink>
    </w:p>
    <w:p w14:paraId="453F4B6E" w14:textId="4432F71E" w:rsidR="00DE6265" w:rsidRDefault="00DE6265" w:rsidP="00DE6265">
      <w:pPr>
        <w:rPr>
          <w:i/>
        </w:rPr>
      </w:pPr>
      <w:r>
        <w:t xml:space="preserve">Замглавы МИД РФ Сергей Вершинин спрогнозировал, что в текущем сельскохозяйственном году страна экспортирует 37 млн тонн </w:t>
      </w:r>
      <w:r w:rsidRPr="00DF29A5">
        <w:rPr>
          <w:bCs/>
        </w:rPr>
        <w:t>зерна</w:t>
      </w:r>
      <w:r>
        <w:t xml:space="preserve">. По словам дипломата, в следующем, 2023 году, объем экспортируемой продукции составит до 50 млн тонн. Он добавил, что сейчас наблюдается снижение цен на </w:t>
      </w:r>
      <w:r w:rsidRPr="00DF29A5">
        <w:rPr>
          <w:bCs/>
        </w:rPr>
        <w:t>пшеницу</w:t>
      </w:r>
      <w:r>
        <w:t>, а индекс продовольственных цен ФАО (</w:t>
      </w:r>
      <w:proofErr w:type="spellStart"/>
      <w:r>
        <w:t>Food</w:t>
      </w:r>
      <w:proofErr w:type="spellEnd"/>
      <w:r>
        <w:t xml:space="preserve"> </w:t>
      </w:r>
      <w:proofErr w:type="spellStart"/>
      <w:r>
        <w:t>and</w:t>
      </w:r>
      <w:proofErr w:type="spellEnd"/>
      <w:r>
        <w:t xml:space="preserve"> </w:t>
      </w:r>
      <w:proofErr w:type="spellStart"/>
      <w:r>
        <w:t>Agriculture</w:t>
      </w:r>
      <w:proofErr w:type="spellEnd"/>
      <w:r>
        <w:t xml:space="preserve"> </w:t>
      </w:r>
      <w:proofErr w:type="spellStart"/>
      <w:r>
        <w:t>Organization</w:t>
      </w:r>
      <w:proofErr w:type="spellEnd"/>
      <w:r>
        <w:t xml:space="preserve">) снижается третий месяц подряд.  </w:t>
      </w:r>
      <w:r w:rsidRPr="00D45769">
        <w:rPr>
          <w:i/>
        </w:rPr>
        <w:t>Коммерсантъ</w:t>
      </w:r>
    </w:p>
    <w:p w14:paraId="723F031A" w14:textId="7666E80A" w:rsidR="00CE03A3" w:rsidRDefault="00CE03A3" w:rsidP="00DE6265">
      <w:pPr>
        <w:rPr>
          <w:i/>
        </w:rPr>
      </w:pPr>
    </w:p>
    <w:p w14:paraId="3920DA51" w14:textId="5E0CFC4B" w:rsidR="00CE03A3" w:rsidRPr="00CE03A3" w:rsidRDefault="00CE03A3" w:rsidP="00CE03A3">
      <w:pPr>
        <w:rPr>
          <w:b/>
          <w:bCs/>
          <w:iCs/>
        </w:rPr>
      </w:pPr>
      <w:r w:rsidRPr="00CE03A3">
        <w:rPr>
          <w:b/>
          <w:bCs/>
          <w:iCs/>
        </w:rPr>
        <w:t>ГЛАВА БЮРО ФАО: «НА МИРОВОМ РЫНКЕ НЕТ ЗЕРНА НИ УКРАИНЫ, НИ РОССИИ»</w:t>
      </w:r>
    </w:p>
    <w:p w14:paraId="3C6422FA" w14:textId="77777777" w:rsidR="00CE03A3" w:rsidRPr="00CE03A3" w:rsidRDefault="00CE03A3" w:rsidP="00CE03A3">
      <w:pPr>
        <w:rPr>
          <w:iCs/>
        </w:rPr>
      </w:pPr>
      <w:r w:rsidRPr="00CE03A3">
        <w:rPr>
          <w:iCs/>
        </w:rPr>
        <w:t xml:space="preserve">Глава московского бюро ФАО Олег Кобяков в интервью РБК рассказал о причинах и особенностях продовольственного кризиса, важности вывоза украинского зерна и общем влиянии военных конфликтов на ситуацию с голодом в мире. </w:t>
      </w:r>
    </w:p>
    <w:p w14:paraId="64E0C18A" w14:textId="689EAA95" w:rsidR="00CE03A3" w:rsidRPr="00CE03A3" w:rsidRDefault="00CE03A3" w:rsidP="00CE03A3">
      <w:pPr>
        <w:rPr>
          <w:iCs/>
        </w:rPr>
      </w:pPr>
      <w:r w:rsidRPr="00CE03A3">
        <w:rPr>
          <w:iCs/>
        </w:rPr>
        <w:t xml:space="preserve">- Помимо экспорта украинского зерна, которое, кстати, сейчас достаточно активно вывозится по сухопутным каналам, есть проблема доступа на мировой продовольственный рынок и российского зерна, потому что хотя формально продовольственный экспорт из России не является предметом санкций, но финансовые санкции и прямые запреты, например, на заходы российских судов в европейские порты, на фрахт судов для российских операторов, страхование таких судов, наконец, сложность прохождения платежей по сути приравняли эту ситуацию к санкциям. Крупнейший российский аграрный банк, Россельхозбанк, находится под санкциями и отключен от SWIFT. Сбербанк, доля агросектора в портфеле которого достигает 25%, также полностью отрезан от мировых финансовых транзакций. Поэтому ООН и ФАО призывают решать эту проблему комплексно и обеспечить беспрепятственный доступ на мировые рынки как украинского продовольствия, так и российского. </w:t>
      </w:r>
      <w:r w:rsidRPr="00CE03A3">
        <w:rPr>
          <w:i/>
        </w:rPr>
        <w:t>РБК</w:t>
      </w:r>
    </w:p>
    <w:p w14:paraId="283D884A" w14:textId="77777777" w:rsidR="00DE6265" w:rsidRDefault="00DE6265" w:rsidP="00DE6265">
      <w:pPr>
        <w:rPr>
          <w:i/>
        </w:rPr>
      </w:pPr>
    </w:p>
    <w:p w14:paraId="5BA243BE" w14:textId="77777777" w:rsidR="00DE6265" w:rsidRPr="00E527ED" w:rsidRDefault="00DE6265" w:rsidP="00DE6265">
      <w:pPr>
        <w:rPr>
          <w:b/>
          <w:bCs/>
          <w:iCs/>
        </w:rPr>
      </w:pPr>
      <w:r w:rsidRPr="00E527ED">
        <w:rPr>
          <w:b/>
          <w:bCs/>
          <w:iCs/>
        </w:rPr>
        <w:t xml:space="preserve">ГЕНСЕК ООН ПРИЗВАЛ К НЕМЕДЛЕННОМУ ВОЗРАЩЕНИЮ НА РЫНОК ПРОДОВОЛЬСТВИЯ РФ И УКРАИНЫ </w:t>
      </w:r>
    </w:p>
    <w:p w14:paraId="7B0DA716" w14:textId="77777777" w:rsidR="00DE6265" w:rsidRPr="00773E30" w:rsidRDefault="00DE6265" w:rsidP="00DE6265">
      <w:pPr>
        <w:rPr>
          <w:iCs/>
        </w:rPr>
      </w:pPr>
      <w:r w:rsidRPr="00E527ED">
        <w:rPr>
          <w:iCs/>
        </w:rPr>
        <w:t xml:space="preserve">Генеральный секретарь ООН </w:t>
      </w:r>
      <w:proofErr w:type="spellStart"/>
      <w:r w:rsidRPr="00E527ED">
        <w:rPr>
          <w:iCs/>
        </w:rPr>
        <w:t>Антониу</w:t>
      </w:r>
      <w:proofErr w:type="spellEnd"/>
      <w:r w:rsidRPr="00E527ED">
        <w:rPr>
          <w:iCs/>
        </w:rPr>
        <w:t xml:space="preserve"> </w:t>
      </w:r>
      <w:proofErr w:type="spellStart"/>
      <w:r w:rsidRPr="00E527ED">
        <w:rPr>
          <w:iCs/>
        </w:rPr>
        <w:t>Гутерриш</w:t>
      </w:r>
      <w:proofErr w:type="spellEnd"/>
      <w:r w:rsidRPr="00E527ED">
        <w:rPr>
          <w:iCs/>
        </w:rPr>
        <w:t xml:space="preserve"> считает необходимым немедленно вернуть на мировые рынки продовольствие и удобрения России и Украины, а также сохранять открытой глобальную торговлю. Видеообращение </w:t>
      </w:r>
      <w:proofErr w:type="spellStart"/>
      <w:r w:rsidRPr="00E527ED">
        <w:rPr>
          <w:iCs/>
        </w:rPr>
        <w:t>генсекретаря</w:t>
      </w:r>
      <w:proofErr w:type="spellEnd"/>
      <w:r w:rsidRPr="00E527ED">
        <w:rPr>
          <w:iCs/>
        </w:rPr>
        <w:t xml:space="preserve"> распространено в понедельник на конференции высокого уровня Генассамблеи всемирной организации по проблематике продовольственной безопасности. По его словам, тема мероприятия напоминает о необходимости совместной работы для выработки мер реагирования. </w:t>
      </w:r>
      <w:r>
        <w:rPr>
          <w:iCs/>
        </w:rPr>
        <w:t>«</w:t>
      </w:r>
      <w:r w:rsidRPr="00E527ED">
        <w:rPr>
          <w:iCs/>
        </w:rPr>
        <w:t>Это подразумевает немедленное возвращение на мировые рынки продовольствия Украины, а также продовольствия и удобрений из России, и сохранение открытой глобальной торговли</w:t>
      </w:r>
      <w:r>
        <w:rPr>
          <w:iCs/>
        </w:rPr>
        <w:t>»</w:t>
      </w:r>
      <w:r w:rsidRPr="00E527ED">
        <w:rPr>
          <w:iCs/>
        </w:rPr>
        <w:t xml:space="preserve">, - отметил </w:t>
      </w:r>
      <w:proofErr w:type="spellStart"/>
      <w:r w:rsidRPr="00E527ED">
        <w:rPr>
          <w:iCs/>
        </w:rPr>
        <w:t>Гутерриш</w:t>
      </w:r>
      <w:proofErr w:type="spellEnd"/>
      <w:r w:rsidRPr="00E527ED">
        <w:rPr>
          <w:iCs/>
        </w:rPr>
        <w:t xml:space="preserve">. </w:t>
      </w:r>
      <w:r w:rsidRPr="00E527ED">
        <w:rPr>
          <w:i/>
        </w:rPr>
        <w:t>ТАСС</w:t>
      </w:r>
    </w:p>
    <w:p w14:paraId="55CFF9BE" w14:textId="77777777" w:rsidR="00DE6265" w:rsidRDefault="00DE6265" w:rsidP="00DE6265">
      <w:pPr>
        <w:rPr>
          <w:i/>
        </w:rPr>
      </w:pPr>
    </w:p>
    <w:p w14:paraId="26ACC684" w14:textId="77777777" w:rsidR="00DE6265" w:rsidRPr="00E527ED" w:rsidRDefault="00DE6265" w:rsidP="00DE6265">
      <w:pPr>
        <w:rPr>
          <w:b/>
          <w:bCs/>
          <w:iCs/>
        </w:rPr>
      </w:pPr>
      <w:r w:rsidRPr="00E527ED">
        <w:rPr>
          <w:b/>
          <w:bCs/>
          <w:iCs/>
        </w:rPr>
        <w:t>В ТУРЦИИ ЗАЯВИЛИ О ДОСТИЖЕНИИ ПРИНЦИПИАЛЬНЫХ ДОГОВОРЕННОСТЕЙ О СОЗДАНИИ ЗЕРНОВОГО КОРИДОРА</w:t>
      </w:r>
    </w:p>
    <w:p w14:paraId="4D487D49" w14:textId="77777777" w:rsidR="00DE6265" w:rsidRPr="00E527ED" w:rsidRDefault="00DE6265" w:rsidP="00DE6265">
      <w:pPr>
        <w:rPr>
          <w:iCs/>
        </w:rPr>
      </w:pPr>
      <w:r w:rsidRPr="00E527ED">
        <w:rPr>
          <w:iCs/>
        </w:rPr>
        <w:t xml:space="preserve">Глава Минобороны Турции </w:t>
      </w:r>
      <w:proofErr w:type="spellStart"/>
      <w:r w:rsidRPr="00E527ED">
        <w:rPr>
          <w:iCs/>
        </w:rPr>
        <w:t>Хулуси</w:t>
      </w:r>
      <w:proofErr w:type="spellEnd"/>
      <w:r w:rsidRPr="00E527ED">
        <w:rPr>
          <w:iCs/>
        </w:rPr>
        <w:t xml:space="preserve"> </w:t>
      </w:r>
      <w:proofErr w:type="spellStart"/>
      <w:r w:rsidRPr="00E527ED">
        <w:rPr>
          <w:iCs/>
        </w:rPr>
        <w:t>Акар</w:t>
      </w:r>
      <w:proofErr w:type="spellEnd"/>
      <w:r w:rsidRPr="00E527ED">
        <w:rPr>
          <w:iCs/>
        </w:rPr>
        <w:t xml:space="preserve"> сообщил в понедельник о достижении принципиальных договоренностей по созданию так называемого зернового коридора по вывозу по Черному морю сельхозпродукции.</w:t>
      </w:r>
    </w:p>
    <w:p w14:paraId="70FB305C" w14:textId="77777777" w:rsidR="00DE6265" w:rsidRDefault="00DE6265" w:rsidP="00DE6265">
      <w:pPr>
        <w:rPr>
          <w:i/>
        </w:rPr>
      </w:pPr>
      <w:r>
        <w:rPr>
          <w:iCs/>
        </w:rPr>
        <w:t>«</w:t>
      </w:r>
      <w:r w:rsidRPr="00E527ED">
        <w:rPr>
          <w:iCs/>
        </w:rPr>
        <w:t>Встреча представителей Турции, РФ, Украины и ООН, на которой они могут быть оформлены в соответствующий документ, может пройти на этой неделе</w:t>
      </w:r>
      <w:r>
        <w:rPr>
          <w:iCs/>
        </w:rPr>
        <w:t>»</w:t>
      </w:r>
      <w:r w:rsidRPr="00E527ED">
        <w:rPr>
          <w:iCs/>
        </w:rPr>
        <w:t xml:space="preserve">, - приводит слова турецкого министра телеканал NTV. </w:t>
      </w:r>
      <w:r w:rsidRPr="00E527ED">
        <w:rPr>
          <w:i/>
        </w:rPr>
        <w:t>ТАСС</w:t>
      </w:r>
    </w:p>
    <w:p w14:paraId="6F7B2744" w14:textId="77777777" w:rsidR="00DE6265" w:rsidRPr="00F76D54" w:rsidRDefault="008A792E" w:rsidP="00DE6265">
      <w:pPr>
        <w:pStyle w:val="a9"/>
      </w:pPr>
      <w:hyperlink r:id="rId16" w:history="1">
        <w:r w:rsidR="00DE6265" w:rsidRPr="00F76D54">
          <w:t>В ЕВРОПЕЙСКОМ СОЮЗЕ ОПАСАЮТСЯ ЗАСУХИ И СНИЖЕНИЯ УРОЖАЯ НА ПОЛОВИНЕ СВОЕЙ ТЕРРИТОРИИ</w:t>
        </w:r>
      </w:hyperlink>
    </w:p>
    <w:p w14:paraId="629E40A1" w14:textId="77777777" w:rsidR="00DE6265" w:rsidRPr="00773E30" w:rsidRDefault="00DE6265" w:rsidP="00DE6265">
      <w:r>
        <w:t xml:space="preserve">Еврокомиссия опубликовала в понедельник доклад, в котором выразила опасения в связи с угрозой засухи почти на 50% территории Евросоюза летом 2022 года, что может привести к значительному снижению урожая на затронутых территориях. </w:t>
      </w:r>
      <w:r w:rsidRPr="00D45769">
        <w:rPr>
          <w:i/>
        </w:rPr>
        <w:t>ПРАЙМ</w:t>
      </w:r>
    </w:p>
    <w:bookmarkEnd w:id="6"/>
    <w:p w14:paraId="590EA75D" w14:textId="77777777" w:rsidR="00DE6265" w:rsidRDefault="00DE6265" w:rsidP="00DE6265">
      <w:pPr>
        <w:pStyle w:val="a8"/>
        <w:spacing w:before="240"/>
        <w:outlineLvl w:val="0"/>
      </w:pPr>
      <w:r>
        <w:t>Новости экономики и власти</w:t>
      </w:r>
    </w:p>
    <w:p w14:paraId="223784D0" w14:textId="77777777" w:rsidR="00DE6265" w:rsidRDefault="00DE6265" w:rsidP="00DE6265">
      <w:pPr>
        <w:rPr>
          <w:b/>
          <w:bCs/>
          <w:iCs/>
        </w:rPr>
      </w:pPr>
    </w:p>
    <w:p w14:paraId="46EED3DD" w14:textId="77777777" w:rsidR="00DE6265" w:rsidRPr="00E527ED" w:rsidRDefault="00DE6265" w:rsidP="00DE6265">
      <w:pPr>
        <w:rPr>
          <w:b/>
          <w:bCs/>
          <w:iCs/>
        </w:rPr>
      </w:pPr>
      <w:r w:rsidRPr="00E527ED">
        <w:rPr>
          <w:b/>
          <w:bCs/>
          <w:iCs/>
        </w:rPr>
        <w:t>ВЫСОКИЕ ТЕХНОЛОГИИ РАЗДЕЛЯТ МЕЖДУ ВСЕМИ ВИЦЕ-ПРЕМЬЕРАМИ</w:t>
      </w:r>
    </w:p>
    <w:p w14:paraId="534296E2" w14:textId="77777777" w:rsidR="00DE6265" w:rsidRPr="00E527ED" w:rsidRDefault="00DE6265" w:rsidP="00DE6265">
      <w:pPr>
        <w:rPr>
          <w:iCs/>
        </w:rPr>
      </w:pPr>
      <w:r w:rsidRPr="00E527ED">
        <w:rPr>
          <w:iCs/>
        </w:rPr>
        <w:t>Президент России Владимир Путин провел заседание совета по стратегическому развитию и национальным проектам, в ходе которого оценил работу правительства и госкорпораций по курируемым направлениям.</w:t>
      </w:r>
    </w:p>
    <w:p w14:paraId="3CA32E86" w14:textId="77777777" w:rsidR="00DE6265" w:rsidRPr="00E527ED" w:rsidRDefault="00DE6265" w:rsidP="00DE6265">
      <w:pPr>
        <w:rPr>
          <w:iCs/>
        </w:rPr>
      </w:pPr>
      <w:r w:rsidRPr="00E527ED">
        <w:rPr>
          <w:iCs/>
        </w:rPr>
        <w:lastRenderedPageBreak/>
        <w:t xml:space="preserve">Глава государства отметил успехи в социально-экономической сфере, в том числе увеличение продолжительности жизни, которая, по предварительным оценкам, превысила 73 года. По словам Путина, несмотря на некоторые успехи, темпы снижения бедности в России </w:t>
      </w:r>
      <w:r>
        <w:rPr>
          <w:iCs/>
        </w:rPr>
        <w:t>«</w:t>
      </w:r>
      <w:r w:rsidRPr="00E527ED">
        <w:rPr>
          <w:iCs/>
        </w:rPr>
        <w:t>пока недостаточны</w:t>
      </w:r>
      <w:r>
        <w:rPr>
          <w:iCs/>
        </w:rPr>
        <w:t>»</w:t>
      </w:r>
      <w:r w:rsidRPr="00E527ED">
        <w:rPr>
          <w:iCs/>
        </w:rPr>
        <w:t xml:space="preserve">. </w:t>
      </w:r>
    </w:p>
    <w:p w14:paraId="3F60E0EC" w14:textId="52133D02" w:rsidR="00DE6265" w:rsidRPr="00CE03A3" w:rsidRDefault="00DE6265" w:rsidP="00DE6265">
      <w:pPr>
        <w:rPr>
          <w:i/>
        </w:rPr>
      </w:pPr>
      <w:r w:rsidRPr="00E527ED">
        <w:rPr>
          <w:iCs/>
        </w:rPr>
        <w:t xml:space="preserve">Также Путин призвал закрепить </w:t>
      </w:r>
      <w:r>
        <w:rPr>
          <w:iCs/>
        </w:rPr>
        <w:t>«</w:t>
      </w:r>
      <w:r w:rsidRPr="00E527ED">
        <w:rPr>
          <w:iCs/>
        </w:rPr>
        <w:t>за каждым направлением [при развитии высоких технологий] ответственного в ранге вице-премьера</w:t>
      </w:r>
      <w:r>
        <w:rPr>
          <w:iCs/>
        </w:rPr>
        <w:t>»</w:t>
      </w:r>
      <w:r w:rsidRPr="00E527ED">
        <w:rPr>
          <w:iCs/>
        </w:rPr>
        <w:t xml:space="preserve">. </w:t>
      </w:r>
      <w:r>
        <w:rPr>
          <w:iCs/>
        </w:rPr>
        <w:t>«</w:t>
      </w:r>
      <w:r w:rsidRPr="00E527ED">
        <w:rPr>
          <w:iCs/>
        </w:rPr>
        <w:t xml:space="preserve">У нас Андрей </w:t>
      </w:r>
      <w:proofErr w:type="spellStart"/>
      <w:r w:rsidRPr="00E527ED">
        <w:rPr>
          <w:iCs/>
        </w:rPr>
        <w:t>Рэмович</w:t>
      </w:r>
      <w:proofErr w:type="spellEnd"/>
      <w:r w:rsidRPr="00E527ED">
        <w:rPr>
          <w:iCs/>
        </w:rPr>
        <w:t xml:space="preserve"> [Белоусов] отвечает за все, за всю эту </w:t>
      </w:r>
      <w:r>
        <w:rPr>
          <w:iCs/>
        </w:rPr>
        <w:t>«</w:t>
      </w:r>
      <w:r w:rsidRPr="00E527ED">
        <w:rPr>
          <w:iCs/>
        </w:rPr>
        <w:t>поляну</w:t>
      </w:r>
      <w:r>
        <w:rPr>
          <w:iCs/>
        </w:rPr>
        <w:t>»</w:t>
      </w:r>
      <w:r w:rsidRPr="00E527ED">
        <w:rPr>
          <w:iCs/>
        </w:rPr>
        <w:t xml:space="preserve">, но мне представляется целесообразным, чтобы под его руководством, </w:t>
      </w:r>
      <w:r>
        <w:rPr>
          <w:iCs/>
        </w:rPr>
        <w:t>-</w:t>
      </w:r>
      <w:r w:rsidRPr="00E527ED">
        <w:rPr>
          <w:iCs/>
        </w:rPr>
        <w:t xml:space="preserve"> и просил бы председателя правительства [Михаила </w:t>
      </w:r>
      <w:proofErr w:type="spellStart"/>
      <w:r w:rsidRPr="00E527ED">
        <w:rPr>
          <w:iCs/>
        </w:rPr>
        <w:t>Мишустина</w:t>
      </w:r>
      <w:proofErr w:type="spellEnd"/>
      <w:r w:rsidRPr="00E527ED">
        <w:rPr>
          <w:iCs/>
        </w:rPr>
        <w:t xml:space="preserve">] потом контролировать все, что происходит, </w:t>
      </w:r>
      <w:r>
        <w:rPr>
          <w:iCs/>
        </w:rPr>
        <w:t>-</w:t>
      </w:r>
      <w:r w:rsidRPr="00E527ED">
        <w:rPr>
          <w:iCs/>
        </w:rPr>
        <w:t xml:space="preserve"> наметили </w:t>
      </w:r>
      <w:r>
        <w:rPr>
          <w:iCs/>
        </w:rPr>
        <w:t>«</w:t>
      </w:r>
      <w:r w:rsidRPr="00E527ED">
        <w:rPr>
          <w:iCs/>
        </w:rPr>
        <w:t>грядку</w:t>
      </w:r>
      <w:r>
        <w:rPr>
          <w:iCs/>
        </w:rPr>
        <w:t>»</w:t>
      </w:r>
      <w:r w:rsidRPr="00E527ED">
        <w:rPr>
          <w:iCs/>
        </w:rPr>
        <w:t xml:space="preserve"> для каждого заместителя председателя правительства</w:t>
      </w:r>
      <w:r>
        <w:rPr>
          <w:iCs/>
        </w:rPr>
        <w:t>»</w:t>
      </w:r>
      <w:r w:rsidRPr="00E527ED">
        <w:rPr>
          <w:iCs/>
        </w:rPr>
        <w:t xml:space="preserve">, – подчеркнул президент. </w:t>
      </w:r>
      <w:r w:rsidRPr="00E527ED">
        <w:rPr>
          <w:i/>
        </w:rPr>
        <w:t>Ведомости</w:t>
      </w:r>
    </w:p>
    <w:p w14:paraId="02A18D3D" w14:textId="77777777" w:rsidR="00DE6265" w:rsidRDefault="00DE6265" w:rsidP="00DE6265">
      <w:pPr>
        <w:rPr>
          <w:i/>
        </w:rPr>
      </w:pPr>
    </w:p>
    <w:p w14:paraId="0AB405ED" w14:textId="77777777" w:rsidR="00DE6265" w:rsidRPr="00773E30" w:rsidRDefault="00DE6265" w:rsidP="00DE6265">
      <w:pPr>
        <w:rPr>
          <w:b/>
          <w:bCs/>
          <w:iCs/>
        </w:rPr>
      </w:pPr>
      <w:r w:rsidRPr="00773E30">
        <w:rPr>
          <w:b/>
          <w:bCs/>
          <w:iCs/>
        </w:rPr>
        <w:t>МИШУСТИН РАССКАЗАЛ, ЧТО БУДЕТ КУРИРОВАТЬ МАНТУРОВ НА ПОСТУ ВИЦЕ-ПРЕМЬЕРА</w:t>
      </w:r>
    </w:p>
    <w:p w14:paraId="37540162" w14:textId="77777777" w:rsidR="00DE6265" w:rsidRPr="00773E30" w:rsidRDefault="00DE6265" w:rsidP="00DE6265">
      <w:pPr>
        <w:rPr>
          <w:iCs/>
        </w:rPr>
      </w:pPr>
      <w:r w:rsidRPr="00773E30">
        <w:rPr>
          <w:iCs/>
        </w:rPr>
        <w:t xml:space="preserve">Вице-премьер - министр промышленности и торговли Денис Мантуров будет курировать в кабмине вопросы промышленности, а также развитие атомной, ракетно-космической, судостроительной, авиационной, радиоэлектронной и оборонной отраслей, сообщил глава правительства Михаил </w:t>
      </w:r>
      <w:proofErr w:type="spellStart"/>
      <w:r w:rsidRPr="00773E30">
        <w:rPr>
          <w:iCs/>
        </w:rPr>
        <w:t>Мишустин</w:t>
      </w:r>
      <w:proofErr w:type="spellEnd"/>
      <w:r w:rsidRPr="00773E30">
        <w:rPr>
          <w:iCs/>
        </w:rPr>
        <w:t>.</w:t>
      </w:r>
    </w:p>
    <w:p w14:paraId="2CC5E47C" w14:textId="77777777" w:rsidR="00DE6265" w:rsidRPr="00773E30" w:rsidRDefault="00DE6265" w:rsidP="00DE6265">
      <w:pPr>
        <w:rPr>
          <w:iCs/>
        </w:rPr>
      </w:pPr>
      <w:r w:rsidRPr="00773E30">
        <w:rPr>
          <w:iCs/>
        </w:rPr>
        <w:t xml:space="preserve">Он напомнил, что в правительстве РФ все вице-премьеры дополнительно к свои отраслевым полномочиям отвечают за социально-экономическое развитие конкретных федеральных округов. </w:t>
      </w:r>
      <w:r>
        <w:rPr>
          <w:iCs/>
        </w:rPr>
        <w:t>«</w:t>
      </w:r>
      <w:r w:rsidRPr="00773E30">
        <w:rPr>
          <w:iCs/>
        </w:rPr>
        <w:t>За вами будет закреплен промышленно-ориентированный Уральский федеральный округ</w:t>
      </w:r>
      <w:r>
        <w:rPr>
          <w:iCs/>
        </w:rPr>
        <w:t>»</w:t>
      </w:r>
      <w:r w:rsidRPr="00773E30">
        <w:rPr>
          <w:iCs/>
        </w:rPr>
        <w:t xml:space="preserve">, - сказал </w:t>
      </w:r>
      <w:proofErr w:type="spellStart"/>
      <w:r w:rsidRPr="00773E30">
        <w:rPr>
          <w:iCs/>
        </w:rPr>
        <w:t>Мишустин</w:t>
      </w:r>
      <w:proofErr w:type="spellEnd"/>
      <w:r w:rsidRPr="00773E30">
        <w:rPr>
          <w:iCs/>
        </w:rPr>
        <w:t xml:space="preserve">, обращаясь к </w:t>
      </w:r>
      <w:proofErr w:type="spellStart"/>
      <w:r w:rsidRPr="00773E30">
        <w:rPr>
          <w:iCs/>
        </w:rPr>
        <w:t>Мантурову</w:t>
      </w:r>
      <w:proofErr w:type="spellEnd"/>
      <w:r w:rsidRPr="00773E30">
        <w:rPr>
          <w:iCs/>
        </w:rPr>
        <w:t xml:space="preserve">. </w:t>
      </w:r>
      <w:r w:rsidRPr="00773E30">
        <w:rPr>
          <w:i/>
        </w:rPr>
        <w:t>РИА Новости</w:t>
      </w:r>
    </w:p>
    <w:p w14:paraId="3EDB3613" w14:textId="77777777" w:rsidR="00DE6265" w:rsidRPr="002B0108" w:rsidRDefault="008A792E" w:rsidP="00DE6265">
      <w:pPr>
        <w:pStyle w:val="a9"/>
      </w:pPr>
      <w:hyperlink r:id="rId17" w:history="1">
        <w:r w:rsidR="00DE6265" w:rsidRPr="002B0108">
          <w:t>ОКБ: ОБЪЕМЫ ИПОТЕЧНОГО КРЕДИТОВАНИЯ ВЫРОСЛИ В РОССИИ В ИЮНЕ НА 68%, А ЧИСЛО КРЕДИТОВ НА 75%</w:t>
        </w:r>
      </w:hyperlink>
    </w:p>
    <w:p w14:paraId="7AB64640" w14:textId="77777777" w:rsidR="00DE6265" w:rsidRPr="00E527ED" w:rsidRDefault="00DE6265" w:rsidP="00DE6265">
      <w:r>
        <w:t xml:space="preserve">Объем ипотечного кредитования в России в июне вырос на 68% по сравнению с предыдущим месяцем - до 219,15 миллиарда рублей, а количество выданной ипотеки - на 75%, до 57,5 тысячи кредитов, говорится в исследовании Объединенного кредитного бюро (ОКБ). </w:t>
      </w:r>
      <w:r w:rsidRPr="0004557A">
        <w:rPr>
          <w:i/>
        </w:rPr>
        <w:t>ПРАЙМ</w:t>
      </w:r>
    </w:p>
    <w:p w14:paraId="3DB1ECCD" w14:textId="77777777" w:rsidR="00DE6265" w:rsidRPr="00F76D54" w:rsidRDefault="008A792E" w:rsidP="00DE6265">
      <w:pPr>
        <w:pStyle w:val="a9"/>
      </w:pPr>
      <w:hyperlink r:id="rId18" w:history="1">
        <w:r w:rsidR="00DE6265" w:rsidRPr="00F76D54">
          <w:t>СИЛУАНОВ: ЛЬГОТЫ ДЛЯ ИНВЕСТИЦИЙ В ВЫСОКОТЕХНОЛОГИЧНЫЕ КОМПАНИИ НАДО ПРОДЛИТЬ НА ПЯТЬ ЛЕТ</w:t>
        </w:r>
      </w:hyperlink>
    </w:p>
    <w:p w14:paraId="6DD64F82" w14:textId="77777777" w:rsidR="00DE6265" w:rsidRDefault="00DE6265" w:rsidP="00DE6265">
      <w:r>
        <w:t xml:space="preserve">Льготы для инвестиций в бумаги высокотехнологичных компаний в РФ необходимо продлить еще на пять лет, считает глава Минфина России Антон Силуанов. </w:t>
      </w:r>
    </w:p>
    <w:p w14:paraId="51B522AA" w14:textId="77777777" w:rsidR="00DE6265" w:rsidRPr="00E527ED" w:rsidRDefault="00DE6265" w:rsidP="00DE6265">
      <w:r>
        <w:t xml:space="preserve">«Для стимулирования граждан, которые готовы вкладываться в ценные бумаги высокотехнологичных компаний, у нас до конца текущего года действовала льгота. Это исключение из налогооблагаемой базы доходов от реализации ценных бумаг российских эмитентов, которые включены в перечень ценных бумаг высокотехнологичного сектора экономики. Считаем, что такую льготу надо продлить. Мы в правительстве считаем, что ее надо продлить, как минимум, на пять лет», - сказал Силуанов в ходе совета по стратегическому развитию и национальным проектам в режиме видеоконференции. </w:t>
      </w:r>
      <w:r w:rsidRPr="00B81F1A">
        <w:rPr>
          <w:i/>
        </w:rPr>
        <w:t>ТАСС</w:t>
      </w:r>
    </w:p>
    <w:p w14:paraId="2CFFB817" w14:textId="77777777" w:rsidR="00DE6265" w:rsidRPr="00E527ED" w:rsidRDefault="00DE6265" w:rsidP="00DE6265">
      <w:pPr>
        <w:rPr>
          <w:iCs/>
        </w:rPr>
      </w:pPr>
    </w:p>
    <w:p w14:paraId="69460625" w14:textId="77777777" w:rsidR="00DE6265" w:rsidRPr="00E527ED" w:rsidRDefault="00DE6265" w:rsidP="00DE6265">
      <w:pPr>
        <w:rPr>
          <w:b/>
          <w:bCs/>
          <w:iCs/>
        </w:rPr>
      </w:pPr>
      <w:r w:rsidRPr="00E527ED">
        <w:rPr>
          <w:b/>
          <w:bCs/>
          <w:iCs/>
        </w:rPr>
        <w:t>МИНИСТРЫ СТРАН ЕВРОСОЮЗА ОБСУДИЛИ НОВЫЕ ОГРАНИЧИТЕЛЬНЫЕ МЕРЫ ПРОТИВ РОССИИ</w:t>
      </w:r>
    </w:p>
    <w:p w14:paraId="46E7BA67" w14:textId="3618088E" w:rsidR="00C8396B" w:rsidRDefault="00DE6265" w:rsidP="0085064C">
      <w:r w:rsidRPr="00E527ED">
        <w:rPr>
          <w:iCs/>
        </w:rPr>
        <w:t xml:space="preserve">Санкции против России - это надолго, причем список ограничительных мер будет постоянно расширяться. В этом заверили участники состоявшегося в понедельник заседания глав МИДов стран-членов ЕС. При этом некоторые министры признали тот факт, что европейская солидарность все-таки небезгранична. Как рассказал глава МИД Австрии Александр </w:t>
      </w:r>
      <w:proofErr w:type="spellStart"/>
      <w:r w:rsidRPr="00E527ED">
        <w:rPr>
          <w:iCs/>
        </w:rPr>
        <w:t>Шалленберг</w:t>
      </w:r>
      <w:proofErr w:type="spellEnd"/>
      <w:r w:rsidRPr="00E527ED">
        <w:rPr>
          <w:iCs/>
        </w:rPr>
        <w:t xml:space="preserve">, отказ от российского газа сейчас на уровне ЕС не обсуждается, и </w:t>
      </w:r>
      <w:r>
        <w:rPr>
          <w:iCs/>
        </w:rPr>
        <w:t>«</w:t>
      </w:r>
      <w:r w:rsidRPr="00E527ED">
        <w:rPr>
          <w:iCs/>
        </w:rPr>
        <w:t>тут все должны быть реалистами, даже если это эмоционально неприятно</w:t>
      </w:r>
      <w:r>
        <w:rPr>
          <w:iCs/>
        </w:rPr>
        <w:t>»</w:t>
      </w:r>
      <w:r w:rsidRPr="00E527ED">
        <w:rPr>
          <w:iCs/>
        </w:rPr>
        <w:t xml:space="preserve">. Особую позицию продолжает занимать, по крайней мере на уровне риторики, Венгрия. В Будапеште уверены: ЕС нужно сосредоточиться не на расширении санкций, а на поиске путей урегулирования ситуации на Украине. </w:t>
      </w:r>
      <w:r w:rsidRPr="00E527ED">
        <w:rPr>
          <w:i/>
        </w:rPr>
        <w:t>Коммерсантъ</w:t>
      </w:r>
      <w:r w:rsidRPr="00E527ED">
        <w:rPr>
          <w:iCs/>
        </w:rPr>
        <w:t xml:space="preserve"> </w:t>
      </w:r>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B0003" w14:textId="77777777" w:rsidR="008A792E" w:rsidRDefault="008A792E">
      <w:r>
        <w:separator/>
      </w:r>
    </w:p>
  </w:endnote>
  <w:endnote w:type="continuationSeparator" w:id="0">
    <w:p w14:paraId="232914EB" w14:textId="77777777" w:rsidR="008A792E" w:rsidRDefault="008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C6A05DD" w14:textId="77777777">
      <w:tc>
        <w:tcPr>
          <w:tcW w:w="9648" w:type="dxa"/>
          <w:shd w:val="clear" w:color="auto" w:fill="E6E7EA"/>
          <w:vAlign w:val="center"/>
        </w:tcPr>
        <w:p w14:paraId="27FD69C9" w14:textId="77777777" w:rsidR="00C8396B" w:rsidRDefault="00F62502" w:rsidP="00B240F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240F0">
            <w:rPr>
              <w:rFonts w:cs="Arial"/>
              <w:color w:val="90989E"/>
              <w:sz w:val="16"/>
              <w:szCs w:val="16"/>
            </w:rPr>
            <w:t>19</w:t>
          </w:r>
          <w:r w:rsidR="00E4368A">
            <w:rPr>
              <w:rFonts w:cs="Arial"/>
              <w:color w:val="90989E"/>
              <w:sz w:val="16"/>
              <w:szCs w:val="16"/>
            </w:rPr>
            <w:t xml:space="preserve"> </w:t>
          </w:r>
          <w:r w:rsidR="00B13B93">
            <w:rPr>
              <w:rFonts w:cs="Arial"/>
              <w:color w:val="90989E"/>
              <w:sz w:val="16"/>
              <w:szCs w:val="16"/>
            </w:rPr>
            <w:t>июл</w:t>
          </w:r>
          <w:r w:rsidR="00493063">
            <w:rPr>
              <w:rFonts w:cs="Arial"/>
              <w:color w:val="90989E"/>
              <w:sz w:val="16"/>
              <w:szCs w:val="16"/>
            </w:rPr>
            <w:t>я</w:t>
          </w:r>
          <w:r w:rsidR="00263297">
            <w:rPr>
              <w:rFonts w:cs="Arial"/>
              <w:color w:val="90989E"/>
              <w:sz w:val="16"/>
              <w:szCs w:val="16"/>
            </w:rPr>
            <w:t xml:space="preserve"> </w:t>
          </w:r>
          <w:r w:rsidR="00FC274F">
            <w:rPr>
              <w:rFonts w:cs="Arial"/>
              <w:color w:val="90989E"/>
              <w:sz w:val="16"/>
              <w:szCs w:val="16"/>
            </w:rPr>
            <w:t xml:space="preserve">2022 </w:t>
          </w:r>
          <w:r w:rsidR="00B240F0">
            <w:rPr>
              <w:rFonts w:cs="Arial"/>
              <w:color w:val="90989E"/>
              <w:sz w:val="16"/>
              <w:szCs w:val="16"/>
            </w:rPr>
            <w:t>утро</w:t>
          </w:r>
          <w:r>
            <w:rPr>
              <w:rFonts w:cs="Arial"/>
              <w:color w:val="90989E"/>
              <w:sz w:val="16"/>
              <w:szCs w:val="16"/>
            </w:rPr>
            <w:t>]</w:t>
          </w:r>
        </w:p>
      </w:tc>
      <w:tc>
        <w:tcPr>
          <w:tcW w:w="489" w:type="dxa"/>
          <w:shd w:val="clear" w:color="auto" w:fill="90989E"/>
          <w:vAlign w:val="center"/>
        </w:tcPr>
        <w:p w14:paraId="3FD012B2"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85064C">
            <w:rPr>
              <w:rStyle w:val="a7"/>
              <w:rFonts w:cs="Arial"/>
              <w:b/>
              <w:noProof/>
              <w:color w:val="FFFFFF"/>
              <w:szCs w:val="18"/>
            </w:rPr>
            <w:t>4</w:t>
          </w:r>
          <w:r>
            <w:rPr>
              <w:rStyle w:val="a7"/>
              <w:rFonts w:cs="Arial"/>
              <w:b/>
              <w:color w:val="FFFFFF"/>
              <w:szCs w:val="18"/>
            </w:rPr>
            <w:fldChar w:fldCharType="end"/>
          </w:r>
        </w:p>
      </w:tc>
    </w:tr>
  </w:tbl>
  <w:p w14:paraId="7A6FC8E5"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E79F" w14:textId="77777777" w:rsidR="008A792E" w:rsidRDefault="008A792E">
      <w:r>
        <w:separator/>
      </w:r>
    </w:p>
  </w:footnote>
  <w:footnote w:type="continuationSeparator" w:id="0">
    <w:p w14:paraId="3A6F9F0F" w14:textId="77777777" w:rsidR="008A792E" w:rsidRDefault="008A7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60EC"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7B63C92A" wp14:editId="3E295050">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76D54">
      <w:rPr>
        <w:noProof/>
        <w:sz w:val="28"/>
      </w:rPr>
      <mc:AlternateContent>
        <mc:Choice Requires="wps">
          <w:drawing>
            <wp:anchor distT="0" distB="0" distL="114300" distR="114300" simplePos="0" relativeHeight="251665408" behindDoc="0" locked="0" layoutInCell="1" allowOverlap="1" wp14:anchorId="51FAD0DF" wp14:editId="1E2BE39D">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5F890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446FA21"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21F686E7"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54"/>
    <w:rsid w:val="0003491F"/>
    <w:rsid w:val="00066C93"/>
    <w:rsid w:val="000B4DB7"/>
    <w:rsid w:val="00187293"/>
    <w:rsid w:val="00195925"/>
    <w:rsid w:val="00263297"/>
    <w:rsid w:val="00270257"/>
    <w:rsid w:val="002738FF"/>
    <w:rsid w:val="002E5101"/>
    <w:rsid w:val="003058E2"/>
    <w:rsid w:val="003C3C67"/>
    <w:rsid w:val="00414286"/>
    <w:rsid w:val="0042545E"/>
    <w:rsid w:val="004304C8"/>
    <w:rsid w:val="00493063"/>
    <w:rsid w:val="004D37A6"/>
    <w:rsid w:val="005233A0"/>
    <w:rsid w:val="005240C2"/>
    <w:rsid w:val="005F3758"/>
    <w:rsid w:val="006010ED"/>
    <w:rsid w:val="00604F1E"/>
    <w:rsid w:val="006A482F"/>
    <w:rsid w:val="006B4AE5"/>
    <w:rsid w:val="006E64AC"/>
    <w:rsid w:val="0074571A"/>
    <w:rsid w:val="00750476"/>
    <w:rsid w:val="007910D0"/>
    <w:rsid w:val="007E2160"/>
    <w:rsid w:val="007F0AB1"/>
    <w:rsid w:val="0085064C"/>
    <w:rsid w:val="00880679"/>
    <w:rsid w:val="008A792E"/>
    <w:rsid w:val="009168CA"/>
    <w:rsid w:val="00956316"/>
    <w:rsid w:val="00985DA8"/>
    <w:rsid w:val="009B4B1F"/>
    <w:rsid w:val="009F5BD0"/>
    <w:rsid w:val="00A12D82"/>
    <w:rsid w:val="00B13B93"/>
    <w:rsid w:val="00B240F0"/>
    <w:rsid w:val="00B922A1"/>
    <w:rsid w:val="00BC4068"/>
    <w:rsid w:val="00BC799F"/>
    <w:rsid w:val="00BF48EC"/>
    <w:rsid w:val="00C00978"/>
    <w:rsid w:val="00C01521"/>
    <w:rsid w:val="00C14B74"/>
    <w:rsid w:val="00C14EA4"/>
    <w:rsid w:val="00C23AC3"/>
    <w:rsid w:val="00C75EE3"/>
    <w:rsid w:val="00C8396B"/>
    <w:rsid w:val="00C87324"/>
    <w:rsid w:val="00C90FBF"/>
    <w:rsid w:val="00C9507B"/>
    <w:rsid w:val="00CB3F65"/>
    <w:rsid w:val="00CD2DDE"/>
    <w:rsid w:val="00CD5A45"/>
    <w:rsid w:val="00CE03A3"/>
    <w:rsid w:val="00D52CCC"/>
    <w:rsid w:val="00DE425F"/>
    <w:rsid w:val="00DE6265"/>
    <w:rsid w:val="00E12208"/>
    <w:rsid w:val="00E4368A"/>
    <w:rsid w:val="00E867BD"/>
    <w:rsid w:val="00EA7B65"/>
    <w:rsid w:val="00F0336B"/>
    <w:rsid w:val="00F41E23"/>
    <w:rsid w:val="00F62502"/>
    <w:rsid w:val="00F65057"/>
    <w:rsid w:val="00F76D54"/>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1A7F"/>
  <w15:docId w15:val="{D5DAAFBA-5115-4FC9-A877-54619CAE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5241097" TargetMode="External"/><Relationship Id="rId13" Type="http://schemas.openxmlformats.org/officeDocument/2006/relationships/hyperlink" Target="https://www.interfax.ru/world/852765" TargetMode="External"/><Relationship Id="rId18" Type="http://schemas.openxmlformats.org/officeDocument/2006/relationships/hyperlink" Target="https://tass.ru/ekonomika/1524530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ru/1366691/video/v-moskve-sostoialsia-festival-vkusy-rossii" TargetMode="External"/><Relationship Id="rId12" Type="http://schemas.openxmlformats.org/officeDocument/2006/relationships/hyperlink" Target="https://tass.ru/ekonomika/15247663" TargetMode="External"/><Relationship Id="rId17" Type="http://schemas.openxmlformats.org/officeDocument/2006/relationships/hyperlink" Target="https://1prime.ru/finance/20220718/837521262.html" TargetMode="External"/><Relationship Id="rId2" Type="http://schemas.openxmlformats.org/officeDocument/2006/relationships/styles" Target="styles.xml"/><Relationship Id="rId16" Type="http://schemas.openxmlformats.org/officeDocument/2006/relationships/hyperlink" Target="https://1prime.ru/News/20220718/837523566.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proisshestviya/15241733" TargetMode="External"/><Relationship Id="rId5" Type="http://schemas.openxmlformats.org/officeDocument/2006/relationships/footnotes" Target="footnotes.xml"/><Relationship Id="rId15" Type="http://schemas.openxmlformats.org/officeDocument/2006/relationships/hyperlink" Target="https://www.kommersant.ru/doc/5469681" TargetMode="External"/><Relationship Id="rId10" Type="http://schemas.openxmlformats.org/officeDocument/2006/relationships/hyperlink" Target="https://tass.ru/ekonomika/1524192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km.ru/press/rosselkhozbank_zapustil_besplatnyy_servis_po_reklame_fermerskoy_produktsii_/" TargetMode="External"/><Relationship Id="rId14" Type="http://schemas.openxmlformats.org/officeDocument/2006/relationships/hyperlink" Target="https://1prime.ru/Agriculture/20220718/837519359.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21</TotalTime>
  <Pages>5</Pages>
  <Words>2838</Words>
  <Characters>16182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14</cp:revision>
  <dcterms:created xsi:type="dcterms:W3CDTF">2022-07-19T04:08:00Z</dcterms:created>
  <dcterms:modified xsi:type="dcterms:W3CDTF">2022-07-19T06:57:00Z</dcterms:modified>
</cp:coreProperties>
</file>