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2F2B8" w14:textId="77777777" w:rsidR="00C8396B" w:rsidRDefault="00C8396B">
      <w:bookmarkStart w:id="0" w:name="_Toc342069526"/>
      <w:bookmarkStart w:id="1" w:name="_Toc342069546"/>
      <w:bookmarkStart w:id="2" w:name="_Toc342069600"/>
    </w:p>
    <w:p w14:paraId="4B266392" w14:textId="77777777" w:rsidR="00C8396B" w:rsidRDefault="00C8396B"/>
    <w:p w14:paraId="1AC6B301" w14:textId="77777777" w:rsidR="00C8396B" w:rsidRDefault="00C8396B"/>
    <w:p w14:paraId="53CDF478" w14:textId="77777777" w:rsidR="00C8396B" w:rsidRDefault="00C8396B"/>
    <w:p w14:paraId="1F2887E5" w14:textId="77777777" w:rsidR="00C8396B" w:rsidRDefault="00C8396B"/>
    <w:p w14:paraId="70F23009" w14:textId="77777777" w:rsidR="00C8396B" w:rsidRDefault="00C8396B"/>
    <w:p w14:paraId="1629ACED" w14:textId="77777777" w:rsidR="00C8396B" w:rsidRDefault="00C8396B"/>
    <w:p w14:paraId="57DBCA0D" w14:textId="77777777" w:rsidR="00C8396B" w:rsidRDefault="00C8396B"/>
    <w:p w14:paraId="25E33947" w14:textId="77777777" w:rsidR="00C8396B" w:rsidRDefault="00C8396B"/>
    <w:p w14:paraId="1919297E" w14:textId="77777777" w:rsidR="00C8396B" w:rsidRDefault="00C8396B"/>
    <w:p w14:paraId="7559924C" w14:textId="77777777" w:rsidR="00C8396B" w:rsidRDefault="00C8396B"/>
    <w:p w14:paraId="084E7169" w14:textId="77777777" w:rsidR="00C8396B" w:rsidRDefault="00C8396B"/>
    <w:p w14:paraId="4461901A" w14:textId="77777777" w:rsidR="00C8396B" w:rsidRDefault="00C8396B"/>
    <w:p w14:paraId="6DE20FCE" w14:textId="77777777" w:rsidR="00C8396B" w:rsidRDefault="00C8396B"/>
    <w:p w14:paraId="1485544A" w14:textId="77777777" w:rsidR="00C8396B" w:rsidRDefault="00C8396B"/>
    <w:p w14:paraId="59FF5780" w14:textId="77777777" w:rsidR="00C8396B" w:rsidRDefault="00C8396B"/>
    <w:p w14:paraId="33CCA151" w14:textId="77777777" w:rsidR="00C8396B" w:rsidRDefault="00C8396B"/>
    <w:p w14:paraId="4C5575C5" w14:textId="77777777" w:rsidR="00C8396B" w:rsidRDefault="00C8396B"/>
    <w:p w14:paraId="0593DC23" w14:textId="77777777" w:rsidR="00C8396B" w:rsidRDefault="00C8396B"/>
    <w:p w14:paraId="1470EED4" w14:textId="77777777" w:rsidR="00C8396B" w:rsidRDefault="00C8396B"/>
    <w:p w14:paraId="4B86F2C3" w14:textId="77777777" w:rsidR="00C8396B" w:rsidRDefault="00C8396B"/>
    <w:p w14:paraId="131C0214" w14:textId="77777777" w:rsidR="00C8396B" w:rsidRDefault="00C8396B"/>
    <w:p w14:paraId="34886793"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6FFA2F9E"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6C01A998" w14:textId="77777777" w:rsidR="00C8396B" w:rsidRDefault="004B2CD0">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19</w:t>
      </w:r>
      <w:r w:rsidR="00F62502">
        <w:rPr>
          <w:rFonts w:ascii="Times New Roman" w:hAnsi="Times New Roman"/>
          <w:b/>
          <w:color w:val="008B53"/>
          <w:sz w:val="40"/>
          <w:szCs w:val="72"/>
          <w:lang w:eastAsia="en-US"/>
        </w:rPr>
        <w:t>.</w:t>
      </w:r>
      <w:r w:rsidR="00263297">
        <w:rPr>
          <w:rFonts w:ascii="Times New Roman" w:hAnsi="Times New Roman"/>
          <w:b/>
          <w:color w:val="008B53"/>
          <w:sz w:val="40"/>
          <w:szCs w:val="72"/>
          <w:lang w:eastAsia="en-US"/>
        </w:rPr>
        <w:t>0</w:t>
      </w:r>
      <w:r w:rsidR="00B13B93">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 xml:space="preserve">:00 </w:t>
      </w:r>
      <w:r>
        <w:rPr>
          <w:rFonts w:ascii="Times New Roman" w:hAnsi="Times New Roman"/>
          <w:b/>
          <w:color w:val="008B53"/>
          <w:sz w:val="40"/>
          <w:szCs w:val="72"/>
          <w:lang w:eastAsia="en-US"/>
        </w:rPr>
        <w:t>20</w:t>
      </w:r>
      <w:r w:rsidR="00F62502">
        <w:rPr>
          <w:rFonts w:ascii="Times New Roman" w:hAnsi="Times New Roman"/>
          <w:b/>
          <w:color w:val="008B53"/>
          <w:sz w:val="40"/>
          <w:szCs w:val="72"/>
          <w:lang w:eastAsia="en-US"/>
        </w:rPr>
        <w:t>.</w:t>
      </w:r>
      <w:r w:rsidR="00FC274F">
        <w:rPr>
          <w:rFonts w:ascii="Times New Roman" w:hAnsi="Times New Roman"/>
          <w:b/>
          <w:color w:val="008B53"/>
          <w:sz w:val="40"/>
          <w:szCs w:val="72"/>
          <w:lang w:eastAsia="en-US"/>
        </w:rPr>
        <w:t>0</w:t>
      </w:r>
      <w:r w:rsidR="00B13B93">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274F">
        <w:rPr>
          <w:rFonts w:ascii="Times New Roman" w:hAnsi="Times New Roman"/>
          <w:b/>
          <w:color w:val="008B53"/>
          <w:sz w:val="40"/>
          <w:szCs w:val="72"/>
          <w:lang w:eastAsia="en-US"/>
        </w:rPr>
        <w:t>2</w:t>
      </w:r>
    </w:p>
    <w:p w14:paraId="16D42D53" w14:textId="77777777" w:rsidR="00C8396B" w:rsidRDefault="00C8396B"/>
    <w:p w14:paraId="64DB7B6D" w14:textId="77777777" w:rsidR="00C8396B" w:rsidRDefault="00C8396B"/>
    <w:bookmarkEnd w:id="0"/>
    <w:bookmarkEnd w:id="1"/>
    <w:bookmarkEnd w:id="2"/>
    <w:p w14:paraId="7C1E638D" w14:textId="77777777"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5A6980C8" w14:textId="77777777">
        <w:tc>
          <w:tcPr>
            <w:tcW w:w="7380" w:type="dxa"/>
            <w:gridSpan w:val="3"/>
            <w:shd w:val="clear" w:color="auto" w:fill="008B53"/>
          </w:tcPr>
          <w:p w14:paraId="34DE017F"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43EC46EB" w14:textId="77777777" w:rsidR="00C8396B" w:rsidRDefault="00C40663" w:rsidP="00C40663">
            <w:pPr>
              <w:spacing w:before="120" w:after="120"/>
              <w:jc w:val="right"/>
              <w:rPr>
                <w:rFonts w:cs="Arial"/>
                <w:color w:val="FFFFFF"/>
                <w:sz w:val="28"/>
                <w:szCs w:val="28"/>
              </w:rPr>
            </w:pPr>
            <w:r>
              <w:rPr>
                <w:rFonts w:cs="Arial"/>
                <w:color w:val="FFFFFF"/>
                <w:sz w:val="28"/>
                <w:szCs w:val="28"/>
              </w:rPr>
              <w:t>20</w:t>
            </w:r>
            <w:r w:rsidR="00F62502">
              <w:rPr>
                <w:rFonts w:cs="Arial"/>
                <w:color w:val="FFFFFF"/>
                <w:sz w:val="28"/>
                <w:szCs w:val="28"/>
              </w:rPr>
              <w:t xml:space="preserve"> </w:t>
            </w:r>
            <w:r w:rsidR="00B13B93">
              <w:rPr>
                <w:rFonts w:cs="Arial"/>
                <w:color w:val="FFFFFF"/>
                <w:sz w:val="28"/>
                <w:szCs w:val="28"/>
              </w:rPr>
              <w:t>июл</w:t>
            </w:r>
            <w:r w:rsidR="00493063">
              <w:rPr>
                <w:rFonts w:cs="Arial"/>
                <w:color w:val="FFFFFF"/>
                <w:sz w:val="28"/>
                <w:szCs w:val="28"/>
              </w:rPr>
              <w:t>я</w:t>
            </w:r>
            <w:r w:rsidR="00F62502">
              <w:rPr>
                <w:rFonts w:cs="Arial"/>
                <w:color w:val="FFFFFF"/>
                <w:sz w:val="28"/>
                <w:szCs w:val="28"/>
              </w:rPr>
              <w:t xml:space="preserve"> 20</w:t>
            </w:r>
            <w:r w:rsidR="00985DA8">
              <w:rPr>
                <w:rFonts w:cs="Arial"/>
                <w:color w:val="FFFFFF"/>
                <w:sz w:val="28"/>
                <w:szCs w:val="28"/>
              </w:rPr>
              <w:t>2</w:t>
            </w:r>
            <w:r w:rsidR="00FC274F">
              <w:rPr>
                <w:rFonts w:cs="Arial"/>
                <w:color w:val="FFFFFF"/>
                <w:sz w:val="28"/>
                <w:szCs w:val="28"/>
              </w:rPr>
              <w:t>2</w:t>
            </w:r>
          </w:p>
        </w:tc>
      </w:tr>
      <w:tr w:rsidR="00C8396B" w14:paraId="1364D890" w14:textId="77777777">
        <w:trPr>
          <w:trHeight w:val="726"/>
        </w:trPr>
        <w:tc>
          <w:tcPr>
            <w:tcW w:w="2552" w:type="dxa"/>
            <w:shd w:val="clear" w:color="auto" w:fill="E6E7EA"/>
          </w:tcPr>
          <w:p w14:paraId="1C7E6993" w14:textId="77777777" w:rsidR="00C8396B" w:rsidRDefault="00C8396B">
            <w:bookmarkStart w:id="4" w:name="SEC_1"/>
          </w:p>
          <w:p w14:paraId="38A4FBFA" w14:textId="77777777" w:rsidR="00BF2C27" w:rsidRDefault="00F62502">
            <w:pPr>
              <w:pStyle w:val="aa"/>
              <w:jc w:val="left"/>
              <w:rPr>
                <w:kern w:val="36"/>
              </w:rPr>
            </w:pPr>
            <w:r>
              <w:rPr>
                <w:kern w:val="36"/>
              </w:rPr>
              <w:t>Анонсы</w:t>
            </w:r>
          </w:p>
          <w:p w14:paraId="2C637BEA" w14:textId="77777777" w:rsidR="00BF2C27" w:rsidRPr="00710134" w:rsidRDefault="00C40663" w:rsidP="00C40663">
            <w:pPr>
              <w:pStyle w:val="a9"/>
            </w:pPr>
            <w:r>
              <w:t>20 ИЮЛЯ</w:t>
            </w:r>
          </w:p>
          <w:p w14:paraId="2789DF09" w14:textId="4D068142" w:rsidR="00C8396B" w:rsidRPr="00BF2C27" w:rsidRDefault="00BF2C27" w:rsidP="00BF2C27">
            <w:r w:rsidRPr="00710134">
              <w:t xml:space="preserve">МОСКВА. 14:30. Заседание Комитета Торгово-промышленной палаты РФ по развитию агропромышленного комплекса </w:t>
            </w:r>
            <w:r w:rsidR="004627DA">
              <w:t>«</w:t>
            </w:r>
            <w:r w:rsidRPr="00710134">
              <w:t xml:space="preserve">Основные риски для отрасли при внедрении Федеральной государственной информационной системы </w:t>
            </w:r>
            <w:proofErr w:type="spellStart"/>
            <w:r w:rsidRPr="00710134">
              <w:t>прослеживаемости</w:t>
            </w:r>
            <w:proofErr w:type="spellEnd"/>
            <w:r w:rsidRPr="00710134">
              <w:t xml:space="preserve"> зерна и продуктов переработки зерна</w:t>
            </w:r>
            <w:r w:rsidR="004627DA">
              <w:t>»</w:t>
            </w:r>
            <w:r w:rsidRPr="00710134">
              <w:t xml:space="preserve">. </w:t>
            </w:r>
          </w:p>
          <w:p w14:paraId="6F3E17D6" w14:textId="77777777" w:rsidR="00C8396B" w:rsidRDefault="00C8396B">
            <w:pPr>
              <w:jc w:val="left"/>
              <w:rPr>
                <w:kern w:val="36"/>
                <w:szCs w:val="18"/>
              </w:rPr>
            </w:pPr>
            <w:bookmarkStart w:id="5" w:name="SEC_2"/>
            <w:bookmarkEnd w:id="4"/>
          </w:p>
          <w:p w14:paraId="3C255618" w14:textId="77777777" w:rsidR="00BF2C27" w:rsidRDefault="00F62502">
            <w:pPr>
              <w:pStyle w:val="aa"/>
              <w:jc w:val="left"/>
              <w:rPr>
                <w:kern w:val="36"/>
              </w:rPr>
            </w:pPr>
            <w:r>
              <w:rPr>
                <w:kern w:val="36"/>
              </w:rPr>
              <w:t>Отставки и назначения</w:t>
            </w:r>
          </w:p>
          <w:p w14:paraId="7F64992D" w14:textId="77777777" w:rsidR="00C40663" w:rsidRDefault="00C40663" w:rsidP="00C40663">
            <w:pPr>
              <w:pStyle w:val="a9"/>
            </w:pPr>
            <w:r w:rsidRPr="002C05F5">
              <w:t>Роскосмос</w:t>
            </w:r>
          </w:p>
          <w:p w14:paraId="521CB26A" w14:textId="70BAC001" w:rsidR="00C8396B" w:rsidRPr="00BF2C27" w:rsidRDefault="00BF2C27" w:rsidP="00BF2C27">
            <w:r w:rsidRPr="002C05F5">
              <w:t xml:space="preserve">Генеральный директор государственной корпорации </w:t>
            </w:r>
            <w:r w:rsidR="004627DA">
              <w:t>«</w:t>
            </w:r>
            <w:proofErr w:type="spellStart"/>
            <w:r w:rsidRPr="002C05F5">
              <w:t>Роскосмос</w:t>
            </w:r>
            <w:proofErr w:type="spellEnd"/>
            <w:r w:rsidR="004627DA">
              <w:t>»</w:t>
            </w:r>
            <w:r w:rsidRPr="002C05F5">
              <w:t xml:space="preserve"> Юрий Борисов может вернуть в </w:t>
            </w:r>
            <w:proofErr w:type="spellStart"/>
            <w:r w:rsidRPr="002C05F5">
              <w:t>госкорпорацию</w:t>
            </w:r>
            <w:proofErr w:type="spellEnd"/>
            <w:r w:rsidRPr="002C05F5">
              <w:t xml:space="preserve"> Александра Иванова, который дважды занимал пост первого заместителя главы </w:t>
            </w:r>
            <w:proofErr w:type="spellStart"/>
            <w:r w:rsidRPr="002C05F5">
              <w:t>госкорпорации</w:t>
            </w:r>
            <w:proofErr w:type="spellEnd"/>
            <w:r w:rsidRPr="002C05F5">
              <w:t xml:space="preserve">. </w:t>
            </w:r>
            <w:r w:rsidR="00EA43C9">
              <w:t>Об этом сообщает РБК со ссылкой на источники в космической отрасли и ВПК.</w:t>
            </w:r>
          </w:p>
          <w:bookmarkEnd w:id="5"/>
          <w:p w14:paraId="31F566DF" w14:textId="77777777" w:rsidR="00C8396B" w:rsidRDefault="00C8396B" w:rsidP="00BF2C27">
            <w:pPr>
              <w:jc w:val="left"/>
            </w:pPr>
          </w:p>
        </w:tc>
        <w:tc>
          <w:tcPr>
            <w:tcW w:w="283" w:type="dxa"/>
          </w:tcPr>
          <w:p w14:paraId="2E78551A" w14:textId="77777777" w:rsidR="00C8396B" w:rsidRDefault="00C8396B">
            <w:pPr>
              <w:rPr>
                <w:rFonts w:cs="Arial"/>
                <w:sz w:val="20"/>
                <w:szCs w:val="20"/>
              </w:rPr>
            </w:pPr>
          </w:p>
        </w:tc>
        <w:tc>
          <w:tcPr>
            <w:tcW w:w="7245" w:type="dxa"/>
            <w:gridSpan w:val="2"/>
          </w:tcPr>
          <w:p w14:paraId="5D38C53C" w14:textId="1E528520" w:rsidR="007425C4" w:rsidRPr="007425C4" w:rsidRDefault="00EF769B" w:rsidP="007425C4">
            <w:pPr>
              <w:pStyle w:val="a8"/>
              <w:pageBreakBefore/>
              <w:outlineLvl w:val="0"/>
            </w:pPr>
            <w:bookmarkStart w:id="6" w:name="SEC_4"/>
            <w:r>
              <w:t>М</w:t>
            </w:r>
            <w:r w:rsidR="00F62502">
              <w:t>инистерство</w:t>
            </w:r>
          </w:p>
          <w:p w14:paraId="36AD3356" w14:textId="77777777" w:rsidR="007425C4" w:rsidRPr="003379AF" w:rsidRDefault="0050702D" w:rsidP="007425C4">
            <w:pPr>
              <w:pStyle w:val="a9"/>
            </w:pPr>
            <w:hyperlink r:id="rId7" w:history="1">
              <w:r w:rsidR="007425C4" w:rsidRPr="003379AF">
                <w:t>ЗАКУПКИ ЗЕРНА В ГОСУДАРСТВЕННЫЙ ИНТЕРВЕНЦИОННЫЙ ФОНД НАЧНУТСЯ В АВГУСТЕ</w:t>
              </w:r>
            </w:hyperlink>
          </w:p>
          <w:p w14:paraId="2D974282" w14:textId="77777777" w:rsidR="007425C4" w:rsidRDefault="007425C4" w:rsidP="007425C4">
            <w:r w:rsidRPr="003379AF">
              <w:rPr>
                <w:b/>
              </w:rPr>
              <w:t>Минсельхоз РФ</w:t>
            </w:r>
            <w:r>
              <w:t xml:space="preserve"> в августе начнет закупки зерна в государственный интервенционный фонд, сообщается в </w:t>
            </w:r>
            <w:proofErr w:type="spellStart"/>
            <w:r>
              <w:t>Telegram</w:t>
            </w:r>
            <w:proofErr w:type="spellEnd"/>
            <w:r>
              <w:t>-канале министерства.</w:t>
            </w:r>
          </w:p>
          <w:p w14:paraId="1EDF4E05" w14:textId="1BF5C41D" w:rsidR="007425C4" w:rsidRDefault="004627DA" w:rsidP="007425C4">
            <w:r>
              <w:t>«</w:t>
            </w:r>
            <w:r w:rsidR="007425C4">
              <w:t xml:space="preserve">В следующем месяце </w:t>
            </w:r>
            <w:r w:rsidR="007425C4" w:rsidRPr="003379AF">
              <w:rPr>
                <w:b/>
              </w:rPr>
              <w:t>Минсельхоз</w:t>
            </w:r>
            <w:r w:rsidR="007425C4">
              <w:t xml:space="preserve"> приступит к формированию запасов продовольственной пшеницы и ржи</w:t>
            </w:r>
            <w:r>
              <w:t>»</w:t>
            </w:r>
            <w:r w:rsidR="007425C4">
              <w:t>, - говорится в сообщении.</w:t>
            </w:r>
          </w:p>
          <w:p w14:paraId="77C0D2A8" w14:textId="77777777" w:rsidR="007425C4" w:rsidRDefault="007425C4" w:rsidP="007425C4">
            <w:r>
              <w:t>В 2022 году в рамках государственных интервенций планируется закупить до 1 миллиона тонн зерна в регионах Сибири, Урала и Центральной России.</w:t>
            </w:r>
          </w:p>
          <w:p w14:paraId="58A499A0" w14:textId="3ECCE3A9" w:rsidR="007425C4" w:rsidRDefault="004627DA" w:rsidP="007425C4">
            <w:pPr>
              <w:rPr>
                <w:i/>
              </w:rPr>
            </w:pPr>
            <w:r>
              <w:t>«</w:t>
            </w:r>
            <w:r w:rsidR="007425C4">
              <w:t>В ближайшие годы объем фонда будет увеличен до 3 миллионов тонн. В дальнейшем в случае резкого роста цен зерно будет продаваться российским мукомольным и хлебопекарным предприятиям. Это позволит охлаждать рынок и сохранять стабильную ситуацию</w:t>
            </w:r>
            <w:r>
              <w:t>»</w:t>
            </w:r>
            <w:r w:rsidR="007425C4">
              <w:t xml:space="preserve">, - говорится в сообщении. </w:t>
            </w:r>
            <w:r w:rsidR="007425C4" w:rsidRPr="000B4205">
              <w:rPr>
                <w:i/>
              </w:rPr>
              <w:t xml:space="preserve">РИА Новости, </w:t>
            </w:r>
            <w:r w:rsidR="007425C4">
              <w:rPr>
                <w:i/>
              </w:rPr>
              <w:t xml:space="preserve">ПРАЙМ, ТАСС, Интерфакс, </w:t>
            </w:r>
            <w:r w:rsidR="007425C4" w:rsidRPr="000B4205">
              <w:rPr>
                <w:i/>
              </w:rPr>
              <w:t>RT</w:t>
            </w:r>
            <w:r w:rsidR="007425C4">
              <w:rPr>
                <w:i/>
              </w:rPr>
              <w:t xml:space="preserve">, </w:t>
            </w:r>
            <w:r w:rsidR="007425C4" w:rsidRPr="003927C5">
              <w:rPr>
                <w:i/>
              </w:rPr>
              <w:t>MilkNews.ru</w:t>
            </w:r>
            <w:r w:rsidR="007425C4">
              <w:rPr>
                <w:i/>
              </w:rPr>
              <w:t xml:space="preserve">, </w:t>
            </w:r>
            <w:r w:rsidR="007425C4" w:rsidRPr="007425C4">
              <w:rPr>
                <w:i/>
              </w:rPr>
              <w:t>Российская газета, Независимая газета, Смотрим</w:t>
            </w:r>
          </w:p>
          <w:p w14:paraId="29BB5D70" w14:textId="77777777" w:rsidR="007425C4" w:rsidRPr="00BF2C27" w:rsidRDefault="0050702D" w:rsidP="007425C4">
            <w:pPr>
              <w:pStyle w:val="a9"/>
            </w:pPr>
            <w:hyperlink r:id="rId8" w:history="1">
              <w:r w:rsidR="007425C4" w:rsidRPr="00BF2C27">
                <w:t>МИНСЕЛЬХОЗ РОССИИ РАССКАЗАЛ О КРЕДИТОВАНИИ СЕЗОННЫХ ПОЛЕВЫХ РАБОТ С НАЧАЛА 2022 ГОДА</w:t>
              </w:r>
            </w:hyperlink>
          </w:p>
          <w:p w14:paraId="13FC5CC5" w14:textId="77777777" w:rsidR="007425C4" w:rsidRDefault="007425C4" w:rsidP="007425C4">
            <w:r w:rsidRPr="00BF2C27">
              <w:rPr>
                <w:b/>
              </w:rPr>
              <w:t>Министерство сельского хозяйства России</w:t>
            </w:r>
            <w:r>
              <w:t xml:space="preserve"> заявило, что кредитование сезонных полевых работ в стране с начала 2022 года увеличилось на 34,3% по сравнению с показателем за аналогичный период 2021 года. Об этом говорится в сообщении </w:t>
            </w:r>
            <w:r w:rsidRPr="00BF2C27">
              <w:rPr>
                <w:b/>
              </w:rPr>
              <w:t>Минсельхоза</w:t>
            </w:r>
            <w:r>
              <w:t>.</w:t>
            </w:r>
          </w:p>
          <w:p w14:paraId="62F12868" w14:textId="5F1CC157" w:rsidR="007425C4" w:rsidRDefault="004627DA" w:rsidP="007425C4">
            <w:pPr>
              <w:rPr>
                <w:i/>
              </w:rPr>
            </w:pPr>
            <w:r>
              <w:t>«</w:t>
            </w:r>
            <w:r w:rsidR="007425C4">
              <w:t>По состоянию на 13 июля общий объем кредитных средств, выданных ключевыми банками на проведение сезонных полевых работ, составил 586,2 млрд рублей. Это на 34,3% выше уровня аналогичного периода прошлого года</w:t>
            </w:r>
            <w:r>
              <w:t>»</w:t>
            </w:r>
            <w:r w:rsidR="007425C4">
              <w:t xml:space="preserve">, - сообщили в министерстве. Согласно данным ведомства, </w:t>
            </w:r>
            <w:proofErr w:type="spellStart"/>
            <w:r w:rsidR="007425C4">
              <w:t>Россельхозбанк</w:t>
            </w:r>
            <w:proofErr w:type="spellEnd"/>
            <w:r w:rsidR="007425C4">
              <w:t xml:space="preserve"> выдал 395 млрд рублей, Сбербанк - 191,2 млрд рублей. </w:t>
            </w:r>
            <w:r w:rsidR="007425C4" w:rsidRPr="003927C5">
              <w:rPr>
                <w:i/>
              </w:rPr>
              <w:t>RT</w:t>
            </w:r>
            <w:r w:rsidR="007425C4">
              <w:rPr>
                <w:i/>
              </w:rPr>
              <w:t>, ТАСС</w:t>
            </w:r>
          </w:p>
          <w:p w14:paraId="172DCF63" w14:textId="63C86790" w:rsidR="004627DA" w:rsidRDefault="004627DA" w:rsidP="007425C4">
            <w:pPr>
              <w:rPr>
                <w:i/>
              </w:rPr>
            </w:pPr>
          </w:p>
          <w:p w14:paraId="7039798B" w14:textId="77777777" w:rsidR="001D09F4" w:rsidRPr="003379AF" w:rsidRDefault="0050702D" w:rsidP="001D09F4">
            <w:pPr>
              <w:pStyle w:val="a9"/>
              <w:spacing w:before="0"/>
            </w:pPr>
            <w:hyperlink r:id="rId9" w:history="1">
              <w:r w:rsidR="001D09F4" w:rsidRPr="003379AF">
                <w:t>ВЛАСТИ ПРЕДЛОЖИЛИ ПРОДАВАТЬ РОССИЙСКОЕ ВИНО КИТАЙЦАМ И ИММИГРАНТАМ В ОАЭ</w:t>
              </w:r>
            </w:hyperlink>
          </w:p>
          <w:p w14:paraId="67F8C7E6" w14:textId="77777777" w:rsidR="001D09F4" w:rsidRDefault="001D09F4" w:rsidP="001D09F4">
            <w:r w:rsidRPr="007425C4">
              <w:rPr>
                <w:b/>
                <w:bCs/>
              </w:rPr>
              <w:t xml:space="preserve">Федеральный центр </w:t>
            </w:r>
            <w:r>
              <w:rPr>
                <w:b/>
                <w:bCs/>
              </w:rPr>
              <w:t>«</w:t>
            </w:r>
            <w:proofErr w:type="spellStart"/>
            <w:r w:rsidRPr="007425C4">
              <w:rPr>
                <w:b/>
                <w:bCs/>
              </w:rPr>
              <w:t>Агроэкспорт</w:t>
            </w:r>
            <w:proofErr w:type="spellEnd"/>
            <w:r>
              <w:rPr>
                <w:b/>
                <w:bCs/>
              </w:rPr>
              <w:t>»</w:t>
            </w:r>
            <w:r>
              <w:t xml:space="preserve"> </w:t>
            </w:r>
            <w:r w:rsidRPr="003379AF">
              <w:rPr>
                <w:b/>
              </w:rPr>
              <w:t>Минсельхоза России</w:t>
            </w:r>
            <w:r>
              <w:t xml:space="preserve"> объявил конкурс на создание концепции развития экспорта российского вина, следует из данных портала </w:t>
            </w:r>
            <w:proofErr w:type="spellStart"/>
            <w:r>
              <w:t>госзакупок</w:t>
            </w:r>
            <w:proofErr w:type="spellEnd"/>
            <w:r>
              <w:t>. Исполнитель должен провести исследование зарубежных рынков винодельческой продукции и определить целевые страны. Для приоритетных рынков должны быть проанализированы оптимальные варианты поставок, основные конкуренты и барьеры для импорта, а также предпочтения потребителей вина в этих странах. По итогам исследования должны быть составлены практическая «дорожная карта» и предложения по мерам господдержки.</w:t>
            </w:r>
          </w:p>
          <w:p w14:paraId="1A39F3D4" w14:textId="4A0A03E9" w:rsidR="001D09F4" w:rsidRDefault="001D09F4" w:rsidP="007425C4">
            <w:pPr>
              <w:rPr>
                <w:i/>
              </w:rPr>
            </w:pPr>
            <w:r>
              <w:t xml:space="preserve">Разработчик концепции будет определен 5 августа, на работу над документом ему отводится 120 дней, следует из условий конкурса. За выполнение работ заказчик готов предложить стартовую цену от 36 млн руб. </w:t>
            </w:r>
            <w:r w:rsidRPr="000B4205">
              <w:rPr>
                <w:i/>
              </w:rPr>
              <w:t>РБК</w:t>
            </w:r>
            <w:r>
              <w:rPr>
                <w:i/>
              </w:rPr>
              <w:t xml:space="preserve">, </w:t>
            </w:r>
            <w:r w:rsidRPr="000B4205">
              <w:rPr>
                <w:i/>
              </w:rPr>
              <w:t>Ведомости</w:t>
            </w:r>
            <w:r>
              <w:rPr>
                <w:i/>
              </w:rPr>
              <w:t xml:space="preserve">, </w:t>
            </w:r>
            <w:proofErr w:type="spellStart"/>
            <w:r w:rsidRPr="000B4205">
              <w:rPr>
                <w:i/>
              </w:rPr>
              <w:t>Газета.Ru</w:t>
            </w:r>
            <w:proofErr w:type="spellEnd"/>
            <w:r>
              <w:rPr>
                <w:i/>
              </w:rPr>
              <w:t xml:space="preserve">, </w:t>
            </w:r>
            <w:r w:rsidRPr="000B4205">
              <w:rPr>
                <w:i/>
              </w:rPr>
              <w:t>Новые Известия</w:t>
            </w:r>
            <w:r>
              <w:rPr>
                <w:i/>
              </w:rPr>
              <w:t xml:space="preserve">, </w:t>
            </w:r>
            <w:proofErr w:type="spellStart"/>
            <w:r w:rsidRPr="000B4205">
              <w:rPr>
                <w:i/>
              </w:rPr>
              <w:t>Lenta.Ru</w:t>
            </w:r>
            <w:proofErr w:type="spellEnd"/>
            <w:r>
              <w:rPr>
                <w:i/>
              </w:rPr>
              <w:t xml:space="preserve">, </w:t>
            </w:r>
            <w:r w:rsidRPr="003927C5">
              <w:rPr>
                <w:i/>
              </w:rPr>
              <w:t>Комсомольская правда</w:t>
            </w:r>
          </w:p>
          <w:bookmarkEnd w:id="6"/>
          <w:p w14:paraId="48056E4A" w14:textId="79798BA2" w:rsidR="004627DA" w:rsidRPr="004627DA" w:rsidRDefault="004627DA" w:rsidP="001D09F4">
            <w:pPr>
              <w:rPr>
                <w:iCs/>
              </w:rPr>
            </w:pPr>
          </w:p>
        </w:tc>
      </w:tr>
    </w:tbl>
    <w:p w14:paraId="1ED4D153" w14:textId="77777777" w:rsidR="00C8396B" w:rsidRDefault="00C8396B" w:rsidP="004627DA">
      <w:pPr>
        <w:jc w:val="left"/>
        <w:sectPr w:rsidR="00C8396B">
          <w:headerReference w:type="default" r:id="rId10"/>
          <w:footerReference w:type="default" r:id="rId11"/>
          <w:pgSz w:w="11906" w:h="16838"/>
          <w:pgMar w:top="1569" w:right="851" w:bottom="1258" w:left="1134" w:header="709" w:footer="501" w:gutter="0"/>
          <w:cols w:space="708"/>
          <w:docGrid w:linePitch="360"/>
        </w:sectPr>
      </w:pPr>
    </w:p>
    <w:p w14:paraId="217844EA" w14:textId="5A6D2CCA" w:rsidR="007425C4" w:rsidRPr="007425C4" w:rsidRDefault="00F62502" w:rsidP="001D09F4">
      <w:pPr>
        <w:pStyle w:val="a8"/>
        <w:outlineLvl w:val="0"/>
      </w:pPr>
      <w:bookmarkStart w:id="9" w:name="SEC_3"/>
      <w:r>
        <w:lastRenderedPageBreak/>
        <w:t>Государственное регулирование отрасли АПК</w:t>
      </w:r>
    </w:p>
    <w:p w14:paraId="12209FFA" w14:textId="77777777" w:rsidR="004627DA" w:rsidRDefault="004627DA" w:rsidP="004627DA">
      <w:pPr>
        <w:rPr>
          <w:b/>
          <w:bCs/>
          <w:iCs/>
        </w:rPr>
      </w:pPr>
    </w:p>
    <w:p w14:paraId="229780E2" w14:textId="08E69CF9" w:rsidR="004627DA" w:rsidRPr="004627DA" w:rsidRDefault="004627DA" w:rsidP="004627DA">
      <w:pPr>
        <w:rPr>
          <w:iCs/>
        </w:rPr>
      </w:pPr>
      <w:r w:rsidRPr="004627DA">
        <w:rPr>
          <w:b/>
          <w:bCs/>
          <w:iCs/>
        </w:rPr>
        <w:t>КАБМИН РФ УТОЧНИТ ОБЯЗАННОСТИ МИНСЕЛЬХОЗА И РОССЕЛЬХОЗНАДЗОРА В ВЕТЕРИНАРНОЙ СФЕРЕ</w:t>
      </w:r>
    </w:p>
    <w:p w14:paraId="29382CB4" w14:textId="08A5F10C" w:rsidR="004627DA" w:rsidRDefault="004627DA" w:rsidP="004627DA">
      <w:pPr>
        <w:rPr>
          <w:iCs/>
        </w:rPr>
      </w:pPr>
      <w:r w:rsidRPr="004627DA">
        <w:rPr>
          <w:iCs/>
        </w:rPr>
        <w:t xml:space="preserve">Правительство России в среду обсудит изменения в положения о </w:t>
      </w:r>
      <w:r w:rsidRPr="004627DA">
        <w:rPr>
          <w:b/>
          <w:bCs/>
          <w:iCs/>
        </w:rPr>
        <w:t>Минсельхозе</w:t>
      </w:r>
      <w:r w:rsidRPr="004627DA">
        <w:rPr>
          <w:iCs/>
        </w:rPr>
        <w:t xml:space="preserve"> и </w:t>
      </w:r>
      <w:proofErr w:type="spellStart"/>
      <w:r w:rsidRPr="004627DA">
        <w:rPr>
          <w:b/>
          <w:bCs/>
          <w:iCs/>
        </w:rPr>
        <w:t>Россельхознадзоре</w:t>
      </w:r>
      <w:proofErr w:type="spellEnd"/>
      <w:r w:rsidRPr="004627DA">
        <w:rPr>
          <w:iCs/>
        </w:rPr>
        <w:t xml:space="preserve"> с целью уточнить их полномочия в области ветеринарии, сообщает пресс-служба </w:t>
      </w:r>
      <w:proofErr w:type="spellStart"/>
      <w:r w:rsidRPr="004627DA">
        <w:rPr>
          <w:iCs/>
        </w:rPr>
        <w:t>кабмина</w:t>
      </w:r>
      <w:proofErr w:type="spellEnd"/>
      <w:r w:rsidRPr="004627DA">
        <w:rPr>
          <w:iCs/>
        </w:rPr>
        <w:t>.</w:t>
      </w:r>
    </w:p>
    <w:p w14:paraId="29D9C641" w14:textId="31C1A814" w:rsidR="004627DA" w:rsidRPr="004627DA" w:rsidRDefault="004627DA" w:rsidP="004627DA">
      <w:pPr>
        <w:rPr>
          <w:iCs/>
        </w:rPr>
      </w:pPr>
      <w:r w:rsidRPr="004627DA">
        <w:rPr>
          <w:iCs/>
        </w:rPr>
        <w:t xml:space="preserve">Изменения направлены на уточнение полномочий </w:t>
      </w:r>
      <w:proofErr w:type="spellStart"/>
      <w:r w:rsidRPr="004627DA">
        <w:rPr>
          <w:b/>
          <w:bCs/>
          <w:iCs/>
        </w:rPr>
        <w:t>Россельхознадзора</w:t>
      </w:r>
      <w:proofErr w:type="spellEnd"/>
      <w:r w:rsidRPr="004627DA">
        <w:rPr>
          <w:iCs/>
        </w:rPr>
        <w:t xml:space="preserve"> и </w:t>
      </w:r>
      <w:r w:rsidRPr="004627DA">
        <w:rPr>
          <w:b/>
          <w:bCs/>
          <w:iCs/>
        </w:rPr>
        <w:t>Минсельхоза</w:t>
      </w:r>
      <w:r w:rsidRPr="004627DA">
        <w:rPr>
          <w:iCs/>
        </w:rPr>
        <w:t xml:space="preserve"> в области ветеринарии и в сфере обращения лекарств для ветеринарного применения, отмечает пресс-служба. </w:t>
      </w:r>
      <w:r w:rsidRPr="004627DA">
        <w:rPr>
          <w:i/>
        </w:rPr>
        <w:t>РИА Новости</w:t>
      </w:r>
    </w:p>
    <w:p w14:paraId="15258F47" w14:textId="08A97EC7" w:rsidR="007425C4" w:rsidRPr="00BF2C27" w:rsidRDefault="0050702D" w:rsidP="007425C4">
      <w:pPr>
        <w:pStyle w:val="a9"/>
      </w:pPr>
      <w:hyperlink r:id="rId12" w:history="1">
        <w:r w:rsidR="007425C4" w:rsidRPr="00BF2C27">
          <w:t xml:space="preserve">ОГЛОБЛИНА ПРИЗВАЛА МИНСЕЛЬХОЗ ПЕРЕСМОТРЕТЬ РАБОТУ ОНЛАЙН-СИСТЕМЫ </w:t>
        </w:r>
        <w:r w:rsidR="004627DA">
          <w:t>«</w:t>
        </w:r>
        <w:r w:rsidR="007425C4" w:rsidRPr="00BF2C27">
          <w:t>ЗЕРНО</w:t>
        </w:r>
        <w:r w:rsidR="004627DA">
          <w:t>»</w:t>
        </w:r>
      </w:hyperlink>
    </w:p>
    <w:p w14:paraId="5CF6409A" w14:textId="74222B76" w:rsidR="007425C4" w:rsidRDefault="007425C4" w:rsidP="007425C4">
      <w:r>
        <w:t xml:space="preserve">Заместитель председателя Комитета Госдумы по аграрным вопросам Юлия Оглоблина рассчитывает, что </w:t>
      </w:r>
      <w:r w:rsidRPr="00BF2C27">
        <w:rPr>
          <w:b/>
        </w:rPr>
        <w:t>Минсельхоз</w:t>
      </w:r>
      <w:r>
        <w:t xml:space="preserve"> отреагирует на сбои в федеральной государственной информационной системе (ФГИС) </w:t>
      </w:r>
      <w:r w:rsidR="004627DA">
        <w:t>«</w:t>
      </w:r>
      <w:r>
        <w:t>Зерно</w:t>
      </w:r>
      <w:r w:rsidR="004627DA">
        <w:t>»</w:t>
      </w:r>
      <w:r>
        <w:t xml:space="preserve">, призванной следить за объемами и качеством зерна в стране, и пересмотрит ее работу. </w:t>
      </w:r>
    </w:p>
    <w:p w14:paraId="44449BD1" w14:textId="045500DD" w:rsidR="00FA123C" w:rsidRDefault="004627DA" w:rsidP="00BF2C27">
      <w:pPr>
        <w:rPr>
          <w:i/>
        </w:rPr>
      </w:pPr>
      <w:r>
        <w:t>«</w:t>
      </w:r>
      <w:r w:rsidR="007425C4">
        <w:t xml:space="preserve">Сбои в новой онлайн-системе </w:t>
      </w:r>
      <w:r>
        <w:t>«</w:t>
      </w:r>
      <w:r w:rsidR="007425C4">
        <w:t>Зерно</w:t>
      </w:r>
      <w:r>
        <w:t>»</w:t>
      </w:r>
      <w:r w:rsidR="007425C4">
        <w:t xml:space="preserve"> могут грозить повышением цен на продукты. Отправила в </w:t>
      </w:r>
      <w:r w:rsidR="007425C4" w:rsidRPr="00BF2C27">
        <w:rPr>
          <w:b/>
        </w:rPr>
        <w:t>Минсельхоз</w:t>
      </w:r>
      <w:r w:rsidR="007425C4">
        <w:t xml:space="preserve"> запрос пересмотреть сроки обязательного заполнения данных в системе и устранить неполадки</w:t>
      </w:r>
      <w:r>
        <w:t>»</w:t>
      </w:r>
      <w:r w:rsidR="007425C4">
        <w:t xml:space="preserve">, - написала Оглоблина в своем </w:t>
      </w:r>
      <w:proofErr w:type="spellStart"/>
      <w:r w:rsidR="007425C4">
        <w:t>Telegram</w:t>
      </w:r>
      <w:proofErr w:type="spellEnd"/>
      <w:r w:rsidR="007425C4">
        <w:t xml:space="preserve">-канале. </w:t>
      </w:r>
      <w:r w:rsidR="007425C4" w:rsidRPr="003927C5">
        <w:rPr>
          <w:i/>
        </w:rPr>
        <w:t>Парламентская газета</w:t>
      </w:r>
    </w:p>
    <w:p w14:paraId="08E7813A" w14:textId="77777777" w:rsidR="00FA123C" w:rsidRPr="00BF2C27" w:rsidRDefault="0050702D" w:rsidP="00FA123C">
      <w:pPr>
        <w:pStyle w:val="a9"/>
      </w:pPr>
      <w:hyperlink r:id="rId13" w:history="1">
        <w:r w:rsidR="00FA123C" w:rsidRPr="00BF2C27">
          <w:t>В ПРАВИТЕЛЬСТВЕ РАССМОТРЕЛИ ИНИЦИАТИВУ, УПРОЩАЮЩУЮ ИЗЪЯТИЕ ЗАБРОШЕННЫХ СЕЛЬСКОХОЗЯЙСТВЕННЫХ ЗЕМЕЛЬ</w:t>
        </w:r>
      </w:hyperlink>
    </w:p>
    <w:p w14:paraId="345536C2" w14:textId="3BD321C1" w:rsidR="00FA123C" w:rsidRDefault="00FA123C" w:rsidP="00FA123C">
      <w:r>
        <w:t>Правительственная комиссия по законопроектной деятельности рассмотрела инициативу, упрощающую изъятие заброшенных земель сельскохозяйственного назначения.</w:t>
      </w:r>
    </w:p>
    <w:p w14:paraId="32C4233D" w14:textId="68BA733E" w:rsidR="00FA123C" w:rsidRPr="00FA123C" w:rsidRDefault="00FA123C" w:rsidP="00BF2C27">
      <w:r>
        <w:t>«</w:t>
      </w:r>
      <w:r w:rsidRPr="00FA123C">
        <w:t xml:space="preserve">Подготовленный законопроект позволит прервать цепочку фиктивных продаж таких земельных участков, - говорит </w:t>
      </w:r>
      <w:r>
        <w:t xml:space="preserve">председатель правления Ассоциации юристов России </w:t>
      </w:r>
      <w:r w:rsidRPr="00FA123C">
        <w:t>Владимир Груздев. - Предлагается предусмотреть норму, согласно которой, при выявлении факта неиспользования участка по назначению и выдаче предписания об устранении нарушений в ЕГРН будет вноситься запись о невозможности перехода права собственности земельного участка</w:t>
      </w:r>
      <w:r>
        <w:t>»</w:t>
      </w:r>
      <w:r w:rsidRPr="00FA123C">
        <w:t xml:space="preserve">. </w:t>
      </w:r>
      <w:r w:rsidRPr="00864A11">
        <w:rPr>
          <w:i/>
        </w:rPr>
        <w:t xml:space="preserve">Российская газета </w:t>
      </w:r>
    </w:p>
    <w:p w14:paraId="773A3F62" w14:textId="77777777" w:rsidR="00C8396B" w:rsidRDefault="00F62502">
      <w:pPr>
        <w:pStyle w:val="a8"/>
        <w:spacing w:before="240"/>
        <w:outlineLvl w:val="0"/>
      </w:pPr>
      <w:bookmarkStart w:id="10" w:name="SEC_5"/>
      <w:bookmarkEnd w:id="9"/>
      <w:r>
        <w:t>Агропромышленный комплекс</w:t>
      </w:r>
    </w:p>
    <w:p w14:paraId="1E4C645B" w14:textId="77777777" w:rsidR="004627DA" w:rsidRPr="004627DA" w:rsidRDefault="004627DA" w:rsidP="004627DA">
      <w:pPr>
        <w:rPr>
          <w:iCs/>
        </w:rPr>
      </w:pPr>
    </w:p>
    <w:p w14:paraId="2843C904" w14:textId="77777777" w:rsidR="001D09F4" w:rsidRPr="007425C4" w:rsidRDefault="001D09F4" w:rsidP="001D09F4">
      <w:pPr>
        <w:rPr>
          <w:b/>
          <w:bCs/>
          <w:iCs/>
        </w:rPr>
      </w:pPr>
      <w:r w:rsidRPr="007425C4">
        <w:rPr>
          <w:b/>
          <w:bCs/>
          <w:iCs/>
        </w:rPr>
        <w:t>СЕМЕНА УПАЛИ НА ПОЧВУ СУБСИДИЙ</w:t>
      </w:r>
    </w:p>
    <w:p w14:paraId="4B835440" w14:textId="77777777" w:rsidR="001D09F4" w:rsidRDefault="001D09F4" w:rsidP="001D09F4">
      <w:pPr>
        <w:rPr>
          <w:iCs/>
        </w:rPr>
      </w:pPr>
      <w:r w:rsidRPr="007425C4">
        <w:rPr>
          <w:iCs/>
        </w:rPr>
        <w:t xml:space="preserve">На проходившем 13 июля совместном заседании комитетов по аграрным вопросам Госдумы и Совета федерации представитель </w:t>
      </w:r>
      <w:r>
        <w:rPr>
          <w:iCs/>
        </w:rPr>
        <w:t>«</w:t>
      </w:r>
      <w:r w:rsidRPr="007425C4">
        <w:rPr>
          <w:iCs/>
        </w:rPr>
        <w:t xml:space="preserve">Щелково </w:t>
      </w:r>
      <w:proofErr w:type="spellStart"/>
      <w:r w:rsidRPr="007425C4">
        <w:rPr>
          <w:iCs/>
        </w:rPr>
        <w:t>агрохим</w:t>
      </w:r>
      <w:proofErr w:type="spellEnd"/>
      <w:r>
        <w:rPr>
          <w:iCs/>
        </w:rPr>
        <w:t>»</w:t>
      </w:r>
      <w:r w:rsidRPr="007425C4">
        <w:rPr>
          <w:iCs/>
        </w:rPr>
        <w:t xml:space="preserve"> (производитель семян) предложил субсидировать аграриям из бюджета до 70% стоимости всех семян, производимых в РФ. Об этом “Ъ” сообщили несколько участников встречи. Они также передали, что участвовавший в заседании замглавы Минсельхоза </w:t>
      </w:r>
      <w:r w:rsidRPr="007425C4">
        <w:rPr>
          <w:b/>
          <w:bCs/>
          <w:iCs/>
        </w:rPr>
        <w:t>Андрей Разин</w:t>
      </w:r>
      <w:r w:rsidRPr="007425C4">
        <w:rPr>
          <w:iCs/>
        </w:rPr>
        <w:t xml:space="preserve"> посчитал </w:t>
      </w:r>
      <w:r>
        <w:rPr>
          <w:iCs/>
        </w:rPr>
        <w:t>«</w:t>
      </w:r>
      <w:r w:rsidRPr="007425C4">
        <w:rPr>
          <w:iCs/>
        </w:rPr>
        <w:t>предложение заслуживающим внимания</w:t>
      </w:r>
      <w:r>
        <w:rPr>
          <w:iCs/>
        </w:rPr>
        <w:t>»</w:t>
      </w:r>
      <w:r w:rsidRPr="007425C4">
        <w:rPr>
          <w:iCs/>
        </w:rPr>
        <w:t>. Сейчас, как поясняют участники рынка, субсидируется до 50% стоимости только элитных семян независимо от страны происхождения.</w:t>
      </w:r>
    </w:p>
    <w:p w14:paraId="08440521" w14:textId="77777777" w:rsidR="001D09F4" w:rsidRPr="007425C4" w:rsidRDefault="001D09F4" w:rsidP="001D09F4">
      <w:pPr>
        <w:rPr>
          <w:iCs/>
        </w:rPr>
      </w:pPr>
      <w:r w:rsidRPr="004627DA">
        <w:rPr>
          <w:iCs/>
        </w:rPr>
        <w:t xml:space="preserve">Гендиректор </w:t>
      </w:r>
      <w:r>
        <w:rPr>
          <w:iCs/>
        </w:rPr>
        <w:t>«</w:t>
      </w:r>
      <w:r w:rsidRPr="004627DA">
        <w:rPr>
          <w:iCs/>
        </w:rPr>
        <w:t xml:space="preserve">Щелково </w:t>
      </w:r>
      <w:proofErr w:type="spellStart"/>
      <w:r w:rsidRPr="004627DA">
        <w:rPr>
          <w:iCs/>
        </w:rPr>
        <w:t>агрохим</w:t>
      </w:r>
      <w:proofErr w:type="spellEnd"/>
      <w:r>
        <w:rPr>
          <w:iCs/>
        </w:rPr>
        <w:t>»</w:t>
      </w:r>
      <w:r w:rsidRPr="004627DA">
        <w:rPr>
          <w:iCs/>
        </w:rPr>
        <w:t xml:space="preserve"> </w:t>
      </w:r>
      <w:proofErr w:type="spellStart"/>
      <w:r w:rsidRPr="004627DA">
        <w:rPr>
          <w:iCs/>
        </w:rPr>
        <w:t>Салис</w:t>
      </w:r>
      <w:proofErr w:type="spellEnd"/>
      <w:r w:rsidRPr="004627DA">
        <w:rPr>
          <w:iCs/>
        </w:rPr>
        <w:t xml:space="preserve"> </w:t>
      </w:r>
      <w:proofErr w:type="spellStart"/>
      <w:r w:rsidRPr="004627DA">
        <w:rPr>
          <w:iCs/>
        </w:rPr>
        <w:t>Каракотов</w:t>
      </w:r>
      <w:proofErr w:type="spellEnd"/>
      <w:r w:rsidRPr="004627DA">
        <w:rPr>
          <w:iCs/>
        </w:rPr>
        <w:t xml:space="preserve"> подтвердил “Ъ” информацию о предложении компании. По его словам, оно должно привести к сокращению зависимости от импорта семян.</w:t>
      </w:r>
    </w:p>
    <w:p w14:paraId="3485695A" w14:textId="77777777" w:rsidR="001D09F4" w:rsidRPr="007425C4" w:rsidRDefault="001D09F4" w:rsidP="001D09F4">
      <w:pPr>
        <w:rPr>
          <w:iCs/>
        </w:rPr>
      </w:pPr>
      <w:r w:rsidRPr="007425C4">
        <w:rPr>
          <w:iCs/>
        </w:rPr>
        <w:t xml:space="preserve">В </w:t>
      </w:r>
      <w:r>
        <w:rPr>
          <w:iCs/>
        </w:rPr>
        <w:t>«</w:t>
      </w:r>
      <w:r w:rsidRPr="007425C4">
        <w:rPr>
          <w:iCs/>
        </w:rPr>
        <w:t xml:space="preserve">Щелково </w:t>
      </w:r>
      <w:proofErr w:type="spellStart"/>
      <w:r w:rsidRPr="007425C4">
        <w:rPr>
          <w:iCs/>
        </w:rPr>
        <w:t>агрохим</w:t>
      </w:r>
      <w:proofErr w:type="spellEnd"/>
      <w:r>
        <w:rPr>
          <w:iCs/>
        </w:rPr>
        <w:t>»</w:t>
      </w:r>
      <w:r w:rsidRPr="007425C4">
        <w:rPr>
          <w:iCs/>
        </w:rPr>
        <w:t xml:space="preserve"> считают, что также нужно квотировать ввоз импортных семян пропорционально росту собственного производства - это, по мнению компании, позволит уже к 2025 году достичь 70-процентной самообеспеченности посадочным материалом сахарной свеклы, кукурузы, сои, а к 2030 году - подсолнечника и рапса.</w:t>
      </w:r>
    </w:p>
    <w:p w14:paraId="5EB2C2C2" w14:textId="6EBB0870" w:rsidR="001D09F4" w:rsidRPr="001D09F4" w:rsidRDefault="001D09F4" w:rsidP="004627DA">
      <w:pPr>
        <w:rPr>
          <w:i/>
        </w:rPr>
      </w:pPr>
      <w:r w:rsidRPr="007425C4">
        <w:rPr>
          <w:iCs/>
        </w:rPr>
        <w:t xml:space="preserve">В ГК </w:t>
      </w:r>
      <w:r>
        <w:rPr>
          <w:iCs/>
        </w:rPr>
        <w:t>«</w:t>
      </w:r>
      <w:proofErr w:type="spellStart"/>
      <w:r w:rsidRPr="007425C4">
        <w:rPr>
          <w:iCs/>
        </w:rPr>
        <w:t>Эконива</w:t>
      </w:r>
      <w:proofErr w:type="spellEnd"/>
      <w:r>
        <w:rPr>
          <w:iCs/>
        </w:rPr>
        <w:t>»</w:t>
      </w:r>
      <w:r w:rsidRPr="007425C4">
        <w:rPr>
          <w:iCs/>
        </w:rPr>
        <w:t xml:space="preserve">, производящей до 80 тыс. тонн в год семян полевых культур, ожидаемо поддерживают идею субсидирования и добавляют о необходимости господдержки собственной селекции. </w:t>
      </w:r>
      <w:r w:rsidRPr="004627DA">
        <w:rPr>
          <w:i/>
        </w:rPr>
        <w:t>Коммерсантъ</w:t>
      </w:r>
    </w:p>
    <w:p w14:paraId="46A7A3CD" w14:textId="77777777" w:rsidR="001D09F4" w:rsidRDefault="001D09F4" w:rsidP="004627DA">
      <w:pPr>
        <w:rPr>
          <w:b/>
          <w:bCs/>
          <w:iCs/>
        </w:rPr>
      </w:pPr>
    </w:p>
    <w:p w14:paraId="73B2AA15" w14:textId="0AE67874" w:rsidR="004627DA" w:rsidRPr="004627DA" w:rsidRDefault="004627DA" w:rsidP="004627DA">
      <w:pPr>
        <w:rPr>
          <w:b/>
          <w:bCs/>
          <w:iCs/>
        </w:rPr>
      </w:pPr>
      <w:r w:rsidRPr="004627DA">
        <w:rPr>
          <w:b/>
          <w:bCs/>
          <w:iCs/>
        </w:rPr>
        <w:t>ЦЕНЫ НА ЧАЙ МОГУТ ВЫРАСТИ ИЗ-ЗА ЭКОНОМИЧЕСКОГО КРИЗИСА НА ШРИ-ЛАНКЕ</w:t>
      </w:r>
    </w:p>
    <w:p w14:paraId="2833DC38" w14:textId="77777777" w:rsidR="004627DA" w:rsidRPr="004627DA" w:rsidRDefault="004627DA" w:rsidP="004627DA">
      <w:pPr>
        <w:rPr>
          <w:iCs/>
        </w:rPr>
      </w:pPr>
      <w:r w:rsidRPr="004627DA">
        <w:rPr>
          <w:iCs/>
        </w:rPr>
        <w:t xml:space="preserve">Потребители по всему миру, и в России в частности, могут столкнуться с подорожанием чая уже в ближайшее время. На фоне экономического и политического кризиса на Шри-Ланке, которая является вторым экспортером чая в мире, его производство может упасть на 30%. </w:t>
      </w:r>
      <w:r w:rsidRPr="004627DA">
        <w:rPr>
          <w:i/>
        </w:rPr>
        <w:t>Российская газета</w:t>
      </w:r>
      <w:r w:rsidRPr="004627DA">
        <w:rPr>
          <w:iCs/>
        </w:rPr>
        <w:t xml:space="preserve"> </w:t>
      </w:r>
    </w:p>
    <w:p w14:paraId="68941C18" w14:textId="77777777" w:rsidR="004627DA" w:rsidRPr="004627DA" w:rsidRDefault="004627DA" w:rsidP="004627DA">
      <w:pPr>
        <w:rPr>
          <w:iCs/>
        </w:rPr>
      </w:pPr>
    </w:p>
    <w:p w14:paraId="1506B710" w14:textId="304AB69B" w:rsidR="004627DA" w:rsidRPr="004627DA" w:rsidRDefault="004627DA" w:rsidP="004627DA">
      <w:pPr>
        <w:rPr>
          <w:b/>
          <w:bCs/>
          <w:iCs/>
        </w:rPr>
      </w:pPr>
      <w:r w:rsidRPr="004627DA">
        <w:rPr>
          <w:b/>
          <w:bCs/>
          <w:iCs/>
        </w:rPr>
        <w:t xml:space="preserve">РОССИЯ УВЕЛИЧИЛА ИМПОРТ ИНДИЙСКОГО ЛИСТОВОГО И ГРАНУЛИРОВАННОГО ЧАЯ </w:t>
      </w:r>
    </w:p>
    <w:p w14:paraId="3DA99B55" w14:textId="6E6879C5" w:rsidR="004627DA" w:rsidRPr="004627DA" w:rsidRDefault="004627DA" w:rsidP="004627DA">
      <w:pPr>
        <w:rPr>
          <w:iCs/>
        </w:rPr>
      </w:pPr>
      <w:r w:rsidRPr="004627DA">
        <w:rPr>
          <w:iCs/>
        </w:rPr>
        <w:t xml:space="preserve">Россия увеличила закупки чая в Индии за последние две недели. Об этом во вторник пишет газета </w:t>
      </w:r>
      <w:r>
        <w:rPr>
          <w:iCs/>
        </w:rPr>
        <w:t>«</w:t>
      </w:r>
      <w:r w:rsidRPr="004627DA">
        <w:rPr>
          <w:iCs/>
        </w:rPr>
        <w:t>Экономик таймс</w:t>
      </w:r>
      <w:r>
        <w:rPr>
          <w:iCs/>
        </w:rPr>
        <w:t>»</w:t>
      </w:r>
      <w:r w:rsidRPr="004627DA">
        <w:rPr>
          <w:iCs/>
        </w:rPr>
        <w:t xml:space="preserve">. Повышенный спрос на индийский чай у России, которая является одни из крупнейших потребителей этого продукта, привел к 50% росту цен на производимый в Индии листовой чай. Российские закупки также вызвали увеличение стоимости на 40% индийского качественного черного гранулированного чая, но даже несмотря на рост цен, Россия не снижает объемов закупок, отмечает издание. </w:t>
      </w:r>
      <w:r w:rsidRPr="004627DA">
        <w:rPr>
          <w:i/>
        </w:rPr>
        <w:t>ТАСС</w:t>
      </w:r>
    </w:p>
    <w:p w14:paraId="2EB8E066" w14:textId="77777777" w:rsidR="004627DA" w:rsidRPr="004627DA" w:rsidRDefault="004627DA" w:rsidP="004627DA">
      <w:pPr>
        <w:rPr>
          <w:iCs/>
        </w:rPr>
      </w:pPr>
    </w:p>
    <w:p w14:paraId="05857EB4" w14:textId="2FF5E46D" w:rsidR="004627DA" w:rsidRPr="004627DA" w:rsidRDefault="004627DA" w:rsidP="004627DA">
      <w:pPr>
        <w:rPr>
          <w:b/>
          <w:bCs/>
          <w:iCs/>
        </w:rPr>
      </w:pPr>
      <w:r w:rsidRPr="004627DA">
        <w:rPr>
          <w:b/>
          <w:bCs/>
          <w:iCs/>
        </w:rPr>
        <w:t>В ЕВРОПЕ НАЗРЕВАЕТ ДЕФИЦИТ ХУМУСА ИЗ-ЗА САНКЦИЙ ПРОТИВ РОССИИ</w:t>
      </w:r>
    </w:p>
    <w:p w14:paraId="6D5A641A" w14:textId="77777777" w:rsidR="004627DA" w:rsidRPr="004627DA" w:rsidRDefault="004627DA" w:rsidP="004627DA">
      <w:pPr>
        <w:rPr>
          <w:iCs/>
        </w:rPr>
      </w:pPr>
      <w:r w:rsidRPr="004627DA">
        <w:rPr>
          <w:iCs/>
        </w:rPr>
        <w:t xml:space="preserve">Из-за отказа от поставок нута из России европейским потребителям грозит дефицит </w:t>
      </w:r>
      <w:proofErr w:type="spellStart"/>
      <w:r w:rsidRPr="004627DA">
        <w:rPr>
          <w:iCs/>
        </w:rPr>
        <w:t>хумуса</w:t>
      </w:r>
      <w:proofErr w:type="spellEnd"/>
      <w:r w:rsidRPr="004627DA">
        <w:rPr>
          <w:iCs/>
        </w:rPr>
        <w:t xml:space="preserve">. При этом наши производители ничего не потеряют - основные покупатели российского нута находятся в азиатских странах. С учетом роста мирового населения и невысокой цены такого ценного источника белка, как нут, Россия имеет все шансы увеличить его экспорт. </w:t>
      </w:r>
      <w:r w:rsidRPr="004627DA">
        <w:rPr>
          <w:i/>
        </w:rPr>
        <w:t>Российская газета</w:t>
      </w:r>
      <w:r w:rsidRPr="004627DA">
        <w:rPr>
          <w:iCs/>
        </w:rPr>
        <w:t xml:space="preserve"> </w:t>
      </w:r>
    </w:p>
    <w:p w14:paraId="3FBF39CC" w14:textId="77777777" w:rsidR="004627DA" w:rsidRPr="004627DA" w:rsidRDefault="004627DA" w:rsidP="004627DA">
      <w:pPr>
        <w:rPr>
          <w:iCs/>
        </w:rPr>
      </w:pPr>
    </w:p>
    <w:p w14:paraId="261926CB" w14:textId="1407D48A" w:rsidR="004627DA" w:rsidRPr="004627DA" w:rsidRDefault="004627DA" w:rsidP="004627DA">
      <w:pPr>
        <w:rPr>
          <w:b/>
          <w:bCs/>
          <w:iCs/>
        </w:rPr>
      </w:pPr>
      <w:r w:rsidRPr="004627DA">
        <w:rPr>
          <w:b/>
          <w:bCs/>
          <w:iCs/>
        </w:rPr>
        <w:t>СЫРНАЯ ПЕРЕРЕЗКА</w:t>
      </w:r>
    </w:p>
    <w:p w14:paraId="2DF211DD" w14:textId="422B5D77" w:rsidR="004627DA" w:rsidRDefault="004627DA" w:rsidP="004627DA">
      <w:pPr>
        <w:rPr>
          <w:iCs/>
        </w:rPr>
      </w:pPr>
      <w:r w:rsidRPr="004627DA">
        <w:rPr>
          <w:iCs/>
        </w:rPr>
        <w:t xml:space="preserve">На российском рынке твердых и полутвердых сыров сменились позиции крупных производителей. </w:t>
      </w:r>
      <w:proofErr w:type="spellStart"/>
      <w:r w:rsidRPr="004627DA">
        <w:rPr>
          <w:iCs/>
        </w:rPr>
        <w:t>Юговской</w:t>
      </w:r>
      <w:proofErr w:type="spellEnd"/>
      <w:r w:rsidRPr="004627DA">
        <w:rPr>
          <w:iCs/>
        </w:rPr>
        <w:t xml:space="preserve"> комбинат молочных продуктов (ЮКМП), увеличив в 2021 году производство сразу на 67,6%, возглавил двадцатку крупных </w:t>
      </w:r>
      <w:r w:rsidRPr="004627DA">
        <w:rPr>
          <w:iCs/>
        </w:rPr>
        <w:lastRenderedPageBreak/>
        <w:t xml:space="preserve">российских производителей этого продукта, обогнав прошлых лидеров </w:t>
      </w:r>
      <w:r>
        <w:rPr>
          <w:iCs/>
        </w:rPr>
        <w:t>-</w:t>
      </w:r>
      <w:r w:rsidRPr="004627DA">
        <w:rPr>
          <w:iCs/>
        </w:rPr>
        <w:t xml:space="preserve"> ГК </w:t>
      </w:r>
      <w:r>
        <w:rPr>
          <w:iCs/>
        </w:rPr>
        <w:t>«</w:t>
      </w:r>
      <w:proofErr w:type="spellStart"/>
      <w:r w:rsidRPr="004627DA">
        <w:rPr>
          <w:iCs/>
        </w:rPr>
        <w:t>Фудлэнд</w:t>
      </w:r>
      <w:proofErr w:type="spellEnd"/>
      <w:r>
        <w:rPr>
          <w:iCs/>
        </w:rPr>
        <w:t>»</w:t>
      </w:r>
      <w:r w:rsidRPr="004627DA">
        <w:rPr>
          <w:iCs/>
        </w:rPr>
        <w:t xml:space="preserve"> и </w:t>
      </w:r>
      <w:r>
        <w:rPr>
          <w:iCs/>
        </w:rPr>
        <w:t>«</w:t>
      </w:r>
      <w:r w:rsidRPr="004627DA">
        <w:rPr>
          <w:iCs/>
        </w:rPr>
        <w:t>Вимм-Билль-Данн</w:t>
      </w:r>
      <w:r>
        <w:rPr>
          <w:iCs/>
        </w:rPr>
        <w:t>»</w:t>
      </w:r>
      <w:r w:rsidRPr="004627DA">
        <w:rPr>
          <w:iCs/>
        </w:rPr>
        <w:t xml:space="preserve">. Но уже по итогам этого года ситуация в целом на рынке может измениться, предупреждают эксперты. Часть россиян, пытаясь экономить в кризис, начнут переходить на сырные продукты из заменителей. А нишу недорогих сыров продолжат удерживать белорусские производители, продающие свою продукцию ниже себестоимости. </w:t>
      </w:r>
      <w:r w:rsidRPr="004627DA">
        <w:rPr>
          <w:i/>
        </w:rPr>
        <w:t>Коммерсантъ</w:t>
      </w:r>
      <w:r w:rsidRPr="004627DA">
        <w:rPr>
          <w:iCs/>
        </w:rPr>
        <w:t xml:space="preserve"> </w:t>
      </w:r>
    </w:p>
    <w:p w14:paraId="14AD80D7" w14:textId="5F346D14" w:rsidR="004627DA" w:rsidRDefault="004627DA" w:rsidP="004627DA">
      <w:pPr>
        <w:rPr>
          <w:iCs/>
        </w:rPr>
      </w:pPr>
    </w:p>
    <w:p w14:paraId="14154BAE" w14:textId="77777777" w:rsidR="004627DA" w:rsidRPr="004627DA" w:rsidRDefault="004627DA" w:rsidP="004627DA">
      <w:pPr>
        <w:rPr>
          <w:b/>
          <w:bCs/>
          <w:iCs/>
        </w:rPr>
      </w:pPr>
      <w:r w:rsidRPr="004627DA">
        <w:rPr>
          <w:b/>
          <w:bCs/>
          <w:iCs/>
        </w:rPr>
        <w:t>ПРОИЗВОДИТЕЛИ АМИНОКИСЛОТ РФ НЕ ИСКЛЮЧАЮТ ОСТАНОВКИ ПРЕДПРИЯТИЙ В УСЛОВИЯХ НЕОГРАНИЧЕННОГО ИМПОРТА</w:t>
      </w:r>
    </w:p>
    <w:p w14:paraId="100501A5" w14:textId="77777777" w:rsidR="004627DA" w:rsidRPr="004627DA" w:rsidRDefault="004627DA" w:rsidP="004627DA">
      <w:pPr>
        <w:rPr>
          <w:iCs/>
        </w:rPr>
      </w:pPr>
      <w:r w:rsidRPr="004627DA">
        <w:rPr>
          <w:iCs/>
        </w:rPr>
        <w:t>Производители кормовых аминокислот РФ не исключают, что в условиях обнуления пошлин на импорт этой продукции отечественные предприятия могут остановиться. Наиболее целесообразной мерой регулирования ситуации на рынке они считают квоты на поставки аминокислот из-за рубежа.</w:t>
      </w:r>
    </w:p>
    <w:p w14:paraId="1DB554A8" w14:textId="6629C480" w:rsidR="00C93F3D" w:rsidRPr="00FF66AD" w:rsidRDefault="004627DA" w:rsidP="004627DA">
      <w:pPr>
        <w:rPr>
          <w:iCs/>
        </w:rPr>
      </w:pPr>
      <w:r>
        <w:rPr>
          <w:iCs/>
        </w:rPr>
        <w:t>«</w:t>
      </w:r>
      <w:r w:rsidRPr="004627DA">
        <w:rPr>
          <w:iCs/>
        </w:rPr>
        <w:t xml:space="preserve">Ситуация на рынке, прежде всего на рынке лизина, не совсем благоприятная. С момента обнуления пошлин на ввоз аминокислот (с марта 2022 года на полгода - ИФ) импорт лизина составил почти 40 тыс. тонн в пересчете на </w:t>
      </w:r>
      <w:proofErr w:type="spellStart"/>
      <w:r w:rsidRPr="004627DA">
        <w:rPr>
          <w:iCs/>
        </w:rPr>
        <w:t>моногидрохлорид</w:t>
      </w:r>
      <w:proofErr w:type="spellEnd"/>
      <w:r w:rsidRPr="004627DA">
        <w:rPr>
          <w:iCs/>
        </w:rPr>
        <w:t>. Примерно такой же объем, который был ввезен в прошлом году</w:t>
      </w:r>
      <w:r>
        <w:rPr>
          <w:iCs/>
        </w:rPr>
        <w:t>»</w:t>
      </w:r>
      <w:r w:rsidRPr="004627DA">
        <w:rPr>
          <w:iCs/>
        </w:rPr>
        <w:t xml:space="preserve">, - сообщил президент ассоциации </w:t>
      </w:r>
      <w:r>
        <w:rPr>
          <w:iCs/>
        </w:rPr>
        <w:t>«</w:t>
      </w:r>
      <w:proofErr w:type="spellStart"/>
      <w:r w:rsidRPr="004627DA">
        <w:rPr>
          <w:iCs/>
        </w:rPr>
        <w:t>Союзкрахмал</w:t>
      </w:r>
      <w:proofErr w:type="spellEnd"/>
      <w:r>
        <w:rPr>
          <w:iCs/>
        </w:rPr>
        <w:t>»</w:t>
      </w:r>
      <w:r w:rsidRPr="004627DA">
        <w:rPr>
          <w:iCs/>
        </w:rPr>
        <w:t xml:space="preserve"> Олег </w:t>
      </w:r>
      <w:proofErr w:type="spellStart"/>
      <w:r w:rsidRPr="004627DA">
        <w:rPr>
          <w:iCs/>
        </w:rPr>
        <w:t>Радин</w:t>
      </w:r>
      <w:proofErr w:type="spellEnd"/>
      <w:r w:rsidRPr="004627DA">
        <w:rPr>
          <w:iCs/>
        </w:rPr>
        <w:t xml:space="preserve"> на пресс-конференции во вторник в Москве. </w:t>
      </w:r>
      <w:r w:rsidRPr="004627DA">
        <w:rPr>
          <w:i/>
        </w:rPr>
        <w:t>Интерфакс</w:t>
      </w:r>
      <w:r w:rsidRPr="004627DA">
        <w:rPr>
          <w:iCs/>
        </w:rPr>
        <w:t xml:space="preserve"> </w:t>
      </w:r>
    </w:p>
    <w:p w14:paraId="3E28AE15" w14:textId="39AB408F" w:rsidR="00C64E96" w:rsidRDefault="00C64E96" w:rsidP="004627DA">
      <w:pPr>
        <w:rPr>
          <w:i/>
        </w:rPr>
      </w:pPr>
    </w:p>
    <w:p w14:paraId="3714656B" w14:textId="6EF84C92" w:rsidR="00C64E96" w:rsidRPr="00C64E96" w:rsidRDefault="00C64E96" w:rsidP="00C64E96">
      <w:pPr>
        <w:rPr>
          <w:b/>
          <w:bCs/>
          <w:iCs/>
        </w:rPr>
      </w:pPr>
      <w:r w:rsidRPr="00C64E96">
        <w:rPr>
          <w:b/>
          <w:bCs/>
          <w:iCs/>
        </w:rPr>
        <w:t>ЧИСЛО ОЧАГОВ АФРИКАНСКОЙ ЧУМЫ СВИНЕЙ В РФ ВЫРОСЛО ДО 34 - РОССЕЛЬХОЗНАДЗОР</w:t>
      </w:r>
    </w:p>
    <w:p w14:paraId="662E25A4" w14:textId="0023A1C3" w:rsidR="00C64E96" w:rsidRPr="00C64E96" w:rsidRDefault="00C64E96" w:rsidP="00C64E96">
      <w:pPr>
        <w:rPr>
          <w:iCs/>
        </w:rPr>
      </w:pPr>
      <w:r w:rsidRPr="00C64E96">
        <w:rPr>
          <w:iCs/>
        </w:rPr>
        <w:t xml:space="preserve">Число очагов африканской чумы свиней (АЧС) в РФ с начала текущего года (по данным на 19 июля) выросло до 34, сообщает корпоративное издание </w:t>
      </w:r>
      <w:proofErr w:type="spellStart"/>
      <w:r w:rsidRPr="00C64E96">
        <w:rPr>
          <w:b/>
          <w:bCs/>
          <w:iCs/>
        </w:rPr>
        <w:t>Россельхознадзора</w:t>
      </w:r>
      <w:proofErr w:type="spellEnd"/>
      <w:r w:rsidRPr="00C64E96">
        <w:rPr>
          <w:iCs/>
        </w:rPr>
        <w:t xml:space="preserve"> </w:t>
      </w:r>
      <w:r>
        <w:rPr>
          <w:iCs/>
        </w:rPr>
        <w:t>«</w:t>
      </w:r>
      <w:r w:rsidRPr="00C64E96">
        <w:rPr>
          <w:iCs/>
        </w:rPr>
        <w:t>Ветеринария и жизнь</w:t>
      </w:r>
      <w:r>
        <w:rPr>
          <w:iCs/>
        </w:rPr>
        <w:t>»</w:t>
      </w:r>
      <w:r w:rsidRPr="00C64E96">
        <w:rPr>
          <w:iCs/>
        </w:rPr>
        <w:t>.</w:t>
      </w:r>
    </w:p>
    <w:p w14:paraId="78A05EAE" w14:textId="183FB098" w:rsidR="00FF66AD" w:rsidRDefault="00C64E96" w:rsidP="00C64E96">
      <w:pPr>
        <w:rPr>
          <w:i/>
        </w:rPr>
      </w:pPr>
      <w:r w:rsidRPr="00C64E96">
        <w:rPr>
          <w:iCs/>
        </w:rPr>
        <w:t xml:space="preserve">Большинство очагов - 22 - выявлено среди диких кабанов. Среди домашних свиней зафиксировано 12 вспышек АЧС. </w:t>
      </w:r>
      <w:r w:rsidRPr="00C64E96">
        <w:rPr>
          <w:i/>
        </w:rPr>
        <w:t>Интерфакс</w:t>
      </w:r>
    </w:p>
    <w:p w14:paraId="49F97B49" w14:textId="02FB7A09" w:rsidR="00FF66AD" w:rsidRDefault="00FF66AD" w:rsidP="00C64E96">
      <w:pPr>
        <w:rPr>
          <w:i/>
        </w:rPr>
      </w:pPr>
    </w:p>
    <w:p w14:paraId="6516C8B5" w14:textId="19601777" w:rsidR="00FF66AD" w:rsidRPr="00FF66AD" w:rsidRDefault="00FF66AD" w:rsidP="00FF66AD">
      <w:pPr>
        <w:rPr>
          <w:b/>
          <w:bCs/>
          <w:iCs/>
        </w:rPr>
      </w:pPr>
      <w:r w:rsidRPr="00FF66AD">
        <w:rPr>
          <w:b/>
          <w:bCs/>
          <w:iCs/>
        </w:rPr>
        <w:t>ЭКСПЕРТЫ ВЫЯСНЯЮТ ПРИЧИНЫ ПОЖАРА НА РЕПРОДУКЦИОННОЙ ПЛОЩАДКЕ «ЧЕРКИЗОВО» В ОРЛОВСКОЙ ОБЛАСТИ</w:t>
      </w:r>
    </w:p>
    <w:p w14:paraId="6769D77B" w14:textId="669FCF51" w:rsidR="00FF66AD" w:rsidRDefault="00FF66AD" w:rsidP="00FF66AD">
      <w:pPr>
        <w:rPr>
          <w:i/>
        </w:rPr>
      </w:pPr>
      <w:r w:rsidRPr="00FF66AD">
        <w:rPr>
          <w:iCs/>
        </w:rPr>
        <w:t xml:space="preserve">Пожар на репродукционной площадке «Черкизово свиноводство» в поселке Белый Колодец Орловской области привел к гибели порядка 4,5 тыс. свиней, сообщается в </w:t>
      </w:r>
      <w:proofErr w:type="spellStart"/>
      <w:r w:rsidRPr="00FF66AD">
        <w:rPr>
          <w:iCs/>
        </w:rPr>
        <w:t>телеграм</w:t>
      </w:r>
      <w:proofErr w:type="spellEnd"/>
      <w:r w:rsidRPr="00FF66AD">
        <w:rPr>
          <w:iCs/>
        </w:rPr>
        <w:t>-канал</w:t>
      </w:r>
      <w:r w:rsidR="00C93A4F">
        <w:rPr>
          <w:iCs/>
        </w:rPr>
        <w:t>е</w:t>
      </w:r>
      <w:r w:rsidRPr="00FF66AD">
        <w:rPr>
          <w:iCs/>
        </w:rPr>
        <w:t xml:space="preserve"> областного правительства.</w:t>
      </w:r>
      <w:r>
        <w:rPr>
          <w:iCs/>
        </w:rPr>
        <w:t xml:space="preserve"> </w:t>
      </w:r>
      <w:r w:rsidRPr="00FF66AD">
        <w:rPr>
          <w:iCs/>
        </w:rPr>
        <w:t xml:space="preserve">По предварительной информации департамента сельского хозяйства Орловской области и по данным МЧС, на объекте произошло короткое замыкание и аварийное срабатывание электрооборудования. </w:t>
      </w:r>
      <w:r w:rsidRPr="00FF66AD">
        <w:rPr>
          <w:i/>
        </w:rPr>
        <w:t>Интерфакс</w:t>
      </w:r>
    </w:p>
    <w:p w14:paraId="3559D711" w14:textId="77777777" w:rsidR="00FF66AD" w:rsidRPr="003379AF" w:rsidRDefault="0050702D" w:rsidP="00FF66AD">
      <w:pPr>
        <w:pStyle w:val="a9"/>
      </w:pPr>
      <w:hyperlink r:id="rId14" w:history="1">
        <w:r w:rsidR="00FF66AD" w:rsidRPr="003379AF">
          <w:t>ЖИТЕЛЯМ АРХАНГЕЛЬСКОЙ ОБЛАСТИ РАЗРЕШИЛИ ЛОВИТЬ ГОРБУШУ ДЛЯ ЛИЧНОГО ПОТРЕБЛЕНИЯ</w:t>
        </w:r>
      </w:hyperlink>
    </w:p>
    <w:p w14:paraId="529C79F9" w14:textId="77777777" w:rsidR="00FF66AD" w:rsidRDefault="00FF66AD" w:rsidP="00FF66AD">
      <w:r>
        <w:t xml:space="preserve">Жители Архангельской области с 1 сентября смогут ловить горбушу в Белом море для личного потребления, сообщает во вторник пресс-служба администрации региона. Ранее ее можно было вылавливать только по путевке на специально выделенных рыболовных участках. </w:t>
      </w:r>
    </w:p>
    <w:p w14:paraId="5A788C8A" w14:textId="5B17521A" w:rsidR="00FF66AD" w:rsidRPr="00FF66AD" w:rsidRDefault="00FF66AD" w:rsidP="00FF66AD">
      <w:pPr>
        <w:rPr>
          <w:i/>
        </w:rPr>
      </w:pPr>
      <w:r>
        <w:t xml:space="preserve">В 2021 году к главе региона Александру </w:t>
      </w:r>
      <w:proofErr w:type="spellStart"/>
      <w:r>
        <w:t>Цыбульскому</w:t>
      </w:r>
      <w:proofErr w:type="spellEnd"/>
      <w:r>
        <w:t xml:space="preserve"> обратились жители Мезенского района с просьбой разрешить лов горбуши для личного потребления. Власти Архангельской области направили обращение в </w:t>
      </w:r>
      <w:proofErr w:type="spellStart"/>
      <w:r w:rsidRPr="003379AF">
        <w:rPr>
          <w:b/>
        </w:rPr>
        <w:t>Росрыболовство</w:t>
      </w:r>
      <w:proofErr w:type="spellEnd"/>
      <w:r>
        <w:t xml:space="preserve">, были внесены изменения в правила рыболовства. </w:t>
      </w:r>
      <w:r w:rsidRPr="002B0A15">
        <w:rPr>
          <w:i/>
        </w:rPr>
        <w:t>ТАСС</w:t>
      </w:r>
    </w:p>
    <w:p w14:paraId="3B2D76DE" w14:textId="77777777" w:rsidR="00FF66AD" w:rsidRPr="00BF2C27" w:rsidRDefault="0050702D" w:rsidP="00FF66AD">
      <w:pPr>
        <w:pStyle w:val="a9"/>
      </w:pPr>
      <w:hyperlink r:id="rId15" w:history="1">
        <w:r w:rsidR="00FF66AD" w:rsidRPr="00BF2C27">
          <w:t xml:space="preserve">ПАРУСНИК </w:t>
        </w:r>
        <w:r w:rsidR="00FF66AD">
          <w:t>«</w:t>
        </w:r>
        <w:r w:rsidR="00FF66AD" w:rsidRPr="00BF2C27">
          <w:t>СЕДОВ</w:t>
        </w:r>
        <w:r w:rsidR="00FF66AD">
          <w:t>»</w:t>
        </w:r>
        <w:r w:rsidR="00FF66AD" w:rsidRPr="00BF2C27">
          <w:t xml:space="preserve"> ЗАШЕЛ В КРОНШТАДТ ДЛЯ УЧАСТИЯ В ПАРАДЕ В ЧЕСТЬ ДНЯ ВМФ РОССИИ</w:t>
        </w:r>
      </w:hyperlink>
    </w:p>
    <w:p w14:paraId="031441D0" w14:textId="6599DF45" w:rsidR="00FF66AD" w:rsidRPr="00FF66AD" w:rsidRDefault="00FF66AD" w:rsidP="00FF66AD">
      <w:pPr>
        <w:rPr>
          <w:i/>
        </w:rPr>
      </w:pPr>
      <w:r>
        <w:t xml:space="preserve">Российское учебное парусное судно «Седов», совершающее очередной рейс по Балтике с курсантами-практикантами учебных заведений </w:t>
      </w:r>
      <w:proofErr w:type="spellStart"/>
      <w:r w:rsidRPr="00BF2C27">
        <w:rPr>
          <w:b/>
        </w:rPr>
        <w:t>Росрыболовства</w:t>
      </w:r>
      <w:proofErr w:type="spellEnd"/>
      <w:r>
        <w:t xml:space="preserve"> на борту, зашел в Кронштадт для участия в военно-морском параде в честь Дня Военно-морского флота России 31 июля, сообщила во вторник пресс-служба Балтийской государственной академии рыбопромыслового флота, являющейся </w:t>
      </w:r>
      <w:proofErr w:type="spellStart"/>
      <w:r>
        <w:t>эксплуатантом</w:t>
      </w:r>
      <w:proofErr w:type="spellEnd"/>
      <w:r>
        <w:t xml:space="preserve"> парусника. </w:t>
      </w:r>
      <w:r w:rsidRPr="00864A11">
        <w:rPr>
          <w:i/>
        </w:rPr>
        <w:t>ТАСС</w:t>
      </w:r>
    </w:p>
    <w:p w14:paraId="3E244CAC" w14:textId="77777777" w:rsidR="004627DA" w:rsidRPr="004627DA" w:rsidRDefault="004627DA" w:rsidP="004627DA">
      <w:pPr>
        <w:rPr>
          <w:iCs/>
        </w:rPr>
      </w:pPr>
    </w:p>
    <w:p w14:paraId="119E3C07" w14:textId="61CA5575" w:rsidR="004627DA" w:rsidRPr="004627DA" w:rsidRDefault="004627DA" w:rsidP="004627DA">
      <w:pPr>
        <w:rPr>
          <w:b/>
          <w:bCs/>
          <w:iCs/>
        </w:rPr>
      </w:pPr>
      <w:r w:rsidRPr="004627DA">
        <w:rPr>
          <w:b/>
          <w:bCs/>
          <w:iCs/>
        </w:rPr>
        <w:t>ЕГИПЕТ НЕ ЗАКУПИЛ АМЕРИКАНСКУЮ ПШЕНИЦУ НА ТЕНДЕРЕ GASC, ТЕПЕРЬ ЖДЕТ ПРЕДЛОЖЕНИЙ ОТ ТРАДИЦИОННЫХ ПОСТАВЩИКОВ</w:t>
      </w:r>
    </w:p>
    <w:p w14:paraId="7E718E57" w14:textId="77777777" w:rsidR="004627DA" w:rsidRPr="004627DA" w:rsidRDefault="004627DA" w:rsidP="004627DA">
      <w:pPr>
        <w:rPr>
          <w:iCs/>
        </w:rPr>
      </w:pPr>
      <w:r w:rsidRPr="004627DA">
        <w:rPr>
          <w:iCs/>
        </w:rPr>
        <w:t xml:space="preserve">Запланированный на вторник тендер египетской GASC (госкомпания по закупкам продовольствия), на который не была допущена пшеница из РФ и ЕС, не состоялся. Теперь GASC ждет предложений от всех поставщиков, прежде всего от традиционных, сообщают эксперты зернового рынка в своих </w:t>
      </w:r>
      <w:proofErr w:type="spellStart"/>
      <w:r w:rsidRPr="004627DA">
        <w:rPr>
          <w:iCs/>
        </w:rPr>
        <w:t>телеграм</w:t>
      </w:r>
      <w:proofErr w:type="spellEnd"/>
      <w:r w:rsidRPr="004627DA">
        <w:rPr>
          <w:iCs/>
        </w:rPr>
        <w:t>-каналах.</w:t>
      </w:r>
    </w:p>
    <w:p w14:paraId="096AD691" w14:textId="78AFA683" w:rsidR="00FA123C" w:rsidRPr="00C93F3D" w:rsidRDefault="004627DA" w:rsidP="00FC03D3">
      <w:pPr>
        <w:rPr>
          <w:iCs/>
        </w:rPr>
      </w:pPr>
      <w:r>
        <w:rPr>
          <w:iCs/>
        </w:rPr>
        <w:t>«</w:t>
      </w:r>
      <w:r w:rsidRPr="004627DA">
        <w:rPr>
          <w:iCs/>
        </w:rPr>
        <w:t>Эксперимент с альтернативными поставщиками GASC потерпел неудачу. В отсутствие рыночной конкуренции предложения американского зерна серьезно превысили текущий уровень цен в регионе MENA, сложившийся в острой конкурентной борьбе черноморских и европейских поставщиков</w:t>
      </w:r>
      <w:r>
        <w:rPr>
          <w:iCs/>
        </w:rPr>
        <w:t>»</w:t>
      </w:r>
      <w:r w:rsidRPr="004627DA">
        <w:rPr>
          <w:iCs/>
        </w:rPr>
        <w:t xml:space="preserve">, - заявил </w:t>
      </w:r>
      <w:r>
        <w:rPr>
          <w:iCs/>
        </w:rPr>
        <w:t>«</w:t>
      </w:r>
      <w:r w:rsidRPr="004627DA">
        <w:rPr>
          <w:iCs/>
        </w:rPr>
        <w:t>Интерфаксу</w:t>
      </w:r>
      <w:r>
        <w:rPr>
          <w:iCs/>
        </w:rPr>
        <w:t>»</w:t>
      </w:r>
      <w:r w:rsidRPr="004627DA">
        <w:rPr>
          <w:iCs/>
        </w:rPr>
        <w:t xml:space="preserve"> председатель правления Союза экспортеров зерна Эдуард Зернин. </w:t>
      </w:r>
      <w:r w:rsidRPr="004627DA">
        <w:rPr>
          <w:i/>
        </w:rPr>
        <w:t>Интерфакс</w:t>
      </w:r>
      <w:r w:rsidRPr="004627DA">
        <w:rPr>
          <w:iCs/>
        </w:rPr>
        <w:t xml:space="preserve"> </w:t>
      </w:r>
    </w:p>
    <w:p w14:paraId="7E068D00" w14:textId="77777777" w:rsidR="00FA123C" w:rsidRPr="003379AF" w:rsidRDefault="00FA123C" w:rsidP="00FA123C">
      <w:pPr>
        <w:pStyle w:val="a9"/>
      </w:pPr>
      <w:r w:rsidRPr="003379AF">
        <w:t>СИТУАЦИЯ НА МИРОВОМ ПРОДОВОЛЬСТВЕННОМ РЫНКЕ</w:t>
      </w:r>
    </w:p>
    <w:p w14:paraId="1763107F" w14:textId="28B588D6" w:rsidR="00C93F3D" w:rsidRDefault="00FA123C" w:rsidP="00FC03D3">
      <w:pPr>
        <w:rPr>
          <w:i/>
        </w:rPr>
      </w:pPr>
      <w:r>
        <w:t xml:space="preserve">Европейская комиссия в этом году уже три раза снижала прогноз по сбору зерновых. А Евросоюз - это крупнейший игрок на экспортном рынке пшеницы. Стоит ли ожидать перебоев с поставками на мировом рынке? Это маловероятно, Россия сможет заместить нужные объемы. По прогнозам в этом году нас ждет рекордный урожай. Только Россия сможет в следующем году собрать достаточно зерна, чтобы продавать излишки на мировом рынке, в остальных странах будут сложности. В Европе и Индии виноваты засуха и жара, а в других районах сказывается нехватка удобрений из-за антироссийских санкций. Урожай в ЕС в этом году может быть хуже, чем обычно. На одной десятой союза уже засуха, а примерно половина территорий под угрозой, предупреждает Европейская комиссия. Существенный недостаток влаги в почве наблюдается в Венгрии, Испании, Франции, Италии и других странах. </w:t>
      </w:r>
      <w:r w:rsidRPr="002B0A15">
        <w:rPr>
          <w:i/>
        </w:rPr>
        <w:t>Россия 24</w:t>
      </w:r>
    </w:p>
    <w:p w14:paraId="5CE90EA7" w14:textId="73E41753" w:rsidR="004627DA" w:rsidRDefault="004627DA" w:rsidP="00FC03D3">
      <w:pPr>
        <w:rPr>
          <w:i/>
        </w:rPr>
      </w:pPr>
    </w:p>
    <w:p w14:paraId="7CD1F743" w14:textId="77777777" w:rsidR="005130F7" w:rsidRDefault="005130F7" w:rsidP="004627DA">
      <w:pPr>
        <w:rPr>
          <w:b/>
          <w:bCs/>
          <w:iCs/>
        </w:rPr>
      </w:pPr>
    </w:p>
    <w:p w14:paraId="1E07CB2A" w14:textId="77777777" w:rsidR="005130F7" w:rsidRDefault="005130F7" w:rsidP="004627DA">
      <w:pPr>
        <w:rPr>
          <w:b/>
          <w:bCs/>
          <w:iCs/>
        </w:rPr>
      </w:pPr>
    </w:p>
    <w:p w14:paraId="42463F0E" w14:textId="77777777" w:rsidR="004627DA" w:rsidRPr="004627DA" w:rsidRDefault="004627DA" w:rsidP="004627DA">
      <w:pPr>
        <w:rPr>
          <w:b/>
          <w:bCs/>
          <w:iCs/>
        </w:rPr>
      </w:pPr>
      <w:r w:rsidRPr="004627DA">
        <w:rPr>
          <w:b/>
          <w:bCs/>
          <w:iCs/>
        </w:rPr>
        <w:lastRenderedPageBreak/>
        <w:t xml:space="preserve">США ДОЛЖНЫ СНЯТЬ ОГРАНИЧЕНИЯ НА ЭКСПОРТ ЗЕРНА РФ ДЛЯ СТАБИЛИЗАЦИИ МИРОВОГО РЫНКА - ПУТИН </w:t>
      </w:r>
    </w:p>
    <w:p w14:paraId="1BEDD4F4" w14:textId="77777777" w:rsidR="004627DA" w:rsidRPr="004627DA" w:rsidRDefault="004627DA" w:rsidP="004627DA">
      <w:pPr>
        <w:rPr>
          <w:iCs/>
        </w:rPr>
      </w:pPr>
      <w:r w:rsidRPr="004627DA">
        <w:rPr>
          <w:iCs/>
        </w:rPr>
        <w:t xml:space="preserve">Соединенные Штаты должны снять все ограничения на экспорт российского зерна, если они хотят улучшить ситуацию на рынке продовольствия. Об этом заявил журналистам президент РФ Владимир Путин по итогам встречи </w:t>
      </w:r>
      <w:proofErr w:type="spellStart"/>
      <w:r w:rsidRPr="004627DA">
        <w:rPr>
          <w:iCs/>
        </w:rPr>
        <w:t>астанинской</w:t>
      </w:r>
      <w:proofErr w:type="spellEnd"/>
      <w:r w:rsidRPr="004627DA">
        <w:rPr>
          <w:iCs/>
        </w:rPr>
        <w:t xml:space="preserve"> </w:t>
      </w:r>
      <w:r>
        <w:rPr>
          <w:iCs/>
        </w:rPr>
        <w:t>«</w:t>
      </w:r>
      <w:r w:rsidRPr="004627DA">
        <w:rPr>
          <w:iCs/>
        </w:rPr>
        <w:t>тройки</w:t>
      </w:r>
      <w:r>
        <w:rPr>
          <w:iCs/>
        </w:rPr>
        <w:t>»</w:t>
      </w:r>
      <w:r w:rsidRPr="004627DA">
        <w:rPr>
          <w:iCs/>
        </w:rPr>
        <w:t xml:space="preserve">, которая прошла во вторник в столице Ирана. </w:t>
      </w:r>
    </w:p>
    <w:p w14:paraId="2DD9644D" w14:textId="54C7CA48" w:rsidR="00FA123C" w:rsidRDefault="004627DA" w:rsidP="004627DA">
      <w:pPr>
        <w:rPr>
          <w:i/>
        </w:rPr>
      </w:pPr>
      <w:r>
        <w:rPr>
          <w:iCs/>
        </w:rPr>
        <w:t>«</w:t>
      </w:r>
      <w:r w:rsidRPr="004627DA">
        <w:rPr>
          <w:iCs/>
        </w:rPr>
        <w:t>Ограничения, связанные с поставками на мировой рынок российских удобрений, американцами фактически сняты. Если они искренне хотят улучшить ситуацию на международных рынках продовольствия, надеюсь, то же самое произойдет и с поставками на экспорт российского зерна. Мы сейчас уже готовы, вот сейчас. У нас экспортный потенциал - 30 млн тонн зерновых, а по результатам текущего года будет 50</w:t>
      </w:r>
      <w:r>
        <w:rPr>
          <w:iCs/>
        </w:rPr>
        <w:t>»</w:t>
      </w:r>
      <w:r w:rsidRPr="004627DA">
        <w:rPr>
          <w:iCs/>
        </w:rPr>
        <w:t xml:space="preserve">, - сказал он. </w:t>
      </w:r>
      <w:r w:rsidRPr="004627DA">
        <w:rPr>
          <w:i/>
        </w:rPr>
        <w:t>ТАСС</w:t>
      </w:r>
    </w:p>
    <w:p w14:paraId="6B039526" w14:textId="77777777" w:rsidR="00FA123C" w:rsidRPr="00BF2C27" w:rsidRDefault="0050702D" w:rsidP="00FA123C">
      <w:pPr>
        <w:pStyle w:val="a9"/>
      </w:pPr>
      <w:hyperlink r:id="rId16" w:history="1">
        <w:r w:rsidR="00FA123C" w:rsidRPr="00BF2C27">
          <w:t>ТУРЕЦКИЕ ПРОИЗВОДИТЕЛИ ГОТОВЫ ПЕРЕРАБАТЫВАТЬ ЗЕРНО ИЗ ПОРТОВ РОССИИ И УКРАИНЫ</w:t>
        </w:r>
      </w:hyperlink>
    </w:p>
    <w:p w14:paraId="037DB2CB" w14:textId="77777777" w:rsidR="00FA123C" w:rsidRDefault="00FA123C" w:rsidP="00FA123C">
      <w:r>
        <w:t xml:space="preserve">Турецкие производители готовы перерабатывать </w:t>
      </w:r>
      <w:r w:rsidRPr="00FA123C">
        <w:rPr>
          <w:bCs/>
        </w:rPr>
        <w:t>зерно</w:t>
      </w:r>
      <w:r>
        <w:t xml:space="preserve"> из портов России и Украины, заявил глава Ассоциации экспортеров зерновых, бобовых, масличных культур и продуктов Юго-Восточной Анатолии </w:t>
      </w:r>
      <w:proofErr w:type="spellStart"/>
      <w:r>
        <w:t>Джелал</w:t>
      </w:r>
      <w:proofErr w:type="spellEnd"/>
      <w:r>
        <w:t xml:space="preserve"> </w:t>
      </w:r>
      <w:proofErr w:type="spellStart"/>
      <w:r>
        <w:t>Кадооглу</w:t>
      </w:r>
      <w:proofErr w:type="spellEnd"/>
      <w:r>
        <w:t xml:space="preserve">. </w:t>
      </w:r>
    </w:p>
    <w:p w14:paraId="3C4C38FA" w14:textId="4E7C9221" w:rsidR="00FA123C" w:rsidRDefault="00FA123C" w:rsidP="004627DA">
      <w:pPr>
        <w:rPr>
          <w:i/>
        </w:rPr>
      </w:pPr>
      <w:r>
        <w:t xml:space="preserve">«Компании Турции готовы перерабатывать </w:t>
      </w:r>
      <w:r w:rsidRPr="00FA123C">
        <w:rPr>
          <w:bCs/>
        </w:rPr>
        <w:t>зерно</w:t>
      </w:r>
      <w:r>
        <w:t xml:space="preserve"> и иное продовольствие, заблокированное в черноморских портах из-за войны Украины и России. Переработанное в Турции украинское или российское </w:t>
      </w:r>
      <w:r w:rsidRPr="00FA123C">
        <w:rPr>
          <w:bCs/>
        </w:rPr>
        <w:t>зерно</w:t>
      </w:r>
      <w:r>
        <w:t xml:space="preserve"> может затем поставляться в другие части мира», - приводит его слова агентство </w:t>
      </w:r>
      <w:proofErr w:type="spellStart"/>
      <w:r>
        <w:t>Anadolu</w:t>
      </w:r>
      <w:proofErr w:type="spellEnd"/>
      <w:r>
        <w:t xml:space="preserve">. </w:t>
      </w:r>
      <w:r w:rsidRPr="00864A11">
        <w:rPr>
          <w:i/>
        </w:rPr>
        <w:t>ПРАЙМ</w:t>
      </w:r>
    </w:p>
    <w:p w14:paraId="3A28BF22" w14:textId="77777777" w:rsidR="00FA123C" w:rsidRPr="00BF2C27" w:rsidRDefault="0050702D" w:rsidP="00FA123C">
      <w:pPr>
        <w:pStyle w:val="a9"/>
      </w:pPr>
      <w:hyperlink r:id="rId17" w:history="1">
        <w:r w:rsidR="00FA123C" w:rsidRPr="00BF2C27">
          <w:t>МАРИУПОЛЬСКИЙ ПОРТ НАЧАЛ АКТИВНО ГОТОВИТЬСЯ К ОТПРАВКЕ ЗЕРНА</w:t>
        </w:r>
      </w:hyperlink>
    </w:p>
    <w:p w14:paraId="48394D53" w14:textId="77777777" w:rsidR="00FA123C" w:rsidRDefault="00FA123C" w:rsidP="00FA123C">
      <w:r>
        <w:t xml:space="preserve">Порт Мариуполя начал активную подготовку к </w:t>
      </w:r>
      <w:r w:rsidRPr="00FA123C">
        <w:rPr>
          <w:bCs/>
        </w:rPr>
        <w:t>экспорту зерна</w:t>
      </w:r>
      <w:r>
        <w:t>, сообщает во вторник, 19 июля, Донецкое агентство новостей со ссылкой на администрацию порта.</w:t>
      </w:r>
    </w:p>
    <w:p w14:paraId="0FBFC724" w14:textId="571FCAAB" w:rsidR="00C93F3D" w:rsidRDefault="00FA123C" w:rsidP="004627DA">
      <w:pPr>
        <w:rPr>
          <w:i/>
        </w:rPr>
      </w:pPr>
      <w:r>
        <w:t xml:space="preserve">«Как раз идет уборка урожая и потом пойдет очень интенсивная работа по вывозу </w:t>
      </w:r>
      <w:r w:rsidRPr="00FA123C">
        <w:rPr>
          <w:bCs/>
        </w:rPr>
        <w:t>зерна</w:t>
      </w:r>
      <w:r>
        <w:t xml:space="preserve">. Готовятся емкости под </w:t>
      </w:r>
      <w:r w:rsidRPr="00FA123C">
        <w:rPr>
          <w:bCs/>
        </w:rPr>
        <w:t>зерно</w:t>
      </w:r>
      <w:r>
        <w:t xml:space="preserve">, техника перегрузочная: грейферы, другие специальные приспособления. Электроэнергию проверяем, чтобы все было исправно, и когда придут суда, мы начали интенсивно работать», - рассказал представитель порта. Он также отметил, что первое судно под </w:t>
      </w:r>
      <w:r w:rsidRPr="00FA123C">
        <w:rPr>
          <w:bCs/>
        </w:rPr>
        <w:t>зерно</w:t>
      </w:r>
      <w:r>
        <w:t xml:space="preserve"> может прийти уже на следующей неделе. </w:t>
      </w:r>
      <w:proofErr w:type="spellStart"/>
      <w:r w:rsidRPr="00864A11">
        <w:rPr>
          <w:i/>
        </w:rPr>
        <w:t>Lenta.Ru</w:t>
      </w:r>
      <w:proofErr w:type="spellEnd"/>
    </w:p>
    <w:p w14:paraId="3BB2EB68" w14:textId="77777777" w:rsidR="00C93F3D" w:rsidRPr="003379AF" w:rsidRDefault="0050702D" w:rsidP="00C93F3D">
      <w:pPr>
        <w:pStyle w:val="a9"/>
      </w:pPr>
      <w:hyperlink r:id="rId18" w:history="1">
        <w:r w:rsidR="00C93F3D" w:rsidRPr="003379AF">
          <w:t>АГРАРИИ ХАРЬКОВСКОЙ ОБЛАСТИ ВЕЗУТ УРОЖАЙ НА РЕАЛИЗАЦИЮ В РОССИЮ</w:t>
        </w:r>
      </w:hyperlink>
    </w:p>
    <w:p w14:paraId="1DC210A2" w14:textId="4D68DDE4" w:rsidR="00C93F3D" w:rsidRPr="00FF66AD" w:rsidRDefault="00C93F3D" w:rsidP="004627DA">
      <w:r>
        <w:t xml:space="preserve">Очередь из грузовиков с грузом </w:t>
      </w:r>
      <w:r w:rsidRPr="00C93F3D">
        <w:rPr>
          <w:bCs/>
        </w:rPr>
        <w:t>зерна</w:t>
      </w:r>
      <w:r>
        <w:t xml:space="preserve"> длиной несколько километров выстроилась на границе Харьковской и Белгородской областей, передает корреспондент РИА Новости.</w:t>
      </w:r>
      <w:r w:rsidR="00FF66AD">
        <w:t xml:space="preserve"> </w:t>
      </w:r>
      <w:r>
        <w:t>На зерновозах украинские автомобильные номера. Как пояснил РИА Новости источник в администрации освобожденных территорий Харьковской области, местные аграрии везут урожай на реализацию в Россию.</w:t>
      </w:r>
      <w:r w:rsidR="00FF66AD">
        <w:t xml:space="preserve"> </w:t>
      </w:r>
      <w:r>
        <w:t xml:space="preserve">По его словам, зернохранилища переполнены, и единственный путь высвободить их, чтобы спасти урожай - вывезти для продажи в соседний регион, куда открыта дорога. </w:t>
      </w:r>
      <w:r w:rsidRPr="002B0A15">
        <w:rPr>
          <w:i/>
        </w:rPr>
        <w:t>РИА Новости, ПРАЙМ</w:t>
      </w:r>
    </w:p>
    <w:p w14:paraId="1DE13498" w14:textId="77777777" w:rsidR="00C8396B" w:rsidRDefault="00F62502">
      <w:pPr>
        <w:pStyle w:val="a8"/>
        <w:spacing w:before="240"/>
        <w:outlineLvl w:val="0"/>
      </w:pPr>
      <w:bookmarkStart w:id="11" w:name="SEC_6"/>
      <w:bookmarkEnd w:id="10"/>
      <w:r>
        <w:t>Новости экономики и власти</w:t>
      </w:r>
    </w:p>
    <w:p w14:paraId="1FDA694E" w14:textId="77777777" w:rsidR="004627DA" w:rsidRPr="004627DA" w:rsidRDefault="004627DA" w:rsidP="004627DA">
      <w:pPr>
        <w:rPr>
          <w:iCs/>
        </w:rPr>
      </w:pPr>
    </w:p>
    <w:p w14:paraId="19069DA5" w14:textId="1B3D5FBA" w:rsidR="004627DA" w:rsidRPr="004627DA" w:rsidRDefault="004627DA" w:rsidP="004627DA">
      <w:pPr>
        <w:rPr>
          <w:b/>
          <w:bCs/>
          <w:iCs/>
        </w:rPr>
      </w:pPr>
      <w:r w:rsidRPr="004627DA">
        <w:rPr>
          <w:b/>
          <w:bCs/>
          <w:iCs/>
        </w:rPr>
        <w:t>ДЕЙСТВУЮЩЕМУ ПРЕЗИДЕНТУ РАН ПРЕДСТОИТ ОТВЕТИТЬ ЗА СТАРЫЕ ОБЕЩАНИЯ НА НОВЫХ ВЫБОРАХ</w:t>
      </w:r>
    </w:p>
    <w:p w14:paraId="2DDA8148" w14:textId="77777777" w:rsidR="004627DA" w:rsidRPr="004627DA" w:rsidRDefault="004627DA" w:rsidP="004627DA">
      <w:pPr>
        <w:rPr>
          <w:iCs/>
        </w:rPr>
      </w:pPr>
      <w:r w:rsidRPr="004627DA">
        <w:rPr>
          <w:iCs/>
        </w:rPr>
        <w:t xml:space="preserve">Российские ученые готовятся к выборам президента Академии наук: члены РАН сформировали шорт-лист из четырех кандидатов. Теперь правительство РФ должно рассмотреть список и решить, кого оно точно не хочет видеть во главе академии. Несмотря на такую процедуру, члены РАН уверены, что выборы их президента не будут простой формальностью. Собеседники “Ъ” ставят на двух фаворитов: действующего президента РАН Александра Сергеева и его заклятого коллегу Геннадия Красникова. Академики уверены, что у обоих кандидатов примерно равные шансы, более того, к действующему руководителю накопилось немало вопросов и претензий. </w:t>
      </w:r>
      <w:r w:rsidRPr="004627DA">
        <w:rPr>
          <w:i/>
        </w:rPr>
        <w:t>Коммерсантъ</w:t>
      </w:r>
      <w:r w:rsidRPr="004627DA">
        <w:rPr>
          <w:iCs/>
        </w:rPr>
        <w:t xml:space="preserve"> </w:t>
      </w:r>
    </w:p>
    <w:p w14:paraId="329E85CB" w14:textId="77777777" w:rsidR="004627DA" w:rsidRPr="004627DA" w:rsidRDefault="004627DA" w:rsidP="004627DA">
      <w:pPr>
        <w:rPr>
          <w:iCs/>
        </w:rPr>
      </w:pPr>
    </w:p>
    <w:p w14:paraId="067F8009" w14:textId="08BC28C1" w:rsidR="004627DA" w:rsidRPr="004627DA" w:rsidRDefault="004627DA" w:rsidP="004627DA">
      <w:pPr>
        <w:rPr>
          <w:b/>
          <w:bCs/>
          <w:iCs/>
        </w:rPr>
      </w:pPr>
      <w:r w:rsidRPr="004627DA">
        <w:rPr>
          <w:b/>
          <w:bCs/>
          <w:iCs/>
        </w:rPr>
        <w:t>ФАС ОПОЛЧИЛАСЬ НА СПЕКУЛЯНТОВ</w:t>
      </w:r>
    </w:p>
    <w:p w14:paraId="645F9117" w14:textId="0E1C3CDA" w:rsidR="004627DA" w:rsidRPr="004627DA" w:rsidRDefault="004627DA" w:rsidP="004627DA">
      <w:pPr>
        <w:rPr>
          <w:iCs/>
        </w:rPr>
      </w:pPr>
      <w:r w:rsidRPr="004627DA">
        <w:rPr>
          <w:iCs/>
        </w:rPr>
        <w:t xml:space="preserve">ФАС предложила ужесточить контроль над ценами - в случаях </w:t>
      </w:r>
      <w:r>
        <w:rPr>
          <w:iCs/>
        </w:rPr>
        <w:t>«</w:t>
      </w:r>
      <w:r w:rsidRPr="004627DA">
        <w:rPr>
          <w:iCs/>
        </w:rPr>
        <w:t>необоснованного</w:t>
      </w:r>
      <w:r>
        <w:rPr>
          <w:iCs/>
        </w:rPr>
        <w:t>»</w:t>
      </w:r>
      <w:r w:rsidRPr="004627DA">
        <w:rPr>
          <w:iCs/>
        </w:rPr>
        <w:t xml:space="preserve"> их роста служба просит полномочий до 2024 года привлекать бизнес к ответственности при сговорах по упрощенной схеме. Де-факто это поможет государству оперативно вмешиваться в ценовое регулирование и сглаживать пики в условиях санкций и ухода с рынков иностранных поставщиков. Ожидается, что основанием для решения ФАС станет заключение Минэкономики об обоснованности роста цен - в министерстве, однако, не детализировали критерии такой оценки. Юристы и деловое сообщество отмечают наличие коллизий в проекте и предупреждают о рисках избыточного вмешательства государства в ценовую политику компаний. </w:t>
      </w:r>
      <w:r w:rsidRPr="004627DA">
        <w:rPr>
          <w:i/>
        </w:rPr>
        <w:t>Коммерсантъ</w:t>
      </w:r>
    </w:p>
    <w:p w14:paraId="414E058F" w14:textId="77777777" w:rsidR="004627DA" w:rsidRPr="004627DA" w:rsidRDefault="004627DA" w:rsidP="004627DA">
      <w:pPr>
        <w:rPr>
          <w:iCs/>
        </w:rPr>
      </w:pPr>
    </w:p>
    <w:p w14:paraId="69380F7F" w14:textId="4830886D" w:rsidR="004627DA" w:rsidRPr="004627DA" w:rsidRDefault="004627DA" w:rsidP="004627DA">
      <w:pPr>
        <w:rPr>
          <w:b/>
          <w:bCs/>
          <w:iCs/>
        </w:rPr>
      </w:pPr>
      <w:r w:rsidRPr="004627DA">
        <w:rPr>
          <w:b/>
          <w:bCs/>
          <w:iCs/>
        </w:rPr>
        <w:t>ЕС ВВЕДЕТ НОВЫЕ САНКЦИИ, НО ОСЛАБИТ ПРЕЖНИЕ</w:t>
      </w:r>
    </w:p>
    <w:p w14:paraId="26B75F18" w14:textId="77777777" w:rsidR="004627DA" w:rsidRPr="004627DA" w:rsidRDefault="004627DA" w:rsidP="004627DA">
      <w:pPr>
        <w:rPr>
          <w:iCs/>
        </w:rPr>
      </w:pPr>
      <w:r w:rsidRPr="004627DA">
        <w:rPr>
          <w:iCs/>
        </w:rPr>
        <w:t xml:space="preserve">Издание EU </w:t>
      </w:r>
      <w:proofErr w:type="spellStart"/>
      <w:r w:rsidRPr="004627DA">
        <w:rPr>
          <w:iCs/>
        </w:rPr>
        <w:t>Observer</w:t>
      </w:r>
      <w:proofErr w:type="spellEnd"/>
      <w:r w:rsidRPr="004627DA">
        <w:rPr>
          <w:iCs/>
        </w:rPr>
        <w:t xml:space="preserve"> со ссылкой на проект документа сообщило, что седьмой пакет санкций ЕС против России согласован на уровне министров и ждет утверждения на уровне руководящих органов ЕС. Эту информацию подтверждает </w:t>
      </w:r>
      <w:proofErr w:type="spellStart"/>
      <w:r w:rsidRPr="004627DA">
        <w:rPr>
          <w:iCs/>
        </w:rPr>
        <w:t>Reuters</w:t>
      </w:r>
      <w:proofErr w:type="spellEnd"/>
      <w:r w:rsidRPr="004627DA">
        <w:rPr>
          <w:iCs/>
        </w:rPr>
        <w:t xml:space="preserve">, анонсируя ужесточение санкций в отношении Сбербанка. По данным EU </w:t>
      </w:r>
      <w:proofErr w:type="spellStart"/>
      <w:r w:rsidRPr="004627DA">
        <w:rPr>
          <w:iCs/>
        </w:rPr>
        <w:t>Observer</w:t>
      </w:r>
      <w:proofErr w:type="spellEnd"/>
      <w:r w:rsidRPr="004627DA">
        <w:rPr>
          <w:iCs/>
        </w:rPr>
        <w:t>, под санкции попадут военные командиры и политики РФ, а также пророссийские управленцы на освобожденных территориях Украины. Речь идет также о запрете импорта российского золота за исключением ювелирных изделий.</w:t>
      </w:r>
    </w:p>
    <w:p w14:paraId="052AAE68" w14:textId="6ED09D0B" w:rsidR="004627DA" w:rsidRDefault="004627DA" w:rsidP="004627DA">
      <w:pPr>
        <w:rPr>
          <w:iCs/>
        </w:rPr>
      </w:pPr>
      <w:r w:rsidRPr="004627DA">
        <w:rPr>
          <w:iCs/>
        </w:rPr>
        <w:t xml:space="preserve">EU </w:t>
      </w:r>
      <w:proofErr w:type="spellStart"/>
      <w:r w:rsidRPr="004627DA">
        <w:rPr>
          <w:iCs/>
        </w:rPr>
        <w:t>Observer</w:t>
      </w:r>
      <w:proofErr w:type="spellEnd"/>
      <w:r w:rsidRPr="004627DA">
        <w:rPr>
          <w:iCs/>
        </w:rPr>
        <w:t xml:space="preserve"> анонсировало послабления для ряда банков в рамках операций с продовольствием. Как поясняет </w:t>
      </w:r>
      <w:proofErr w:type="spellStart"/>
      <w:r w:rsidRPr="004627DA">
        <w:rPr>
          <w:iCs/>
        </w:rPr>
        <w:t>Reuters</w:t>
      </w:r>
      <w:proofErr w:type="spellEnd"/>
      <w:r w:rsidRPr="004627DA">
        <w:rPr>
          <w:iCs/>
        </w:rPr>
        <w:t xml:space="preserve">, страны ЕС могут разморозить часть ранее заблокированных ресурсов крупных кредитных организаций: ВТБ, </w:t>
      </w:r>
      <w:proofErr w:type="spellStart"/>
      <w:r w:rsidRPr="004627DA">
        <w:rPr>
          <w:iCs/>
        </w:rPr>
        <w:t>Совкомбанка</w:t>
      </w:r>
      <w:proofErr w:type="spellEnd"/>
      <w:r w:rsidRPr="004627DA">
        <w:rPr>
          <w:iCs/>
        </w:rPr>
        <w:t xml:space="preserve">, </w:t>
      </w:r>
      <w:proofErr w:type="spellStart"/>
      <w:r w:rsidRPr="004627DA">
        <w:rPr>
          <w:iCs/>
        </w:rPr>
        <w:t>Новикомбанка</w:t>
      </w:r>
      <w:proofErr w:type="spellEnd"/>
      <w:r w:rsidRPr="004627DA">
        <w:rPr>
          <w:iCs/>
        </w:rPr>
        <w:t xml:space="preserve"> и банка </w:t>
      </w:r>
      <w:r>
        <w:rPr>
          <w:iCs/>
        </w:rPr>
        <w:t>«</w:t>
      </w:r>
      <w:r w:rsidRPr="004627DA">
        <w:rPr>
          <w:iCs/>
        </w:rPr>
        <w:t>Открытие</w:t>
      </w:r>
      <w:r>
        <w:rPr>
          <w:iCs/>
        </w:rPr>
        <w:t>»</w:t>
      </w:r>
      <w:r w:rsidRPr="004627DA">
        <w:rPr>
          <w:iCs/>
        </w:rPr>
        <w:t xml:space="preserve">, </w:t>
      </w:r>
      <w:proofErr w:type="spellStart"/>
      <w:r w:rsidRPr="004627DA">
        <w:rPr>
          <w:iCs/>
        </w:rPr>
        <w:t>ВЭБа</w:t>
      </w:r>
      <w:proofErr w:type="spellEnd"/>
      <w:r w:rsidRPr="004627DA">
        <w:rPr>
          <w:iCs/>
        </w:rPr>
        <w:t xml:space="preserve">, Промсвязьбанка и банка </w:t>
      </w:r>
      <w:r>
        <w:rPr>
          <w:iCs/>
        </w:rPr>
        <w:t>«</w:t>
      </w:r>
      <w:r w:rsidRPr="004627DA">
        <w:rPr>
          <w:iCs/>
        </w:rPr>
        <w:t>Россия</w:t>
      </w:r>
      <w:r>
        <w:rPr>
          <w:iCs/>
        </w:rPr>
        <w:t>»</w:t>
      </w:r>
      <w:r w:rsidRPr="004627DA">
        <w:rPr>
          <w:iCs/>
        </w:rPr>
        <w:t xml:space="preserve">. То же самое касается операций, связанных с поставками удобрений, медицинских и фармацевтических продуктов, следует из проекта документа, с которым ознакомилось агентство. По данным </w:t>
      </w:r>
      <w:proofErr w:type="spellStart"/>
      <w:r w:rsidRPr="004627DA">
        <w:rPr>
          <w:iCs/>
        </w:rPr>
        <w:t>Reuters</w:t>
      </w:r>
      <w:proofErr w:type="spellEnd"/>
      <w:r w:rsidRPr="004627DA">
        <w:rPr>
          <w:iCs/>
        </w:rPr>
        <w:t xml:space="preserve">, этот шаг был сделан на фоне критики негативного влияния санкций на торговлю продовольствием со стороны лидеров стран Африки. </w:t>
      </w:r>
      <w:r w:rsidRPr="004627DA">
        <w:rPr>
          <w:i/>
        </w:rPr>
        <w:t>Ведомости</w:t>
      </w:r>
      <w:r w:rsidRPr="004627DA">
        <w:rPr>
          <w:iCs/>
        </w:rPr>
        <w:t xml:space="preserve"> </w:t>
      </w:r>
    </w:p>
    <w:p w14:paraId="5425A049" w14:textId="2016CE90" w:rsidR="00FF66AD" w:rsidRDefault="00FF66AD" w:rsidP="004627DA">
      <w:pPr>
        <w:rPr>
          <w:iCs/>
        </w:rPr>
      </w:pPr>
    </w:p>
    <w:p w14:paraId="25FF3A6A" w14:textId="4B70AEA7" w:rsidR="007819F2" w:rsidRDefault="007819F2" w:rsidP="004627DA">
      <w:pPr>
        <w:rPr>
          <w:iCs/>
        </w:rPr>
      </w:pPr>
    </w:p>
    <w:p w14:paraId="0A42D79E" w14:textId="104D0BB5" w:rsidR="004627DA" w:rsidRPr="004627DA" w:rsidRDefault="004627DA" w:rsidP="004627DA">
      <w:pPr>
        <w:rPr>
          <w:b/>
          <w:bCs/>
          <w:iCs/>
        </w:rPr>
      </w:pPr>
      <w:bookmarkStart w:id="12" w:name="_GoBack"/>
      <w:bookmarkEnd w:id="12"/>
      <w:r w:rsidRPr="004627DA">
        <w:rPr>
          <w:b/>
          <w:bCs/>
          <w:iCs/>
        </w:rPr>
        <w:t>ЛИМИТЫ НА ЛЬГОТНЫЕ ИНВЕСТКРЕДИТЫ ДЛЯ МСП РЕШИЛИ ПЕРЕДАТЬ НА ПРОГРАММУ ОБОРОТНЫХ ЗАЙМОВ</w:t>
      </w:r>
    </w:p>
    <w:p w14:paraId="5FD3E916" w14:textId="63A382BE" w:rsidR="004627DA" w:rsidRPr="001D09F4" w:rsidRDefault="004627DA">
      <w:pPr>
        <w:rPr>
          <w:iCs/>
        </w:rPr>
      </w:pPr>
      <w:r w:rsidRPr="004627DA">
        <w:rPr>
          <w:iCs/>
        </w:rPr>
        <w:t xml:space="preserve">Лимиты по программе льготных инвестиционных кредитов для малого и среднего бизнеса разрешат использовать на оборотные займы. О переформатировании меры поддержки </w:t>
      </w:r>
      <w:r>
        <w:rPr>
          <w:iCs/>
        </w:rPr>
        <w:t>«</w:t>
      </w:r>
      <w:r w:rsidRPr="004627DA">
        <w:rPr>
          <w:iCs/>
        </w:rPr>
        <w:t>Ведомостям</w:t>
      </w:r>
      <w:r>
        <w:rPr>
          <w:iCs/>
        </w:rPr>
        <w:t>»</w:t>
      </w:r>
      <w:r w:rsidRPr="004627DA">
        <w:rPr>
          <w:iCs/>
        </w:rPr>
        <w:t xml:space="preserve"> сообщил представитель Корпорации МСП (КМСП), новые параметры механизма утвердил совет директоров института развития. Кроме пополнения оборотных средств льготные кредиты можно будет использовать для рефинансирования других займов, полученных ранее по более высокой ставке. При этом возможность направлять полученные средства на инвестиции сохранится. </w:t>
      </w:r>
      <w:r w:rsidRPr="004627DA">
        <w:rPr>
          <w:i/>
        </w:rPr>
        <w:t>Ведомости</w:t>
      </w:r>
      <w:bookmarkEnd w:id="11"/>
    </w:p>
    <w:p w14:paraId="5EBDEA3A" w14:textId="77777777" w:rsidR="004627DA" w:rsidRDefault="004627DA"/>
    <w:p w14:paraId="36CFA782" w14:textId="77777777" w:rsidR="004627DA" w:rsidRPr="004627DA" w:rsidRDefault="004627DA" w:rsidP="004627DA">
      <w:pPr>
        <w:rPr>
          <w:b/>
          <w:bCs/>
          <w:iCs/>
        </w:rPr>
      </w:pPr>
      <w:r w:rsidRPr="004627DA">
        <w:rPr>
          <w:b/>
          <w:bCs/>
          <w:iCs/>
        </w:rPr>
        <w:t>IL FATTO QUOTIDIANO: ЭКОНОМИКА РОССИИ ОКАЗАЛАСЬ СИЛЬНЕЕ, ЧЕМ ПРЕДСТАВЛЯЛ СЕБЕ ЗАПАД</w:t>
      </w:r>
    </w:p>
    <w:p w14:paraId="575A0A68" w14:textId="77777777" w:rsidR="004627DA" w:rsidRPr="004627DA" w:rsidRDefault="004627DA" w:rsidP="004627DA">
      <w:pPr>
        <w:rPr>
          <w:iCs/>
        </w:rPr>
      </w:pPr>
      <w:r w:rsidRPr="004627DA">
        <w:rPr>
          <w:iCs/>
        </w:rPr>
        <w:t xml:space="preserve">Российская экономика оказалась куда сильнее, чем представлял себе Запад, констатирует итальянское издание </w:t>
      </w:r>
      <w:proofErr w:type="spellStart"/>
      <w:r w:rsidRPr="004627DA">
        <w:rPr>
          <w:iCs/>
        </w:rPr>
        <w:t>Il</w:t>
      </w:r>
      <w:proofErr w:type="spellEnd"/>
      <w:r w:rsidRPr="004627DA">
        <w:rPr>
          <w:iCs/>
        </w:rPr>
        <w:t xml:space="preserve"> </w:t>
      </w:r>
      <w:proofErr w:type="spellStart"/>
      <w:r w:rsidRPr="004627DA">
        <w:rPr>
          <w:iCs/>
        </w:rPr>
        <w:t>Fatto</w:t>
      </w:r>
      <w:proofErr w:type="spellEnd"/>
      <w:r w:rsidRPr="004627DA">
        <w:rPr>
          <w:iCs/>
        </w:rPr>
        <w:t xml:space="preserve"> </w:t>
      </w:r>
      <w:proofErr w:type="spellStart"/>
      <w:r w:rsidRPr="004627DA">
        <w:rPr>
          <w:iCs/>
        </w:rPr>
        <w:t>Quotidiano</w:t>
      </w:r>
      <w:proofErr w:type="spellEnd"/>
      <w:r w:rsidRPr="004627DA">
        <w:rPr>
          <w:iCs/>
        </w:rPr>
        <w:t>.</w:t>
      </w:r>
    </w:p>
    <w:p w14:paraId="344E0C00" w14:textId="63BBF883" w:rsidR="004627DA" w:rsidRPr="004627DA" w:rsidRDefault="004627DA" w:rsidP="004627DA">
      <w:pPr>
        <w:rPr>
          <w:iCs/>
        </w:rPr>
      </w:pPr>
      <w:r w:rsidRPr="004627DA">
        <w:rPr>
          <w:iCs/>
        </w:rPr>
        <w:t>Сильной стороной России является то, что ее промышленность, сырьевой сектор и сельское хозяйство составляют значительную часть ВВП, в то время как сфера услуг</w:t>
      </w:r>
      <w:r w:rsidR="00B12C86">
        <w:rPr>
          <w:iCs/>
        </w:rPr>
        <w:t xml:space="preserve">, </w:t>
      </w:r>
      <w:r w:rsidRPr="004627DA">
        <w:rPr>
          <w:iCs/>
        </w:rPr>
        <w:t xml:space="preserve">включающая в себя торговлю, банковский сектор, транспорт, туризм, государственные услуги, которая, в целом, меньше отражает силу экономики и развивается в основном внутри страны, играет меньшую роль по сравнению с другими странами, говорится в материале. </w:t>
      </w:r>
      <w:r w:rsidRPr="004627DA">
        <w:rPr>
          <w:i/>
        </w:rPr>
        <w:t>РИА Новости</w:t>
      </w:r>
    </w:p>
    <w:p w14:paraId="36120BFF" w14:textId="6022D6DD" w:rsidR="00C8396B" w:rsidRDefault="00C8396B" w:rsidP="005130F7">
      <w:pPr>
        <w:spacing w:before="100" w:beforeAutospacing="1" w:after="100" w:afterAutospacing="1"/>
        <w:jc w:val="center"/>
      </w:pPr>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D9674" w14:textId="77777777" w:rsidR="0050702D" w:rsidRDefault="0050702D">
      <w:r>
        <w:separator/>
      </w:r>
    </w:p>
  </w:endnote>
  <w:endnote w:type="continuationSeparator" w:id="0">
    <w:p w14:paraId="1CE68CFC" w14:textId="77777777" w:rsidR="0050702D" w:rsidRDefault="0050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64A7C547" w14:textId="77777777">
      <w:tc>
        <w:tcPr>
          <w:tcW w:w="9648" w:type="dxa"/>
          <w:shd w:val="clear" w:color="auto" w:fill="E6E7EA"/>
          <w:vAlign w:val="center"/>
        </w:tcPr>
        <w:p w14:paraId="7D0349B2" w14:textId="77777777" w:rsidR="00C8396B" w:rsidRDefault="00F62502" w:rsidP="004B2CD0">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4B2CD0">
            <w:rPr>
              <w:rFonts w:cs="Arial"/>
              <w:color w:val="90989E"/>
              <w:sz w:val="16"/>
              <w:szCs w:val="16"/>
            </w:rPr>
            <w:t>20</w:t>
          </w:r>
          <w:r w:rsidR="004304C8" w:rsidRPr="004304C8">
            <w:rPr>
              <w:rFonts w:cs="Arial"/>
              <w:color w:val="90989E"/>
              <w:sz w:val="16"/>
              <w:szCs w:val="16"/>
            </w:rPr>
            <w:t xml:space="preserve"> </w:t>
          </w:r>
          <w:r w:rsidR="00B13B93">
            <w:rPr>
              <w:rFonts w:cs="Arial"/>
              <w:color w:val="90989E"/>
              <w:sz w:val="16"/>
              <w:szCs w:val="16"/>
            </w:rPr>
            <w:t>июл</w:t>
          </w:r>
          <w:r w:rsidR="00493063">
            <w:rPr>
              <w:rFonts w:cs="Arial"/>
              <w:color w:val="90989E"/>
              <w:sz w:val="16"/>
              <w:szCs w:val="16"/>
            </w:rPr>
            <w:t>я</w:t>
          </w:r>
          <w:r w:rsidR="00C87324">
            <w:rPr>
              <w:rFonts w:cs="Arial"/>
              <w:color w:val="90989E"/>
              <w:sz w:val="16"/>
              <w:szCs w:val="16"/>
            </w:rPr>
            <w:t xml:space="preserve"> </w:t>
          </w:r>
          <w:r>
            <w:rPr>
              <w:rFonts w:cs="Arial"/>
              <w:color w:val="90989E"/>
              <w:sz w:val="16"/>
              <w:szCs w:val="16"/>
            </w:rPr>
            <w:t>20</w:t>
          </w:r>
          <w:r w:rsidR="00FC274F">
            <w:rPr>
              <w:rFonts w:cs="Arial"/>
              <w:color w:val="90989E"/>
              <w:sz w:val="16"/>
              <w:szCs w:val="16"/>
            </w:rPr>
            <w:t>22</w:t>
          </w:r>
          <w:r w:rsidR="004B2CD0">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14:paraId="022F1E3D"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5130F7">
            <w:rPr>
              <w:rStyle w:val="a7"/>
              <w:rFonts w:cs="Arial"/>
              <w:b/>
              <w:noProof/>
              <w:color w:val="FFFFFF"/>
              <w:szCs w:val="18"/>
            </w:rPr>
            <w:t>2</w:t>
          </w:r>
          <w:r>
            <w:rPr>
              <w:rStyle w:val="a7"/>
              <w:rFonts w:cs="Arial"/>
              <w:b/>
              <w:color w:val="FFFFFF"/>
              <w:szCs w:val="18"/>
            </w:rPr>
            <w:fldChar w:fldCharType="end"/>
          </w:r>
        </w:p>
      </w:tc>
    </w:tr>
  </w:tbl>
  <w:p w14:paraId="13481AB3" w14:textId="77777777"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14:paraId="688BDD5A" w14:textId="77777777">
      <w:tc>
        <w:tcPr>
          <w:tcW w:w="9648" w:type="dxa"/>
          <w:shd w:val="clear" w:color="auto" w:fill="E6E7EA"/>
          <w:vAlign w:val="center"/>
        </w:tcPr>
        <w:p w14:paraId="069C0B16" w14:textId="77777777" w:rsidR="00C8396B" w:rsidRDefault="00F62502" w:rsidP="004B2CD0">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E4368A">
            <w:rPr>
              <w:rFonts w:cs="Arial"/>
              <w:color w:val="90989E"/>
              <w:sz w:val="16"/>
              <w:szCs w:val="16"/>
            </w:rPr>
            <w:t>2</w:t>
          </w:r>
          <w:r w:rsidR="004B2CD0">
            <w:rPr>
              <w:rFonts w:cs="Arial"/>
              <w:color w:val="90989E"/>
              <w:sz w:val="16"/>
              <w:szCs w:val="16"/>
            </w:rPr>
            <w:t>0</w:t>
          </w:r>
          <w:r w:rsidR="00E4368A">
            <w:rPr>
              <w:rFonts w:cs="Arial"/>
              <w:color w:val="90989E"/>
              <w:sz w:val="16"/>
              <w:szCs w:val="16"/>
            </w:rPr>
            <w:t xml:space="preserve"> </w:t>
          </w:r>
          <w:r w:rsidR="00B13B93">
            <w:rPr>
              <w:rFonts w:cs="Arial"/>
              <w:color w:val="90989E"/>
              <w:sz w:val="16"/>
              <w:szCs w:val="16"/>
            </w:rPr>
            <w:t>июл</w:t>
          </w:r>
          <w:r w:rsidR="00493063">
            <w:rPr>
              <w:rFonts w:cs="Arial"/>
              <w:color w:val="90989E"/>
              <w:sz w:val="16"/>
              <w:szCs w:val="16"/>
            </w:rPr>
            <w:t>я</w:t>
          </w:r>
          <w:r w:rsidR="00263297">
            <w:rPr>
              <w:rFonts w:cs="Arial"/>
              <w:color w:val="90989E"/>
              <w:sz w:val="16"/>
              <w:szCs w:val="16"/>
            </w:rPr>
            <w:t xml:space="preserve"> </w:t>
          </w:r>
          <w:r w:rsidR="00FC274F">
            <w:rPr>
              <w:rFonts w:cs="Arial"/>
              <w:color w:val="90989E"/>
              <w:sz w:val="16"/>
              <w:szCs w:val="16"/>
            </w:rPr>
            <w:t xml:space="preserve">2022 </w:t>
          </w:r>
          <w:r w:rsidR="004B2CD0">
            <w:rPr>
              <w:rFonts w:cs="Arial"/>
              <w:color w:val="90989E"/>
              <w:sz w:val="16"/>
              <w:szCs w:val="16"/>
            </w:rPr>
            <w:t>утро</w:t>
          </w:r>
          <w:r>
            <w:rPr>
              <w:rFonts w:cs="Arial"/>
              <w:color w:val="90989E"/>
              <w:sz w:val="16"/>
              <w:szCs w:val="16"/>
            </w:rPr>
            <w:t>]</w:t>
          </w:r>
        </w:p>
      </w:tc>
      <w:tc>
        <w:tcPr>
          <w:tcW w:w="489" w:type="dxa"/>
          <w:shd w:val="clear" w:color="auto" w:fill="90989E"/>
          <w:vAlign w:val="center"/>
        </w:tcPr>
        <w:p w14:paraId="2B61F8A0" w14:textId="77777777"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5130F7">
            <w:rPr>
              <w:rStyle w:val="a7"/>
              <w:rFonts w:cs="Arial"/>
              <w:b/>
              <w:noProof/>
              <w:color w:val="FFFFFF"/>
              <w:szCs w:val="18"/>
            </w:rPr>
            <w:t>6</w:t>
          </w:r>
          <w:r>
            <w:rPr>
              <w:rStyle w:val="a7"/>
              <w:rFonts w:cs="Arial"/>
              <w:b/>
              <w:color w:val="FFFFFF"/>
              <w:szCs w:val="18"/>
            </w:rPr>
            <w:fldChar w:fldCharType="end"/>
          </w:r>
        </w:p>
      </w:tc>
    </w:tr>
  </w:tbl>
  <w:p w14:paraId="58B7AD9F" w14:textId="77777777"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A705A" w14:textId="77777777" w:rsidR="0050702D" w:rsidRDefault="0050702D">
      <w:r>
        <w:separator/>
      </w:r>
    </w:p>
  </w:footnote>
  <w:footnote w:type="continuationSeparator" w:id="0">
    <w:p w14:paraId="3F8EE4AB" w14:textId="77777777" w:rsidR="0050702D" w:rsidRDefault="00507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189A0" w14:textId="77777777"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C5C4765" wp14:editId="5B2BD5EA">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F2C27">
      <w:rPr>
        <w:noProof/>
        <w:sz w:val="28"/>
      </w:rPr>
      <mc:AlternateContent>
        <mc:Choice Requires="wps">
          <w:drawing>
            <wp:anchor distT="0" distB="0" distL="114300" distR="114300" simplePos="0" relativeHeight="251662336" behindDoc="0" locked="0" layoutInCell="1" allowOverlap="1" wp14:anchorId="3BBA6540" wp14:editId="78CB09A9">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8C130A5"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27C9CBB1" w14:textId="77777777" w:rsidR="00C8396B" w:rsidRDefault="00F625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039815DA" w14:textId="77777777"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B4C4" w14:textId="77777777"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203E8831" wp14:editId="19FB7394">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BF2C27">
      <w:rPr>
        <w:noProof/>
        <w:sz w:val="28"/>
      </w:rPr>
      <mc:AlternateContent>
        <mc:Choice Requires="wps">
          <w:drawing>
            <wp:anchor distT="0" distB="0" distL="114300" distR="114300" simplePos="0" relativeHeight="251665408" behindDoc="0" locked="0" layoutInCell="1" allowOverlap="1" wp14:anchorId="5E8DBBF2" wp14:editId="7E70222E">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5C740F"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7AF981D7" w14:textId="77777777"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50F70F9D" w14:textId="77777777"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C27"/>
    <w:rsid w:val="0003491F"/>
    <w:rsid w:val="00066C93"/>
    <w:rsid w:val="00195925"/>
    <w:rsid w:val="001D09F4"/>
    <w:rsid w:val="00263297"/>
    <w:rsid w:val="00270257"/>
    <w:rsid w:val="002948AA"/>
    <w:rsid w:val="002E28A5"/>
    <w:rsid w:val="002E5101"/>
    <w:rsid w:val="002E61ED"/>
    <w:rsid w:val="003058E2"/>
    <w:rsid w:val="003C3C67"/>
    <w:rsid w:val="00414286"/>
    <w:rsid w:val="004304C8"/>
    <w:rsid w:val="004627DA"/>
    <w:rsid w:val="00493063"/>
    <w:rsid w:val="004B2CD0"/>
    <w:rsid w:val="004D37A6"/>
    <w:rsid w:val="004F354E"/>
    <w:rsid w:val="0050702D"/>
    <w:rsid w:val="005130F7"/>
    <w:rsid w:val="005233A0"/>
    <w:rsid w:val="005240C2"/>
    <w:rsid w:val="00550D71"/>
    <w:rsid w:val="005F3758"/>
    <w:rsid w:val="006010ED"/>
    <w:rsid w:val="00604F1E"/>
    <w:rsid w:val="00657DF2"/>
    <w:rsid w:val="006E64AC"/>
    <w:rsid w:val="007425C4"/>
    <w:rsid w:val="0074571A"/>
    <w:rsid w:val="00750476"/>
    <w:rsid w:val="007819F2"/>
    <w:rsid w:val="007910D0"/>
    <w:rsid w:val="007E2160"/>
    <w:rsid w:val="007F0AB1"/>
    <w:rsid w:val="0084623E"/>
    <w:rsid w:val="00880679"/>
    <w:rsid w:val="00985DA8"/>
    <w:rsid w:val="009B4B1F"/>
    <w:rsid w:val="009F5BD0"/>
    <w:rsid w:val="009F62DE"/>
    <w:rsid w:val="00A12D82"/>
    <w:rsid w:val="00A311CC"/>
    <w:rsid w:val="00B12C86"/>
    <w:rsid w:val="00B13B93"/>
    <w:rsid w:val="00B922A1"/>
    <w:rsid w:val="00BC4068"/>
    <w:rsid w:val="00BF2C27"/>
    <w:rsid w:val="00BF48EC"/>
    <w:rsid w:val="00C01521"/>
    <w:rsid w:val="00C14B74"/>
    <w:rsid w:val="00C14EA4"/>
    <w:rsid w:val="00C23AC3"/>
    <w:rsid w:val="00C40663"/>
    <w:rsid w:val="00C64E96"/>
    <w:rsid w:val="00C75EE3"/>
    <w:rsid w:val="00C8396B"/>
    <w:rsid w:val="00C87324"/>
    <w:rsid w:val="00C90FBF"/>
    <w:rsid w:val="00C93A4F"/>
    <w:rsid w:val="00C93F3D"/>
    <w:rsid w:val="00C9507B"/>
    <w:rsid w:val="00CD2DDE"/>
    <w:rsid w:val="00CD5A45"/>
    <w:rsid w:val="00D52CCC"/>
    <w:rsid w:val="00E12208"/>
    <w:rsid w:val="00E4368A"/>
    <w:rsid w:val="00E867BD"/>
    <w:rsid w:val="00EA43C9"/>
    <w:rsid w:val="00EA7B65"/>
    <w:rsid w:val="00EF769B"/>
    <w:rsid w:val="00F41E23"/>
    <w:rsid w:val="00F62502"/>
    <w:rsid w:val="00F65057"/>
    <w:rsid w:val="00FA123C"/>
    <w:rsid w:val="00FC03D3"/>
    <w:rsid w:val="00FC274F"/>
    <w:rsid w:val="00FC4705"/>
    <w:rsid w:val="00FC7700"/>
    <w:rsid w:val="00FF03EE"/>
    <w:rsid w:val="00FF6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5A23"/>
  <w15:docId w15:val="{77E58407-BC17-4EAA-A8B4-5D5B469F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48844">
      <w:bodyDiv w:val="1"/>
      <w:marLeft w:val="0"/>
      <w:marRight w:val="0"/>
      <w:marTop w:val="0"/>
      <w:marBottom w:val="0"/>
      <w:divBdr>
        <w:top w:val="none" w:sz="0" w:space="0" w:color="auto"/>
        <w:left w:val="none" w:sz="0" w:space="0" w:color="auto"/>
        <w:bottom w:val="none" w:sz="0" w:space="0" w:color="auto"/>
        <w:right w:val="none" w:sz="0" w:space="0" w:color="auto"/>
      </w:divBdr>
      <w:divsChild>
        <w:div w:id="396170518">
          <w:marLeft w:val="0"/>
          <w:marRight w:val="0"/>
          <w:marTop w:val="96"/>
          <w:marBottom w:val="0"/>
          <w:divBdr>
            <w:top w:val="none" w:sz="0" w:space="0" w:color="auto"/>
            <w:left w:val="none" w:sz="0" w:space="0" w:color="auto"/>
            <w:bottom w:val="none" w:sz="0" w:space="0" w:color="auto"/>
            <w:right w:val="none" w:sz="0" w:space="0" w:color="auto"/>
          </w:divBdr>
        </w:div>
        <w:div w:id="2102800962">
          <w:marLeft w:val="0"/>
          <w:marRight w:val="0"/>
          <w:marTop w:val="0"/>
          <w:marBottom w:val="0"/>
          <w:divBdr>
            <w:top w:val="none" w:sz="0" w:space="0" w:color="auto"/>
            <w:left w:val="none" w:sz="0" w:space="0" w:color="auto"/>
            <w:bottom w:val="none" w:sz="0" w:space="0" w:color="auto"/>
            <w:right w:val="none" w:sz="0" w:space="0" w:color="auto"/>
          </w:divBdr>
        </w:div>
      </w:divsChild>
    </w:div>
    <w:div w:id="1103961846">
      <w:bodyDiv w:val="1"/>
      <w:marLeft w:val="0"/>
      <w:marRight w:val="0"/>
      <w:marTop w:val="0"/>
      <w:marBottom w:val="0"/>
      <w:divBdr>
        <w:top w:val="none" w:sz="0" w:space="0" w:color="auto"/>
        <w:left w:val="none" w:sz="0" w:space="0" w:color="auto"/>
        <w:bottom w:val="none" w:sz="0" w:space="0" w:color="auto"/>
        <w:right w:val="none" w:sz="0" w:space="0" w:color="auto"/>
      </w:divBdr>
    </w:div>
    <w:div w:id="14267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sian.rt.com/russia/news/1027860-minselhoz-rossii-kreditovanie-polevye-raboty" TargetMode="External"/><Relationship Id="rId13" Type="http://schemas.openxmlformats.org/officeDocument/2006/relationships/hyperlink" Target="https://rg.ru/2022/07/20/beris-za-plug.html" TargetMode="External"/><Relationship Id="rId18" Type="http://schemas.openxmlformats.org/officeDocument/2006/relationships/hyperlink" Target="https://ria.ru/20220719/urozhay-1803391998.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ia.ru/20220719/zerno-1803452331.html" TargetMode="External"/><Relationship Id="rId12" Type="http://schemas.openxmlformats.org/officeDocument/2006/relationships/hyperlink" Target="https://www.pnp.ru/social/ogloblina-prizvala-minselkhoz-peresmotret-rabotu-onlayn-sistemy-zerno.html" TargetMode="External"/><Relationship Id="rId17" Type="http://schemas.openxmlformats.org/officeDocument/2006/relationships/hyperlink" Target="https://lenta.ru/news/2022/07/19/portmariupolya/" TargetMode="External"/><Relationship Id="rId2" Type="http://schemas.openxmlformats.org/officeDocument/2006/relationships/styles" Target="styles.xml"/><Relationship Id="rId16" Type="http://schemas.openxmlformats.org/officeDocument/2006/relationships/hyperlink" Target="https://1prime.ru/News/20220719/837538139.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ss.ru/armiya-i-opk/15255587"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bc.ru/business/19/07/2022/62d009e19a7947035fdcdc9f" TargetMode="External"/><Relationship Id="rId14" Type="http://schemas.openxmlformats.org/officeDocument/2006/relationships/hyperlink" Target="https://tass.ru/obschestvo/1525263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2\&#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32</TotalTime>
  <Pages>6</Pages>
  <Words>2953</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14</cp:revision>
  <cp:lastPrinted>2022-07-20T04:33:00Z</cp:lastPrinted>
  <dcterms:created xsi:type="dcterms:W3CDTF">2022-07-20T04:33:00Z</dcterms:created>
  <dcterms:modified xsi:type="dcterms:W3CDTF">2022-07-20T11:23:00Z</dcterms:modified>
</cp:coreProperties>
</file>