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226" w14:textId="77777777" w:rsidR="00C8396B" w:rsidRDefault="00C8396B">
      <w:bookmarkStart w:id="0" w:name="_Toc342069526"/>
      <w:bookmarkStart w:id="1" w:name="_Toc342069546"/>
      <w:bookmarkStart w:id="2" w:name="_Toc342069600"/>
    </w:p>
    <w:p w14:paraId="2A86C95A" w14:textId="77777777" w:rsidR="00C8396B" w:rsidRDefault="00C8396B"/>
    <w:p w14:paraId="0FE74AC1" w14:textId="77777777" w:rsidR="00C8396B" w:rsidRDefault="00C8396B"/>
    <w:p w14:paraId="372B8569" w14:textId="77777777" w:rsidR="00C8396B" w:rsidRDefault="00C8396B"/>
    <w:p w14:paraId="1BA9E8EF" w14:textId="77777777" w:rsidR="00C8396B" w:rsidRDefault="00C8396B"/>
    <w:p w14:paraId="6059DFDB" w14:textId="77777777" w:rsidR="00C8396B" w:rsidRDefault="00C8396B"/>
    <w:p w14:paraId="72EDB5E3" w14:textId="77777777" w:rsidR="00C8396B" w:rsidRDefault="00C8396B"/>
    <w:p w14:paraId="2467C3CC" w14:textId="77777777" w:rsidR="00C8396B" w:rsidRDefault="00C8396B"/>
    <w:p w14:paraId="3BCF262D" w14:textId="77777777" w:rsidR="00C8396B" w:rsidRDefault="00C8396B"/>
    <w:p w14:paraId="14F8679D" w14:textId="77777777" w:rsidR="00C8396B" w:rsidRDefault="00C8396B"/>
    <w:p w14:paraId="18ABAEA8" w14:textId="77777777" w:rsidR="00C8396B" w:rsidRDefault="00C8396B"/>
    <w:p w14:paraId="0D58147D" w14:textId="77777777" w:rsidR="00C8396B" w:rsidRDefault="00C8396B"/>
    <w:p w14:paraId="0716AE65" w14:textId="77777777" w:rsidR="00C8396B" w:rsidRDefault="00C8396B"/>
    <w:p w14:paraId="0C2D07E6" w14:textId="77777777" w:rsidR="00C8396B" w:rsidRDefault="00C8396B"/>
    <w:p w14:paraId="3694C6AA" w14:textId="77777777" w:rsidR="00C8396B" w:rsidRDefault="00C8396B"/>
    <w:p w14:paraId="049645DF" w14:textId="77777777" w:rsidR="00C8396B" w:rsidRDefault="00C8396B"/>
    <w:p w14:paraId="140334E3" w14:textId="77777777" w:rsidR="00C8396B" w:rsidRDefault="00C8396B"/>
    <w:p w14:paraId="5A1096C5" w14:textId="77777777" w:rsidR="00C8396B" w:rsidRDefault="00C8396B"/>
    <w:p w14:paraId="4974E725" w14:textId="77777777" w:rsidR="00C8396B" w:rsidRDefault="00C8396B"/>
    <w:p w14:paraId="24D45FA5" w14:textId="77777777" w:rsidR="00C8396B" w:rsidRDefault="00C8396B"/>
    <w:p w14:paraId="0265F152" w14:textId="77777777" w:rsidR="00C8396B" w:rsidRDefault="00C8396B"/>
    <w:p w14:paraId="1BE788FE" w14:textId="77777777" w:rsidR="00C8396B" w:rsidRDefault="00C8396B"/>
    <w:p w14:paraId="1C7F4694"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59C35F20"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372533C7" w14:textId="77777777" w:rsidR="00C8396B" w:rsidRDefault="005D541A">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17</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18</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29403B60" w14:textId="77777777" w:rsidR="00C8396B" w:rsidRDefault="00C8396B"/>
    <w:p w14:paraId="2032A2CD" w14:textId="77777777" w:rsidR="00C8396B" w:rsidRDefault="00C8396B"/>
    <w:p w14:paraId="519C4C8B" w14:textId="79FE8C67"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74314191"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14:paraId="20AD460C"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14:paraId="32650344"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14:paraId="683B176D"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7DDC2FF0" w14:textId="77777777">
        <w:tc>
          <w:tcPr>
            <w:tcW w:w="7380" w:type="dxa"/>
            <w:gridSpan w:val="3"/>
            <w:shd w:val="clear" w:color="auto" w:fill="008B53"/>
          </w:tcPr>
          <w:p w14:paraId="3DFE94A1" w14:textId="77777777"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14:paraId="6A98AAC5" w14:textId="77777777" w:rsidR="00C8396B" w:rsidRDefault="005D541A" w:rsidP="005D541A">
            <w:pPr>
              <w:spacing w:before="120" w:after="120"/>
              <w:jc w:val="right"/>
              <w:rPr>
                <w:rFonts w:cs="Arial"/>
                <w:color w:val="FFFFFF"/>
                <w:sz w:val="28"/>
                <w:szCs w:val="28"/>
              </w:rPr>
            </w:pPr>
            <w:r>
              <w:rPr>
                <w:rFonts w:cs="Arial"/>
                <w:color w:val="FFFFFF"/>
                <w:sz w:val="28"/>
                <w:szCs w:val="28"/>
              </w:rPr>
              <w:t>18</w:t>
            </w:r>
            <w:r w:rsidR="00F62502">
              <w:rPr>
                <w:rFonts w:cs="Arial"/>
                <w:color w:val="FFFFFF"/>
                <w:sz w:val="28"/>
                <w:szCs w:val="28"/>
              </w:rPr>
              <w:t xml:space="preserve"> </w:t>
            </w:r>
            <w:r w:rsidR="000605F8">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0164B0A3" w14:textId="77777777">
        <w:trPr>
          <w:trHeight w:val="726"/>
        </w:trPr>
        <w:tc>
          <w:tcPr>
            <w:tcW w:w="2552" w:type="dxa"/>
            <w:shd w:val="clear" w:color="auto" w:fill="E6E7EA"/>
          </w:tcPr>
          <w:p w14:paraId="03280B5E" w14:textId="77777777" w:rsidR="00C8396B" w:rsidRDefault="00C8396B">
            <w:bookmarkStart w:id="4" w:name="SEC_1"/>
          </w:p>
          <w:p w14:paraId="3248CE52" w14:textId="77777777" w:rsidR="002948D6" w:rsidRDefault="00F62502">
            <w:pPr>
              <w:pStyle w:val="aa"/>
              <w:jc w:val="left"/>
              <w:rPr>
                <w:kern w:val="36"/>
              </w:rPr>
            </w:pPr>
            <w:r>
              <w:rPr>
                <w:kern w:val="36"/>
              </w:rPr>
              <w:t>Анонсы</w:t>
            </w:r>
          </w:p>
          <w:p w14:paraId="2E1FE9F9" w14:textId="77777777" w:rsidR="002948D6" w:rsidRPr="00C3273B" w:rsidRDefault="009047CC" w:rsidP="009047CC">
            <w:pPr>
              <w:pStyle w:val="a9"/>
            </w:pPr>
            <w:r>
              <w:t>18 – 19 АВГУСТА</w:t>
            </w:r>
          </w:p>
          <w:p w14:paraId="10A965CE" w14:textId="23BDB0EB" w:rsidR="00C8396B" w:rsidRPr="00A30EC6" w:rsidRDefault="002948D6" w:rsidP="00A30EC6">
            <w:r w:rsidRPr="00C3273B">
              <w:t xml:space="preserve">ВЛАДИКАВКАЗ. </w:t>
            </w:r>
            <w:r w:rsidR="00A30EC6">
              <w:br/>
            </w:r>
            <w:r w:rsidRPr="00C3273B">
              <w:t xml:space="preserve">IX Международный научно-практический форум </w:t>
            </w:r>
            <w:r w:rsidR="00C64A41">
              <w:t>«</w:t>
            </w:r>
            <w:r w:rsidRPr="00C3273B">
              <w:t>Семеноводство картофеля: инновационные технологии и новые перспективные сорта</w:t>
            </w:r>
            <w:r w:rsidR="00C64A41">
              <w:t>»</w:t>
            </w:r>
            <w:r w:rsidRPr="00C3273B">
              <w:t xml:space="preserve">. </w:t>
            </w:r>
            <w:bookmarkStart w:id="5" w:name="SEC_2"/>
            <w:bookmarkEnd w:id="4"/>
          </w:p>
          <w:p w14:paraId="4DB33C45" w14:textId="77777777" w:rsidR="009047CC" w:rsidRDefault="009047CC" w:rsidP="009047CC"/>
          <w:p w14:paraId="701BF1E3" w14:textId="77777777" w:rsidR="009047CC" w:rsidRDefault="009047CC" w:rsidP="009047CC">
            <w:pPr>
              <w:pStyle w:val="aa"/>
              <w:jc w:val="left"/>
              <w:rPr>
                <w:kern w:val="36"/>
                <w:sz w:val="24"/>
              </w:rPr>
            </w:pPr>
            <w:r>
              <w:rPr>
                <w:kern w:val="36"/>
                <w:sz w:val="24"/>
              </w:rPr>
              <w:t>Государственные и профессиональные праздники</w:t>
            </w:r>
          </w:p>
          <w:p w14:paraId="7B1B94F6" w14:textId="77777777" w:rsidR="00C8396B" w:rsidRPr="002948D6" w:rsidRDefault="00C8396B" w:rsidP="002948D6"/>
          <w:bookmarkEnd w:id="5"/>
          <w:p w14:paraId="6C2E992D" w14:textId="641138FB" w:rsidR="009047CC" w:rsidRPr="00A30EC6" w:rsidRDefault="00A30EC6" w:rsidP="009047CC">
            <w:pPr>
              <w:rPr>
                <w:b/>
                <w:bCs/>
              </w:rPr>
            </w:pPr>
            <w:r w:rsidRPr="00A30EC6">
              <w:rPr>
                <w:b/>
                <w:bCs/>
              </w:rPr>
              <w:t>18 АВГУСТА</w:t>
            </w:r>
          </w:p>
          <w:p w14:paraId="52B73E45" w14:textId="77777777" w:rsidR="009047CC" w:rsidRDefault="009047CC" w:rsidP="009047CC">
            <w:r w:rsidRPr="004F5913">
              <w:t>День географа в России</w:t>
            </w:r>
          </w:p>
          <w:p w14:paraId="5ADCBEB2" w14:textId="77777777" w:rsidR="009047CC" w:rsidRPr="009C7F05" w:rsidRDefault="009047CC" w:rsidP="009047CC">
            <w:pPr>
              <w:pStyle w:val="a9"/>
            </w:pPr>
          </w:p>
          <w:p w14:paraId="618CA680" w14:textId="77777777" w:rsidR="00C8396B" w:rsidRDefault="00C8396B" w:rsidP="002948D6">
            <w:pPr>
              <w:jc w:val="left"/>
            </w:pPr>
          </w:p>
        </w:tc>
        <w:tc>
          <w:tcPr>
            <w:tcW w:w="283" w:type="dxa"/>
          </w:tcPr>
          <w:p w14:paraId="6BDC75A8" w14:textId="77777777" w:rsidR="00C8396B" w:rsidRDefault="00C8396B">
            <w:pPr>
              <w:rPr>
                <w:rFonts w:cs="Arial"/>
                <w:sz w:val="20"/>
                <w:szCs w:val="20"/>
              </w:rPr>
            </w:pPr>
          </w:p>
        </w:tc>
        <w:tc>
          <w:tcPr>
            <w:tcW w:w="7245" w:type="dxa"/>
            <w:gridSpan w:val="2"/>
          </w:tcPr>
          <w:p w14:paraId="7C2BADC4" w14:textId="1865D222" w:rsidR="00A30EC6" w:rsidRPr="00A30EC6" w:rsidRDefault="00F06EA2" w:rsidP="00A30EC6">
            <w:pPr>
              <w:pStyle w:val="a8"/>
              <w:pageBreakBefore/>
              <w:outlineLvl w:val="0"/>
            </w:pPr>
            <w:bookmarkStart w:id="6" w:name="SEC_4"/>
            <w:r>
              <w:t>М</w:t>
            </w:r>
            <w:r w:rsidR="00F62502">
              <w:t>инистерство</w:t>
            </w:r>
          </w:p>
          <w:p w14:paraId="23534F14" w14:textId="187A46FE" w:rsidR="00262272" w:rsidRDefault="00262272" w:rsidP="002948D6">
            <w:pPr>
              <w:rPr>
                <w:i/>
              </w:rPr>
            </w:pPr>
          </w:p>
          <w:p w14:paraId="26022B4F" w14:textId="05EFFD99" w:rsidR="00262272" w:rsidRPr="00262272" w:rsidRDefault="00262272" w:rsidP="002948D6">
            <w:pPr>
              <w:rPr>
                <w:b/>
                <w:bCs/>
                <w:iCs/>
              </w:rPr>
            </w:pPr>
            <w:r w:rsidRPr="00262272">
              <w:rPr>
                <w:b/>
                <w:bCs/>
                <w:iCs/>
              </w:rPr>
              <w:t>МИНСЕЛЬХОЗ РФ ПЛАНИРУЕТ ПРОВЕСТИ ЗАКУПОЧНЫЕ ИНТЕРВЕНЦИИ НА РЫНКЕ ЗЕРНА</w:t>
            </w:r>
          </w:p>
          <w:p w14:paraId="270E4767" w14:textId="49C80854" w:rsidR="00262272" w:rsidRPr="00262272" w:rsidRDefault="00262272" w:rsidP="00262272">
            <w:pPr>
              <w:rPr>
                <w:iCs/>
              </w:rPr>
            </w:pPr>
            <w:r w:rsidRPr="00262272">
              <w:rPr>
                <w:iCs/>
              </w:rPr>
              <w:t xml:space="preserve">Сегодня </w:t>
            </w:r>
            <w:r w:rsidRPr="00262272">
              <w:rPr>
                <w:b/>
                <w:bCs/>
                <w:iCs/>
              </w:rPr>
              <w:t>Министерство сельского хозяйства</w:t>
            </w:r>
            <w:r w:rsidRPr="00262272">
              <w:rPr>
                <w:iCs/>
              </w:rPr>
              <w:t xml:space="preserve"> планирует провести закупочные интервенции на рынке зерна. Объем торгов - 21600 тонн. В основном, это пшеница и рожь из урожаев этого и прошлого годов. До 2024 года специальный фонд должен получить до 3 миллионов тонн.   </w:t>
            </w:r>
          </w:p>
          <w:p w14:paraId="5ACBA179" w14:textId="61E0601A" w:rsidR="00262272" w:rsidRDefault="00262272" w:rsidP="00262272">
            <w:pPr>
              <w:rPr>
                <w:i/>
              </w:rPr>
            </w:pPr>
            <w:r w:rsidRPr="00262272">
              <w:rPr>
                <w:b/>
                <w:bCs/>
                <w:iCs/>
              </w:rPr>
              <w:t>ЮРИЙ КОСОВАН, СОВЕТНИК МИНИСТРА СЕЛЬСКОГО ХОЗЯЙСТВА РОССИЙСКОЙ ФЕДЕРАЦИИ</w:t>
            </w:r>
            <w:r w:rsidRPr="00262272">
              <w:rPr>
                <w:iCs/>
              </w:rPr>
              <w:t xml:space="preserve">: Уборочная кампания сейчас в самом разгаре. Зерно нового урожая активно поступает на внутренний рынок и это, в том числе, влияет на цены, которые традиционно снижаются в начале сельскохозяйственного сезона. Для поддержания рентабельности аграриев </w:t>
            </w:r>
            <w:r w:rsidRPr="00262272">
              <w:rPr>
                <w:b/>
                <w:bCs/>
                <w:iCs/>
              </w:rPr>
              <w:t>Министерство сельского хозяйства России</w:t>
            </w:r>
            <w:r w:rsidRPr="00262272">
              <w:rPr>
                <w:iCs/>
              </w:rPr>
              <w:t xml:space="preserve"> в настоящее время проводит государственные закупочные интервенции. Биржевые торги проводятся на регулярной основе и по привлекательным для продавцов ценам. С учетом бюджетного обеспечения в рамках данного механизма планируем приобрести у производителей и сформировать запас зерна до 3 миллионов тонн. </w:t>
            </w:r>
            <w:r w:rsidRPr="00262272">
              <w:rPr>
                <w:i/>
              </w:rPr>
              <w:t>Россия 24</w:t>
            </w:r>
          </w:p>
          <w:p w14:paraId="77D3B9F5" w14:textId="1091D728" w:rsidR="001764EB" w:rsidRDefault="001764EB" w:rsidP="00262272">
            <w:pPr>
              <w:rPr>
                <w:i/>
              </w:rPr>
            </w:pPr>
          </w:p>
          <w:p w14:paraId="78B13F78" w14:textId="1249B7AF" w:rsidR="001764EB" w:rsidRPr="001764EB" w:rsidRDefault="001764EB" w:rsidP="001764EB">
            <w:pPr>
              <w:rPr>
                <w:b/>
                <w:bCs/>
                <w:iCs/>
              </w:rPr>
            </w:pPr>
            <w:r w:rsidRPr="001764EB">
              <w:rPr>
                <w:b/>
                <w:bCs/>
                <w:iCs/>
              </w:rPr>
              <w:t>МИНСЕЛЬХОЗ РФ ПОДТВЕРДИЛ ПЛАНЫ ПО ФОРМИРОВАНИЮ ГОСФОНДА ЗЕРНА В ОБЪЕМЕ ДО 3 МЛН ТОНН К 2024 ГОДУ</w:t>
            </w:r>
          </w:p>
          <w:p w14:paraId="42DCC519" w14:textId="77777777" w:rsidR="001764EB" w:rsidRPr="001764EB" w:rsidRDefault="001764EB" w:rsidP="001764EB">
            <w:pPr>
              <w:rPr>
                <w:iCs/>
              </w:rPr>
            </w:pPr>
            <w:r w:rsidRPr="001764EB">
              <w:rPr>
                <w:b/>
                <w:bCs/>
                <w:iCs/>
              </w:rPr>
              <w:t>Минсельхоз РФ</w:t>
            </w:r>
            <w:r w:rsidRPr="001764EB">
              <w:rPr>
                <w:iCs/>
              </w:rPr>
              <w:t xml:space="preserve"> подтвердил планы по формированию государственного интервенционного фонда зерна в объеме до 3 млн тонн к 2024 году с помощью закупочных интервенций.</w:t>
            </w:r>
          </w:p>
          <w:p w14:paraId="2A821624" w14:textId="1462CAB4" w:rsidR="001764EB" w:rsidRPr="001764EB" w:rsidRDefault="001764EB" w:rsidP="001764EB">
            <w:pPr>
              <w:rPr>
                <w:iCs/>
              </w:rPr>
            </w:pPr>
            <w:r>
              <w:rPr>
                <w:iCs/>
              </w:rPr>
              <w:t>«</w:t>
            </w:r>
            <w:r w:rsidRPr="001764EB">
              <w:rPr>
                <w:iCs/>
              </w:rPr>
              <w:t>С учетом имеющегося бюджетного обеспечения в рамках данного механизма планируем приобрести у производителей и сформировать в госфонде запас зерна в размере до 3 млн тонн до 2024 года</w:t>
            </w:r>
            <w:r>
              <w:rPr>
                <w:iCs/>
              </w:rPr>
              <w:t>»</w:t>
            </w:r>
            <w:r w:rsidRPr="001764EB">
              <w:rPr>
                <w:iCs/>
              </w:rPr>
              <w:t xml:space="preserve">, - сказал советник министра сельского хозяйства </w:t>
            </w:r>
            <w:r w:rsidRPr="001764EB">
              <w:rPr>
                <w:b/>
                <w:bCs/>
                <w:iCs/>
              </w:rPr>
              <w:t>Юрий Косован</w:t>
            </w:r>
            <w:r w:rsidRPr="001764EB">
              <w:rPr>
                <w:iCs/>
              </w:rPr>
              <w:t>, слова которого распространила пресс-служба ведомства.</w:t>
            </w:r>
          </w:p>
          <w:p w14:paraId="769F49F9" w14:textId="77777777" w:rsidR="002655B1" w:rsidRDefault="001764EB" w:rsidP="001764EB">
            <w:pPr>
              <w:rPr>
                <w:i/>
              </w:rPr>
            </w:pPr>
            <w:r>
              <w:rPr>
                <w:iCs/>
              </w:rPr>
              <w:t>«</w:t>
            </w:r>
            <w:r w:rsidRPr="001764EB">
              <w:rPr>
                <w:iCs/>
              </w:rPr>
              <w:t xml:space="preserve">Уборочная кампания сейчас в самом разгаре. Зерно нового урожая активно поступает на внутренний рынок, и это в том числе влияет на цены, которые традиционно демонстрируют снижение в начале сельскохозяйственного сезона, - сказал он. - Для поддержания рентабельности аграриев в настоящее время </w:t>
            </w:r>
            <w:r w:rsidRPr="001764EB">
              <w:rPr>
                <w:b/>
                <w:bCs/>
                <w:iCs/>
              </w:rPr>
              <w:t>Минсельхоз</w:t>
            </w:r>
            <w:r w:rsidRPr="001764EB">
              <w:rPr>
                <w:iCs/>
              </w:rPr>
              <w:t xml:space="preserve"> проводит государственные закупочные интервенции. Биржевые торги проводятся на регулярной основе и по привлекательным для продавцов ценам</w:t>
            </w:r>
            <w:r>
              <w:rPr>
                <w:iCs/>
              </w:rPr>
              <w:t>»</w:t>
            </w:r>
            <w:r w:rsidRPr="001764EB">
              <w:rPr>
                <w:iCs/>
              </w:rPr>
              <w:t xml:space="preserve">. </w:t>
            </w:r>
            <w:r w:rsidRPr="001764EB">
              <w:rPr>
                <w:i/>
              </w:rPr>
              <w:t>Интерфакс, ТАСС, РИА Новости, ПРАЙМ, Milknews.ru</w:t>
            </w:r>
            <w:bookmarkEnd w:id="6"/>
          </w:p>
          <w:p w14:paraId="5BC07566" w14:textId="22BAE2E6" w:rsidR="001764EB" w:rsidRPr="001764EB" w:rsidRDefault="001764EB" w:rsidP="001764EB">
            <w:pPr>
              <w:rPr>
                <w:iCs/>
              </w:rPr>
            </w:pPr>
          </w:p>
        </w:tc>
      </w:tr>
    </w:tbl>
    <w:p w14:paraId="0ED903E2"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55FE173D" w14:textId="77777777" w:rsidR="00262272" w:rsidRPr="00F2314C" w:rsidRDefault="00262272" w:rsidP="00262272">
      <w:pPr>
        <w:rPr>
          <w:b/>
          <w:bCs/>
          <w:iCs/>
        </w:rPr>
      </w:pPr>
      <w:bookmarkStart w:id="9" w:name="SEC_3"/>
      <w:r w:rsidRPr="00F2314C">
        <w:rPr>
          <w:b/>
          <w:bCs/>
          <w:iCs/>
        </w:rPr>
        <w:t>МИНСЕЛЬХОЗ НЕ РАССМАТРИВАЕТ ОТМЕНУ ПЛАВАЮЩИХ ЭКСПОРТНЫХ ПОШЛИН НА ЗЕРНО</w:t>
      </w:r>
    </w:p>
    <w:p w14:paraId="0FCE6F55" w14:textId="77777777" w:rsidR="00262272" w:rsidRPr="00A30EC6" w:rsidRDefault="00262272" w:rsidP="00262272">
      <w:pPr>
        <w:rPr>
          <w:iCs/>
        </w:rPr>
      </w:pPr>
      <w:r w:rsidRPr="00F2314C">
        <w:rPr>
          <w:b/>
          <w:bCs/>
          <w:iCs/>
        </w:rPr>
        <w:t>Минсельхоз РФ</w:t>
      </w:r>
      <w:r w:rsidRPr="00A30EC6">
        <w:rPr>
          <w:iCs/>
        </w:rPr>
        <w:t xml:space="preserve"> не рассматривает отмену плавающих экспортных пошлин на зерно, они сохраняют свою эффективность, сообщили в пресс-службе министерства.</w:t>
      </w:r>
    </w:p>
    <w:p w14:paraId="7D91C021" w14:textId="77777777" w:rsidR="00262272" w:rsidRPr="00F2314C" w:rsidRDefault="00262272" w:rsidP="00262272">
      <w:pPr>
        <w:rPr>
          <w:iCs/>
        </w:rPr>
      </w:pPr>
      <w:r>
        <w:rPr>
          <w:iCs/>
        </w:rPr>
        <w:t>«</w:t>
      </w:r>
      <w:r w:rsidRPr="00A30EC6">
        <w:rPr>
          <w:iCs/>
        </w:rPr>
        <w:t xml:space="preserve">Не рассматривается отмена плавающих экспортных пошлин, которые сохраняют свою эффективность. Вместе с тем </w:t>
      </w:r>
      <w:r w:rsidRPr="00F2314C">
        <w:rPr>
          <w:b/>
          <w:bCs/>
          <w:iCs/>
        </w:rPr>
        <w:t>Минсельхоз</w:t>
      </w:r>
      <w:r w:rsidRPr="00A30EC6">
        <w:rPr>
          <w:iCs/>
        </w:rPr>
        <w:t xml:space="preserve"> на постоянной основе следит за ситуацией на рынке и при необходимости корректирует данный механизм</w:t>
      </w:r>
      <w:r>
        <w:rPr>
          <w:iCs/>
        </w:rPr>
        <w:t>»</w:t>
      </w:r>
      <w:r w:rsidRPr="00A30EC6">
        <w:rPr>
          <w:iCs/>
        </w:rPr>
        <w:t>, - отметили в Минсельхозе. </w:t>
      </w:r>
      <w:r w:rsidRPr="00F2314C">
        <w:rPr>
          <w:i/>
        </w:rPr>
        <w:t>ТАСС, ПРАЙМ, РИА Новости, Интерфакс, Р</w:t>
      </w:r>
      <w:r>
        <w:rPr>
          <w:i/>
        </w:rPr>
        <w:t>ен</w:t>
      </w:r>
      <w:r w:rsidRPr="00F2314C">
        <w:rPr>
          <w:i/>
        </w:rPr>
        <w:t xml:space="preserve"> ТВ, RT,</w:t>
      </w:r>
      <w:r>
        <w:rPr>
          <w:iCs/>
        </w:rPr>
        <w:t xml:space="preserve"> </w:t>
      </w:r>
      <w:r w:rsidRPr="00CD1A6E">
        <w:rPr>
          <w:i/>
        </w:rPr>
        <w:t>Независимая газета</w:t>
      </w:r>
      <w:r>
        <w:rPr>
          <w:i/>
        </w:rPr>
        <w:t>, Га</w:t>
      </w:r>
      <w:r w:rsidRPr="00CD1A6E">
        <w:rPr>
          <w:i/>
        </w:rPr>
        <w:t>зета.Ru</w:t>
      </w:r>
      <w:r>
        <w:rPr>
          <w:i/>
        </w:rPr>
        <w:t xml:space="preserve">, </w:t>
      </w:r>
      <w:r w:rsidRPr="00CD1A6E">
        <w:rPr>
          <w:i/>
        </w:rPr>
        <w:t xml:space="preserve">Аргументы и Факты </w:t>
      </w:r>
    </w:p>
    <w:p w14:paraId="5B84B14A" w14:textId="77777777" w:rsidR="00262272" w:rsidRDefault="00262272" w:rsidP="00262272"/>
    <w:p w14:paraId="0C92551A" w14:textId="77777777" w:rsidR="00262272" w:rsidRPr="002655B1" w:rsidRDefault="00262272" w:rsidP="00262272">
      <w:pPr>
        <w:rPr>
          <w:b/>
          <w:bCs/>
        </w:rPr>
      </w:pPr>
      <w:r w:rsidRPr="002655B1">
        <w:rPr>
          <w:b/>
          <w:bCs/>
        </w:rPr>
        <w:t xml:space="preserve">КОЛИЧЕСТВО ЗАЯВОК НА УЧАСТИЕ В КОНКУРСЕ ГРАНТОВ </w:t>
      </w:r>
      <w:r>
        <w:rPr>
          <w:b/>
          <w:bCs/>
        </w:rPr>
        <w:t>«</w:t>
      </w:r>
      <w:r w:rsidRPr="002655B1">
        <w:rPr>
          <w:b/>
          <w:bCs/>
        </w:rPr>
        <w:t>АГРОТУРИЗМ</w:t>
      </w:r>
      <w:r>
        <w:rPr>
          <w:b/>
          <w:bCs/>
        </w:rPr>
        <w:t>»</w:t>
      </w:r>
      <w:r w:rsidRPr="002655B1">
        <w:rPr>
          <w:b/>
          <w:bCs/>
        </w:rPr>
        <w:t xml:space="preserve"> УВЕЛИЧИЛОСЬ В ДВА РАЗА</w:t>
      </w:r>
    </w:p>
    <w:p w14:paraId="64D78B87" w14:textId="77777777" w:rsidR="00262272" w:rsidRDefault="00262272" w:rsidP="00262272">
      <w:r>
        <w:t xml:space="preserve">Проекты по развитию сельского туризма привлекают все больше инвесторов в регионах России. В прошлом году на конкурсный отбор на получение гранта «Агротуризм» в </w:t>
      </w:r>
      <w:r w:rsidRPr="002655B1">
        <w:rPr>
          <w:b/>
          <w:bCs/>
        </w:rPr>
        <w:t>Минсельхоз</w:t>
      </w:r>
      <w:r>
        <w:t xml:space="preserve"> было направлено 108 заявок от 50 субъектов. В текущую заявочную кампанию количество увеличилось в два раза - от 62 регионов поступило 216 заявок. Это проекты, запланированные к реализации в 2023 году, а также на период 2024-2025 гг. </w:t>
      </w:r>
    </w:p>
    <w:p w14:paraId="1805AD82" w14:textId="65BDB779" w:rsidR="00262272" w:rsidRPr="00262272" w:rsidRDefault="00262272" w:rsidP="00262272">
      <w:pPr>
        <w:rPr>
          <w:i/>
          <w:iCs/>
        </w:rPr>
      </w:pPr>
      <w:r w:rsidRPr="002655B1">
        <w:t xml:space="preserve">Грант </w:t>
      </w:r>
      <w:r>
        <w:t>«</w:t>
      </w:r>
      <w:r w:rsidRPr="002655B1">
        <w:t>Агротуризм</w:t>
      </w:r>
      <w:r>
        <w:t>»</w:t>
      </w:r>
      <w:r w:rsidRPr="002655B1">
        <w:t xml:space="preserve"> составляет от 3 до 10 млн рублей в зависимости от доли инвестирования в проект его инициатором. Средства могут быть направлены на создание объектов размещения туристов, их обустройство и подключение к инженерным коммуникациям, покупку туристического оборудования, проведение работ по благоустройству территории и другие цели.</w:t>
      </w:r>
      <w:r>
        <w:t xml:space="preserve"> </w:t>
      </w:r>
      <w:r w:rsidRPr="002655B1">
        <w:rPr>
          <w:i/>
          <w:iCs/>
        </w:rPr>
        <w:t>Крестьянские Ведомости</w:t>
      </w:r>
    </w:p>
    <w:p w14:paraId="5FCB742D" w14:textId="77777777" w:rsidR="00262272" w:rsidRDefault="00262272" w:rsidP="002655B1">
      <w:pPr>
        <w:pStyle w:val="a9"/>
        <w:spacing w:before="0"/>
      </w:pPr>
    </w:p>
    <w:p w14:paraId="4C8FBFC4" w14:textId="2CDE1B56" w:rsidR="005D563F" w:rsidRPr="000F07AE" w:rsidRDefault="00286319" w:rsidP="002655B1">
      <w:pPr>
        <w:pStyle w:val="a9"/>
        <w:spacing w:before="0"/>
      </w:pPr>
      <w:hyperlink r:id="rId9" w:history="1">
        <w:r w:rsidR="005D563F" w:rsidRPr="000F07AE">
          <w:t>НА КУБАНИ ОТКРЫЛИ СЕЛЕКЦИОННО-ГЕНЕТИЧЕСКИЙ ЦЕНТР ДЛЯ РАЗВЕДЕНИЯ ЙОРКШИРСКИХ СВИНЕЙ</w:t>
        </w:r>
      </w:hyperlink>
    </w:p>
    <w:p w14:paraId="6F06AE32" w14:textId="1FF5F2BC" w:rsidR="005D563F" w:rsidRDefault="005D563F" w:rsidP="005D563F">
      <w:pPr>
        <w:rPr>
          <w:i/>
        </w:rPr>
      </w:pPr>
      <w:r>
        <w:t xml:space="preserve">Селекционно-генетический центр для импортозамещения в свиноводстве построили в Ейске в Краснодарском крае, его производственная мощность составляет 40 тыс. голов. В центре будут заниматься разведением двух элитных пород - йоркшир и ландрас, сообщается в Telegram-канале </w:t>
      </w:r>
      <w:r w:rsidRPr="000F07AE">
        <w:rPr>
          <w:b/>
        </w:rPr>
        <w:t>Министерства сельского хозяйства России</w:t>
      </w:r>
      <w:r>
        <w:t xml:space="preserve"> в среду. </w:t>
      </w:r>
      <w:r w:rsidRPr="00D724A6">
        <w:rPr>
          <w:i/>
        </w:rPr>
        <w:t>ТАСС</w:t>
      </w:r>
      <w:r>
        <w:rPr>
          <w:i/>
        </w:rPr>
        <w:t xml:space="preserve">, </w:t>
      </w:r>
      <w:r w:rsidRPr="00D724A6">
        <w:rPr>
          <w:i/>
        </w:rPr>
        <w:t>Emeat.ru</w:t>
      </w:r>
    </w:p>
    <w:p w14:paraId="396DDF6D" w14:textId="57E5CD0B" w:rsidR="002655B1" w:rsidRDefault="002655B1" w:rsidP="005D563F">
      <w:pPr>
        <w:rPr>
          <w:i/>
        </w:rPr>
      </w:pPr>
    </w:p>
    <w:p w14:paraId="25F7F4F1" w14:textId="347C8224" w:rsidR="001764EB" w:rsidRDefault="001764EB" w:rsidP="005D563F">
      <w:pPr>
        <w:rPr>
          <w:i/>
        </w:rPr>
      </w:pPr>
    </w:p>
    <w:p w14:paraId="27996896" w14:textId="77777777" w:rsidR="001764EB" w:rsidRDefault="001764EB" w:rsidP="005D563F">
      <w:pPr>
        <w:rPr>
          <w:i/>
        </w:rPr>
      </w:pPr>
    </w:p>
    <w:p w14:paraId="0A4D6712" w14:textId="77777777" w:rsidR="002655B1" w:rsidRPr="00F2314C" w:rsidRDefault="002655B1" w:rsidP="002655B1">
      <w:pPr>
        <w:rPr>
          <w:b/>
          <w:bCs/>
          <w:iCs/>
        </w:rPr>
      </w:pPr>
      <w:r w:rsidRPr="00F2314C">
        <w:rPr>
          <w:b/>
          <w:bCs/>
          <w:iCs/>
        </w:rPr>
        <w:t>РОССИЙСКИЕ ВИНОДЕЛЫ К КОНЦУ 2022 ГОДА ПОЛУЧАТ КОНЦЕПЦИЮ РАЗВИТИЯ ЭКСПОРТА</w:t>
      </w:r>
    </w:p>
    <w:p w14:paraId="5677D4FC" w14:textId="77777777" w:rsidR="002655B1" w:rsidRPr="00A30EC6" w:rsidRDefault="002655B1" w:rsidP="002655B1">
      <w:pPr>
        <w:rPr>
          <w:iCs/>
        </w:rPr>
      </w:pPr>
      <w:r w:rsidRPr="00A30EC6">
        <w:rPr>
          <w:iCs/>
        </w:rPr>
        <w:t>Российские виноделы к концу 2022 года получат концепцию развития экспорта своей продукции.</w:t>
      </w:r>
    </w:p>
    <w:p w14:paraId="4E32B145" w14:textId="233A4838" w:rsidR="002655B1" w:rsidRPr="00A30EC6" w:rsidRDefault="002655B1" w:rsidP="002655B1">
      <w:pPr>
        <w:rPr>
          <w:iCs/>
        </w:rPr>
      </w:pPr>
      <w:r w:rsidRPr="00A30EC6">
        <w:rPr>
          <w:iCs/>
        </w:rPr>
        <w:t xml:space="preserve">Как сообщается на сайте госзакупок, ее разработает ООО </w:t>
      </w:r>
      <w:r w:rsidR="00C64A41">
        <w:rPr>
          <w:iCs/>
        </w:rPr>
        <w:t>«</w:t>
      </w:r>
      <w:r w:rsidRPr="00A30EC6">
        <w:rPr>
          <w:iCs/>
        </w:rPr>
        <w:t>Технологии доверия - консультирование</w:t>
      </w:r>
      <w:r w:rsidR="00C64A41">
        <w:rPr>
          <w:iCs/>
        </w:rPr>
        <w:t>»</w:t>
      </w:r>
      <w:r w:rsidRPr="00A30EC6">
        <w:rPr>
          <w:iCs/>
        </w:rPr>
        <w:t xml:space="preserve"> по контракту с </w:t>
      </w:r>
      <w:r w:rsidRPr="00F2314C">
        <w:rPr>
          <w:b/>
          <w:bCs/>
          <w:iCs/>
        </w:rPr>
        <w:t xml:space="preserve">центром </w:t>
      </w:r>
      <w:r w:rsidR="00C64A41">
        <w:rPr>
          <w:b/>
          <w:bCs/>
          <w:iCs/>
        </w:rPr>
        <w:t>«</w:t>
      </w:r>
      <w:r w:rsidRPr="00F2314C">
        <w:rPr>
          <w:b/>
          <w:bCs/>
          <w:iCs/>
        </w:rPr>
        <w:t>Агроэкспорт</w:t>
      </w:r>
      <w:r w:rsidR="00C64A41">
        <w:rPr>
          <w:b/>
          <w:bCs/>
          <w:iCs/>
        </w:rPr>
        <w:t>»</w:t>
      </w:r>
      <w:r w:rsidRPr="00F2314C">
        <w:rPr>
          <w:b/>
          <w:bCs/>
          <w:iCs/>
        </w:rPr>
        <w:t xml:space="preserve"> при Минсельхозе</w:t>
      </w:r>
      <w:r w:rsidRPr="00A30EC6">
        <w:rPr>
          <w:iCs/>
        </w:rPr>
        <w:t xml:space="preserve">. Объектом закупки является </w:t>
      </w:r>
      <w:r w:rsidR="00C64A41">
        <w:rPr>
          <w:iCs/>
        </w:rPr>
        <w:t>«</w:t>
      </w:r>
      <w:r w:rsidRPr="00A30EC6">
        <w:rPr>
          <w:iCs/>
        </w:rPr>
        <w:t>выполнение научно-исследовательской работы по разработке концепции развития экспорта российской винодельческой продукции</w:t>
      </w:r>
      <w:r w:rsidR="00C64A41">
        <w:rPr>
          <w:iCs/>
        </w:rPr>
        <w:t>»</w:t>
      </w:r>
      <w:r w:rsidRPr="00A30EC6">
        <w:rPr>
          <w:iCs/>
        </w:rPr>
        <w:t>. Стоимость контракта составляет 34,1 млн рублей. Срок исполнения - 7 декабря 2022 года.</w:t>
      </w:r>
    </w:p>
    <w:p w14:paraId="6136B1BC" w14:textId="3A349CDC" w:rsidR="002655B1" w:rsidRDefault="002655B1" w:rsidP="005D563F">
      <w:pPr>
        <w:rPr>
          <w:iCs/>
        </w:rPr>
      </w:pPr>
      <w:r w:rsidRPr="00A30EC6">
        <w:rPr>
          <w:iCs/>
        </w:rPr>
        <w:t xml:space="preserve">Как заявили </w:t>
      </w:r>
      <w:r w:rsidR="00C64A41">
        <w:rPr>
          <w:iCs/>
        </w:rPr>
        <w:t>«</w:t>
      </w:r>
      <w:r w:rsidRPr="00A30EC6">
        <w:rPr>
          <w:iCs/>
        </w:rPr>
        <w:t>Интерфаксу</w:t>
      </w:r>
      <w:r w:rsidR="00C64A41">
        <w:rPr>
          <w:iCs/>
        </w:rPr>
        <w:t>»</w:t>
      </w:r>
      <w:r w:rsidRPr="00A30EC6">
        <w:rPr>
          <w:iCs/>
        </w:rPr>
        <w:t xml:space="preserve"> в пресс-службе </w:t>
      </w:r>
      <w:r w:rsidR="00C64A41">
        <w:rPr>
          <w:b/>
          <w:bCs/>
          <w:iCs/>
        </w:rPr>
        <w:t>«</w:t>
      </w:r>
      <w:r w:rsidRPr="00F2314C">
        <w:rPr>
          <w:b/>
          <w:bCs/>
          <w:iCs/>
        </w:rPr>
        <w:t>Агроэкспорта</w:t>
      </w:r>
      <w:r w:rsidR="00C64A41">
        <w:rPr>
          <w:b/>
          <w:bCs/>
          <w:iCs/>
        </w:rPr>
        <w:t>»</w:t>
      </w:r>
      <w:r w:rsidRPr="00A30EC6">
        <w:rPr>
          <w:iCs/>
        </w:rPr>
        <w:t xml:space="preserve">, интерес к российской винодельческой продукции в мире растет, в том числе и в странах с собственным развитым виноделием. Российские вина становятся регулярными участниками престижных международных дегустационных конкурсов и получают признание экспертов. Это стимулирует компании наращивать производство, совершенствовать и расширять ассортимент. </w:t>
      </w:r>
      <w:r w:rsidRPr="00F2314C">
        <w:rPr>
          <w:i/>
        </w:rPr>
        <w:t>Интерфакс</w:t>
      </w:r>
      <w:r w:rsidRPr="00A30EC6">
        <w:rPr>
          <w:iCs/>
        </w:rPr>
        <w:t xml:space="preserve">  </w:t>
      </w:r>
    </w:p>
    <w:p w14:paraId="0F728016" w14:textId="77777777" w:rsidR="00262272" w:rsidRPr="002655B1" w:rsidRDefault="00262272" w:rsidP="005D563F">
      <w:pPr>
        <w:rPr>
          <w:iCs/>
        </w:rPr>
      </w:pPr>
    </w:p>
    <w:p w14:paraId="6604C11C" w14:textId="0BC0573A" w:rsidR="00F2314C" w:rsidRPr="00F2314C" w:rsidRDefault="002655B1" w:rsidP="002655B1">
      <w:pPr>
        <w:pStyle w:val="a8"/>
        <w:outlineLvl w:val="0"/>
      </w:pPr>
      <w:r>
        <w:t xml:space="preserve">Государственное регулирование </w:t>
      </w:r>
      <w:r w:rsidR="00F62502">
        <w:t>отрасли АПК</w:t>
      </w:r>
    </w:p>
    <w:p w14:paraId="3F1F66D0" w14:textId="77777777" w:rsidR="00F2314C" w:rsidRPr="002948D6" w:rsidRDefault="00286319" w:rsidP="00F2314C">
      <w:pPr>
        <w:pStyle w:val="a9"/>
      </w:pPr>
      <w:hyperlink r:id="rId10" w:history="1">
        <w:r w:rsidR="00F2314C" w:rsidRPr="002948D6">
          <w:t>МИШУСТИН РАСПОРЯДИЛСЯ ДОНАСТРОИТЬ МЕХАНИЗМЫ ПОДДЕРЖКИ ТЕПЛИЧНЫХ ХОЗЯЙСТВ НА СЕВЕРЕ ДФО</w:t>
        </w:r>
      </w:hyperlink>
    </w:p>
    <w:p w14:paraId="32B8094A" w14:textId="77777777" w:rsidR="00F2314C" w:rsidRDefault="00F2314C" w:rsidP="00F2314C">
      <w:r>
        <w:t xml:space="preserve">Премьер-министр России Михаил Мишустин заявил, что даст поручение Минвостокразвития и </w:t>
      </w:r>
      <w:r w:rsidRPr="002948D6">
        <w:rPr>
          <w:b/>
        </w:rPr>
        <w:t>Минсельхозу</w:t>
      </w:r>
      <w:r>
        <w:t xml:space="preserve"> проработать возможности донастройки механизмов финансовой поддержки тепличных хозяйств на севере Дальневосточного федерального округа (ДФО). </w:t>
      </w:r>
    </w:p>
    <w:p w14:paraId="190A6708" w14:textId="3D86CC4E" w:rsidR="00F2314C" w:rsidRPr="00533339" w:rsidRDefault="00C64A41" w:rsidP="002948D6">
      <w:r>
        <w:t>«</w:t>
      </w:r>
      <w:r w:rsidR="00F2314C">
        <w:t xml:space="preserve">Необходимо создать максимально комфортные условия для бизнеса, который готов строить подобную современную инфраструктуру в северных широтах. Дам поручение министерству по развитию Дальнего Востока и Арктики совместно с </w:t>
      </w:r>
      <w:r w:rsidR="00F2314C" w:rsidRPr="002948D6">
        <w:rPr>
          <w:b/>
        </w:rPr>
        <w:t>министерством сельского хозяйства</w:t>
      </w:r>
      <w:r w:rsidR="00F2314C">
        <w:t xml:space="preserve"> проработать возможности донастройки финансовых механизмов для этого макрорегиона</w:t>
      </w:r>
      <w:r>
        <w:t>»</w:t>
      </w:r>
      <w:r w:rsidR="00F2314C">
        <w:t xml:space="preserve">, - сказал он. </w:t>
      </w:r>
      <w:r w:rsidR="00F2314C" w:rsidRPr="00CD1A6E">
        <w:rPr>
          <w:i/>
        </w:rPr>
        <w:t>ТАСС</w:t>
      </w:r>
    </w:p>
    <w:p w14:paraId="6E64B7CF" w14:textId="77777777" w:rsidR="00533339" w:rsidRPr="002948D6" w:rsidRDefault="00286319" w:rsidP="00533339">
      <w:pPr>
        <w:pStyle w:val="a9"/>
      </w:pPr>
      <w:hyperlink r:id="rId11" w:history="1">
        <w:r w:rsidR="00533339" w:rsidRPr="002948D6">
          <w:t>МИШУСТИН ПОДПИСАЛ ПОСТАНОВЛЕНИЕ О ЛЬГОТНЫХ КРЕДИТАХ ДЛЯ ПРЕДПРИЯТИЙ АПК ПО СТАВКЕ ДО ПЯТИ ПРОЦЕНТОВ</w:t>
        </w:r>
      </w:hyperlink>
    </w:p>
    <w:p w14:paraId="28EC76F6" w14:textId="77777777" w:rsidR="00533339" w:rsidRDefault="00533339" w:rsidP="00533339">
      <w:r>
        <w:t xml:space="preserve">Премьер-министр РФ </w:t>
      </w:r>
      <w:r w:rsidRPr="003F4B4F">
        <w:t>Михаил Мишустин</w:t>
      </w:r>
      <w:r>
        <w:t xml:space="preserve"> сообщил, что подписал постановление об упрощении доступа бизнеса к льготной программе для предприятий </w:t>
      </w:r>
      <w:r w:rsidRPr="003F4B4F">
        <w:t>агропромышленного</w:t>
      </w:r>
      <w:r>
        <w:t xml:space="preserve"> комплекса - они смогут взять кредиты по ставке до 5% на срок до 15 лет.</w:t>
      </w:r>
    </w:p>
    <w:p w14:paraId="129C9177" w14:textId="6F2CB8AC" w:rsidR="00533339" w:rsidRDefault="00C64A41" w:rsidP="00533339">
      <w:r>
        <w:t>«</w:t>
      </w:r>
      <w:r w:rsidR="00533339">
        <w:t xml:space="preserve">Хочу сказать несколько слов о принятом решении по поддержке </w:t>
      </w:r>
      <w:r w:rsidR="00533339" w:rsidRPr="003F4B4F">
        <w:t>агропромышленного</w:t>
      </w:r>
      <w:r w:rsidR="00533339">
        <w:t xml:space="preserve"> комплекса. Как отмечал президент, отрасль демонстрирует очень хорошие темпы и качество развития. Чтобы помочь бизнесу, работающему в этой сфере, и дальше наращивать выпуск продукции, правительство упрощает доступ к льготным кредитам</w:t>
      </w:r>
      <w:r>
        <w:t>»</w:t>
      </w:r>
      <w:r w:rsidR="00533339">
        <w:t xml:space="preserve">, - заявил </w:t>
      </w:r>
      <w:r w:rsidR="00533339" w:rsidRPr="003F4B4F">
        <w:t>Мишустин</w:t>
      </w:r>
      <w:r w:rsidR="00533339">
        <w:t xml:space="preserve"> на заседании правительства в среду.</w:t>
      </w:r>
    </w:p>
    <w:p w14:paraId="779D737F" w14:textId="5994E37F" w:rsidR="00533339" w:rsidRDefault="00533339" w:rsidP="002948D6">
      <w:pPr>
        <w:rPr>
          <w:i/>
        </w:rPr>
      </w:pPr>
      <w:r>
        <w:t xml:space="preserve">По его словам, предприятия </w:t>
      </w:r>
      <w:r w:rsidRPr="003F4B4F">
        <w:t>агропрома</w:t>
      </w:r>
      <w:r>
        <w:t xml:space="preserve"> смогут взять займы на производство и переработку </w:t>
      </w:r>
      <w:r w:rsidRPr="003F4B4F">
        <w:t>сельскохозяйственного</w:t>
      </w:r>
      <w:r>
        <w:t xml:space="preserve"> сырья, а также на приобретение рефрижераторных контейнеров, что позволит своевременно поставлять скоропортящуюся продукцию на дальние расстояния. </w:t>
      </w:r>
      <w:r w:rsidRPr="00713EDB">
        <w:rPr>
          <w:i/>
        </w:rPr>
        <w:t>ПРАЙМ</w:t>
      </w:r>
      <w:r>
        <w:rPr>
          <w:i/>
        </w:rPr>
        <w:t xml:space="preserve">, Интерфакс </w:t>
      </w:r>
    </w:p>
    <w:p w14:paraId="4B5B46F4" w14:textId="07BDDF4D" w:rsidR="00533339" w:rsidRDefault="00533339" w:rsidP="002948D6">
      <w:pPr>
        <w:rPr>
          <w:i/>
        </w:rPr>
      </w:pPr>
    </w:p>
    <w:p w14:paraId="4499207D" w14:textId="7010EEAA" w:rsidR="00533339" w:rsidRPr="00533339" w:rsidRDefault="00533339" w:rsidP="00533339">
      <w:pPr>
        <w:rPr>
          <w:b/>
          <w:bCs/>
          <w:iCs/>
        </w:rPr>
      </w:pPr>
      <w:r w:rsidRPr="00533339">
        <w:rPr>
          <w:b/>
          <w:bCs/>
          <w:iCs/>
        </w:rPr>
        <w:t>СЕЛЬХОЗПРОИЗВОДИТЕЛЕЙ В РФ МОГУТ ОБЯЗАТЬ ВНЕДРЯТЬ ТЕХНОЛОГИИ ИИ ДЛЯ ПОЛУЧЕНИЯ СУБСИДИЙ - ЧЕРНЫШЕНКО</w:t>
      </w:r>
    </w:p>
    <w:p w14:paraId="418043A3" w14:textId="77777777" w:rsidR="00533339" w:rsidRPr="00533339" w:rsidRDefault="00533339" w:rsidP="00533339">
      <w:pPr>
        <w:rPr>
          <w:iCs/>
        </w:rPr>
      </w:pPr>
      <w:r w:rsidRPr="00533339">
        <w:rPr>
          <w:iCs/>
        </w:rPr>
        <w:t>Правительство России обсуждает возможность выдачи сельхозпроизводителям субсидий при обязательном условии внедрения технологий искусственного интеллекта (ИИ), заявил вице-премьер РФ Дмитрий Чернышенко.</w:t>
      </w:r>
    </w:p>
    <w:p w14:paraId="49EC929B" w14:textId="36A88F81" w:rsidR="002317D2" w:rsidRPr="00262272" w:rsidRDefault="00C64A41" w:rsidP="002948D6">
      <w:pPr>
        <w:rPr>
          <w:i/>
        </w:rPr>
      </w:pPr>
      <w:r>
        <w:rPr>
          <w:iCs/>
        </w:rPr>
        <w:t>«</w:t>
      </w:r>
      <w:r w:rsidR="00533339" w:rsidRPr="00533339">
        <w:rPr>
          <w:iCs/>
        </w:rPr>
        <w:t>Чтобы простимулировать сельхозпроизводителей, мы сейчас ставим вопрос об обязательном применении ИИ-технологий в рамках получения государственных субсидий. То есть если ты получаешь субсидию, то ты обязан применять технологии, которые на рынке есть</w:t>
      </w:r>
      <w:r>
        <w:rPr>
          <w:iCs/>
        </w:rPr>
        <w:t>»</w:t>
      </w:r>
      <w:r w:rsidR="00533339" w:rsidRPr="00533339">
        <w:rPr>
          <w:iCs/>
        </w:rPr>
        <w:t xml:space="preserve">, - сказал Чернышенко на пленарном заседании Конгресса по искусственному интеллекту в рамках международного военно-технического форума </w:t>
      </w:r>
      <w:r>
        <w:rPr>
          <w:iCs/>
        </w:rPr>
        <w:t>«</w:t>
      </w:r>
      <w:r w:rsidR="00533339" w:rsidRPr="00533339">
        <w:rPr>
          <w:iCs/>
        </w:rPr>
        <w:t>Армия - 2022</w:t>
      </w:r>
      <w:r>
        <w:rPr>
          <w:iCs/>
        </w:rPr>
        <w:t>»</w:t>
      </w:r>
      <w:r w:rsidR="00533339" w:rsidRPr="00533339">
        <w:rPr>
          <w:iCs/>
        </w:rPr>
        <w:t xml:space="preserve"> в среду.</w:t>
      </w:r>
      <w:r w:rsidR="00533339">
        <w:rPr>
          <w:iCs/>
        </w:rPr>
        <w:t xml:space="preserve"> </w:t>
      </w:r>
      <w:r w:rsidR="00533339" w:rsidRPr="00533339">
        <w:rPr>
          <w:i/>
        </w:rPr>
        <w:t>Интерфакс</w:t>
      </w:r>
    </w:p>
    <w:p w14:paraId="367484FD" w14:textId="712B4959" w:rsidR="002317D2" w:rsidRPr="002317D2" w:rsidRDefault="00F62502" w:rsidP="002317D2">
      <w:pPr>
        <w:pStyle w:val="a8"/>
        <w:spacing w:before="240"/>
        <w:outlineLvl w:val="0"/>
      </w:pPr>
      <w:bookmarkStart w:id="10" w:name="SEC_5"/>
      <w:bookmarkEnd w:id="9"/>
      <w:r>
        <w:t>Агропромышленный комплекс</w:t>
      </w:r>
    </w:p>
    <w:p w14:paraId="70ECF7D5" w14:textId="77777777" w:rsidR="002317D2" w:rsidRPr="002948D6" w:rsidRDefault="00286319" w:rsidP="002317D2">
      <w:pPr>
        <w:pStyle w:val="a9"/>
      </w:pPr>
      <w:hyperlink r:id="rId12" w:history="1">
        <w:r w:rsidR="002317D2" w:rsidRPr="002948D6">
          <w:t>СОЮЗ ЭКСПОРТЕРОВ ЗЕРНА РФ ВИДИТ РИСКИ ОБВАЛА МИРОВЫХ ЦЕН ПРИ ОТМЕНЕ ЭКСПОРТНЫХ ПОШЛИН</w:t>
        </w:r>
      </w:hyperlink>
    </w:p>
    <w:p w14:paraId="4DECA9A7" w14:textId="77777777" w:rsidR="002317D2" w:rsidRDefault="002317D2" w:rsidP="002317D2">
      <w:r>
        <w:t>Обвал цен на зерно на внутреннем рынке РФ не связан с политикой регулирования экспорта, более того, отмена вывозных пошлин, о которой просят фермеры, сейчас может спровоцировать их обвал на мировом рынке и последующее еще большее падение на внутреннем, такое мнение высказал председатель правления российского Союза экспортеров зерна Эдуард Зернин.</w:t>
      </w:r>
    </w:p>
    <w:p w14:paraId="0B354E80" w14:textId="16774FE5" w:rsidR="002317D2" w:rsidRDefault="00C64A41" w:rsidP="002317D2">
      <w:pPr>
        <w:rPr>
          <w:i/>
        </w:rPr>
      </w:pPr>
      <w:r>
        <w:t>«</w:t>
      </w:r>
      <w:r w:rsidR="002317D2">
        <w:t>Союз экспортеров зерна неоднократно предупреждал об опасности обвала цен на внутреннем рынке ближе к осени еще в начале сезона. Причины этого точно не в политике регулирования экспорта</w:t>
      </w:r>
      <w:r>
        <w:t>»</w:t>
      </w:r>
      <w:r w:rsidR="002317D2">
        <w:t xml:space="preserve">, - сказал Зернин. По его мнению, определенную роль здесь сыграла тактика многих сельхозпроизводителей, которые придерживали продажи зерна в условиях рекордных переходящих остатков и прогнозов на рекордный сбор урожая нового сезона. </w:t>
      </w:r>
      <w:r w:rsidR="002317D2" w:rsidRPr="00713EDB">
        <w:rPr>
          <w:i/>
        </w:rPr>
        <w:t>MilkNews.ru</w:t>
      </w:r>
      <w:r w:rsidR="002317D2">
        <w:rPr>
          <w:i/>
        </w:rPr>
        <w:t xml:space="preserve">, РИА Новости, Интерфакс </w:t>
      </w:r>
    </w:p>
    <w:p w14:paraId="7601D8D6" w14:textId="3FE88E4A" w:rsidR="002317D2" w:rsidRDefault="002317D2" w:rsidP="002317D2">
      <w:pPr>
        <w:rPr>
          <w:i/>
        </w:rPr>
      </w:pPr>
    </w:p>
    <w:p w14:paraId="52C56369" w14:textId="74C7F5D8" w:rsidR="002317D2" w:rsidRPr="002317D2" w:rsidRDefault="002317D2" w:rsidP="002317D2">
      <w:pPr>
        <w:rPr>
          <w:b/>
          <w:bCs/>
          <w:iCs/>
        </w:rPr>
      </w:pPr>
      <w:r w:rsidRPr="002317D2">
        <w:rPr>
          <w:b/>
          <w:bCs/>
          <w:iCs/>
        </w:rPr>
        <w:t xml:space="preserve">ДАНКВЕРТ - РБК: </w:t>
      </w:r>
      <w:r w:rsidR="00C64A41">
        <w:rPr>
          <w:b/>
          <w:bCs/>
          <w:iCs/>
        </w:rPr>
        <w:t>«</w:t>
      </w:r>
      <w:r w:rsidRPr="002317D2">
        <w:rPr>
          <w:b/>
          <w:bCs/>
          <w:iCs/>
        </w:rPr>
        <w:t>МЫ СКОРО ОВОЩИ БУДЕМ ПОСТАВЛЯТЬ В ЕВРОПУ</w:t>
      </w:r>
      <w:r w:rsidR="00C64A41">
        <w:rPr>
          <w:b/>
          <w:bCs/>
          <w:iCs/>
        </w:rPr>
        <w:t>»</w:t>
      </w:r>
    </w:p>
    <w:p w14:paraId="798392FA" w14:textId="77777777" w:rsidR="002317D2" w:rsidRPr="002317D2" w:rsidRDefault="002317D2" w:rsidP="002317D2">
      <w:pPr>
        <w:rPr>
          <w:iCs/>
        </w:rPr>
      </w:pPr>
      <w:r w:rsidRPr="002317D2">
        <w:rPr>
          <w:iCs/>
        </w:rPr>
        <w:t xml:space="preserve">Глава </w:t>
      </w:r>
      <w:r w:rsidRPr="002317D2">
        <w:rPr>
          <w:b/>
          <w:bCs/>
          <w:iCs/>
        </w:rPr>
        <w:t>Россельхознадзора Сергей Данкверт</w:t>
      </w:r>
      <w:r w:rsidRPr="002317D2">
        <w:rPr>
          <w:iCs/>
        </w:rPr>
        <w:t xml:space="preserve"> считает, что скоро овощи из России будут поставлять в Европу. Как изменилась структура поставок и остались ли проблемы с санкционкой, он рассказал в интервью РБК. </w:t>
      </w:r>
    </w:p>
    <w:p w14:paraId="4B05E22C" w14:textId="292C7A86" w:rsidR="00C64A41" w:rsidRDefault="002317D2" w:rsidP="002317D2">
      <w:pPr>
        <w:rPr>
          <w:iCs/>
        </w:rPr>
      </w:pPr>
      <w:r w:rsidRPr="002317D2">
        <w:rPr>
          <w:iCs/>
        </w:rPr>
        <w:t xml:space="preserve">- То, что сейчас происходит, - это для нашего сельского хозяйства большой плюс. Вот вы спрашиваете: </w:t>
      </w:r>
      <w:r w:rsidR="00C64A41">
        <w:rPr>
          <w:iCs/>
        </w:rPr>
        <w:t>«</w:t>
      </w:r>
      <w:r w:rsidRPr="002317D2">
        <w:rPr>
          <w:iCs/>
        </w:rPr>
        <w:t>Какие изменения?</w:t>
      </w:r>
      <w:r w:rsidR="00C64A41">
        <w:rPr>
          <w:iCs/>
        </w:rPr>
        <w:t>»</w:t>
      </w:r>
      <w:r w:rsidRPr="002317D2">
        <w:rPr>
          <w:iCs/>
        </w:rPr>
        <w:t xml:space="preserve"> Изменения такие, что мы скоро овощи будем поставлять в Европу из наших теплиц. Потому что политика, которая сейчас проводится в Европе, приведет к тому, что теплицы там станут нерентабельными. Потому что, исходя даже из цен на газ, местная продукция уже экономически неконкурентоспособна. У нас же, напротив, овощеводство интенсивно развивается. </w:t>
      </w:r>
      <w:r w:rsidRPr="002317D2">
        <w:rPr>
          <w:i/>
        </w:rPr>
        <w:t>РБК</w:t>
      </w:r>
      <w:r w:rsidRPr="002317D2">
        <w:rPr>
          <w:iCs/>
        </w:rPr>
        <w:t xml:space="preserve"> </w:t>
      </w:r>
    </w:p>
    <w:p w14:paraId="4E87705A" w14:textId="77777777" w:rsidR="00C64A41" w:rsidRPr="002948D6" w:rsidRDefault="00286319" w:rsidP="00C64A41">
      <w:pPr>
        <w:pStyle w:val="a9"/>
      </w:pPr>
      <w:hyperlink r:id="rId13" w:history="1">
        <w:r w:rsidR="00C64A41" w:rsidRPr="002948D6">
          <w:t>ДАНКВЕРТ РАЗОБЛАЧИЛ СПОСОБЫ ПОДМЕНЫ МЯСА В ДЕТСКИХ СОСИСКАХ</w:t>
        </w:r>
      </w:hyperlink>
    </w:p>
    <w:p w14:paraId="30447D4B" w14:textId="20647840" w:rsidR="00C64A41" w:rsidRPr="00C64A41" w:rsidRDefault="00C64A41" w:rsidP="002317D2">
      <w:r>
        <w:t xml:space="preserve">Ситуация с качеством многих продуктов улучшилась после введения государственных информационных систем прослеживаемости, которые позволяют выявлять случаи фальсификации и подмены сырья, заявил в интервью РБК руководитель </w:t>
      </w:r>
      <w:r w:rsidRPr="002948D6">
        <w:rPr>
          <w:b/>
        </w:rPr>
        <w:t>Россельхознадзора</w:t>
      </w:r>
      <w:r>
        <w:t xml:space="preserve"> Сергей Данкверт. </w:t>
      </w:r>
      <w:r w:rsidRPr="00963A56">
        <w:rPr>
          <w:i/>
        </w:rPr>
        <w:t xml:space="preserve">РБК </w:t>
      </w:r>
    </w:p>
    <w:p w14:paraId="3BFF7FFC" w14:textId="4E63273D" w:rsidR="002317D2" w:rsidRPr="002948D6" w:rsidRDefault="00286319" w:rsidP="002317D2">
      <w:pPr>
        <w:pStyle w:val="a9"/>
      </w:pPr>
      <w:hyperlink r:id="rId14" w:history="1">
        <w:r w:rsidR="002317D2" w:rsidRPr="002948D6">
          <w:t>РОССИЙСКИЙ РЫНОК В ЭТОМ ГОДУ ПОПОЛНИЛСЯ БОЛЕЕ ЧЕМ 500 ИМПОРТЕРАМИ ПРОДУКЦИИ ЖИВОТНОВОДСТВА</w:t>
        </w:r>
      </w:hyperlink>
    </w:p>
    <w:p w14:paraId="53DDBFEF" w14:textId="77777777" w:rsidR="002317D2" w:rsidRDefault="002317D2" w:rsidP="002317D2">
      <w:r>
        <w:t xml:space="preserve">Российский рынок с начала года пополнился более чем 500 новыми импортерами продукции животноводства, сообщает </w:t>
      </w:r>
      <w:r w:rsidRPr="002948D6">
        <w:rPr>
          <w:b/>
        </w:rPr>
        <w:t>Россельхознадзор</w:t>
      </w:r>
      <w:r>
        <w:t xml:space="preserve">. </w:t>
      </w:r>
    </w:p>
    <w:p w14:paraId="693E281E" w14:textId="3378B17E" w:rsidR="00C64A41" w:rsidRPr="00963A56" w:rsidRDefault="002317D2" w:rsidP="002317D2">
      <w:pPr>
        <w:rPr>
          <w:i/>
        </w:rPr>
      </w:pPr>
      <w:r>
        <w:t xml:space="preserve">Ведомство уточняет, что на рынок вышли поставщики инкубационного яйца и суточных цыплят (249 предприятий) из Турции, Индии и Белоруссии, почти 50 производителей молочных товаров из таких стран как Иран, Киргизия и Белоруссия, свыше 100 компаний по производству рыбопродукции из Аргентины, ОАЭ, Марокко, Вьетнама и Узбекистана. </w:t>
      </w:r>
      <w:r w:rsidRPr="00963A56">
        <w:rPr>
          <w:i/>
        </w:rPr>
        <w:t>ПРАЙМ</w:t>
      </w:r>
    </w:p>
    <w:p w14:paraId="4FD987F2" w14:textId="67413F4E" w:rsidR="002317D2" w:rsidRDefault="002317D2" w:rsidP="002317D2">
      <w:pPr>
        <w:rPr>
          <w:iCs/>
        </w:rPr>
      </w:pPr>
    </w:p>
    <w:p w14:paraId="58DD8A7F" w14:textId="77777777" w:rsidR="002317D2" w:rsidRPr="002317D2" w:rsidRDefault="002317D2" w:rsidP="002317D2">
      <w:pPr>
        <w:rPr>
          <w:b/>
          <w:bCs/>
          <w:iCs/>
        </w:rPr>
      </w:pPr>
      <w:r w:rsidRPr="002317D2">
        <w:rPr>
          <w:b/>
          <w:bCs/>
          <w:iCs/>
        </w:rPr>
        <w:t>РФ ЗА 7 МЕСЯЦЕВ УВЕЛИЧИЛА ВВОЗ ПЛОДООВОЩНОЙ ПРОДУКЦИИ ИЗ МАРОККО НА 45%, ИЗ КИТАЯ НА 11%</w:t>
      </w:r>
    </w:p>
    <w:p w14:paraId="7D1A9D1B" w14:textId="109608D4" w:rsidR="002317D2" w:rsidRPr="002317D2" w:rsidRDefault="002317D2" w:rsidP="002317D2">
      <w:pPr>
        <w:rPr>
          <w:iCs/>
        </w:rPr>
      </w:pPr>
      <w:r w:rsidRPr="002317D2">
        <w:rPr>
          <w:iCs/>
        </w:rPr>
        <w:t xml:space="preserve">Импорт плодоовощной продукции в РФ за семь месяцев 2022 года составил 5,1 млн тонн, говорится в сообщении </w:t>
      </w:r>
      <w:r w:rsidRPr="002317D2">
        <w:rPr>
          <w:b/>
          <w:bCs/>
          <w:iCs/>
        </w:rPr>
        <w:t>Россельхознадзора</w:t>
      </w:r>
      <w:r w:rsidRPr="002317D2">
        <w:rPr>
          <w:iCs/>
        </w:rPr>
        <w:t>.</w:t>
      </w:r>
      <w:r>
        <w:rPr>
          <w:iCs/>
        </w:rPr>
        <w:t xml:space="preserve"> </w:t>
      </w:r>
      <w:r w:rsidRPr="002317D2">
        <w:rPr>
          <w:iCs/>
        </w:rPr>
        <w:t>Увеличились объемы ввоза из Марокко - на 45% по сравнению с аналогичным показателем за 2021 год, Туркмении - на 30%, Казахстана - на 21%, Таджикистана - на 16%, Узбекистана - на 14%, Китая - на 11%.</w:t>
      </w:r>
      <w:r>
        <w:rPr>
          <w:iCs/>
        </w:rPr>
        <w:t xml:space="preserve"> </w:t>
      </w:r>
      <w:r w:rsidRPr="002317D2">
        <w:rPr>
          <w:i/>
        </w:rPr>
        <w:t>Интерфакс</w:t>
      </w:r>
      <w:r w:rsidRPr="002317D2">
        <w:rPr>
          <w:iCs/>
        </w:rPr>
        <w:t xml:space="preserve"> </w:t>
      </w:r>
    </w:p>
    <w:p w14:paraId="5B633293" w14:textId="77777777" w:rsidR="002317D2" w:rsidRPr="002317D2" w:rsidRDefault="002317D2" w:rsidP="002317D2">
      <w:pPr>
        <w:rPr>
          <w:iCs/>
        </w:rPr>
      </w:pPr>
    </w:p>
    <w:p w14:paraId="07980BD8" w14:textId="2E22AE6D" w:rsidR="002317D2" w:rsidRPr="002317D2" w:rsidRDefault="002317D2" w:rsidP="002317D2">
      <w:pPr>
        <w:rPr>
          <w:b/>
          <w:bCs/>
          <w:iCs/>
        </w:rPr>
      </w:pPr>
      <w:r w:rsidRPr="002317D2">
        <w:rPr>
          <w:b/>
          <w:bCs/>
          <w:iCs/>
        </w:rPr>
        <w:t>В СЕТЯХ ВСПЛЫЛА ФАЛЬШИВАЯ САЙРА</w:t>
      </w:r>
    </w:p>
    <w:p w14:paraId="6F0B1A28" w14:textId="4A9CC835" w:rsidR="002317D2" w:rsidRPr="002317D2" w:rsidRDefault="002317D2" w:rsidP="002317D2">
      <w:pPr>
        <w:rPr>
          <w:iCs/>
        </w:rPr>
      </w:pPr>
      <w:r w:rsidRPr="002317D2">
        <w:rPr>
          <w:iCs/>
        </w:rPr>
        <w:t xml:space="preserve">Падение доходов населения спровоцировало рост контрафактных рыбных консервов, которые в рознице продаются миллионами банок. Некоторые производители под видом дорогой сайры реализуют, например, дешевые сардины. Но, несмотря на существующую систему </w:t>
      </w:r>
      <w:r w:rsidR="00C64A41">
        <w:rPr>
          <w:iCs/>
        </w:rPr>
        <w:t>«</w:t>
      </w:r>
      <w:r w:rsidRPr="002317D2">
        <w:rPr>
          <w:iCs/>
        </w:rPr>
        <w:t>Меркурий</w:t>
      </w:r>
      <w:r w:rsidR="00C64A41">
        <w:rPr>
          <w:iCs/>
        </w:rPr>
        <w:t>»</w:t>
      </w:r>
      <w:r w:rsidRPr="002317D2">
        <w:rPr>
          <w:iCs/>
        </w:rPr>
        <w:t>, позволяющую выявить подмену, регуляторы по действующим нормам не могут изъять такую продукцию из продажи. Участники рынка, опасаясь снижения доходов из-за роста фальсификата, обратились в Минпромторг с просьбой разрешить ситуацию.</w:t>
      </w:r>
    </w:p>
    <w:p w14:paraId="17F775AE" w14:textId="6770C77E" w:rsidR="002317D2" w:rsidRPr="002317D2" w:rsidRDefault="002317D2" w:rsidP="002317D2">
      <w:pPr>
        <w:rPr>
          <w:iCs/>
        </w:rPr>
      </w:pPr>
      <w:r w:rsidRPr="002317D2">
        <w:rPr>
          <w:iCs/>
        </w:rPr>
        <w:t xml:space="preserve">В </w:t>
      </w:r>
      <w:r w:rsidRPr="002317D2">
        <w:rPr>
          <w:b/>
          <w:bCs/>
          <w:iCs/>
        </w:rPr>
        <w:t>Росрыболовстве</w:t>
      </w:r>
      <w:r w:rsidRPr="002317D2">
        <w:rPr>
          <w:iCs/>
        </w:rPr>
        <w:t xml:space="preserve"> заявили “Ъ”, что этот вопрос находится в компетенции </w:t>
      </w:r>
      <w:r w:rsidRPr="002317D2">
        <w:rPr>
          <w:b/>
          <w:bCs/>
          <w:iCs/>
        </w:rPr>
        <w:t>Россельхознадзора</w:t>
      </w:r>
      <w:r w:rsidRPr="002317D2">
        <w:rPr>
          <w:iCs/>
        </w:rPr>
        <w:t xml:space="preserve"> как оператора системы. В Роспотребнадзоре сообщили, что еще в 2021 году получали обращения ГК </w:t>
      </w:r>
      <w:r w:rsidR="00C64A41">
        <w:rPr>
          <w:iCs/>
        </w:rPr>
        <w:t>«</w:t>
      </w:r>
      <w:r w:rsidRPr="002317D2">
        <w:rPr>
          <w:iCs/>
        </w:rPr>
        <w:t>Доброфлот</w:t>
      </w:r>
      <w:r w:rsidR="00C64A41">
        <w:rPr>
          <w:iCs/>
        </w:rPr>
        <w:t>»</w:t>
      </w:r>
      <w:r w:rsidRPr="002317D2">
        <w:rPr>
          <w:iCs/>
        </w:rPr>
        <w:t xml:space="preserve"> по поводу фальсификации консервов из сайры. Но лабораторные исследования, представленные компанией, в службе подсчитали недостаточным доказательством. </w:t>
      </w:r>
      <w:r w:rsidRPr="002317D2">
        <w:rPr>
          <w:i/>
        </w:rPr>
        <w:t>Коммерсантъ</w:t>
      </w:r>
      <w:r w:rsidRPr="002317D2">
        <w:rPr>
          <w:iCs/>
        </w:rPr>
        <w:t xml:space="preserve"> </w:t>
      </w:r>
    </w:p>
    <w:p w14:paraId="0B6A6583" w14:textId="77777777" w:rsidR="002317D2" w:rsidRPr="002317D2" w:rsidRDefault="002317D2" w:rsidP="002317D2">
      <w:pPr>
        <w:rPr>
          <w:iCs/>
        </w:rPr>
      </w:pPr>
    </w:p>
    <w:p w14:paraId="0BC50924" w14:textId="0DF4119A" w:rsidR="002317D2" w:rsidRPr="002317D2" w:rsidRDefault="002317D2" w:rsidP="002317D2">
      <w:pPr>
        <w:rPr>
          <w:b/>
          <w:bCs/>
          <w:iCs/>
        </w:rPr>
      </w:pPr>
      <w:r w:rsidRPr="002317D2">
        <w:rPr>
          <w:b/>
          <w:bCs/>
          <w:iCs/>
        </w:rPr>
        <w:t>РИТЕЙЛЕРЫ ПРОСЯТ ЛЕГАЛИЗОВАТЬ ПАРАЛЛЕЛЬНЫЙ ИМПОРТ АЛКОГОЛЯ</w:t>
      </w:r>
    </w:p>
    <w:p w14:paraId="20FC668C" w14:textId="77777777" w:rsidR="002317D2" w:rsidRPr="002317D2" w:rsidRDefault="002317D2" w:rsidP="002317D2">
      <w:pPr>
        <w:rPr>
          <w:iCs/>
        </w:rPr>
      </w:pPr>
      <w:r w:rsidRPr="002317D2">
        <w:rPr>
          <w:iCs/>
        </w:rPr>
        <w:t xml:space="preserve">Угроза дефицита некоторых категорий крепких напитков и шампанского перед новогодним сезоном из-за ухода из РФ ряда глобальных алкогольных компаний беспокоит торговые сети. На этом фоне Ассоциация компаний розничной торговли (АКОРТ) попросила правительство РФ разрешить параллельный импорт ряда брендов, включая Moet, Veuve Clicqout, Finlandia, Jack Daniel`s, Hennessy. Дистрибуторы алкоголя видят в инициативе риски для контроля качества. </w:t>
      </w:r>
      <w:r w:rsidRPr="002317D2">
        <w:rPr>
          <w:i/>
        </w:rPr>
        <w:t>Коммерсантъ</w:t>
      </w:r>
    </w:p>
    <w:p w14:paraId="0DF6D2BE" w14:textId="77777777" w:rsidR="002317D2" w:rsidRPr="002317D2" w:rsidRDefault="002317D2" w:rsidP="002317D2">
      <w:pPr>
        <w:rPr>
          <w:iCs/>
        </w:rPr>
      </w:pPr>
    </w:p>
    <w:p w14:paraId="50FF7A3F" w14:textId="18FD3A1E" w:rsidR="002317D2" w:rsidRPr="002317D2" w:rsidRDefault="002317D2" w:rsidP="002317D2">
      <w:pPr>
        <w:rPr>
          <w:b/>
          <w:bCs/>
          <w:iCs/>
        </w:rPr>
      </w:pPr>
      <w:r w:rsidRPr="002317D2">
        <w:rPr>
          <w:b/>
          <w:bCs/>
          <w:iCs/>
        </w:rPr>
        <w:t>ЧЕГО НЕГОДНО: РИТЕЙЛ НАЧНЕТ ПРОДАВАТЬ ПРОСРОЧКУ</w:t>
      </w:r>
    </w:p>
    <w:p w14:paraId="7D0BAB3C" w14:textId="1C89D39B" w:rsidR="002317D2" w:rsidRPr="002317D2" w:rsidRDefault="002317D2" w:rsidP="002317D2">
      <w:pPr>
        <w:rPr>
          <w:iCs/>
        </w:rPr>
      </w:pPr>
      <w:r w:rsidRPr="002317D2">
        <w:rPr>
          <w:iCs/>
        </w:rPr>
        <w:t xml:space="preserve">Ритейл запускает продажи просроченных продуктов питания. </w:t>
      </w:r>
      <w:r w:rsidR="00C64A41">
        <w:rPr>
          <w:iCs/>
        </w:rPr>
        <w:t>«</w:t>
      </w:r>
      <w:r w:rsidRPr="002317D2">
        <w:rPr>
          <w:iCs/>
        </w:rPr>
        <w:t>Магнит</w:t>
      </w:r>
      <w:r w:rsidR="00C64A41">
        <w:rPr>
          <w:iCs/>
        </w:rPr>
        <w:t>»</w:t>
      </w:r>
      <w:r w:rsidRPr="002317D2">
        <w:rPr>
          <w:iCs/>
        </w:rPr>
        <w:t xml:space="preserve"> первым приступил к поиску покупателей на такой товар. Об этом сказано в документах компании об управлении устойчивым развитием, с которыми ознакомились </w:t>
      </w:r>
      <w:r w:rsidR="00C64A41">
        <w:rPr>
          <w:iCs/>
        </w:rPr>
        <w:t>«</w:t>
      </w:r>
      <w:r w:rsidRPr="002317D2">
        <w:rPr>
          <w:iCs/>
        </w:rPr>
        <w:t>Известия</w:t>
      </w:r>
      <w:r w:rsidR="00C64A41">
        <w:rPr>
          <w:iCs/>
        </w:rPr>
        <w:t>»</w:t>
      </w:r>
      <w:r w:rsidRPr="002317D2">
        <w:rPr>
          <w:iCs/>
        </w:rPr>
        <w:t xml:space="preserve">. В продуктах, которые уже нельзя употреблять в пищу, заинтересованы производители кормов и удобрений, уточнили в торговой сети. Но пока с точки зрения законодательства просрочка - опасная продукция, напомнили общественники. Ее можно передать на переработку, оплатив саму услугу, и лишь после подтверждения безопасности продуктов в ходе экспертизы, добавили в Российском экологическом операторе (РЭО). </w:t>
      </w:r>
      <w:r w:rsidRPr="002317D2">
        <w:rPr>
          <w:i/>
        </w:rPr>
        <w:t>Известия</w:t>
      </w:r>
      <w:r w:rsidRPr="002317D2">
        <w:rPr>
          <w:iCs/>
        </w:rPr>
        <w:t xml:space="preserve"> </w:t>
      </w:r>
    </w:p>
    <w:p w14:paraId="477353A2" w14:textId="77777777" w:rsidR="002317D2" w:rsidRPr="002317D2" w:rsidRDefault="002317D2" w:rsidP="002317D2">
      <w:pPr>
        <w:rPr>
          <w:iCs/>
        </w:rPr>
      </w:pPr>
    </w:p>
    <w:p w14:paraId="2E5C4718" w14:textId="6EC3EDE1" w:rsidR="002317D2" w:rsidRPr="002317D2" w:rsidRDefault="002317D2" w:rsidP="002317D2">
      <w:pPr>
        <w:rPr>
          <w:b/>
          <w:bCs/>
          <w:iCs/>
        </w:rPr>
      </w:pPr>
      <w:r w:rsidRPr="002317D2">
        <w:rPr>
          <w:b/>
          <w:bCs/>
          <w:iCs/>
        </w:rPr>
        <w:t>ПШЕНО В РФ ЗА НЕДЕЛЮ ПОДЕШЕВЕЛО НА 1,1%, САХАР ПОДОРОЖАЛ НА 0,7%</w:t>
      </w:r>
    </w:p>
    <w:p w14:paraId="6BF5F1AC" w14:textId="66DD5F24" w:rsidR="002317D2" w:rsidRDefault="002317D2" w:rsidP="002317D2">
      <w:pPr>
        <w:rPr>
          <w:iCs/>
        </w:rPr>
      </w:pPr>
      <w:r w:rsidRPr="002317D2">
        <w:rPr>
          <w:iCs/>
        </w:rPr>
        <w:t>Стоимость пшена в России с 9 по 15 августа 2022 года снизилась на 1,1%, а сахар подорожал на 0,7%, говорится в материалах Росстата. Сезонное удешевление овощей и фруктов составило в среднем 3,6%.</w:t>
      </w:r>
      <w:r>
        <w:rPr>
          <w:iCs/>
        </w:rPr>
        <w:t xml:space="preserve"> </w:t>
      </w:r>
      <w:r w:rsidRPr="002317D2">
        <w:rPr>
          <w:iCs/>
        </w:rPr>
        <w:t xml:space="preserve">За отчетный период также снизились цены на гречневую крупу - на 0,7%, рис и поваренную соль - на 0,5%, фруктово-ягодные консервы для детского питания и пшеничную муку - на 0,4%, полукопченые и варено-копченые колбасы и сливочное масло - на 0,3%. </w:t>
      </w:r>
      <w:r w:rsidRPr="002317D2">
        <w:rPr>
          <w:i/>
        </w:rPr>
        <w:t>ТАСС</w:t>
      </w:r>
      <w:r w:rsidRPr="002317D2">
        <w:rPr>
          <w:iCs/>
        </w:rPr>
        <w:t xml:space="preserve"> </w:t>
      </w:r>
    </w:p>
    <w:p w14:paraId="1DDAFABC" w14:textId="77777777" w:rsidR="002317D2" w:rsidRPr="002948D6" w:rsidRDefault="00286319" w:rsidP="002317D2">
      <w:pPr>
        <w:pStyle w:val="a9"/>
      </w:pPr>
      <w:hyperlink r:id="rId15" w:history="1">
        <w:r w:rsidR="002317D2" w:rsidRPr="002948D6">
          <w:t>В LINDT ЗАЯВИЛИ, ЧТО НЕ РАССМАТРИВАЮТ АЛЬТЕРНАТИВНЫХ СЦЕНАРИЕВ ВЕДЕНИЯ БИЗНЕСА В РОССИИ</w:t>
        </w:r>
      </w:hyperlink>
    </w:p>
    <w:p w14:paraId="74D1CB18" w14:textId="77777777" w:rsidR="002317D2" w:rsidRDefault="002317D2" w:rsidP="002317D2">
      <w:r>
        <w:t xml:space="preserve">Швейцарский производитель шоколада и кондитерских изделий Lindt &amp; Spr ngli, объявивший об уходе из РФ, не рассматривает альтернативных сценариев ведения бизнеса в России. Об этом сообщили в российском представительстве компании. </w:t>
      </w:r>
    </w:p>
    <w:p w14:paraId="5C49FF7B" w14:textId="7907D1FA" w:rsidR="002317D2" w:rsidRPr="002317D2" w:rsidRDefault="00C64A41" w:rsidP="002317D2">
      <w:pPr>
        <w:rPr>
          <w:i/>
        </w:rPr>
      </w:pPr>
      <w:r>
        <w:t>«</w:t>
      </w:r>
      <w:r w:rsidR="002317D2">
        <w:t>Мы полностью прекратили прямые поставки продукции и на данный момент не рассматриваем никаких альтернативных сценариев ведения бизнеса в России</w:t>
      </w:r>
      <w:r>
        <w:t>»</w:t>
      </w:r>
      <w:r w:rsidR="002317D2">
        <w:t xml:space="preserve">, - говорится в сообщении. </w:t>
      </w:r>
      <w:r w:rsidR="002317D2" w:rsidRPr="00CD1A6E">
        <w:rPr>
          <w:i/>
        </w:rPr>
        <w:t>ТАСС</w:t>
      </w:r>
      <w:r w:rsidR="002317D2">
        <w:rPr>
          <w:i/>
        </w:rPr>
        <w:t xml:space="preserve">, </w:t>
      </w:r>
      <w:r w:rsidR="002317D2" w:rsidRPr="00CD1A6E">
        <w:rPr>
          <w:i/>
        </w:rPr>
        <w:t>Коммерсантъ</w:t>
      </w:r>
    </w:p>
    <w:p w14:paraId="1E7D6870" w14:textId="77777777" w:rsidR="002317D2" w:rsidRPr="002317D2" w:rsidRDefault="002317D2" w:rsidP="002317D2">
      <w:pPr>
        <w:rPr>
          <w:iCs/>
        </w:rPr>
      </w:pPr>
    </w:p>
    <w:p w14:paraId="4C1C5240" w14:textId="575E9BB6" w:rsidR="002317D2" w:rsidRPr="002317D2" w:rsidRDefault="002317D2" w:rsidP="002317D2">
      <w:pPr>
        <w:rPr>
          <w:b/>
          <w:bCs/>
          <w:iCs/>
        </w:rPr>
      </w:pPr>
      <w:r w:rsidRPr="002317D2">
        <w:rPr>
          <w:b/>
          <w:bCs/>
          <w:iCs/>
        </w:rPr>
        <w:t>САНДУ ОБВИНЯЕТ МОСКВУ В МАНИПУЛЯЦИЯХ С ПЛОДОЖОРКОЙ</w:t>
      </w:r>
    </w:p>
    <w:p w14:paraId="24B7793F" w14:textId="414B83DB" w:rsidR="002317D2" w:rsidRPr="002317D2" w:rsidRDefault="002317D2" w:rsidP="002317D2">
      <w:pPr>
        <w:rPr>
          <w:iCs/>
        </w:rPr>
      </w:pPr>
      <w:r w:rsidRPr="002317D2">
        <w:rPr>
          <w:iCs/>
        </w:rPr>
        <w:t xml:space="preserve">Президент Республики Молдова (РМ) Майя Санду заявила о подозрении, что запрет на ввоз молдавской сельхозпродукции в РФ имеет политический подтекст. Ведь в список пунктов, на которые не распространяется вето (в Приднестровье), вошли те, где выявлены вредители. Санду заметила, что Молдавия работает на более требовательных, чем РФ, рынках. Глава агрокомплекса Гагаузской автономии (ГА) Андрей Димитрогло сказал </w:t>
      </w:r>
      <w:r w:rsidR="00C64A41">
        <w:rPr>
          <w:iCs/>
        </w:rPr>
        <w:t>«</w:t>
      </w:r>
      <w:r w:rsidRPr="002317D2">
        <w:rPr>
          <w:iCs/>
        </w:rPr>
        <w:t>НГ</w:t>
      </w:r>
      <w:r w:rsidR="00C64A41">
        <w:rPr>
          <w:iCs/>
        </w:rPr>
        <w:t>»</w:t>
      </w:r>
      <w:r w:rsidRPr="002317D2">
        <w:rPr>
          <w:iCs/>
        </w:rPr>
        <w:t xml:space="preserve">, что в ЕС продукцию региона не берут. ГА готовит документы для РФ с просьбой об инспекции, чтобы разблокировать рынок региона. </w:t>
      </w:r>
      <w:r w:rsidRPr="002317D2">
        <w:rPr>
          <w:i/>
        </w:rPr>
        <w:t>Независимая газета</w:t>
      </w:r>
    </w:p>
    <w:p w14:paraId="5F41C666" w14:textId="77777777" w:rsidR="005D563F" w:rsidRPr="000F07AE" w:rsidRDefault="00286319" w:rsidP="005D563F">
      <w:pPr>
        <w:pStyle w:val="a9"/>
      </w:pPr>
      <w:hyperlink r:id="rId16" w:history="1">
        <w:r w:rsidR="005D563F" w:rsidRPr="000F07AE">
          <w:t>ЧЕТЫРЕ СУДНА С СЕЛЬХОЗПРОДУКЦИЕЙ ПОКИНУЛИ ПОРТЫ УКРАИНЫ</w:t>
        </w:r>
      </w:hyperlink>
    </w:p>
    <w:p w14:paraId="796513E3" w14:textId="77777777" w:rsidR="005D563F" w:rsidRDefault="005D563F" w:rsidP="005D563F">
      <w:r>
        <w:t>Четыре судна с сельскохозяйственной продукцией Украины вышли из портов Одесса и Черноморск. Об этом 17 августа сообщило министерство обороны Турции.</w:t>
      </w:r>
    </w:p>
    <w:p w14:paraId="0039B28C" w14:textId="1E159E82" w:rsidR="00360A34" w:rsidRDefault="00C64A41" w:rsidP="002948D6">
      <w:pPr>
        <w:rPr>
          <w:i/>
        </w:rPr>
      </w:pPr>
      <w:r>
        <w:t>«</w:t>
      </w:r>
      <w:r w:rsidR="005D563F">
        <w:t xml:space="preserve">Отгрузки </w:t>
      </w:r>
      <w:r w:rsidR="005D563F" w:rsidRPr="00360A34">
        <w:rPr>
          <w:bCs/>
        </w:rPr>
        <w:t>зерна</w:t>
      </w:r>
      <w:r w:rsidR="005D563F">
        <w:t xml:space="preserve"> из украинских портов продолжаются в плановом порядке. По состоянию на утро из украинских портов Одесса и Черноморск вышли еще четыре судна с подсолнечным шротом, подсолнечным маслом и кукурузой</w:t>
      </w:r>
      <w:r>
        <w:t>»</w:t>
      </w:r>
      <w:r w:rsidR="005D563F">
        <w:t>, - написало ведомство в Twitter.</w:t>
      </w:r>
      <w:r w:rsidR="00360A34">
        <w:t xml:space="preserve"> </w:t>
      </w:r>
      <w:r w:rsidR="005D563F" w:rsidRPr="003D7173">
        <w:rPr>
          <w:i/>
        </w:rPr>
        <w:t>Известия</w:t>
      </w:r>
    </w:p>
    <w:p w14:paraId="5EB6051E" w14:textId="77777777" w:rsidR="00360A34" w:rsidRPr="002948D6" w:rsidRDefault="00286319" w:rsidP="00360A34">
      <w:pPr>
        <w:pStyle w:val="a9"/>
      </w:pPr>
      <w:hyperlink r:id="rId17" w:history="1">
        <w:r w:rsidR="00360A34" w:rsidRPr="002948D6">
          <w:t>SKY: ЕГИПЕТ ОЖИДАЕТ ПРИБЫТИЯ КРУПНОЙ ПАРТИИ УКРАИНСКОЙ ПШЕНИЦЫ ИЗ ЧЕРНОМОРСКА</w:t>
        </w:r>
      </w:hyperlink>
    </w:p>
    <w:p w14:paraId="227CA384" w14:textId="7E8B3909" w:rsidR="00360A34" w:rsidRPr="002948D6" w:rsidRDefault="00360A34" w:rsidP="002948D6">
      <w:r>
        <w:t xml:space="preserve">Судно, груженное 65 тысячами тонн </w:t>
      </w:r>
      <w:r w:rsidRPr="002317D2">
        <w:rPr>
          <w:bCs/>
        </w:rPr>
        <w:t>пшеницы</w:t>
      </w:r>
      <w:r>
        <w:t xml:space="preserve">, ожидает отправления в Египет из порта Черноморск на Украине. Об этом сообщил в среду телеканал Sky News Arabia со ссылкой на дипломатический источник. </w:t>
      </w:r>
      <w:r w:rsidRPr="00963A56">
        <w:rPr>
          <w:i/>
        </w:rPr>
        <w:t>ТАСС</w:t>
      </w:r>
    </w:p>
    <w:p w14:paraId="6F8DD9AB" w14:textId="77777777" w:rsidR="00C8396B" w:rsidRDefault="00F62502">
      <w:pPr>
        <w:pStyle w:val="a8"/>
        <w:spacing w:before="240"/>
        <w:outlineLvl w:val="0"/>
      </w:pPr>
      <w:bookmarkStart w:id="11" w:name="SEC_6"/>
      <w:bookmarkEnd w:id="10"/>
      <w:r>
        <w:t>Новости экономики и власти</w:t>
      </w:r>
    </w:p>
    <w:p w14:paraId="50F51318" w14:textId="77777777" w:rsidR="005D563F" w:rsidRPr="000F07AE" w:rsidRDefault="00286319" w:rsidP="005D563F">
      <w:pPr>
        <w:pStyle w:val="a9"/>
      </w:pPr>
      <w:hyperlink r:id="rId18" w:history="1">
        <w:r w:rsidR="005D563F" w:rsidRPr="000F07AE">
          <w:t>МИШУСТИН УТВЕРДИЛ НОВЫЕ ЛЬГОТНЫЕ КРЕДИТЫ ДЛЯ МСП ПОД 3-4,5%</w:t>
        </w:r>
      </w:hyperlink>
    </w:p>
    <w:p w14:paraId="64EA555C" w14:textId="77777777" w:rsidR="005D563F" w:rsidRDefault="005D563F" w:rsidP="005D563F">
      <w:r>
        <w:t xml:space="preserve">Премьер-министр России Михаил Мишустин подписал постановление о льготных кредитах малому и среднему бизнесу под 3-4,5%, сообщается в среду на сайте кабмина. </w:t>
      </w:r>
    </w:p>
    <w:p w14:paraId="30E4280A" w14:textId="29846E16" w:rsidR="005D563F" w:rsidRPr="00C64A41" w:rsidRDefault="00C64A41" w:rsidP="005D563F">
      <w:r>
        <w:t>«</w:t>
      </w:r>
      <w:r w:rsidR="005D563F">
        <w:t>Малые и средние предприятия (МСП) смогут получать льготные кредиты на перестройку и развитие производства при действующей ставке Банка России под 4,5% и 3% годовых соответственно. Средства, полученные по льготной ставке, можно будет направить на закупку оборудования, капитальный ремонт производственных помещений или запуск новых производств</w:t>
      </w:r>
      <w:r>
        <w:t>»</w:t>
      </w:r>
      <w:r w:rsidR="005D563F">
        <w:t>, - говорится в сообщении.</w:t>
      </w:r>
      <w:r>
        <w:t xml:space="preserve"> </w:t>
      </w:r>
      <w:r w:rsidR="005D563F" w:rsidRPr="00664AED">
        <w:rPr>
          <w:i/>
        </w:rPr>
        <w:t>ТАСС</w:t>
      </w:r>
    </w:p>
    <w:p w14:paraId="54AF88F9" w14:textId="77777777" w:rsidR="002948D6" w:rsidRPr="002948D6" w:rsidRDefault="00286319" w:rsidP="002948D6">
      <w:pPr>
        <w:pStyle w:val="a9"/>
      </w:pPr>
      <w:hyperlink r:id="rId19" w:history="1">
        <w:r w:rsidR="002948D6" w:rsidRPr="002948D6">
          <w:t>ЭКСПЕРТЫ ОЦЕНИЛИ СПАД ИПОТЕКИ В РОССИИ В ПОЛТРИЛЛИОНА РУБЛЕЙ ЗА ГОД</w:t>
        </w:r>
      </w:hyperlink>
    </w:p>
    <w:p w14:paraId="7D794BC0" w14:textId="460AC2F2" w:rsidR="002948D6" w:rsidRDefault="002948D6" w:rsidP="002948D6">
      <w:r>
        <w:t xml:space="preserve">Объем ипотечного кредитования в России в этом году составит 4,5 - 5 трлн руб. по сравнению с 5,5 трлн. в 2021 году, прогнозируют эксперты агентства </w:t>
      </w:r>
      <w:r w:rsidR="00C64A41">
        <w:t>«</w:t>
      </w:r>
      <w:r>
        <w:t>Национальные кредитные рейтинги</w:t>
      </w:r>
      <w:r w:rsidR="00C64A41">
        <w:t>»</w:t>
      </w:r>
      <w:r>
        <w:t xml:space="preserve"> (НКР, аналитический комментарий агентства есть у РБК).</w:t>
      </w:r>
    </w:p>
    <w:p w14:paraId="30E3A5A6" w14:textId="20699109" w:rsidR="002948D6" w:rsidRPr="00C64A41" w:rsidRDefault="002948D6" w:rsidP="002948D6">
      <w:r>
        <w:t>По прогнозу агентства, во втором полугодии ипотечное кредитование будет восстанавливаться, но из-за провала в I полугодии итоги 2022 года будут лишь несколько лучше результатов 2020 года и не дотянут 10-20% до рекордов 2021 года.</w:t>
      </w:r>
      <w:r w:rsidR="00C64A41">
        <w:t xml:space="preserve"> </w:t>
      </w:r>
      <w:r w:rsidRPr="00035CC9">
        <w:rPr>
          <w:i/>
        </w:rPr>
        <w:t xml:space="preserve">РБК </w:t>
      </w:r>
    </w:p>
    <w:p w14:paraId="3BDEECA6" w14:textId="0CEDD64C" w:rsidR="00C8396B" w:rsidRDefault="00C8396B" w:rsidP="002948D6"/>
    <w:p w14:paraId="750BA10A" w14:textId="4B1DD88E" w:rsidR="00C64A41" w:rsidRPr="00C64A41" w:rsidRDefault="00C64A41" w:rsidP="00C64A41">
      <w:pPr>
        <w:rPr>
          <w:b/>
          <w:bCs/>
        </w:rPr>
      </w:pPr>
      <w:r w:rsidRPr="00C64A41">
        <w:rPr>
          <w:b/>
          <w:bCs/>
        </w:rPr>
        <w:t>ГОДОВАЯ ИНФЛЯЦИЯ В РОССИИ С 9 ПО 15 АВГУСТА ЗАМЕДЛИЛАСЬ ДО 14,87%</w:t>
      </w:r>
    </w:p>
    <w:p w14:paraId="5A2DE083" w14:textId="2D78ECB7" w:rsidR="00C64A41" w:rsidRDefault="00C64A41" w:rsidP="00C64A41">
      <w:r>
        <w:t>Инфляция в России с 9 по 15 августа замедлилась до 14,87% в годовом выражении против 15,01% неделей ранее, говорится в обзоре «О текущей ценовой ситуации», подготовленном Минэкономразвития РФ.</w:t>
      </w:r>
    </w:p>
    <w:p w14:paraId="2D0AE060" w14:textId="7D685E57" w:rsidR="00C64A41" w:rsidRDefault="00C64A41" w:rsidP="00C64A41">
      <w:r>
        <w:t>По данным министерства, основной вклад в снижение цен продолжает вносить удешевление продовольственных товаров (-0,33% по итогам недели) за счет снижения цен на плодоовощную продукцию. Также возобновилось снижение цен на туристические и регулируемые услуги (-0,19% после роста на 0,08% неделей ранее) преимущественно за счет снижения стоимости авиабилетов, говорится в обзоре.</w:t>
      </w:r>
    </w:p>
    <w:p w14:paraId="1B42D4CA" w14:textId="154E941A" w:rsidR="00C64A41" w:rsidRPr="002948D6" w:rsidRDefault="00C64A41" w:rsidP="00C64A41">
      <w:r>
        <w:t xml:space="preserve">Согласно проекту прогноза социально-экономического развития РФ до 2025 года, инфляция в России к концу 2022 года будет находиться на уровне 13,4%. </w:t>
      </w:r>
      <w:r w:rsidRPr="00C64A41">
        <w:rPr>
          <w:i/>
          <w:iCs/>
        </w:rPr>
        <w:t>ТАСС</w:t>
      </w:r>
    </w:p>
    <w:bookmarkEnd w:id="11"/>
    <w:p w14:paraId="722982A7" w14:textId="77777777" w:rsidR="00C8396B" w:rsidRDefault="00C8396B"/>
    <w:p w14:paraId="3D864584" w14:textId="77777777" w:rsidR="00C8396B" w:rsidRDefault="00C8396B">
      <w:pPr>
        <w:sectPr w:rsidR="00C8396B">
          <w:headerReference w:type="default" r:id="rId20"/>
          <w:footerReference w:type="default" r:id="rId21"/>
          <w:type w:val="continuous"/>
          <w:pgSz w:w="11906" w:h="16838"/>
          <w:pgMar w:top="1569" w:right="851" w:bottom="1258" w:left="1134" w:header="709" w:footer="501" w:gutter="0"/>
          <w:cols w:num="2" w:space="720" w:equalWidth="0">
            <w:col w:w="4806" w:space="360"/>
            <w:col w:w="4754"/>
          </w:cols>
        </w:sectPr>
      </w:pPr>
    </w:p>
    <w:p w14:paraId="6325B4BD" w14:textId="77777777"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w:t>
      </w:r>
      <w:r w:rsidR="005D541A">
        <w:rPr>
          <w:rFonts w:ascii="Times New Roman" w:hAnsi="Times New Roman"/>
          <w:b/>
          <w:bCs/>
          <w:iCs/>
          <w:sz w:val="28"/>
          <w:szCs w:val="28"/>
        </w:rPr>
        <w:t>7:00 17</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8</w:t>
      </w:r>
      <w:r>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sidR="005D541A">
        <w:rPr>
          <w:rFonts w:ascii="Times New Roman" w:hAnsi="Times New Roman"/>
          <w:b/>
          <w:bCs/>
          <w:iCs/>
          <w:sz w:val="28"/>
          <w:szCs w:val="28"/>
        </w:rPr>
        <w:t xml:space="preserve"> – 07:00 18</w:t>
      </w:r>
      <w:r>
        <w:rPr>
          <w:rFonts w:ascii="Times New Roman" w:hAnsi="Times New Roman"/>
          <w:b/>
          <w:bCs/>
          <w:iCs/>
          <w:sz w:val="28"/>
          <w:szCs w:val="28"/>
        </w:rPr>
        <w:t>.</w:t>
      </w:r>
      <w:r w:rsidR="00FC274F">
        <w:rPr>
          <w:rFonts w:ascii="Times New Roman" w:hAnsi="Times New Roman"/>
          <w:b/>
          <w:bCs/>
          <w:iCs/>
          <w:sz w:val="28"/>
          <w:szCs w:val="28"/>
        </w:rPr>
        <w:t>0</w:t>
      </w:r>
      <w:r w:rsidR="000605F8">
        <w:rPr>
          <w:rFonts w:ascii="Times New Roman" w:hAnsi="Times New Roman"/>
          <w:b/>
          <w:bCs/>
          <w:iCs/>
          <w:sz w:val="28"/>
          <w:szCs w:val="28"/>
        </w:rPr>
        <w:t>8</w:t>
      </w:r>
      <w:r w:rsidR="00FC7700">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14:paraId="3893A40E" w14:textId="77777777" w:rsidR="00C8396B" w:rsidRDefault="00C8396B">
      <w:pPr>
        <w:ind w:left="720"/>
        <w:rPr>
          <w:rFonts w:ascii="Times New Roman" w:hAnsi="Times New Roman"/>
          <w:b/>
          <w:bCs/>
          <w:iCs/>
          <w:sz w:val="28"/>
          <w:szCs w:val="28"/>
        </w:rPr>
      </w:pPr>
    </w:p>
    <w:p w14:paraId="13098E6C"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14:paraId="70A976D6" w14:textId="77777777" w:rsidR="00C8396B" w:rsidRDefault="00C8396B">
      <w:pPr>
        <w:ind w:left="720"/>
        <w:rPr>
          <w:rFonts w:ascii="Times New Roman" w:hAnsi="Times New Roman"/>
          <w:bCs/>
          <w:iCs/>
          <w:sz w:val="28"/>
          <w:szCs w:val="28"/>
        </w:rPr>
      </w:pPr>
    </w:p>
    <w:p w14:paraId="3040D306"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5D541A">
        <w:rPr>
          <w:rFonts w:ascii="Times New Roman" w:hAnsi="Times New Roman"/>
          <w:b/>
          <w:bCs/>
          <w:iCs/>
          <w:sz w:val="28"/>
          <w:szCs w:val="28"/>
        </w:rPr>
        <w:t>745</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14:paraId="41EC5A95" w14:textId="77777777" w:rsidR="00C8396B" w:rsidRDefault="00C8396B">
      <w:pPr>
        <w:ind w:left="720"/>
        <w:rPr>
          <w:rFonts w:ascii="Times New Roman" w:hAnsi="Times New Roman"/>
          <w:bCs/>
          <w:iCs/>
          <w:sz w:val="28"/>
          <w:szCs w:val="28"/>
        </w:rPr>
      </w:pPr>
    </w:p>
    <w:p w14:paraId="235BD1F5" w14:textId="77777777" w:rsidR="00C8396B" w:rsidRDefault="00C8396B">
      <w:pPr>
        <w:ind w:left="720"/>
        <w:rPr>
          <w:rFonts w:ascii="Times New Roman" w:hAnsi="Times New Roman"/>
          <w:bCs/>
          <w:iCs/>
          <w:sz w:val="28"/>
          <w:szCs w:val="28"/>
        </w:rPr>
      </w:pPr>
    </w:p>
    <w:p w14:paraId="149276F4"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14:paraId="51EA250A" w14:textId="77777777" w:rsidR="00C8396B" w:rsidRDefault="00C8396B">
      <w:pPr>
        <w:ind w:left="720"/>
        <w:rPr>
          <w:rFonts w:ascii="Times New Roman" w:hAnsi="Times New Roman"/>
          <w:b/>
          <w:bCs/>
          <w:iCs/>
          <w:sz w:val="28"/>
          <w:szCs w:val="28"/>
        </w:rPr>
      </w:pPr>
    </w:p>
    <w:p w14:paraId="1E9BC587"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5D541A">
        <w:rPr>
          <w:rFonts w:ascii="Times New Roman" w:hAnsi="Times New Roman"/>
          <w:b/>
          <w:bCs/>
          <w:iCs/>
          <w:sz w:val="28"/>
          <w:szCs w:val="28"/>
        </w:rPr>
        <w:t>351</w:t>
      </w:r>
      <w:r w:rsidRPr="005D541A">
        <w:rPr>
          <w:rFonts w:ascii="Times New Roman" w:hAnsi="Times New Roman"/>
          <w:b/>
          <w:bCs/>
          <w:iCs/>
          <w:sz w:val="28"/>
          <w:szCs w:val="28"/>
        </w:rPr>
        <w:t xml:space="preserve"> </w:t>
      </w:r>
      <w:r>
        <w:rPr>
          <w:rFonts w:ascii="Times New Roman" w:hAnsi="Times New Roman"/>
          <w:bCs/>
          <w:iCs/>
          <w:sz w:val="28"/>
          <w:szCs w:val="28"/>
        </w:rPr>
        <w:t>сообщени</w:t>
      </w:r>
      <w:r w:rsidR="005D541A">
        <w:rPr>
          <w:rFonts w:ascii="Times New Roman" w:hAnsi="Times New Roman"/>
          <w:bCs/>
          <w:iCs/>
          <w:sz w:val="28"/>
          <w:szCs w:val="28"/>
        </w:rPr>
        <w:t>е</w:t>
      </w:r>
      <w:r>
        <w:rPr>
          <w:rFonts w:ascii="Times New Roman" w:hAnsi="Times New Roman"/>
          <w:bCs/>
          <w:iCs/>
          <w:sz w:val="28"/>
          <w:szCs w:val="28"/>
        </w:rPr>
        <w:t>.</w:t>
      </w:r>
    </w:p>
    <w:p w14:paraId="58F59E2A"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5D541A">
        <w:rPr>
          <w:rFonts w:ascii="Times New Roman" w:hAnsi="Times New Roman"/>
          <w:b/>
          <w:bCs/>
          <w:iCs/>
          <w:sz w:val="28"/>
          <w:szCs w:val="28"/>
        </w:rPr>
        <w:t>394</w:t>
      </w:r>
      <w:r>
        <w:rPr>
          <w:rFonts w:ascii="Times New Roman" w:hAnsi="Times New Roman"/>
          <w:bCs/>
          <w:iCs/>
          <w:sz w:val="28"/>
          <w:szCs w:val="28"/>
        </w:rPr>
        <w:t xml:space="preserve"> сообщения.</w:t>
      </w:r>
    </w:p>
    <w:p w14:paraId="61C18E18" w14:textId="77777777" w:rsidR="00C8396B" w:rsidRDefault="00C8396B">
      <w:pPr>
        <w:rPr>
          <w:rFonts w:ascii="Times New Roman" w:hAnsi="Times New Roman"/>
          <w:bCs/>
          <w:iCs/>
          <w:sz w:val="28"/>
          <w:szCs w:val="28"/>
        </w:rPr>
      </w:pPr>
    </w:p>
    <w:p w14:paraId="59750A94" w14:textId="77777777" w:rsidR="00C8396B" w:rsidRDefault="00C8396B">
      <w:pPr>
        <w:rPr>
          <w:rFonts w:ascii="Times New Roman" w:hAnsi="Times New Roman"/>
          <w:bCs/>
          <w:iCs/>
          <w:sz w:val="28"/>
          <w:szCs w:val="28"/>
        </w:rPr>
      </w:pPr>
    </w:p>
    <w:p w14:paraId="7A23C420"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14:paraId="49280333" w14:textId="77777777" w:rsidR="00C8396B" w:rsidRDefault="00C8396B">
      <w:pPr>
        <w:ind w:left="720"/>
        <w:rPr>
          <w:rFonts w:ascii="Times New Roman" w:hAnsi="Times New Roman"/>
          <w:bCs/>
          <w:iCs/>
          <w:sz w:val="28"/>
          <w:szCs w:val="28"/>
        </w:rPr>
      </w:pPr>
    </w:p>
    <w:p w14:paraId="1F0F93DF"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5D541A">
        <w:rPr>
          <w:rFonts w:ascii="Times New Roman" w:hAnsi="Times New Roman"/>
          <w:b/>
          <w:bCs/>
          <w:iCs/>
          <w:sz w:val="28"/>
          <w:szCs w:val="28"/>
        </w:rPr>
        <w:t>319</w:t>
      </w:r>
      <w:r>
        <w:rPr>
          <w:rFonts w:ascii="Times New Roman" w:hAnsi="Times New Roman"/>
          <w:b/>
          <w:bCs/>
          <w:iCs/>
          <w:sz w:val="28"/>
          <w:szCs w:val="28"/>
        </w:rPr>
        <w:t xml:space="preserve"> </w:t>
      </w:r>
      <w:r>
        <w:rPr>
          <w:rFonts w:ascii="Times New Roman" w:hAnsi="Times New Roman"/>
          <w:bCs/>
          <w:iCs/>
          <w:sz w:val="28"/>
          <w:szCs w:val="28"/>
        </w:rPr>
        <w:t>сообщений.</w:t>
      </w:r>
    </w:p>
    <w:p w14:paraId="33A88B68" w14:textId="77777777" w:rsidR="00C8396B" w:rsidRDefault="00C8396B">
      <w:pPr>
        <w:ind w:left="720"/>
        <w:rPr>
          <w:rFonts w:ascii="Times New Roman" w:hAnsi="Times New Roman"/>
          <w:bCs/>
          <w:iCs/>
          <w:sz w:val="28"/>
          <w:szCs w:val="28"/>
        </w:rPr>
      </w:pPr>
    </w:p>
    <w:p w14:paraId="63F8F3DD" w14:textId="77777777"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5D541A">
        <w:rPr>
          <w:rFonts w:ascii="Times New Roman" w:hAnsi="Times New Roman"/>
          <w:b/>
          <w:bCs/>
          <w:iCs/>
          <w:sz w:val="28"/>
          <w:szCs w:val="28"/>
        </w:rPr>
        <w:t>18</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7</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005D541A" w:rsidRPr="005D541A">
        <w:rPr>
          <w:rFonts w:ascii="Times New Roman" w:hAnsi="Times New Roman"/>
          <w:b/>
          <w:bCs/>
          <w:iCs/>
          <w:sz w:val="28"/>
          <w:szCs w:val="28"/>
        </w:rPr>
        <w:t>18</w:t>
      </w:r>
      <w:r>
        <w:rPr>
          <w:rFonts w:ascii="Times New Roman" w:hAnsi="Times New Roman"/>
          <w:b/>
          <w:bCs/>
          <w:iCs/>
          <w:sz w:val="28"/>
          <w:szCs w:val="28"/>
        </w:rPr>
        <w:t>.</w:t>
      </w:r>
      <w:r w:rsidR="00FC274F">
        <w:rPr>
          <w:rFonts w:ascii="Times New Roman" w:hAnsi="Times New Roman"/>
          <w:b/>
          <w:bCs/>
          <w:iCs/>
          <w:sz w:val="28"/>
          <w:szCs w:val="28"/>
        </w:rPr>
        <w:t>0</w:t>
      </w:r>
      <w:r w:rsidR="000605F8">
        <w:rPr>
          <w:rFonts w:ascii="Times New Roman" w:hAnsi="Times New Roman"/>
          <w:b/>
          <w:bCs/>
          <w:iCs/>
          <w:sz w:val="28"/>
          <w:szCs w:val="28"/>
        </w:rPr>
        <w:t>8</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14:paraId="60B05261" w14:textId="77777777" w:rsidR="00C8396B" w:rsidRDefault="00C8396B">
      <w:pPr>
        <w:ind w:firstLine="426"/>
        <w:rPr>
          <w:rFonts w:ascii="Times New Roman" w:hAnsi="Times New Roman"/>
          <w:b/>
          <w:bCs/>
          <w:iCs/>
          <w:sz w:val="28"/>
          <w:szCs w:val="28"/>
        </w:rPr>
      </w:pPr>
    </w:p>
    <w:p w14:paraId="67553F0F" w14:textId="77777777" w:rsidR="00C8396B" w:rsidRDefault="00F62502">
      <w:pPr>
        <w:ind w:firstLine="426"/>
      </w:pPr>
      <w:r>
        <w:rPr>
          <w:rFonts w:ascii="Times New Roman" w:hAnsi="Times New Roman"/>
          <w:b/>
          <w:noProof/>
          <w:sz w:val="28"/>
          <w:szCs w:val="28"/>
        </w:rPr>
        <w:drawing>
          <wp:inline distT="0" distB="0" distL="0" distR="0" wp14:anchorId="4C610AE6" wp14:editId="41EBFB56">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1877" w14:textId="77777777" w:rsidR="00A51F3A" w:rsidRDefault="00A51F3A">
      <w:r>
        <w:separator/>
      </w:r>
    </w:p>
  </w:endnote>
  <w:endnote w:type="continuationSeparator" w:id="0">
    <w:p w14:paraId="2BBB0F49" w14:textId="77777777" w:rsidR="00A51F3A" w:rsidRDefault="00A5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622FB610" w14:textId="77777777">
      <w:tc>
        <w:tcPr>
          <w:tcW w:w="9648" w:type="dxa"/>
          <w:shd w:val="clear" w:color="auto" w:fill="E6E7EA"/>
          <w:vAlign w:val="center"/>
        </w:tcPr>
        <w:p w14:paraId="27343EDC" w14:textId="77777777" w:rsidR="00C8396B" w:rsidRDefault="00F62502" w:rsidP="005D541A">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5D541A">
            <w:rPr>
              <w:rFonts w:cs="Arial"/>
              <w:color w:val="90989E"/>
              <w:sz w:val="16"/>
              <w:szCs w:val="16"/>
            </w:rPr>
            <w:t>18</w:t>
          </w:r>
          <w:r w:rsidR="004304C8" w:rsidRPr="004304C8">
            <w:rPr>
              <w:rFonts w:cs="Arial"/>
              <w:color w:val="90989E"/>
              <w:sz w:val="16"/>
              <w:szCs w:val="16"/>
            </w:rPr>
            <w:t xml:space="preserve"> </w:t>
          </w:r>
          <w:r w:rsidR="000605F8">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Pr>
              <w:rFonts w:cs="Arial"/>
              <w:color w:val="90989E"/>
              <w:sz w:val="16"/>
              <w:szCs w:val="16"/>
            </w:rPr>
            <w:t xml:space="preserve"> </w:t>
          </w:r>
          <w:r w:rsidR="005D541A">
            <w:rPr>
              <w:rFonts w:cs="Arial"/>
              <w:color w:val="90989E"/>
              <w:sz w:val="16"/>
              <w:szCs w:val="16"/>
            </w:rPr>
            <w:t>утро</w:t>
          </w:r>
          <w:r>
            <w:rPr>
              <w:rFonts w:cs="Arial"/>
              <w:color w:val="90989E"/>
              <w:sz w:val="16"/>
              <w:szCs w:val="16"/>
            </w:rPr>
            <w:t>]</w:t>
          </w:r>
        </w:p>
      </w:tc>
      <w:tc>
        <w:tcPr>
          <w:tcW w:w="489" w:type="dxa"/>
          <w:shd w:val="clear" w:color="auto" w:fill="90989E"/>
          <w:vAlign w:val="center"/>
        </w:tcPr>
        <w:p w14:paraId="1A5C4E2C"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D563F">
            <w:rPr>
              <w:rStyle w:val="a7"/>
              <w:rFonts w:cs="Arial"/>
              <w:b/>
              <w:noProof/>
              <w:color w:val="FFFFFF"/>
              <w:szCs w:val="18"/>
            </w:rPr>
            <w:t>2</w:t>
          </w:r>
          <w:r>
            <w:rPr>
              <w:rStyle w:val="a7"/>
              <w:rFonts w:cs="Arial"/>
              <w:b/>
              <w:color w:val="FFFFFF"/>
              <w:szCs w:val="18"/>
            </w:rPr>
            <w:fldChar w:fldCharType="end"/>
          </w:r>
        </w:p>
      </w:tc>
    </w:tr>
  </w:tbl>
  <w:p w14:paraId="5B6879F9"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3AECE208" w14:textId="77777777">
      <w:tc>
        <w:tcPr>
          <w:tcW w:w="9648" w:type="dxa"/>
          <w:shd w:val="clear" w:color="auto" w:fill="E6E7EA"/>
          <w:vAlign w:val="center"/>
        </w:tcPr>
        <w:p w14:paraId="5D8297F0" w14:textId="77777777" w:rsidR="00C8396B" w:rsidRDefault="00F62502" w:rsidP="005D541A">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5D541A">
            <w:rPr>
              <w:rFonts w:cs="Arial"/>
              <w:color w:val="90989E"/>
              <w:sz w:val="16"/>
              <w:szCs w:val="16"/>
            </w:rPr>
            <w:t>18</w:t>
          </w:r>
          <w:r w:rsidR="00E4368A">
            <w:rPr>
              <w:rFonts w:cs="Arial"/>
              <w:color w:val="90989E"/>
              <w:sz w:val="16"/>
              <w:szCs w:val="16"/>
            </w:rPr>
            <w:t xml:space="preserve"> </w:t>
          </w:r>
          <w:r w:rsidR="000605F8">
            <w:rPr>
              <w:rFonts w:cs="Arial"/>
              <w:color w:val="90989E"/>
              <w:sz w:val="16"/>
              <w:szCs w:val="16"/>
            </w:rPr>
            <w:t>августа</w:t>
          </w:r>
          <w:r w:rsidR="00263297">
            <w:rPr>
              <w:rFonts w:cs="Arial"/>
              <w:color w:val="90989E"/>
              <w:sz w:val="16"/>
              <w:szCs w:val="16"/>
            </w:rPr>
            <w:t xml:space="preserve"> </w:t>
          </w:r>
          <w:r w:rsidR="00FC274F">
            <w:rPr>
              <w:rFonts w:cs="Arial"/>
              <w:color w:val="90989E"/>
              <w:sz w:val="16"/>
              <w:szCs w:val="16"/>
            </w:rPr>
            <w:t xml:space="preserve">2022 </w:t>
          </w:r>
          <w:r w:rsidR="005D541A">
            <w:rPr>
              <w:rFonts w:cs="Arial"/>
              <w:color w:val="90989E"/>
              <w:sz w:val="16"/>
              <w:szCs w:val="16"/>
            </w:rPr>
            <w:t>утро</w:t>
          </w:r>
          <w:r>
            <w:rPr>
              <w:rFonts w:cs="Arial"/>
              <w:color w:val="90989E"/>
              <w:sz w:val="16"/>
              <w:szCs w:val="16"/>
            </w:rPr>
            <w:t>]</w:t>
          </w:r>
        </w:p>
      </w:tc>
      <w:tc>
        <w:tcPr>
          <w:tcW w:w="489" w:type="dxa"/>
          <w:shd w:val="clear" w:color="auto" w:fill="90989E"/>
          <w:vAlign w:val="center"/>
        </w:tcPr>
        <w:p w14:paraId="760BBA09"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D563F">
            <w:rPr>
              <w:rStyle w:val="a7"/>
              <w:rFonts w:cs="Arial"/>
              <w:b/>
              <w:noProof/>
              <w:color w:val="FFFFFF"/>
              <w:szCs w:val="18"/>
            </w:rPr>
            <w:t>8</w:t>
          </w:r>
          <w:r>
            <w:rPr>
              <w:rStyle w:val="a7"/>
              <w:rFonts w:cs="Arial"/>
              <w:b/>
              <w:color w:val="FFFFFF"/>
              <w:szCs w:val="18"/>
            </w:rPr>
            <w:fldChar w:fldCharType="end"/>
          </w:r>
        </w:p>
      </w:tc>
    </w:tr>
  </w:tbl>
  <w:p w14:paraId="2CA82300"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B6B6" w14:textId="77777777" w:rsidR="00A51F3A" w:rsidRDefault="00A51F3A">
      <w:r>
        <w:separator/>
      </w:r>
    </w:p>
  </w:footnote>
  <w:footnote w:type="continuationSeparator" w:id="0">
    <w:p w14:paraId="3A12AF7F" w14:textId="77777777" w:rsidR="00A51F3A" w:rsidRDefault="00A5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CF63"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2408B31" wp14:editId="1128B92F">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948D6">
      <w:rPr>
        <w:noProof/>
        <w:sz w:val="28"/>
      </w:rPr>
      <mc:AlternateContent>
        <mc:Choice Requires="wps">
          <w:drawing>
            <wp:anchor distT="0" distB="0" distL="114300" distR="114300" simplePos="0" relativeHeight="251662336" behindDoc="0" locked="0" layoutInCell="1" allowOverlap="1" wp14:anchorId="62550681" wp14:editId="72E7792C">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15771"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50ADD8EA"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38675B94" w14:textId="77777777"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BAAB"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52085EB" wp14:editId="3BBE68CE">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948D6">
      <w:rPr>
        <w:noProof/>
        <w:sz w:val="28"/>
      </w:rPr>
      <mc:AlternateContent>
        <mc:Choice Requires="wps">
          <w:drawing>
            <wp:anchor distT="0" distB="0" distL="114300" distR="114300" simplePos="0" relativeHeight="251665408" behindDoc="0" locked="0" layoutInCell="1" allowOverlap="1" wp14:anchorId="12C777E9" wp14:editId="094FEDA7">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08F25"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BB4F483"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3814F685" w14:textId="77777777"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109891">
    <w:abstractNumId w:val="2"/>
  </w:num>
  <w:num w:numId="2" w16cid:durableId="1790933984">
    <w:abstractNumId w:val="1"/>
  </w:num>
  <w:num w:numId="3" w16cid:durableId="17999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D6"/>
    <w:rsid w:val="0003491F"/>
    <w:rsid w:val="000605F8"/>
    <w:rsid w:val="00066C93"/>
    <w:rsid w:val="001764EB"/>
    <w:rsid w:val="00195925"/>
    <w:rsid w:val="002317D2"/>
    <w:rsid w:val="00262272"/>
    <w:rsid w:val="00263297"/>
    <w:rsid w:val="002655B1"/>
    <w:rsid w:val="00270257"/>
    <w:rsid w:val="00286319"/>
    <w:rsid w:val="002948D6"/>
    <w:rsid w:val="002E5101"/>
    <w:rsid w:val="003058E2"/>
    <w:rsid w:val="00360A34"/>
    <w:rsid w:val="003C3C67"/>
    <w:rsid w:val="00414286"/>
    <w:rsid w:val="004304C8"/>
    <w:rsid w:val="00493063"/>
    <w:rsid w:val="004D37A6"/>
    <w:rsid w:val="005233A0"/>
    <w:rsid w:val="005240C2"/>
    <w:rsid w:val="00533339"/>
    <w:rsid w:val="005D541A"/>
    <w:rsid w:val="005D563F"/>
    <w:rsid w:val="005F3758"/>
    <w:rsid w:val="006010ED"/>
    <w:rsid w:val="00604F1E"/>
    <w:rsid w:val="006E64AC"/>
    <w:rsid w:val="0074571A"/>
    <w:rsid w:val="00750476"/>
    <w:rsid w:val="007910D0"/>
    <w:rsid w:val="007E2160"/>
    <w:rsid w:val="007F0AB1"/>
    <w:rsid w:val="007F6859"/>
    <w:rsid w:val="00880679"/>
    <w:rsid w:val="009047CC"/>
    <w:rsid w:val="00985DA8"/>
    <w:rsid w:val="009B4B1F"/>
    <w:rsid w:val="009F5BD0"/>
    <w:rsid w:val="00A12D82"/>
    <w:rsid w:val="00A30EC6"/>
    <w:rsid w:val="00A51F3A"/>
    <w:rsid w:val="00B13B93"/>
    <w:rsid w:val="00B922A1"/>
    <w:rsid w:val="00BC4068"/>
    <w:rsid w:val="00BF48EC"/>
    <w:rsid w:val="00C01521"/>
    <w:rsid w:val="00C14B74"/>
    <w:rsid w:val="00C14EA4"/>
    <w:rsid w:val="00C23AC3"/>
    <w:rsid w:val="00C52989"/>
    <w:rsid w:val="00C64A41"/>
    <w:rsid w:val="00C75EE3"/>
    <w:rsid w:val="00C8396B"/>
    <w:rsid w:val="00C87324"/>
    <w:rsid w:val="00C90FBF"/>
    <w:rsid w:val="00C9507B"/>
    <w:rsid w:val="00CD2DDE"/>
    <w:rsid w:val="00CD5A45"/>
    <w:rsid w:val="00D52CCC"/>
    <w:rsid w:val="00DD66EE"/>
    <w:rsid w:val="00E12208"/>
    <w:rsid w:val="00E4368A"/>
    <w:rsid w:val="00E867BD"/>
    <w:rsid w:val="00EA7B65"/>
    <w:rsid w:val="00F06EA2"/>
    <w:rsid w:val="00F2314C"/>
    <w:rsid w:val="00F41E23"/>
    <w:rsid w:val="00F432AB"/>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3F42"/>
  <w15:docId w15:val="{5C59564D-E270-4FC2-9149-31912951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4862">
      <w:bodyDiv w:val="1"/>
      <w:marLeft w:val="0"/>
      <w:marRight w:val="0"/>
      <w:marTop w:val="0"/>
      <w:marBottom w:val="0"/>
      <w:divBdr>
        <w:top w:val="none" w:sz="0" w:space="0" w:color="auto"/>
        <w:left w:val="none" w:sz="0" w:space="0" w:color="auto"/>
        <w:bottom w:val="none" w:sz="0" w:space="0" w:color="auto"/>
        <w:right w:val="none" w:sz="0" w:space="0" w:color="auto"/>
      </w:divBdr>
    </w:div>
    <w:div w:id="341251315">
      <w:bodyDiv w:val="1"/>
      <w:marLeft w:val="0"/>
      <w:marRight w:val="0"/>
      <w:marTop w:val="0"/>
      <w:marBottom w:val="0"/>
      <w:divBdr>
        <w:top w:val="none" w:sz="0" w:space="0" w:color="auto"/>
        <w:left w:val="none" w:sz="0" w:space="0" w:color="auto"/>
        <w:bottom w:val="none" w:sz="0" w:space="0" w:color="auto"/>
        <w:right w:val="none" w:sz="0" w:space="0" w:color="auto"/>
      </w:divBdr>
    </w:div>
    <w:div w:id="8169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www.rbc.ru/business/18/08/2022/62fbaf329a79476b41a356b1" TargetMode="External" /><Relationship Id="rId18" Type="http://schemas.openxmlformats.org/officeDocument/2006/relationships/hyperlink" Target="https://tass.ru/ekonomika/15491981" TargetMode="External" /><Relationship Id="rId3" Type="http://schemas.openxmlformats.org/officeDocument/2006/relationships/settings" Target="settings.xml" /><Relationship Id="rId21" Type="http://schemas.openxmlformats.org/officeDocument/2006/relationships/footer" Target="footer2.xml" /><Relationship Id="rId7" Type="http://schemas.openxmlformats.org/officeDocument/2006/relationships/header" Target="header1.xml" /><Relationship Id="rId12" Type="http://schemas.openxmlformats.org/officeDocument/2006/relationships/hyperlink" Target="https://milknews.ru/index/novosti-moloko_86146.html" TargetMode="External" /><Relationship Id="rId17" Type="http://schemas.openxmlformats.org/officeDocument/2006/relationships/hyperlink" Target="https://tass.ru/ekonomika/15498475" TargetMode="External" /><Relationship Id="rId2" Type="http://schemas.openxmlformats.org/officeDocument/2006/relationships/styles" Target="styles.xml" /><Relationship Id="rId16" Type="http://schemas.openxmlformats.org/officeDocument/2006/relationships/hyperlink" Target="https://iz.ru/1380737/2022-08-17/chetyre-sudna-s-selkhozproduktciei-pokinuli-porty-ukrainy" TargetMode="External" /><Relationship Id="rId20" Type="http://schemas.openxmlformats.org/officeDocument/2006/relationships/header" Target="head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1prime.ru/state_regulation/20220817/837812293.html"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tass.ru/ekonomika/15496241" TargetMode="External" /><Relationship Id="rId23" Type="http://schemas.openxmlformats.org/officeDocument/2006/relationships/fontTable" Target="fontTable.xml" /><Relationship Id="rId10" Type="http://schemas.openxmlformats.org/officeDocument/2006/relationships/hyperlink" Target="https://tass.ru/ekonomika/15495187" TargetMode="External" /><Relationship Id="rId19" Type="http://schemas.openxmlformats.org/officeDocument/2006/relationships/hyperlink" Target="https://www.rbc.ru/finances/18/08/2022/62fd37629a79476b26ee38a0" TargetMode="External" /><Relationship Id="rId4" Type="http://schemas.openxmlformats.org/officeDocument/2006/relationships/webSettings" Target="webSettings.xml" /><Relationship Id="rId9" Type="http://schemas.openxmlformats.org/officeDocument/2006/relationships/hyperlink" Target="https://tass.ru/ekonomika/15492443" TargetMode="External" /><Relationship Id="rId14" Type="http://schemas.openxmlformats.org/officeDocument/2006/relationships/hyperlink" Target="https://1prime.ru/consumer_markets/20220817/837816634.html" TargetMode="External" /><Relationship Id="rId22" Type="http://schemas.openxmlformats.org/officeDocument/2006/relationships/chart" Target="charts/chart1.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18.07.22</c:v>
                </c:pt>
                <c:pt idx="1">
                  <c:v>19.07.22</c:v>
                </c:pt>
                <c:pt idx="2">
                  <c:v>20.07.22</c:v>
                </c:pt>
                <c:pt idx="3">
                  <c:v>21.07.22</c:v>
                </c:pt>
                <c:pt idx="4">
                  <c:v>22.07.22</c:v>
                </c:pt>
                <c:pt idx="5">
                  <c:v>23.07.22</c:v>
                </c:pt>
                <c:pt idx="6">
                  <c:v>24.07.22</c:v>
                </c:pt>
                <c:pt idx="7">
                  <c:v>25.07.22</c:v>
                </c:pt>
                <c:pt idx="8">
                  <c:v>26.07.22</c:v>
                </c:pt>
                <c:pt idx="9">
                  <c:v>27.07.22</c:v>
                </c:pt>
                <c:pt idx="10">
                  <c:v>28.07.22</c:v>
                </c:pt>
                <c:pt idx="11">
                  <c:v>29.07.22</c:v>
                </c:pt>
                <c:pt idx="12">
                  <c:v>30.07.22</c:v>
                </c:pt>
                <c:pt idx="13">
                  <c:v>31.07.22</c:v>
                </c:pt>
                <c:pt idx="14">
                  <c:v>01.08.22</c:v>
                </c:pt>
                <c:pt idx="15">
                  <c:v>02.08.22</c:v>
                </c:pt>
                <c:pt idx="16">
                  <c:v>03.08.22</c:v>
                </c:pt>
                <c:pt idx="17">
                  <c:v>04.08.22</c:v>
                </c:pt>
                <c:pt idx="18">
                  <c:v>05.08.22</c:v>
                </c:pt>
                <c:pt idx="19">
                  <c:v>06.08.22</c:v>
                </c:pt>
                <c:pt idx="20">
                  <c:v>07.08.22</c:v>
                </c:pt>
                <c:pt idx="21">
                  <c:v>08.08.22</c:v>
                </c:pt>
                <c:pt idx="22">
                  <c:v>09.08.22</c:v>
                </c:pt>
                <c:pt idx="23">
                  <c:v>10.08.22</c:v>
                </c:pt>
                <c:pt idx="24">
                  <c:v>11.08.22</c:v>
                </c:pt>
                <c:pt idx="25">
                  <c:v>12.08.22</c:v>
                </c:pt>
                <c:pt idx="26">
                  <c:v>13.08.22</c:v>
                </c:pt>
                <c:pt idx="27">
                  <c:v>14.08.22</c:v>
                </c:pt>
                <c:pt idx="28">
                  <c:v>15.08.22</c:v>
                </c:pt>
                <c:pt idx="29">
                  <c:v>16.08.22</c:v>
                </c:pt>
                <c:pt idx="30">
                  <c:v>17.08.22</c:v>
                </c:pt>
                <c:pt idx="31">
                  <c:v>18.08.22</c:v>
                </c:pt>
              </c:strCache>
            </c:strRef>
          </c:cat>
          <c:val>
            <c:numRef>
              <c:f>Лист1!$B$2:$B$33</c:f>
              <c:numCache>
                <c:formatCode>General</c:formatCode>
                <c:ptCount val="32"/>
                <c:pt idx="0">
                  <c:v>640</c:v>
                </c:pt>
                <c:pt idx="1">
                  <c:v>768</c:v>
                </c:pt>
                <c:pt idx="2">
                  <c:v>756</c:v>
                </c:pt>
                <c:pt idx="3">
                  <c:v>995</c:v>
                </c:pt>
                <c:pt idx="4">
                  <c:v>929</c:v>
                </c:pt>
                <c:pt idx="5">
                  <c:v>169</c:v>
                </c:pt>
                <c:pt idx="6">
                  <c:v>105</c:v>
                </c:pt>
                <c:pt idx="7">
                  <c:v>659</c:v>
                </c:pt>
                <c:pt idx="8">
                  <c:v>536</c:v>
                </c:pt>
                <c:pt idx="9">
                  <c:v>644</c:v>
                </c:pt>
                <c:pt idx="10">
                  <c:v>680</c:v>
                </c:pt>
                <c:pt idx="11">
                  <c:v>967</c:v>
                </c:pt>
                <c:pt idx="12">
                  <c:v>174</c:v>
                </c:pt>
                <c:pt idx="13">
                  <c:v>113</c:v>
                </c:pt>
                <c:pt idx="14">
                  <c:v>711</c:v>
                </c:pt>
                <c:pt idx="15">
                  <c:v>782</c:v>
                </c:pt>
                <c:pt idx="16">
                  <c:v>736</c:v>
                </c:pt>
                <c:pt idx="17">
                  <c:v>546</c:v>
                </c:pt>
                <c:pt idx="18">
                  <c:v>1342</c:v>
                </c:pt>
                <c:pt idx="19">
                  <c:v>189</c:v>
                </c:pt>
                <c:pt idx="20">
                  <c:v>73</c:v>
                </c:pt>
                <c:pt idx="21">
                  <c:v>778</c:v>
                </c:pt>
                <c:pt idx="22">
                  <c:v>499</c:v>
                </c:pt>
                <c:pt idx="23">
                  <c:v>787</c:v>
                </c:pt>
                <c:pt idx="24">
                  <c:v>650</c:v>
                </c:pt>
                <c:pt idx="25">
                  <c:v>696</c:v>
                </c:pt>
                <c:pt idx="26">
                  <c:v>324</c:v>
                </c:pt>
                <c:pt idx="27">
                  <c:v>203</c:v>
                </c:pt>
                <c:pt idx="28">
                  <c:v>662</c:v>
                </c:pt>
                <c:pt idx="29">
                  <c:v>736</c:v>
                </c:pt>
                <c:pt idx="30">
                  <c:v>812</c:v>
                </c:pt>
                <c:pt idx="31">
                  <c:v>58</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441973912"/>
        <c:axId val="441972344"/>
      </c:lineChart>
      <c:catAx>
        <c:axId val="441973912"/>
        <c:scaling>
          <c:orientation val="minMax"/>
        </c:scaling>
        <c:delete val="0"/>
        <c:axPos val="b"/>
        <c:numFmt formatCode="dd/mm/yyyy" sourceLinked="0"/>
        <c:majorTickMark val="out"/>
        <c:minorTickMark val="none"/>
        <c:tickLblPos val="nextTo"/>
        <c:crossAx val="441972344"/>
        <c:crosses val="autoZero"/>
        <c:auto val="1"/>
        <c:lblAlgn val="ctr"/>
        <c:lblOffset val="100"/>
        <c:noMultiLvlLbl val="1"/>
      </c:catAx>
      <c:valAx>
        <c:axId val="441972344"/>
        <c:scaling>
          <c:orientation val="minMax"/>
          <c:max val="1500"/>
          <c:min val="0"/>
        </c:scaling>
        <c:delete val="0"/>
        <c:axPos val="l"/>
        <c:majorGridlines/>
        <c:numFmt formatCode="General" sourceLinked="1"/>
        <c:majorTickMark val="out"/>
        <c:minorTickMark val="none"/>
        <c:tickLblPos val="nextTo"/>
        <c:crossAx val="44197391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Макаренков</cp:lastModifiedBy>
  <cp:revision>2</cp:revision>
  <dcterms:created xsi:type="dcterms:W3CDTF">2022-08-18T09:36:00Z</dcterms:created>
  <dcterms:modified xsi:type="dcterms:W3CDTF">2022-08-18T09:36:00Z</dcterms:modified>
</cp:coreProperties>
</file>