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2193C" w14:textId="77777777" w:rsidR="00C8396B" w:rsidRDefault="00C8396B">
      <w:bookmarkStart w:id="0" w:name="_Toc342069526"/>
      <w:bookmarkStart w:id="1" w:name="_Toc342069546"/>
      <w:bookmarkStart w:id="2" w:name="_Toc342069600"/>
    </w:p>
    <w:p w14:paraId="43CEDE8D" w14:textId="77777777" w:rsidR="00C8396B" w:rsidRDefault="00C8396B"/>
    <w:p w14:paraId="723C9332" w14:textId="77777777" w:rsidR="00C8396B" w:rsidRDefault="00C8396B"/>
    <w:p w14:paraId="18E7EC6A" w14:textId="77777777" w:rsidR="00C8396B" w:rsidRDefault="00C8396B"/>
    <w:p w14:paraId="14654CBE" w14:textId="77777777" w:rsidR="00C8396B" w:rsidRDefault="00C8396B"/>
    <w:p w14:paraId="0D3DCB46" w14:textId="77777777" w:rsidR="00C8396B" w:rsidRDefault="00C8396B"/>
    <w:p w14:paraId="16AC0364" w14:textId="77777777" w:rsidR="00C8396B" w:rsidRDefault="00C8396B"/>
    <w:p w14:paraId="600AC754" w14:textId="77777777" w:rsidR="00C8396B" w:rsidRDefault="00C8396B"/>
    <w:p w14:paraId="188DBD9B" w14:textId="77777777" w:rsidR="00C8396B" w:rsidRDefault="00C8396B"/>
    <w:p w14:paraId="10AF9FDB" w14:textId="77777777" w:rsidR="00C8396B" w:rsidRDefault="00C8396B"/>
    <w:p w14:paraId="3C943F0B" w14:textId="77777777" w:rsidR="00C8396B" w:rsidRDefault="00C8396B"/>
    <w:p w14:paraId="1E436276" w14:textId="77777777" w:rsidR="00C8396B" w:rsidRDefault="00C8396B"/>
    <w:p w14:paraId="1A251E10" w14:textId="77777777" w:rsidR="00C8396B" w:rsidRDefault="00C8396B"/>
    <w:p w14:paraId="1CFF1372" w14:textId="77777777" w:rsidR="00C8396B" w:rsidRDefault="00C8396B"/>
    <w:p w14:paraId="0099C8C5" w14:textId="77777777" w:rsidR="00C8396B" w:rsidRDefault="00C8396B"/>
    <w:p w14:paraId="26B7E491" w14:textId="77777777" w:rsidR="00C8396B" w:rsidRDefault="00C8396B"/>
    <w:p w14:paraId="77C84E96" w14:textId="77777777" w:rsidR="00C8396B" w:rsidRDefault="00C8396B"/>
    <w:p w14:paraId="5A7BD9DF" w14:textId="77777777" w:rsidR="00C8396B" w:rsidRDefault="00C8396B"/>
    <w:p w14:paraId="5C622E88" w14:textId="77777777" w:rsidR="00C8396B" w:rsidRDefault="00C8396B"/>
    <w:p w14:paraId="3D9FEE2C" w14:textId="77777777" w:rsidR="00C8396B" w:rsidRDefault="00C8396B"/>
    <w:p w14:paraId="3B80F4DD" w14:textId="77777777" w:rsidR="00C8396B" w:rsidRDefault="00C8396B"/>
    <w:p w14:paraId="5D3E84D2" w14:textId="77777777" w:rsidR="00C8396B" w:rsidRDefault="00C8396B"/>
    <w:p w14:paraId="427A5184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69961E00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3F09D92A" w14:textId="77777777" w:rsidR="00C8396B" w:rsidRDefault="002C4DCF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F48EC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03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F48EC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77DD0110" w14:textId="77777777" w:rsidR="00C8396B" w:rsidRDefault="00C8396B"/>
    <w:p w14:paraId="747EB6B9" w14:textId="77777777" w:rsidR="00C8396B" w:rsidRDefault="00C8396B"/>
    <w:p w14:paraId="3C34D769" w14:textId="6AB43184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5238A8E4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070FBAA1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1954002D" w14:textId="77777777">
        <w:tc>
          <w:tcPr>
            <w:tcW w:w="7380" w:type="dxa"/>
            <w:gridSpan w:val="3"/>
            <w:shd w:val="clear" w:color="auto" w:fill="008B53"/>
          </w:tcPr>
          <w:p w14:paraId="01775496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59F4A468" w14:textId="77777777" w:rsidR="00C8396B" w:rsidRDefault="002C4DCF" w:rsidP="002C4DCF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03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июня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7419F25C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46978DD9" w14:textId="77777777" w:rsidR="00C8396B" w:rsidRDefault="00C8396B">
            <w:bookmarkStart w:id="4" w:name="SEC_1"/>
          </w:p>
          <w:p w14:paraId="3F298CF5" w14:textId="77777777" w:rsidR="00B52101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381165A7" w14:textId="77777777" w:rsidR="00B52101" w:rsidRPr="00DF3CA4" w:rsidRDefault="002C4DCF" w:rsidP="002C4DCF">
            <w:pPr>
              <w:pStyle w:val="a9"/>
            </w:pPr>
            <w:r>
              <w:t>3 ИЮНЯ</w:t>
            </w:r>
          </w:p>
          <w:p w14:paraId="4B9EC4F7" w14:textId="49B9F4F0" w:rsidR="00C8396B" w:rsidRPr="00B52101" w:rsidRDefault="00B52101" w:rsidP="00B52101">
            <w:r w:rsidRPr="00DF3CA4">
              <w:t xml:space="preserve">МОСКВА. 10:00. Организационное заседание, посвященное созданию Морского научного центра мирового уровня. </w:t>
            </w:r>
          </w:p>
          <w:p w14:paraId="24F7085B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34084F9E" w14:textId="77777777" w:rsidR="00B52101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3DE341F5" w14:textId="77777777" w:rsidR="002C4DCF" w:rsidRDefault="002C4DCF" w:rsidP="002C4DCF">
            <w:pPr>
              <w:pStyle w:val="a9"/>
            </w:pPr>
            <w:r>
              <w:t>Пенсионный фонд</w:t>
            </w:r>
            <w:r w:rsidRPr="00E81A56">
              <w:t xml:space="preserve"> России</w:t>
            </w:r>
          </w:p>
          <w:p w14:paraId="52661A83" w14:textId="77777777" w:rsidR="00B52101" w:rsidRPr="00E81A56" w:rsidRDefault="00B52101" w:rsidP="00B52101">
            <w:r w:rsidRPr="00E81A56">
              <w:t xml:space="preserve">Премьер-министр РФ Михаил </w:t>
            </w:r>
            <w:proofErr w:type="spellStart"/>
            <w:r w:rsidRPr="00E81A56">
              <w:t>Мишустин</w:t>
            </w:r>
            <w:proofErr w:type="spellEnd"/>
            <w:r w:rsidRPr="00E81A56">
              <w:t xml:space="preserve"> назначил замглавы </w:t>
            </w:r>
            <w:proofErr w:type="spellStart"/>
            <w:r w:rsidRPr="00E81A56">
              <w:t>Минцифры</w:t>
            </w:r>
            <w:proofErr w:type="spellEnd"/>
            <w:r w:rsidRPr="00E81A56">
              <w:t xml:space="preserve"> Евгения Кислякова заместителем председателя правления Пенсионного фонда России (ПФР), освободив его при этом от ранее занимаемой должности.</w:t>
            </w:r>
          </w:p>
          <w:p w14:paraId="5C1C0C81" w14:textId="28801ED9" w:rsidR="00C8396B" w:rsidRPr="00AE2983" w:rsidRDefault="00B52101" w:rsidP="00AE2983">
            <w:pPr>
              <w:rPr>
                <w:i/>
              </w:rPr>
            </w:pPr>
            <w:r w:rsidRPr="00E81A56">
              <w:t xml:space="preserve">Кроме того, </w:t>
            </w:r>
            <w:proofErr w:type="spellStart"/>
            <w:r w:rsidRPr="00E81A56">
              <w:t>Мишустин</w:t>
            </w:r>
            <w:proofErr w:type="spellEnd"/>
            <w:r w:rsidRPr="00E81A56">
              <w:t xml:space="preserve"> назначил заместителями председателя правления ПФР Евгения Писаревского и Михаила </w:t>
            </w:r>
            <w:proofErr w:type="spellStart"/>
            <w:r w:rsidRPr="00E81A56">
              <w:t>Барбазюка</w:t>
            </w:r>
            <w:proofErr w:type="spellEnd"/>
            <w:r w:rsidRPr="00E81A56">
              <w:t>.</w:t>
            </w:r>
            <w:r>
              <w:t xml:space="preserve"> </w:t>
            </w:r>
            <w:bookmarkEnd w:id="5"/>
          </w:p>
        </w:tc>
        <w:tc>
          <w:tcPr>
            <w:tcW w:w="283" w:type="dxa"/>
          </w:tcPr>
          <w:p w14:paraId="3B1896D7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395F981D" w14:textId="1FF748A5" w:rsidR="00B52101" w:rsidRDefault="00BB112B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16AAEB0E" w14:textId="1D95D630" w:rsidR="00C8396B" w:rsidRDefault="00C8396B" w:rsidP="00B52101"/>
          <w:p w14:paraId="0E7B405F" w14:textId="52227AF1" w:rsidR="00422391" w:rsidRPr="00422391" w:rsidRDefault="00422391" w:rsidP="00422391">
            <w:pPr>
              <w:rPr>
                <w:b/>
                <w:bCs/>
              </w:rPr>
            </w:pPr>
            <w:r w:rsidRPr="00422391">
              <w:rPr>
                <w:b/>
                <w:bCs/>
              </w:rPr>
              <w:t>РОССИЯ МОЖЕТ НАРАСТИТЬ ПОСТАВКИ МЯСНОЙ ХАЛЯЛЬНОЙ ПРОДУКЦИИ В КАТАР</w:t>
            </w:r>
          </w:p>
          <w:p w14:paraId="29614438" w14:textId="550CDAB9" w:rsidR="00422391" w:rsidRPr="00422391" w:rsidRDefault="00422391" w:rsidP="00422391">
            <w:r w:rsidRPr="00422391">
              <w:t xml:space="preserve">Наращивание поставок отечественной мясной </w:t>
            </w:r>
            <w:proofErr w:type="spellStart"/>
            <w:r w:rsidRPr="00422391">
              <w:t>халяльной</w:t>
            </w:r>
            <w:proofErr w:type="spellEnd"/>
            <w:r w:rsidRPr="00422391">
              <w:t xml:space="preserve"> продукции может стать одним из перспективных направлений российско-катарского сотрудничества в области АПК. Развитие двустороннего взаимодействия сегодня обсудили заместитель Министра сельского хозяйства </w:t>
            </w:r>
            <w:r w:rsidRPr="00422391">
              <w:rPr>
                <w:b/>
                <w:bCs/>
              </w:rPr>
              <w:t>Сергей Левин</w:t>
            </w:r>
            <w:r w:rsidRPr="00422391">
              <w:t xml:space="preserve"> и генеральный директор катарской инвестиционной компании в сфере сельского хозяйства </w:t>
            </w:r>
            <w:r>
              <w:t>«</w:t>
            </w:r>
            <w:proofErr w:type="spellStart"/>
            <w:r w:rsidRPr="00422391">
              <w:t>Хасад</w:t>
            </w:r>
            <w:proofErr w:type="spellEnd"/>
            <w:r w:rsidRPr="00422391">
              <w:t xml:space="preserve"> </w:t>
            </w:r>
            <w:proofErr w:type="spellStart"/>
            <w:r w:rsidRPr="00422391">
              <w:t>Фуд</w:t>
            </w:r>
            <w:proofErr w:type="spellEnd"/>
            <w:r>
              <w:t>»</w:t>
            </w:r>
            <w:r w:rsidRPr="00422391">
              <w:t xml:space="preserve"> </w:t>
            </w:r>
            <w:proofErr w:type="spellStart"/>
            <w:r w:rsidRPr="00422391">
              <w:t>Мохамед</w:t>
            </w:r>
            <w:proofErr w:type="spellEnd"/>
            <w:r w:rsidRPr="00422391">
              <w:t xml:space="preserve"> </w:t>
            </w:r>
            <w:proofErr w:type="spellStart"/>
            <w:r w:rsidRPr="00422391">
              <w:t>Бадр</w:t>
            </w:r>
            <w:proofErr w:type="spellEnd"/>
            <w:r w:rsidRPr="00422391">
              <w:t xml:space="preserve"> </w:t>
            </w:r>
            <w:proofErr w:type="spellStart"/>
            <w:r w:rsidRPr="00422391">
              <w:t>Хашим</w:t>
            </w:r>
            <w:proofErr w:type="spellEnd"/>
            <w:r w:rsidRPr="00422391">
              <w:t xml:space="preserve"> Аль-Сада. Встреча прошла в рамках Петербургского международного экономического форума.</w:t>
            </w:r>
          </w:p>
          <w:p w14:paraId="1382EBAB" w14:textId="77777777" w:rsidR="00422391" w:rsidRPr="00422391" w:rsidRDefault="00422391" w:rsidP="00422391">
            <w:r w:rsidRPr="00422391">
              <w:t xml:space="preserve">Качество российской </w:t>
            </w:r>
            <w:proofErr w:type="spellStart"/>
            <w:r w:rsidRPr="00422391">
              <w:t>халяльной</w:t>
            </w:r>
            <w:proofErr w:type="spellEnd"/>
            <w:r w:rsidRPr="00422391">
              <w:t xml:space="preserve"> продукции высоко ценится в государствах исламского мира. Так, в прошлом году объем ее поставок в страны Совета сотрудничества Арабских государств Персидского залива составил порядка 106 млн долларов. </w:t>
            </w:r>
            <w:r w:rsidRPr="00422391">
              <w:rPr>
                <w:i/>
                <w:iCs/>
              </w:rPr>
              <w:t>Фермер, Крестьянские Ведомости</w:t>
            </w:r>
            <w:r w:rsidRPr="00422391">
              <w:t xml:space="preserve"> </w:t>
            </w:r>
          </w:p>
          <w:p w14:paraId="2097B200" w14:textId="77777777" w:rsidR="00422391" w:rsidRPr="00422391" w:rsidRDefault="00422391" w:rsidP="00422391"/>
          <w:p w14:paraId="76946A49" w14:textId="36C79D9B" w:rsidR="00422391" w:rsidRPr="00422391" w:rsidRDefault="00422391" w:rsidP="00422391">
            <w:pPr>
              <w:rPr>
                <w:b/>
                <w:bCs/>
              </w:rPr>
            </w:pPr>
            <w:r w:rsidRPr="00422391">
              <w:rPr>
                <w:b/>
                <w:bCs/>
              </w:rPr>
              <w:t>ПЕРСПЕКТИВЫ РАЗВИТИЯ АГРАРНОГО СОТРУДНИЧЕСТВА МЕЖДУ РОССИЕЙ И МАКЕДОНИЕЙ ОБСУДИЛИ НА ПМЭФ-2021</w:t>
            </w:r>
          </w:p>
          <w:p w14:paraId="36BE6CE1" w14:textId="77777777" w:rsidR="00422391" w:rsidRPr="00422391" w:rsidRDefault="00422391" w:rsidP="00422391">
            <w:r w:rsidRPr="00422391">
              <w:t xml:space="preserve">Актуальные вопросы сотрудничества в сфере сельского хозяйства обсудили заместитель Министра сельского хозяйства Российской Федерации </w:t>
            </w:r>
            <w:r w:rsidRPr="00422391">
              <w:rPr>
                <w:b/>
                <w:bCs/>
              </w:rPr>
              <w:t>Сергей Левин</w:t>
            </w:r>
            <w:r w:rsidRPr="00422391">
              <w:t xml:space="preserve"> и Заместитель Председателя Правительства Республики Северной Македонии </w:t>
            </w:r>
            <w:proofErr w:type="spellStart"/>
            <w:r w:rsidRPr="00422391">
              <w:t>Люпчо</w:t>
            </w:r>
            <w:proofErr w:type="spellEnd"/>
            <w:r w:rsidRPr="00422391">
              <w:t xml:space="preserve"> </w:t>
            </w:r>
            <w:proofErr w:type="spellStart"/>
            <w:r w:rsidRPr="00422391">
              <w:t>Николовский</w:t>
            </w:r>
            <w:proofErr w:type="spellEnd"/>
            <w:r w:rsidRPr="00422391">
              <w:t>. Встреча прошла на Петербургском международном экономическом форуме.</w:t>
            </w:r>
          </w:p>
          <w:p w14:paraId="6EA5A0E3" w14:textId="52E8CFB3" w:rsidR="00422391" w:rsidRPr="00422391" w:rsidRDefault="00422391" w:rsidP="00422391">
            <w:r w:rsidRPr="00422391">
              <w:t xml:space="preserve">В прошлом году товарооборот продукции АПК между Россией и Македонией увеличился на 14% до 53 млн долларов. В текущем году позитивная тенденция сохраняется </w:t>
            </w:r>
            <w:r w:rsidR="007A61B6">
              <w:t>-</w:t>
            </w:r>
            <w:r w:rsidRPr="00422391">
              <w:t xml:space="preserve"> за четыре месяца объем торговли вырос на 10% и составил чуть более 18 млн долларов. Наша страна поставляет в республику чечевицу, фрукты, орехи, кондитерские изделия. </w:t>
            </w:r>
            <w:r w:rsidRPr="00422391">
              <w:rPr>
                <w:i/>
                <w:iCs/>
              </w:rPr>
              <w:t>Интерфакс, Крестьянские Ведомости</w:t>
            </w:r>
          </w:p>
          <w:p w14:paraId="7AF53D59" w14:textId="77777777" w:rsidR="00422391" w:rsidRDefault="00422391" w:rsidP="00AE2983">
            <w:pPr>
              <w:rPr>
                <w:b/>
                <w:bCs/>
              </w:rPr>
            </w:pPr>
          </w:p>
          <w:p w14:paraId="70BE7085" w14:textId="631A171A" w:rsidR="00AE2983" w:rsidRPr="00AE2983" w:rsidRDefault="00AE2983" w:rsidP="00AE2983">
            <w:pPr>
              <w:rPr>
                <w:b/>
                <w:bCs/>
              </w:rPr>
            </w:pPr>
            <w:r w:rsidRPr="00AE2983">
              <w:rPr>
                <w:b/>
                <w:bCs/>
              </w:rPr>
              <w:t>ВРЕМЯ СИСТЕМНЫХ МЕР: ВЛАСТИ НАМЕРЕНЫ ВЗЯТЬСЯ ЗА НЕЛЕГАЛЬНЫЕ СИГАРЕТЫ ВСЕРЬЕЗ</w:t>
            </w:r>
          </w:p>
          <w:p w14:paraId="54EF83B2" w14:textId="77777777" w:rsidR="00AE2983" w:rsidRDefault="00AE2983" w:rsidP="00AE2983">
            <w:r>
              <w:t xml:space="preserve">Хотя в конце 2020 года российские власти усилили меры по очищению рынка от нелегальной табачной продукции, госбюджет, легальная розница и общественный порядок продолжают страдать от теневого оборота. Чтобы изменить ситуацию, требуется принятие целого комплекса новых решений, сообщили в рамках </w:t>
            </w:r>
            <w:proofErr w:type="spellStart"/>
            <w:r>
              <w:t>Russian</w:t>
            </w:r>
            <w:proofErr w:type="spellEnd"/>
            <w:r>
              <w:t xml:space="preserve"> </w:t>
            </w:r>
            <w:proofErr w:type="spellStart"/>
            <w:r>
              <w:t>Retail</w:t>
            </w:r>
            <w:proofErr w:type="spellEnd"/>
            <w:r>
              <w:t xml:space="preserve"> </w:t>
            </w:r>
            <w:proofErr w:type="spellStart"/>
            <w:r>
              <w:t>Week</w:t>
            </w:r>
            <w:proofErr w:type="spellEnd"/>
            <w:r>
              <w:t xml:space="preserve"> представители органов власти и производители.</w:t>
            </w:r>
          </w:p>
          <w:p w14:paraId="1846A2D7" w14:textId="4764E658" w:rsidR="00AE2983" w:rsidRPr="00B52101" w:rsidRDefault="00AE2983" w:rsidP="00B52101">
            <w:r>
              <w:t xml:space="preserve">По словам заместителя Директора департамента пищевой и перерабатывающей промышленности Минсельхоза </w:t>
            </w:r>
            <w:r w:rsidRPr="00AE2983">
              <w:rPr>
                <w:b/>
                <w:bCs/>
              </w:rPr>
              <w:t>Ирины Фединой</w:t>
            </w:r>
            <w:r>
              <w:t xml:space="preserve">, в дополнение к принятым в прошлом году законам о единой минимальной цене на табачную продукцию и о введении норм перемещения физлицами немаркированной табачной продукции сигарет, в работе у Министерства и других ведомств несколько новых нормативных правовых актов, реализация которых будет способствовать пресечению оборота нелегального табака. В том числе это проект федерального закона, устанавливающий требования к </w:t>
            </w:r>
            <w:proofErr w:type="spellStart"/>
            <w:r>
              <w:t>некурительной</w:t>
            </w:r>
            <w:proofErr w:type="spellEnd"/>
            <w:r>
              <w:t xml:space="preserve"> табачной продукции, а также проект технического регламента ЕАЭС на </w:t>
            </w:r>
            <w:proofErr w:type="spellStart"/>
            <w:r>
              <w:t>никотиносодержащую</w:t>
            </w:r>
            <w:proofErr w:type="spellEnd"/>
            <w:r>
              <w:t xml:space="preserve"> продукцию. </w:t>
            </w:r>
            <w:r w:rsidRPr="00AE2983">
              <w:rPr>
                <w:i/>
                <w:iCs/>
              </w:rPr>
              <w:t xml:space="preserve">Московский Комсомолец, Российская газета </w:t>
            </w:r>
          </w:p>
          <w:bookmarkEnd w:id="6"/>
          <w:p w14:paraId="3608365A" w14:textId="77777777" w:rsidR="00C8396B" w:rsidRDefault="00C8396B" w:rsidP="00B52101"/>
        </w:tc>
      </w:tr>
    </w:tbl>
    <w:p w14:paraId="2273A132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55C10B85" w14:textId="77777777" w:rsidR="00422391" w:rsidRPr="00AE2983" w:rsidRDefault="00422391" w:rsidP="00422391">
      <w:pPr>
        <w:rPr>
          <w:b/>
          <w:bCs/>
        </w:rPr>
      </w:pPr>
      <w:bookmarkStart w:id="9" w:name="SEC_3"/>
      <w:r w:rsidRPr="00AE2983">
        <w:rPr>
          <w:b/>
          <w:bCs/>
        </w:rPr>
        <w:lastRenderedPageBreak/>
        <w:t>РФ К 2025 ГОДУ МОЖЕТ УДВОИТЬ СБОР ПЛОДОВ И ЯГОД В РАМКАХ СТРАТЕГИИ ОТРАСЛИ - МИНСЕЛЬХОЗ</w:t>
      </w:r>
    </w:p>
    <w:p w14:paraId="69E3CE59" w14:textId="7187F0CC" w:rsidR="00422391" w:rsidRDefault="00422391" w:rsidP="00422391">
      <w:r>
        <w:t xml:space="preserve">Россия к 2025 году может удвоить производство плодов и ягод в организованном секторе по сравнению с 2020 годом и собрать 2,5 миллиона тонн, сообщил директор департамента растениеводства, механизации, химизации и защиты растений Минсельхоза РФ </w:t>
      </w:r>
      <w:r w:rsidRPr="00AE2983">
        <w:rPr>
          <w:b/>
          <w:bCs/>
        </w:rPr>
        <w:t xml:space="preserve">Роман Некрасов </w:t>
      </w:r>
      <w:r>
        <w:t xml:space="preserve">в ходе выступления на конференции «Сады России и СНГ 2021». </w:t>
      </w:r>
    </w:p>
    <w:p w14:paraId="1DEFF51D" w14:textId="199B2B49" w:rsidR="00422391" w:rsidRPr="00422391" w:rsidRDefault="00422391" w:rsidP="00422391">
      <w:pPr>
        <w:rPr>
          <w:i/>
          <w:iCs/>
        </w:rPr>
      </w:pPr>
      <w:r>
        <w:t xml:space="preserve">Достичь удвоения производства планируется прежде всего за счет интенсивного фактора и повышения урожайности. Так, площадь плодовых и ягодных насаждений планируется увеличить более чем до 206 тысяч гектаров с нынешних 183 тысяч, а сбор продукции с одного гектара - до 20 тонн в среднем по РФ, что позволит серьезно повысить уровень самообеспеченности плодами и ягодами. </w:t>
      </w:r>
      <w:r w:rsidRPr="00AE2983">
        <w:rPr>
          <w:i/>
          <w:iCs/>
        </w:rPr>
        <w:t>РИА Новости</w:t>
      </w:r>
    </w:p>
    <w:p w14:paraId="1922A927" w14:textId="53D3B9C9" w:rsidR="00F440D0" w:rsidRPr="00B52101" w:rsidRDefault="00D646CA" w:rsidP="00F440D0">
      <w:pPr>
        <w:pStyle w:val="a9"/>
      </w:pPr>
      <w:hyperlink r:id="rId9" w:history="1">
        <w:r w:rsidR="00F440D0" w:rsidRPr="00B52101">
          <w:t xml:space="preserve">С 1 МАРТА 2022 ГОДА ВСТУПИТ В СИЛУ ЗАКОН </w:t>
        </w:r>
        <w:r w:rsidR="00422391">
          <w:t>«</w:t>
        </w:r>
        <w:r w:rsidR="00F440D0" w:rsidRPr="00B52101">
          <w:t>О СЕЛЬХОЗПРОДУКЦИИ, СЫРЬЕ И ПРОДОВОЛЬСТВИИ С УЛУЧШЕННЫМИ ХАРАКТЕРИСТИКАМИ</w:t>
        </w:r>
        <w:r w:rsidR="00422391">
          <w:t>»</w:t>
        </w:r>
      </w:hyperlink>
    </w:p>
    <w:p w14:paraId="61C00D31" w14:textId="7787FEB8" w:rsidR="00F440D0" w:rsidRDefault="00F440D0" w:rsidP="00F440D0">
      <w:r>
        <w:t xml:space="preserve">Законопроект </w:t>
      </w:r>
      <w:r w:rsidR="00422391">
        <w:t>«</w:t>
      </w:r>
      <w:r>
        <w:t>О сельскохозяйственной продукции, сырье и продовольствии с улучшенными характеристиками</w:t>
      </w:r>
      <w:r w:rsidR="00422391">
        <w:t>»</w:t>
      </w:r>
      <w:r>
        <w:t xml:space="preserve"> принят в третьем чтении Госдумой РФ и одобрен Советом Федерации. Документ разработан </w:t>
      </w:r>
      <w:r w:rsidRPr="00B52101">
        <w:rPr>
          <w:b/>
        </w:rPr>
        <w:t>Минсельхозом России</w:t>
      </w:r>
      <w:r>
        <w:t xml:space="preserve"> в рамках поручения Президента РФ и направлен на регулирование отношений, связанных с производством, хранением, транспортировкой и реализацией такой продукции.</w:t>
      </w:r>
    </w:p>
    <w:p w14:paraId="561360CC" w14:textId="70D84983" w:rsidR="00AE2983" w:rsidRDefault="00F440D0" w:rsidP="00F440D0">
      <w:pPr>
        <w:rPr>
          <w:i/>
        </w:rPr>
      </w:pPr>
      <w:r>
        <w:t>Закон вступит в силу с 1 марта 2022 года. Он будет способствовать повышению доступности для населения продукции сельского хозяйства, обладающей улучшенными характеристиками, а также информации о ней.</w:t>
      </w:r>
      <w:r w:rsidR="00AE2983">
        <w:t xml:space="preserve"> </w:t>
      </w:r>
      <w:r w:rsidRPr="0032574D">
        <w:rPr>
          <w:i/>
        </w:rPr>
        <w:t>Emeat.ru</w:t>
      </w:r>
    </w:p>
    <w:p w14:paraId="3489170F" w14:textId="0A4666A8" w:rsidR="00422391" w:rsidRDefault="00422391" w:rsidP="00F440D0">
      <w:pPr>
        <w:rPr>
          <w:i/>
        </w:rPr>
      </w:pPr>
    </w:p>
    <w:p w14:paraId="3A2734E0" w14:textId="77777777" w:rsidR="00422391" w:rsidRPr="00422391" w:rsidRDefault="00422391" w:rsidP="00422391">
      <w:pPr>
        <w:rPr>
          <w:b/>
          <w:bCs/>
          <w:iCs/>
        </w:rPr>
      </w:pPr>
      <w:r w:rsidRPr="00422391">
        <w:rPr>
          <w:b/>
          <w:bCs/>
          <w:iCs/>
        </w:rPr>
        <w:t>СОЮЗМОЛОКО: ПРОДАЖА НЕМАРКИРОВАННЫХ ОСТАТКОВ «МОЛОЧКИ» ОБЕСПЕЧИТ ИХ СТАБИЛЬНЫЕ ПОСТАВКИ</w:t>
      </w:r>
    </w:p>
    <w:p w14:paraId="0D244C25" w14:textId="77777777" w:rsidR="00422391" w:rsidRPr="003D7E17" w:rsidRDefault="00422391" w:rsidP="00422391">
      <w:pPr>
        <w:rPr>
          <w:iCs/>
        </w:rPr>
      </w:pPr>
      <w:r w:rsidRPr="003D7E17">
        <w:rPr>
          <w:iCs/>
        </w:rPr>
        <w:t>Возможность реализации немаркированных остатков молочной продукции, произведенной в РФ до 1 июня, до окончания срока годности позволит обеспечить бесперебойные поставки этих товаров на рынок. Об этом журналистам сообщил гендиректор Национального союза производителей молока (</w:t>
      </w:r>
      <w:proofErr w:type="spellStart"/>
      <w:r w:rsidRPr="003D7E17">
        <w:rPr>
          <w:iCs/>
        </w:rPr>
        <w:t>Союзмолоко</w:t>
      </w:r>
      <w:proofErr w:type="spellEnd"/>
      <w:r w:rsidRPr="003D7E17">
        <w:rPr>
          <w:iCs/>
        </w:rPr>
        <w:t>) Артем Белов.</w:t>
      </w:r>
    </w:p>
    <w:p w14:paraId="4489E7F4" w14:textId="77777777" w:rsidR="00422391" w:rsidRPr="003D7E17" w:rsidRDefault="00422391" w:rsidP="00422391">
      <w:pPr>
        <w:rPr>
          <w:iCs/>
        </w:rPr>
      </w:pPr>
      <w:r>
        <w:rPr>
          <w:iCs/>
        </w:rPr>
        <w:t>«</w:t>
      </w:r>
      <w:r w:rsidRPr="003D7E17">
        <w:rPr>
          <w:iCs/>
        </w:rPr>
        <w:t xml:space="preserve">Сыр и мороженое относятся к товарам длительного хранения, у многих производителей к 1 июня сохранились значительные запасы немаркированной продукции. Было важно позволить производителям реализовать остатки. </w:t>
      </w:r>
      <w:r w:rsidRPr="00422391">
        <w:rPr>
          <w:b/>
          <w:bCs/>
          <w:iCs/>
        </w:rPr>
        <w:t>Минсельхоз</w:t>
      </w:r>
      <w:r w:rsidRPr="003D7E17">
        <w:rPr>
          <w:iCs/>
        </w:rPr>
        <w:t xml:space="preserve"> поддержал эту инициативу, соответствующее решение правительства позволит сохранить товар в обороте. Благодаря принятому постановлению будут обеспечены бесперебойные поставки молочной продукции на рынок</w:t>
      </w:r>
      <w:r>
        <w:rPr>
          <w:iCs/>
        </w:rPr>
        <w:t>»</w:t>
      </w:r>
      <w:r w:rsidRPr="003D7E17">
        <w:rPr>
          <w:iCs/>
        </w:rPr>
        <w:t>, - сказал Белов.</w:t>
      </w:r>
    </w:p>
    <w:p w14:paraId="49DCE417" w14:textId="4CE1E75C" w:rsidR="00422391" w:rsidRPr="00422391" w:rsidRDefault="00422391" w:rsidP="00F440D0">
      <w:pPr>
        <w:rPr>
          <w:iCs/>
        </w:rPr>
      </w:pPr>
      <w:r w:rsidRPr="003D7E17">
        <w:rPr>
          <w:iCs/>
        </w:rPr>
        <w:t xml:space="preserve">Он напомнил, что аналогичной возможностью смогут воспользоваться и производители других молочных продуктов, для которых срок введения обязательной маркировки наступит позднее. </w:t>
      </w:r>
      <w:r w:rsidRPr="00422391">
        <w:rPr>
          <w:i/>
        </w:rPr>
        <w:t>ТАСС, Интерфакс, Milknews.ru, РИА Новости</w:t>
      </w:r>
    </w:p>
    <w:p w14:paraId="2012D1CD" w14:textId="77777777" w:rsidR="00B52101" w:rsidRDefault="00F62502" w:rsidP="00F440D0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27509D55" w14:textId="77777777" w:rsidR="00570517" w:rsidRPr="000D40DF" w:rsidRDefault="00D646CA" w:rsidP="00570517">
      <w:pPr>
        <w:pStyle w:val="a9"/>
      </w:pPr>
      <w:hyperlink r:id="rId10" w:history="1">
        <w:r w:rsidR="00570517" w:rsidRPr="000D40DF">
          <w:t>СОВФЕД ОДОБРИЛ ЗАКОН О СТРАХОВАНИИ АГРАРИЕВ НА СЛУЧАЙ ПОТЕРИ УРОЖАЯ ИЗ-ЗА ЧС</w:t>
        </w:r>
      </w:hyperlink>
    </w:p>
    <w:p w14:paraId="7BFE7D45" w14:textId="1960E172" w:rsidR="00570517" w:rsidRPr="00206312" w:rsidRDefault="00570517" w:rsidP="00570517">
      <w:r w:rsidRPr="00D73B2D">
        <w:t>Совет Федерации</w:t>
      </w:r>
      <w:r>
        <w:t xml:space="preserve"> на заседании в среду одобрил закон, направленный на возможность аграриев заключать договоры </w:t>
      </w:r>
      <w:proofErr w:type="spellStart"/>
      <w:r>
        <w:t>сельхозстрахования</w:t>
      </w:r>
      <w:proofErr w:type="spellEnd"/>
      <w:r>
        <w:t xml:space="preserve"> с господдержкой на случай введения в регионе режима чрезвычайной </w:t>
      </w:r>
      <w:proofErr w:type="spellStart"/>
      <w:r>
        <w:t>ситуации.</w:t>
      </w:r>
      <w:r w:rsidRPr="000D7CDA">
        <w:rPr>
          <w:i/>
        </w:rPr>
        <w:t>ТАСС</w:t>
      </w:r>
      <w:proofErr w:type="spellEnd"/>
    </w:p>
    <w:p w14:paraId="509064C3" w14:textId="77777777" w:rsidR="00570517" w:rsidRPr="000D40DF" w:rsidRDefault="00D646CA" w:rsidP="00570517">
      <w:pPr>
        <w:pStyle w:val="a9"/>
      </w:pPr>
      <w:hyperlink r:id="rId11" w:history="1">
        <w:r w:rsidR="00570517" w:rsidRPr="000D40DF">
          <w:t>ГОСДУМА ПРИНЯЛА В I ЧТЕНИИ ЗАКОНОПРОЕКТ О СНИЖЕНИИ НДС НА ПРЕСНОВОДНУЮ ФОРЕЛЬ</w:t>
        </w:r>
      </w:hyperlink>
    </w:p>
    <w:p w14:paraId="4E766687" w14:textId="4D602E7F" w:rsidR="00570517" w:rsidRDefault="00570517" w:rsidP="00570517">
      <w:r w:rsidRPr="00D73B2D">
        <w:t>Госдума</w:t>
      </w:r>
      <w:r>
        <w:t xml:space="preserve"> приняла в первом чтении законопроект, предусматривающий снижение налога на добавленную стоимость (НДС) до 10% при реализации пресноводной форели, а </w:t>
      </w:r>
      <w:proofErr w:type="spellStart"/>
      <w:r>
        <w:t>таже</w:t>
      </w:r>
      <w:proofErr w:type="spellEnd"/>
      <w:r>
        <w:t xml:space="preserve"> отмену НДС для операций по реализации (передаче для собственных нужд) племенной продукции рыбоводства. Законопроект был инициирован группой депутатов </w:t>
      </w:r>
      <w:r w:rsidRPr="00D73B2D">
        <w:t>Госдумы</w:t>
      </w:r>
      <w:r>
        <w:t xml:space="preserve"> </w:t>
      </w:r>
      <w:r w:rsidR="00D864A2">
        <w:t>в</w:t>
      </w:r>
      <w:r>
        <w:t>о главе с председателем комитета Госдумы по аграрным вопросам Владимиром Кашиным.</w:t>
      </w:r>
    </w:p>
    <w:p w14:paraId="717EC3B6" w14:textId="2B0417A9" w:rsidR="00422391" w:rsidRDefault="00422391" w:rsidP="00B52101">
      <w:pPr>
        <w:rPr>
          <w:i/>
        </w:rPr>
      </w:pPr>
      <w:r>
        <w:t>«</w:t>
      </w:r>
      <w:r w:rsidR="00570517">
        <w:t xml:space="preserve">Принятие данного законопроекта позволит урегулировать </w:t>
      </w:r>
      <w:proofErr w:type="gramStart"/>
      <w:r w:rsidR="00570517">
        <w:t>последствия</w:t>
      </w:r>
      <w:proofErr w:type="gramEnd"/>
      <w:r w:rsidR="00570517">
        <w:t xml:space="preserve"> введенных с 1 января 2019 года изменений порядка уплаты НДС плательщиками единого </w:t>
      </w:r>
      <w:r w:rsidR="00570517" w:rsidRPr="00D73B2D">
        <w:t>сельскохозяйственного</w:t>
      </w:r>
      <w:r w:rsidR="00570517">
        <w:t xml:space="preserve"> налога в отдельных отраслях </w:t>
      </w:r>
      <w:r w:rsidR="00570517" w:rsidRPr="00D73B2D">
        <w:t>сельского хозяйства</w:t>
      </w:r>
      <w:r w:rsidR="00570517">
        <w:t xml:space="preserve"> и создать налоговые стимулы для развития племенных </w:t>
      </w:r>
      <w:proofErr w:type="spellStart"/>
      <w:r w:rsidR="00570517">
        <w:t>форелеводческих</w:t>
      </w:r>
      <w:proofErr w:type="spellEnd"/>
      <w:r w:rsidR="00570517">
        <w:t xml:space="preserve"> хозяйств и отечественного товаропроизводителя</w:t>
      </w:r>
      <w:r>
        <w:t>»</w:t>
      </w:r>
      <w:r w:rsidR="00570517">
        <w:t xml:space="preserve">, - указывают авторы документа. </w:t>
      </w:r>
      <w:r w:rsidR="00570517" w:rsidRPr="000D7CDA">
        <w:rPr>
          <w:i/>
        </w:rPr>
        <w:t>ТАСС</w:t>
      </w:r>
    </w:p>
    <w:p w14:paraId="2C031A76" w14:textId="77777777" w:rsidR="00422391" w:rsidRPr="00B52101" w:rsidRDefault="00D646CA" w:rsidP="00422391">
      <w:pPr>
        <w:pStyle w:val="a9"/>
      </w:pPr>
      <w:hyperlink r:id="rId12" w:history="1">
        <w:r w:rsidR="00422391" w:rsidRPr="00B52101">
          <w:t>РОСРЫБОЛОВСТВО СМОЖЕТ ПРЕСЕКАТЬ НЕЗАКОННУЮ РЫБАЛКУ В ЗАКАЗНИКАХ</w:t>
        </w:r>
      </w:hyperlink>
    </w:p>
    <w:p w14:paraId="0E1AE86D" w14:textId="77777777" w:rsidR="00422391" w:rsidRDefault="00422391" w:rsidP="00422391">
      <w:r w:rsidRPr="00B52101">
        <w:rPr>
          <w:b/>
        </w:rPr>
        <w:t>Федеральное агентство по рыболовству</w:t>
      </w:r>
      <w:r>
        <w:t xml:space="preserve"> получит полномочия составлять протоколы о правонарушениях, которые злоумышленники совершили на особо охраняемых территориях местного и регионального значения. Такой закон Совет Федерации одобрил на заседании 2 июня. </w:t>
      </w:r>
    </w:p>
    <w:p w14:paraId="2213C805" w14:textId="4B7C5A48" w:rsidR="00422391" w:rsidRDefault="00422391" w:rsidP="00B52101">
      <w:pPr>
        <w:rPr>
          <w:i/>
        </w:rPr>
      </w:pPr>
      <w:r>
        <w:t xml:space="preserve">«В настоящее время государственный надзор в сфере использования особо охраняемых территорий региональных и местного значения осуществляется должностными лицами субъектов РФ, а также учреждениями, принадлежащими к этой сфере. В то же время штат инспекторов явно недостаточен для того, чтобы обеспечить должную охрану этих территорий от незаконного использования ресурсов», - отметил член Комитета по конституционному законодательству и </w:t>
      </w:r>
      <w:proofErr w:type="spellStart"/>
      <w:r>
        <w:t>госстроительству</w:t>
      </w:r>
      <w:proofErr w:type="spellEnd"/>
      <w:r>
        <w:t xml:space="preserve"> Александр </w:t>
      </w:r>
      <w:proofErr w:type="spellStart"/>
      <w:r>
        <w:t>Башкин</w:t>
      </w:r>
      <w:proofErr w:type="spellEnd"/>
      <w:r>
        <w:t xml:space="preserve">. </w:t>
      </w:r>
      <w:r w:rsidRPr="00967931">
        <w:rPr>
          <w:i/>
        </w:rPr>
        <w:t xml:space="preserve">Парламентская газета </w:t>
      </w:r>
    </w:p>
    <w:p w14:paraId="233518BA" w14:textId="77777777" w:rsidR="00422391" w:rsidRPr="000D40DF" w:rsidRDefault="00D646CA" w:rsidP="00422391">
      <w:pPr>
        <w:pStyle w:val="a9"/>
      </w:pPr>
      <w:hyperlink r:id="rId13" w:history="1">
        <w:r w:rsidR="00422391" w:rsidRPr="000D40DF">
          <w:t>РОСРЫБОЛОВСТВО ВВОДИТ ТРЕБОВАНИЯ ДЛЯ РЫБОЛОВЕЦКИХ СЕТЕЙ, ЧТОБЫ ЗАЩИТИТЬ ДЕЛЬФИНОВ</w:t>
        </w:r>
      </w:hyperlink>
    </w:p>
    <w:p w14:paraId="032E530F" w14:textId="1DF34502" w:rsidR="00422391" w:rsidRDefault="00422391" w:rsidP="00B52101">
      <w:pPr>
        <w:rPr>
          <w:i/>
        </w:rPr>
      </w:pPr>
      <w:proofErr w:type="spellStart"/>
      <w:r w:rsidRPr="000D40DF">
        <w:rPr>
          <w:b/>
        </w:rPr>
        <w:t>Росрыболовство</w:t>
      </w:r>
      <w:proofErr w:type="spellEnd"/>
      <w:r>
        <w:t xml:space="preserve"> вводит ограничения по толщине и качеству нитей, применяемых в рыболовецких сетях, для предотвращения гибели дельфинов в Азово-Черноморском бассейне. Об этом сообщил заместитель руководителя </w:t>
      </w:r>
      <w:r w:rsidRPr="000D40DF">
        <w:rPr>
          <w:b/>
        </w:rPr>
        <w:t>федерального агентства по рыболовству</w:t>
      </w:r>
      <w:r>
        <w:t xml:space="preserve"> Василий Соколов. </w:t>
      </w:r>
      <w:r w:rsidRPr="0038580E">
        <w:rPr>
          <w:i/>
        </w:rPr>
        <w:t>ТАСС</w:t>
      </w:r>
    </w:p>
    <w:p w14:paraId="1E83153C" w14:textId="77777777" w:rsidR="006A320A" w:rsidRDefault="006A320A" w:rsidP="00B52101">
      <w:pPr>
        <w:rPr>
          <w:i/>
        </w:rPr>
      </w:pPr>
    </w:p>
    <w:p w14:paraId="25D2562C" w14:textId="77777777" w:rsidR="006A320A" w:rsidRDefault="006A320A" w:rsidP="00B52101">
      <w:pPr>
        <w:rPr>
          <w:i/>
        </w:rPr>
      </w:pPr>
      <w:bookmarkStart w:id="10" w:name="_GoBack"/>
      <w:bookmarkEnd w:id="10"/>
    </w:p>
    <w:p w14:paraId="18AB17E0" w14:textId="76BF9E0D" w:rsidR="00333161" w:rsidRDefault="00333161" w:rsidP="00B52101">
      <w:pPr>
        <w:rPr>
          <w:i/>
        </w:rPr>
      </w:pPr>
    </w:p>
    <w:p w14:paraId="47DD06F3" w14:textId="2060707F" w:rsidR="00333161" w:rsidRPr="00333161" w:rsidRDefault="00333161" w:rsidP="00333161">
      <w:pPr>
        <w:rPr>
          <w:b/>
          <w:bCs/>
          <w:iCs/>
        </w:rPr>
      </w:pPr>
      <w:r w:rsidRPr="00333161">
        <w:rPr>
          <w:b/>
          <w:bCs/>
          <w:iCs/>
        </w:rPr>
        <w:lastRenderedPageBreak/>
        <w:t>КАБМИН УТВЕРДИЛ ТРЕБОВАНИЯ К ПЛАНУ ВОССТАНОВЛЕНИЯ СЕЛЬХОЗЗЕМЕЛЬ</w:t>
      </w:r>
    </w:p>
    <w:p w14:paraId="05607C63" w14:textId="77777777" w:rsidR="00333161" w:rsidRPr="00333161" w:rsidRDefault="00333161" w:rsidP="00333161">
      <w:pPr>
        <w:rPr>
          <w:iCs/>
        </w:rPr>
      </w:pPr>
      <w:r w:rsidRPr="00333161">
        <w:rPr>
          <w:iCs/>
        </w:rPr>
        <w:t xml:space="preserve">Правительство утвердило требования к содержанию плана проведения мероприятий по восстановлению плодородия земель </w:t>
      </w:r>
      <w:proofErr w:type="spellStart"/>
      <w:r w:rsidRPr="00333161">
        <w:rPr>
          <w:iCs/>
        </w:rPr>
        <w:t>сельхозназначения</w:t>
      </w:r>
      <w:proofErr w:type="spellEnd"/>
      <w:r w:rsidRPr="00333161">
        <w:rPr>
          <w:iCs/>
        </w:rPr>
        <w:t>. Соответствующее постановление вступает в силу 3 июня.</w:t>
      </w:r>
    </w:p>
    <w:p w14:paraId="619088DA" w14:textId="2EC87970" w:rsidR="00333161" w:rsidRPr="00333161" w:rsidRDefault="00333161" w:rsidP="00333161">
      <w:pPr>
        <w:rPr>
          <w:iCs/>
        </w:rPr>
      </w:pPr>
      <w:r w:rsidRPr="00333161">
        <w:rPr>
          <w:iCs/>
        </w:rPr>
        <w:t xml:space="preserve">Согласно постановлению, план воспроизводства плодородия сельхозземель будут готовить в виде единого документа, состоящего из текстовой части и таблиц. В план войдут сведения о собственнике, землепользователе, землевладельце и арендаторе земельного участка, на котором </w:t>
      </w:r>
      <w:r w:rsidRPr="00333161">
        <w:rPr>
          <w:b/>
          <w:bCs/>
          <w:iCs/>
        </w:rPr>
        <w:t>Минсельхоз</w:t>
      </w:r>
      <w:r w:rsidRPr="00333161">
        <w:rPr>
          <w:iCs/>
        </w:rPr>
        <w:t xml:space="preserve"> провел почвенные, геоботанические и другие обследования. В документе необходимо указать результаты проведенных исследований почвы, и перечень мероприятий по восстановлению земель.</w:t>
      </w:r>
    </w:p>
    <w:p w14:paraId="301F42F9" w14:textId="00DEF774" w:rsidR="00333161" w:rsidRPr="00333161" w:rsidRDefault="00333161" w:rsidP="00333161">
      <w:pPr>
        <w:rPr>
          <w:iCs/>
        </w:rPr>
      </w:pPr>
      <w:r w:rsidRPr="00333161">
        <w:rPr>
          <w:iCs/>
        </w:rPr>
        <w:t xml:space="preserve">При этом в плане не может быть требований, которые ограничивают собственников, владельцев и арендаторов земельных участков в выборе средств и способов осуществления работ по восстановлению плодородия земли. </w:t>
      </w:r>
      <w:r w:rsidRPr="00333161">
        <w:rPr>
          <w:i/>
        </w:rPr>
        <w:t>Парламентская газета</w:t>
      </w:r>
    </w:p>
    <w:p w14:paraId="28858553" w14:textId="01E2995E" w:rsidR="00206312" w:rsidRDefault="00206312" w:rsidP="00B52101">
      <w:pPr>
        <w:rPr>
          <w:i/>
        </w:rPr>
      </w:pPr>
    </w:p>
    <w:p w14:paraId="5B5E28BF" w14:textId="77777777" w:rsidR="00206312" w:rsidRPr="00206312" w:rsidRDefault="00206312" w:rsidP="00206312">
      <w:pPr>
        <w:rPr>
          <w:b/>
          <w:bCs/>
        </w:rPr>
      </w:pPr>
      <w:r w:rsidRPr="00206312">
        <w:rPr>
          <w:b/>
          <w:bCs/>
        </w:rPr>
        <w:t>ПЛАВАЮЩАЯ ПОШЛИНА НА ЗЕРНО ПРЕДОТВРАТИТ ВЛИЯНИЕ МИРОВЫХ ЦЕН НА ВНУТРЕННИЙ РЫНОК - МЭР</w:t>
      </w:r>
    </w:p>
    <w:p w14:paraId="464E03EC" w14:textId="77777777" w:rsidR="00206312" w:rsidRDefault="00206312" w:rsidP="00206312">
      <w:r>
        <w:t xml:space="preserve">Введение плавающей экспортной пошлины на пшеницу, </w:t>
      </w:r>
      <w:proofErr w:type="spellStart"/>
      <w:r>
        <w:t>меслин</w:t>
      </w:r>
      <w:proofErr w:type="spellEnd"/>
      <w:r>
        <w:t xml:space="preserve">, ячмень и кукурузу, которая начинает работать с 2 июня, позволит предотвратить влияние мировых цен на внутренний рынок, заявил замминистра экономического развития РФ Владимир Ильичев. </w:t>
      </w:r>
    </w:p>
    <w:p w14:paraId="6D2263DE" w14:textId="14352FCE" w:rsidR="00206312" w:rsidRDefault="00422391" w:rsidP="00B52101">
      <w:r>
        <w:t>«</w:t>
      </w:r>
      <w:r w:rsidR="00206312">
        <w:t>Главная цель созданного нами вместе с коллегами из Минсельхоза демпферного механизма - предотвратить перенос колебаний внешних цен на продукты на внутренний рынок. Он позволит оперативно и в автоматическом режиме корректировать ставки экспортных пошлин в зависимости от скачков мировых цен. При этом мы даем производителям зерна и экспортерам ясную экономическую модель, которая позволит планировать инвестиции для развития производства и участвовать в международных тендерах. Важно, что средства, полученные в виде доходов от экспортной пошлины, будут возвращены в сельское хозяйство в виде субсидий, которые будут рассчитываться в зависимости от объемов производства</w:t>
      </w:r>
      <w:r>
        <w:t>»</w:t>
      </w:r>
      <w:r w:rsidR="00206312">
        <w:t xml:space="preserve">, - отметил Ильичев, слова которого передает пресс-служба министерства. </w:t>
      </w:r>
      <w:r w:rsidR="00206312" w:rsidRPr="00206312">
        <w:rPr>
          <w:i/>
          <w:iCs/>
        </w:rPr>
        <w:t>РИА Новости</w:t>
      </w:r>
      <w:r w:rsidR="00206312">
        <w:rPr>
          <w:i/>
          <w:iCs/>
        </w:rPr>
        <w:t xml:space="preserve">, </w:t>
      </w:r>
      <w:r w:rsidR="00206312" w:rsidRPr="00495092">
        <w:rPr>
          <w:i/>
        </w:rPr>
        <w:t>ТАСС, MilkNews.ru</w:t>
      </w:r>
      <w:r w:rsidR="00206312">
        <w:rPr>
          <w:i/>
        </w:rPr>
        <w:t xml:space="preserve">, </w:t>
      </w:r>
      <w:r w:rsidR="00206312" w:rsidRPr="00495092">
        <w:rPr>
          <w:i/>
        </w:rPr>
        <w:t>Парламентская газета</w:t>
      </w:r>
    </w:p>
    <w:p w14:paraId="527E5418" w14:textId="3B74308F" w:rsidR="00AE2983" w:rsidRPr="00B52101" w:rsidRDefault="00D646CA" w:rsidP="00AE2983">
      <w:pPr>
        <w:pStyle w:val="a9"/>
      </w:pPr>
      <w:hyperlink r:id="rId14" w:history="1">
        <w:r w:rsidR="00AE2983" w:rsidRPr="00B52101">
          <w:t xml:space="preserve">ПУТИН О ПЕРЕДВИЖНЫХ МЕДКОМПЛЕКСАХ: ДОРОГО, НО </w:t>
        </w:r>
        <w:r w:rsidR="00422391">
          <w:t>«</w:t>
        </w:r>
        <w:r w:rsidR="00AE2983" w:rsidRPr="00B52101">
          <w:t>СКУПОЙ ПЛАТИТ ДВАЖДЫ</w:t>
        </w:r>
        <w:r w:rsidR="00422391">
          <w:t>»</w:t>
        </w:r>
      </w:hyperlink>
    </w:p>
    <w:p w14:paraId="536D06F7" w14:textId="6665A919" w:rsidR="00AE2983" w:rsidRDefault="00AE2983" w:rsidP="00AE2983">
      <w:r>
        <w:t xml:space="preserve">Вице-премьер РФ Татьяна Голикова на совещании с правительством заявила, что при установке мобильных </w:t>
      </w:r>
      <w:proofErr w:type="spellStart"/>
      <w:r>
        <w:t>медкомплексов</w:t>
      </w:r>
      <w:proofErr w:type="spellEnd"/>
      <w:r>
        <w:t xml:space="preserve"> в регионах будет использоваться дорогостоящее оборудование, и этот вопрос пока согласовывается с </w:t>
      </w:r>
      <w:proofErr w:type="spellStart"/>
      <w:r>
        <w:t>Минпромторгом</w:t>
      </w:r>
      <w:proofErr w:type="spellEnd"/>
      <w:r>
        <w:t xml:space="preserve">. Президент России Владимир Путин в ответ призвал </w:t>
      </w:r>
      <w:r w:rsidR="00422391">
        <w:t>«</w:t>
      </w:r>
      <w:r>
        <w:t>делать сразу то, что нужно</w:t>
      </w:r>
      <w:r w:rsidR="00422391">
        <w:t>»</w:t>
      </w:r>
      <w:r>
        <w:t xml:space="preserve">, напомнив, что </w:t>
      </w:r>
      <w:r w:rsidR="00422391">
        <w:t>«</w:t>
      </w:r>
      <w:r>
        <w:t>скупой платит дважды</w:t>
      </w:r>
      <w:r w:rsidR="00422391">
        <w:t>»</w:t>
      </w:r>
      <w:r>
        <w:t xml:space="preserve">. </w:t>
      </w:r>
    </w:p>
    <w:p w14:paraId="18B1214D" w14:textId="77777777" w:rsidR="00AE2983" w:rsidRPr="00AE2983" w:rsidRDefault="00AE2983" w:rsidP="00AE2983">
      <w:r>
        <w:t xml:space="preserve">По итогам послания Федеральному собранию президент ранее поручил в 2021-2023 годах направить в села не менее 5 тыс. новых автомобилей скорой помощи, а в 2022-2023 годах - не менее 500 мобильных медицинских комплексов. Премьер-министр Михаил </w:t>
      </w:r>
      <w:proofErr w:type="spellStart"/>
      <w:r>
        <w:t>Мишустин</w:t>
      </w:r>
      <w:proofErr w:type="spellEnd"/>
      <w:r>
        <w:t xml:space="preserve"> после этого распорядился: Минздрав, </w:t>
      </w:r>
      <w:proofErr w:type="spellStart"/>
      <w:r>
        <w:t>Минпромторг</w:t>
      </w:r>
      <w:proofErr w:type="spellEnd"/>
      <w:r>
        <w:t xml:space="preserve"> и </w:t>
      </w:r>
      <w:r w:rsidRPr="00B52101">
        <w:rPr>
          <w:b/>
        </w:rPr>
        <w:t>Минсельхоз</w:t>
      </w:r>
      <w:r>
        <w:t xml:space="preserve"> к 16 августа должны будут доложить о проделанной работе. </w:t>
      </w:r>
      <w:r w:rsidRPr="0032574D">
        <w:rPr>
          <w:i/>
        </w:rPr>
        <w:t>Коммерсантъ</w:t>
      </w:r>
    </w:p>
    <w:p w14:paraId="7E3225C4" w14:textId="711F5AD9" w:rsidR="00494430" w:rsidRDefault="00494430" w:rsidP="00B52101"/>
    <w:p w14:paraId="435EB733" w14:textId="3A2862E2" w:rsidR="000B2D4D" w:rsidRPr="00422391" w:rsidRDefault="00422391" w:rsidP="000B2D4D">
      <w:pPr>
        <w:rPr>
          <w:b/>
          <w:bCs/>
          <w:iCs/>
        </w:rPr>
      </w:pPr>
      <w:r w:rsidRPr="00422391">
        <w:rPr>
          <w:b/>
          <w:bCs/>
          <w:iCs/>
        </w:rPr>
        <w:t>О ПОРУЧЕНИИ СФОРМИРОВАТЬ ЦЕЛЕВЫЕ ЗНАЧЕНИЯ ЦЕН НА СОЦИАЛЬНО ЗНАЧИМЫЕ ТОВАРЫ</w:t>
      </w:r>
    </w:p>
    <w:p w14:paraId="23A70103" w14:textId="4FB4B6D6" w:rsidR="000B2D4D" w:rsidRPr="000B2D4D" w:rsidRDefault="000B2D4D" w:rsidP="000B2D4D">
      <w:pPr>
        <w:rPr>
          <w:iCs/>
        </w:rPr>
      </w:pPr>
      <w:r w:rsidRPr="000B2D4D">
        <w:rPr>
          <w:iCs/>
        </w:rPr>
        <w:t xml:space="preserve">Комментируя вопрос, что означает поручение ведомствам </w:t>
      </w:r>
      <w:r w:rsidR="00422391">
        <w:rPr>
          <w:iCs/>
        </w:rPr>
        <w:t>«</w:t>
      </w:r>
      <w:r w:rsidRPr="000B2D4D">
        <w:rPr>
          <w:iCs/>
        </w:rPr>
        <w:t>сформировать целевые значения цен на социально значимые товары, исходя из оценки колебаний мировых цен</w:t>
      </w:r>
      <w:r w:rsidR="00422391">
        <w:rPr>
          <w:iCs/>
        </w:rPr>
        <w:t>»</w:t>
      </w:r>
      <w:r w:rsidRPr="000B2D4D">
        <w:rPr>
          <w:iCs/>
        </w:rPr>
        <w:t>, первый вице-премьер Андрей</w:t>
      </w:r>
      <w:r>
        <w:rPr>
          <w:iCs/>
        </w:rPr>
        <w:t xml:space="preserve"> </w:t>
      </w:r>
      <w:r w:rsidRPr="000B2D4D">
        <w:rPr>
          <w:iCs/>
        </w:rPr>
        <w:t xml:space="preserve">Белоусов отметил, что протокольное слово </w:t>
      </w:r>
      <w:r w:rsidR="00422391">
        <w:rPr>
          <w:iCs/>
        </w:rPr>
        <w:t>«</w:t>
      </w:r>
      <w:r w:rsidRPr="000B2D4D">
        <w:rPr>
          <w:iCs/>
        </w:rPr>
        <w:t>целевые</w:t>
      </w:r>
      <w:r w:rsidR="00422391">
        <w:rPr>
          <w:iCs/>
        </w:rPr>
        <w:t>»</w:t>
      </w:r>
      <w:r w:rsidRPr="000B2D4D">
        <w:rPr>
          <w:iCs/>
        </w:rPr>
        <w:t xml:space="preserve"> не в полной мере отражает смысл - и речи о </w:t>
      </w:r>
      <w:proofErr w:type="spellStart"/>
      <w:r w:rsidRPr="000B2D4D">
        <w:rPr>
          <w:iCs/>
        </w:rPr>
        <w:t>таргетировании</w:t>
      </w:r>
      <w:proofErr w:type="spellEnd"/>
      <w:r w:rsidRPr="000B2D4D">
        <w:rPr>
          <w:iCs/>
        </w:rPr>
        <w:t xml:space="preserve"> цен, конечно, не идет.</w:t>
      </w:r>
    </w:p>
    <w:p w14:paraId="4688490B" w14:textId="6829D7A1" w:rsidR="00422391" w:rsidRDefault="00422391" w:rsidP="000B2D4D">
      <w:pPr>
        <w:rPr>
          <w:iCs/>
        </w:rPr>
      </w:pPr>
      <w:r>
        <w:rPr>
          <w:iCs/>
        </w:rPr>
        <w:t>«</w:t>
      </w:r>
      <w:r w:rsidR="000B2D4D" w:rsidRPr="000B2D4D">
        <w:rPr>
          <w:iCs/>
        </w:rPr>
        <w:t>Чтобы оценивать последствия, предлагается сделать следующий механизм, и он сейчас разработан. Строятся индикаторы мировых цен, мы выделили порядка десяти позиций, по которым будем отслеживать: это основные продукты питания - зерно, растительное масло, это черные металлы, цветные металлы - медь, алюминий, это лес, фрахт и бензин. Будет выстроен следующий алгоритм: по этим товарам созданы рабочие группы, они определяют строение мирового индикатора, который нам говорит о росте цен. Выстраиваются модели влияния мировых цен на внутренние цены - и вот здесь появляется индикативная цена. Это просто расчетные цены - какие будут цены, если ничего не делать - и мы смотрим на отклонение</w:t>
      </w:r>
      <w:r>
        <w:rPr>
          <w:iCs/>
        </w:rPr>
        <w:t>»</w:t>
      </w:r>
      <w:r w:rsidR="000B2D4D" w:rsidRPr="000B2D4D">
        <w:rPr>
          <w:iCs/>
        </w:rPr>
        <w:t xml:space="preserve">, - рассказал первый вице-премьер. </w:t>
      </w:r>
      <w:r w:rsidR="000B2D4D" w:rsidRPr="000B2D4D">
        <w:rPr>
          <w:i/>
        </w:rPr>
        <w:t>Интерфакс</w:t>
      </w:r>
      <w:r w:rsidR="000B2D4D" w:rsidRPr="000B2D4D">
        <w:rPr>
          <w:iCs/>
        </w:rPr>
        <w:t xml:space="preserve"> </w:t>
      </w:r>
    </w:p>
    <w:p w14:paraId="5FA535AE" w14:textId="00AEE249" w:rsidR="00954BCB" w:rsidRPr="00954BCB" w:rsidRDefault="00F62502" w:rsidP="00954BCB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14:paraId="5DD63C43" w14:textId="77777777" w:rsidR="00954BCB" w:rsidRPr="003D7E17" w:rsidRDefault="00954BCB" w:rsidP="003D7E17">
      <w:pPr>
        <w:rPr>
          <w:iCs/>
        </w:rPr>
      </w:pPr>
    </w:p>
    <w:p w14:paraId="70A28E9A" w14:textId="63BF9C8E" w:rsidR="003D7E17" w:rsidRPr="00494430" w:rsidRDefault="00422391" w:rsidP="003D7E17">
      <w:pPr>
        <w:rPr>
          <w:b/>
          <w:bCs/>
          <w:iCs/>
        </w:rPr>
      </w:pPr>
      <w:r>
        <w:rPr>
          <w:b/>
          <w:bCs/>
          <w:iCs/>
        </w:rPr>
        <w:t>«</w:t>
      </w:r>
      <w:r w:rsidR="00494430" w:rsidRPr="00494430">
        <w:rPr>
          <w:b/>
          <w:bCs/>
          <w:iCs/>
        </w:rPr>
        <w:t>БУДЕМ ПРИМЕНЯТЬ РЫНОЧНЫЕ ИНСТРУМЕНТЫ</w:t>
      </w:r>
      <w:r>
        <w:rPr>
          <w:b/>
          <w:bCs/>
          <w:iCs/>
        </w:rPr>
        <w:t>»</w:t>
      </w:r>
      <w:r w:rsidR="00494430" w:rsidRPr="00494430">
        <w:rPr>
          <w:b/>
          <w:bCs/>
          <w:iCs/>
        </w:rPr>
        <w:t>: ЗАМГЛАВЫ МИНЭКОНОМРАЗВИТИЯ О БОРЬБЕ С РОСТОМ ЦЕН И ПРИВЛЕЧЕНИИ ИНВЕСТИЦИЙ</w:t>
      </w:r>
    </w:p>
    <w:p w14:paraId="2745995E" w14:textId="77777777" w:rsidR="003D7E17" w:rsidRPr="003D7E17" w:rsidRDefault="003D7E17" w:rsidP="003D7E17">
      <w:pPr>
        <w:rPr>
          <w:iCs/>
        </w:rPr>
      </w:pPr>
      <w:r w:rsidRPr="003D7E17">
        <w:rPr>
          <w:iCs/>
        </w:rPr>
        <w:t xml:space="preserve">Министерство экономического развития России на регулярной основе рассматривает необходимость принятия дополнительных мер по сдерживанию роста цен на товары. Об этом в эксклюзивном интервью RT на полях ПМЭФ-2021 рассказал замглавы ведомства Владимир Ильичёв. По его словам, временная заморозка цен на сахар и подсолнечное масло позволила сдержать подорожание этих товаров, но оказалась тяжёлой с точки зрения регулирования. В этих условиях власти намерены в дальнейшем использовать рыночные механизмы, </w:t>
      </w:r>
      <w:proofErr w:type="gramStart"/>
      <w:r w:rsidRPr="003D7E17">
        <w:rPr>
          <w:iCs/>
        </w:rPr>
        <w:t>например</w:t>
      </w:r>
      <w:proofErr w:type="gramEnd"/>
      <w:r w:rsidRPr="003D7E17">
        <w:rPr>
          <w:iCs/>
        </w:rPr>
        <w:t xml:space="preserve"> субсидирование производителей.</w:t>
      </w:r>
    </w:p>
    <w:p w14:paraId="34196286" w14:textId="26EA564C" w:rsidR="003D7E17" w:rsidRPr="003D7E17" w:rsidRDefault="00422391" w:rsidP="003D7E17">
      <w:pPr>
        <w:rPr>
          <w:iCs/>
        </w:rPr>
      </w:pPr>
      <w:r>
        <w:rPr>
          <w:iCs/>
        </w:rPr>
        <w:t>-</w:t>
      </w:r>
      <w:r w:rsidR="003D7E17" w:rsidRPr="003D7E17">
        <w:rPr>
          <w:iCs/>
        </w:rPr>
        <w:t xml:space="preserve"> Весной темпы роста цен в России начали замедляться, однако уровень годовой инфляции по-прежнему остаётся относительно высоким. Планирует ли правительство в этих условиях вводить какие-либо дополнительные меры для стабилизации цен?</w:t>
      </w:r>
    </w:p>
    <w:p w14:paraId="4CE56B12" w14:textId="502BC8DC" w:rsidR="003D7E17" w:rsidRDefault="00422391" w:rsidP="003D7E17">
      <w:pPr>
        <w:rPr>
          <w:iCs/>
        </w:rPr>
      </w:pPr>
      <w:r>
        <w:rPr>
          <w:iCs/>
        </w:rPr>
        <w:t xml:space="preserve">- </w:t>
      </w:r>
      <w:r w:rsidR="003D7E17" w:rsidRPr="003D7E17">
        <w:rPr>
          <w:iCs/>
        </w:rPr>
        <w:t xml:space="preserve">И </w:t>
      </w:r>
      <w:r w:rsidR="003D7E17" w:rsidRPr="007A61B6">
        <w:rPr>
          <w:iCs/>
        </w:rPr>
        <w:t>Минсельхоз</w:t>
      </w:r>
      <w:r w:rsidR="003D7E17" w:rsidRPr="003D7E17">
        <w:rPr>
          <w:iCs/>
        </w:rPr>
        <w:t xml:space="preserve">, и </w:t>
      </w:r>
      <w:proofErr w:type="spellStart"/>
      <w:r w:rsidR="003D7E17" w:rsidRPr="003D7E17">
        <w:rPr>
          <w:iCs/>
        </w:rPr>
        <w:t>Минпромторг</w:t>
      </w:r>
      <w:proofErr w:type="spellEnd"/>
      <w:r w:rsidR="003D7E17" w:rsidRPr="003D7E17">
        <w:rPr>
          <w:iCs/>
        </w:rPr>
        <w:t xml:space="preserve"> отслеживают ситуацию и активно взаимодействуют с производителями товаров и с сетями для обеспечения разумных изменений цен на рынке. Понятно, что наши меры не могут произвести мгновенного эффекта, но в то же время мы уже видим замедление темпов роста цен в некоторых сегментах, а цены на зерно, например, даже несколько сократились по сравнению с теми уровнями, которые были в начале года. </w:t>
      </w:r>
      <w:r w:rsidR="003D7E17" w:rsidRPr="00494430">
        <w:rPr>
          <w:i/>
        </w:rPr>
        <w:t>RT</w:t>
      </w:r>
      <w:r w:rsidR="003D7E17" w:rsidRPr="003D7E17">
        <w:rPr>
          <w:iCs/>
        </w:rPr>
        <w:t xml:space="preserve"> </w:t>
      </w:r>
    </w:p>
    <w:p w14:paraId="3AC57E8F" w14:textId="459502B3" w:rsidR="00954BCB" w:rsidRDefault="00954BCB" w:rsidP="003D7E17">
      <w:pPr>
        <w:rPr>
          <w:iCs/>
        </w:rPr>
      </w:pPr>
    </w:p>
    <w:p w14:paraId="7E0B4AA7" w14:textId="77777777" w:rsidR="00954BCB" w:rsidRPr="00494430" w:rsidRDefault="00954BCB" w:rsidP="00954BCB">
      <w:pPr>
        <w:rPr>
          <w:b/>
          <w:bCs/>
          <w:iCs/>
        </w:rPr>
      </w:pPr>
      <w:r w:rsidRPr="00494430">
        <w:rPr>
          <w:b/>
          <w:bCs/>
          <w:iCs/>
        </w:rPr>
        <w:t>РОСКАЧЕСТВО ГОТОВО В БЛИЖАЙШЕЕ ВРЕМЯ СЕРТИФИЦИРОВАТЬ ПЕРВЫЕ ЗЕЛЕНЫЕ РОССИЙСКИЕ ПРОДУКТЫ</w:t>
      </w:r>
    </w:p>
    <w:p w14:paraId="00956333" w14:textId="20D45F8B" w:rsidR="00954BCB" w:rsidRDefault="00954BCB" w:rsidP="003D7E17">
      <w:pPr>
        <w:rPr>
          <w:iCs/>
        </w:rPr>
      </w:pPr>
      <w:proofErr w:type="spellStart"/>
      <w:r w:rsidRPr="003D7E17">
        <w:rPr>
          <w:iCs/>
        </w:rPr>
        <w:t>Роскачество</w:t>
      </w:r>
      <w:proofErr w:type="spellEnd"/>
      <w:r w:rsidRPr="003D7E17">
        <w:rPr>
          <w:iCs/>
        </w:rPr>
        <w:t xml:space="preserve"> в ближайшее время будет готово сертифицировать первые зеленые российские продукты. Об этом в среду заявил глава АНО </w:t>
      </w:r>
      <w:r>
        <w:rPr>
          <w:iCs/>
        </w:rPr>
        <w:t>«</w:t>
      </w:r>
      <w:r w:rsidRPr="003D7E17">
        <w:rPr>
          <w:iCs/>
        </w:rPr>
        <w:t>Российская система качества</w:t>
      </w:r>
      <w:r>
        <w:rPr>
          <w:iCs/>
        </w:rPr>
        <w:t>»</w:t>
      </w:r>
      <w:r w:rsidRPr="003D7E17">
        <w:rPr>
          <w:iCs/>
        </w:rPr>
        <w:t xml:space="preserve"> (</w:t>
      </w:r>
      <w:proofErr w:type="spellStart"/>
      <w:r w:rsidRPr="003D7E17">
        <w:rPr>
          <w:iCs/>
        </w:rPr>
        <w:t>Роскачество</w:t>
      </w:r>
      <w:proofErr w:type="spellEnd"/>
      <w:r w:rsidRPr="003D7E17">
        <w:rPr>
          <w:iCs/>
        </w:rPr>
        <w:t xml:space="preserve">) </w:t>
      </w:r>
      <w:proofErr w:type="spellStart"/>
      <w:r w:rsidRPr="003D7E17">
        <w:rPr>
          <w:iCs/>
        </w:rPr>
        <w:t>Маким</w:t>
      </w:r>
      <w:proofErr w:type="spellEnd"/>
      <w:r w:rsidRPr="003D7E17">
        <w:rPr>
          <w:iCs/>
        </w:rPr>
        <w:t xml:space="preserve"> Протасов в рамках Петербургского международного экономического форума (ПМЭФ).</w:t>
      </w:r>
      <w:r>
        <w:rPr>
          <w:iCs/>
        </w:rPr>
        <w:t xml:space="preserve"> </w:t>
      </w:r>
      <w:r w:rsidRPr="00494430">
        <w:rPr>
          <w:i/>
        </w:rPr>
        <w:t>ТАСС</w:t>
      </w:r>
      <w:r>
        <w:rPr>
          <w:iCs/>
        </w:rPr>
        <w:t xml:space="preserve"> </w:t>
      </w:r>
    </w:p>
    <w:p w14:paraId="18497AD1" w14:textId="77777777" w:rsidR="003D7E17" w:rsidRPr="003D7E17" w:rsidRDefault="003D7E17" w:rsidP="003D7E17">
      <w:pPr>
        <w:rPr>
          <w:iCs/>
        </w:rPr>
      </w:pPr>
    </w:p>
    <w:p w14:paraId="55F95F45" w14:textId="77777777" w:rsidR="003D7E17" w:rsidRPr="00494430" w:rsidRDefault="003D7E17" w:rsidP="003D7E17">
      <w:pPr>
        <w:rPr>
          <w:b/>
          <w:bCs/>
          <w:iCs/>
        </w:rPr>
      </w:pPr>
      <w:r w:rsidRPr="00494430">
        <w:rPr>
          <w:b/>
          <w:bCs/>
          <w:iCs/>
        </w:rPr>
        <w:t xml:space="preserve">ЦЕНОВАЯ СИТУАЦИЯ НА ПРОДОВОЛЬСТВЕННОМ РЫНКЕ </w:t>
      </w:r>
    </w:p>
    <w:p w14:paraId="5AC8AE82" w14:textId="77777777" w:rsidR="003D7E17" w:rsidRPr="003D7E17" w:rsidRDefault="003D7E17" w:rsidP="003D7E17">
      <w:pPr>
        <w:rPr>
          <w:iCs/>
        </w:rPr>
      </w:pPr>
      <w:r w:rsidRPr="003D7E17">
        <w:rPr>
          <w:iCs/>
        </w:rPr>
        <w:t xml:space="preserve">Куриные яйца в РФ в среднем подешевели на 3,1% на неделе с 25 по 31 мая, говорится в материалах Росстата. Мясо кур в среднем по стране подешевело на 0,1%. </w:t>
      </w:r>
    </w:p>
    <w:p w14:paraId="5FDBA643" w14:textId="77777777" w:rsidR="003D7E17" w:rsidRPr="003D7E17" w:rsidRDefault="003D7E17" w:rsidP="003D7E17">
      <w:pPr>
        <w:rPr>
          <w:iCs/>
        </w:rPr>
      </w:pPr>
      <w:r w:rsidRPr="003D7E17">
        <w:rPr>
          <w:iCs/>
        </w:rPr>
        <w:t>Цены на масло подсолнечное в среднем по России увеличились на 0,2%. Цены на сахар в среднем по России практически не изменились. Цены на плодоовощную продукцию в среднем не изменились. Пшено подешевело на 0,3%, баранина, вермишель - на 0,1%.</w:t>
      </w:r>
    </w:p>
    <w:p w14:paraId="08864DE8" w14:textId="77777777" w:rsidR="003D7E17" w:rsidRPr="003D7E17" w:rsidRDefault="003D7E17" w:rsidP="003D7E17">
      <w:pPr>
        <w:rPr>
          <w:iCs/>
        </w:rPr>
      </w:pPr>
      <w:r w:rsidRPr="003D7E17">
        <w:rPr>
          <w:iCs/>
        </w:rPr>
        <w:t xml:space="preserve">По данным Росстата, с 25 по 31 мая 2021 г. выросли цены: на маргарин - на 0,6%, крупу гречневую, карамель, конфеты мягкие, глазированные шоколадом - на 0,5%, свинину, колбасы вареные, консервы мясные, молоко пастеризованное, консервы фруктово-ягодные для детского питания - на 0,3%. </w:t>
      </w:r>
      <w:r w:rsidRPr="00494430">
        <w:rPr>
          <w:i/>
        </w:rPr>
        <w:t>ТАСС</w:t>
      </w:r>
      <w:r w:rsidRPr="003D7E17">
        <w:rPr>
          <w:iCs/>
        </w:rPr>
        <w:t xml:space="preserve"> </w:t>
      </w:r>
    </w:p>
    <w:p w14:paraId="23677089" w14:textId="77777777" w:rsidR="003D7E17" w:rsidRPr="003D7E17" w:rsidRDefault="003D7E17" w:rsidP="003D7E17">
      <w:pPr>
        <w:rPr>
          <w:iCs/>
        </w:rPr>
      </w:pPr>
    </w:p>
    <w:p w14:paraId="5254F489" w14:textId="7B36BFE3" w:rsidR="003D7E17" w:rsidRPr="00494430" w:rsidRDefault="00422391" w:rsidP="003D7E17">
      <w:pPr>
        <w:rPr>
          <w:b/>
          <w:bCs/>
          <w:iCs/>
        </w:rPr>
      </w:pPr>
      <w:r>
        <w:rPr>
          <w:b/>
          <w:bCs/>
          <w:iCs/>
        </w:rPr>
        <w:t>«</w:t>
      </w:r>
      <w:r w:rsidR="00494430" w:rsidRPr="00494430">
        <w:rPr>
          <w:b/>
          <w:bCs/>
          <w:iCs/>
        </w:rPr>
        <w:t>ФОСАГРО</w:t>
      </w:r>
      <w:r>
        <w:rPr>
          <w:b/>
          <w:bCs/>
          <w:iCs/>
        </w:rPr>
        <w:t>»</w:t>
      </w:r>
      <w:r w:rsidR="00494430" w:rsidRPr="00494430">
        <w:rPr>
          <w:b/>
          <w:bCs/>
          <w:iCs/>
        </w:rPr>
        <w:t xml:space="preserve"> МОЖЕТ ВЛОЖИТЬ 120 МЛРД РУБЛЕЙ В НОВЫЙ АЗОТНЫЙ ЗАВОД</w:t>
      </w:r>
    </w:p>
    <w:p w14:paraId="20361186" w14:textId="78E850C7" w:rsidR="003D7E17" w:rsidRPr="003D7E17" w:rsidRDefault="003D7E17" w:rsidP="003D7E17">
      <w:pPr>
        <w:rPr>
          <w:iCs/>
        </w:rPr>
      </w:pPr>
      <w:r w:rsidRPr="003D7E17">
        <w:rPr>
          <w:iCs/>
        </w:rPr>
        <w:t xml:space="preserve">Высокий спрос на аммиак и азотные удобрения заставляет химические компании задуматься о существенном расширении мощностей. Так, лидер российского рынка фосфатных </w:t>
      </w:r>
      <w:proofErr w:type="spellStart"/>
      <w:r w:rsidRPr="003D7E17">
        <w:rPr>
          <w:iCs/>
        </w:rPr>
        <w:t>минудобрений</w:t>
      </w:r>
      <w:proofErr w:type="spellEnd"/>
      <w:r w:rsidRPr="003D7E17">
        <w:rPr>
          <w:iCs/>
        </w:rPr>
        <w:t xml:space="preserve"> </w:t>
      </w:r>
      <w:r w:rsidR="00422391">
        <w:rPr>
          <w:iCs/>
        </w:rPr>
        <w:t>«</w:t>
      </w:r>
      <w:proofErr w:type="spellStart"/>
      <w:r w:rsidRPr="003D7E17">
        <w:rPr>
          <w:iCs/>
        </w:rPr>
        <w:t>Фосагро</w:t>
      </w:r>
      <w:proofErr w:type="spellEnd"/>
      <w:r w:rsidR="00422391">
        <w:rPr>
          <w:iCs/>
        </w:rPr>
        <w:t>»</w:t>
      </w:r>
      <w:r w:rsidRPr="003D7E17">
        <w:rPr>
          <w:iCs/>
        </w:rPr>
        <w:t xml:space="preserve"> обдумывает вложение 120 млрд руб. в строительство нового азотного завода на одной из своих площадок. Эксперты объясняют такие планы стремлением компании обеспечить себя сырьем. Кроме того, в мире растет интерес к аммиаку как носителю водорода в рамках трендов энергетического перехода. </w:t>
      </w:r>
      <w:r w:rsidRPr="00494430">
        <w:rPr>
          <w:i/>
        </w:rPr>
        <w:t>Коммерсантъ</w:t>
      </w:r>
      <w:r w:rsidRPr="003D7E17">
        <w:rPr>
          <w:iCs/>
        </w:rPr>
        <w:t xml:space="preserve"> </w:t>
      </w:r>
    </w:p>
    <w:p w14:paraId="554B0EC8" w14:textId="77777777" w:rsidR="003D7E17" w:rsidRPr="003D7E17" w:rsidRDefault="003D7E17" w:rsidP="003D7E17">
      <w:pPr>
        <w:rPr>
          <w:iCs/>
        </w:rPr>
      </w:pPr>
    </w:p>
    <w:p w14:paraId="3B82E4F9" w14:textId="45A05889" w:rsidR="003D7E17" w:rsidRPr="00494430" w:rsidRDefault="00494430" w:rsidP="003D7E17">
      <w:pPr>
        <w:rPr>
          <w:b/>
          <w:bCs/>
          <w:iCs/>
        </w:rPr>
      </w:pPr>
      <w:r w:rsidRPr="00494430">
        <w:rPr>
          <w:b/>
          <w:bCs/>
          <w:iCs/>
        </w:rPr>
        <w:t xml:space="preserve">ГЕНДИРЕКТОР </w:t>
      </w:r>
      <w:r w:rsidR="00422391">
        <w:rPr>
          <w:b/>
          <w:bCs/>
          <w:iCs/>
        </w:rPr>
        <w:t>«</w:t>
      </w:r>
      <w:r w:rsidRPr="00494430">
        <w:rPr>
          <w:b/>
          <w:bCs/>
          <w:iCs/>
        </w:rPr>
        <w:t>ЧЕРКИЗОВО</w:t>
      </w:r>
      <w:r w:rsidR="00422391">
        <w:rPr>
          <w:b/>
          <w:bCs/>
          <w:iCs/>
        </w:rPr>
        <w:t>»</w:t>
      </w:r>
      <w:r w:rsidRPr="00494430">
        <w:rPr>
          <w:b/>
          <w:bCs/>
          <w:iCs/>
        </w:rPr>
        <w:t xml:space="preserve"> СЕРГЕЙ МИХАЙЛОВ О РОСТЕ И ПАДЕНИИ ЦЕН, НАСЫЩЕНИИ РЫНКОВ И SPO</w:t>
      </w:r>
    </w:p>
    <w:p w14:paraId="279707E4" w14:textId="62E41D46" w:rsidR="003D7E17" w:rsidRPr="003D7E17" w:rsidRDefault="003D7E17" w:rsidP="003D7E17">
      <w:pPr>
        <w:rPr>
          <w:iCs/>
        </w:rPr>
      </w:pPr>
      <w:r w:rsidRPr="003D7E17">
        <w:rPr>
          <w:iCs/>
        </w:rPr>
        <w:t xml:space="preserve">Столкнувшиеся с ростом себестоимости производители мяса с весны обсуждали с правительством инициативы по сдерживанию роста цен на свою продукцию. О причинах роста расходов, повышении цен на мясные продукты, перспективах отрасли, новых проектах и планах на SPO “Ъ” рассказал гендиректор и совладелец группы </w:t>
      </w:r>
      <w:r w:rsidR="00422391">
        <w:rPr>
          <w:iCs/>
        </w:rPr>
        <w:t>«</w:t>
      </w:r>
      <w:r w:rsidRPr="003D7E17">
        <w:rPr>
          <w:iCs/>
        </w:rPr>
        <w:t>Черкизово</w:t>
      </w:r>
      <w:r w:rsidR="00422391">
        <w:rPr>
          <w:iCs/>
        </w:rPr>
        <w:t>»</w:t>
      </w:r>
      <w:r w:rsidRPr="003D7E17">
        <w:rPr>
          <w:iCs/>
        </w:rPr>
        <w:t xml:space="preserve"> Сергей Михайлов.</w:t>
      </w:r>
    </w:p>
    <w:p w14:paraId="68166ABA" w14:textId="6443EB95" w:rsidR="003D7E17" w:rsidRPr="003D7E17" w:rsidRDefault="003D7E17" w:rsidP="003D7E17">
      <w:pPr>
        <w:rPr>
          <w:iCs/>
        </w:rPr>
      </w:pPr>
      <w:r w:rsidRPr="003D7E17">
        <w:rPr>
          <w:iCs/>
        </w:rPr>
        <w:t xml:space="preserve">- Насколько напряженными были переговоры с правительством? </w:t>
      </w:r>
    </w:p>
    <w:p w14:paraId="3F09448D" w14:textId="56F932BF" w:rsidR="003D7E17" w:rsidRPr="003D7E17" w:rsidRDefault="003D7E17" w:rsidP="003D7E17">
      <w:pPr>
        <w:rPr>
          <w:iCs/>
        </w:rPr>
      </w:pPr>
      <w:r w:rsidRPr="003D7E17">
        <w:rPr>
          <w:iCs/>
        </w:rPr>
        <w:t>- Были опасения и консультации, чтобы предотвратить возможный рост цен в разы. После масла и сахара смотрели на ряд продуктов, в частности на тушку курицы, как на социально значимые. Но с тушкой скачков не было, цена стала падать. Сейчас тема сама себя исчерпала. Курица растет 30</w:t>
      </w:r>
      <w:r w:rsidR="00954BCB">
        <w:rPr>
          <w:iCs/>
        </w:rPr>
        <w:t>-</w:t>
      </w:r>
      <w:r w:rsidRPr="003D7E17">
        <w:rPr>
          <w:iCs/>
        </w:rPr>
        <w:t>40 дней. Если цена будет фантастически высокой, рынок за два-три месяца увеличит производство и сам себя отрегулирует. В итоге мясо поступило на рынок, и цены упали на 5</w:t>
      </w:r>
      <w:r w:rsidR="00954BCB">
        <w:rPr>
          <w:iCs/>
        </w:rPr>
        <w:t>-</w:t>
      </w:r>
      <w:r w:rsidRPr="003D7E17">
        <w:rPr>
          <w:iCs/>
        </w:rPr>
        <w:t>10%.</w:t>
      </w:r>
    </w:p>
    <w:p w14:paraId="6197AD09" w14:textId="77777777" w:rsidR="003D7E17" w:rsidRPr="003D7E17" w:rsidRDefault="003D7E17" w:rsidP="003D7E17">
      <w:pPr>
        <w:rPr>
          <w:iCs/>
        </w:rPr>
      </w:pPr>
      <w:r w:rsidRPr="003D7E17">
        <w:rPr>
          <w:iCs/>
        </w:rPr>
        <w:t>- Сохраняется ли нехватка предложения мяса птицы?</w:t>
      </w:r>
    </w:p>
    <w:p w14:paraId="12D62DFB" w14:textId="77777777" w:rsidR="003D7E17" w:rsidRPr="003D7E17" w:rsidRDefault="003D7E17" w:rsidP="003D7E17">
      <w:pPr>
        <w:rPr>
          <w:iCs/>
        </w:rPr>
      </w:pPr>
      <w:r w:rsidRPr="003D7E17">
        <w:rPr>
          <w:iCs/>
        </w:rPr>
        <w:t xml:space="preserve">- У ряда компаний идет восстановление объемов. Мы значительно увеличили производство в марте-апреле и сегодня идем в плановых значениях, хотя больших провалов и не было. </w:t>
      </w:r>
      <w:r w:rsidRPr="00494430">
        <w:rPr>
          <w:i/>
        </w:rPr>
        <w:t>Коммерсантъ</w:t>
      </w:r>
      <w:r w:rsidRPr="003D7E17">
        <w:rPr>
          <w:iCs/>
        </w:rPr>
        <w:t xml:space="preserve"> </w:t>
      </w:r>
    </w:p>
    <w:p w14:paraId="3DAEA564" w14:textId="77777777" w:rsidR="003D7E17" w:rsidRPr="003D7E17" w:rsidRDefault="003D7E17" w:rsidP="003D7E17">
      <w:pPr>
        <w:rPr>
          <w:iCs/>
        </w:rPr>
      </w:pPr>
    </w:p>
    <w:p w14:paraId="700BB16F" w14:textId="098C6D02" w:rsidR="003D7E17" w:rsidRPr="00494430" w:rsidRDefault="00494430" w:rsidP="003D7E17">
      <w:pPr>
        <w:rPr>
          <w:b/>
          <w:bCs/>
          <w:iCs/>
        </w:rPr>
      </w:pPr>
      <w:r w:rsidRPr="00494430">
        <w:rPr>
          <w:b/>
          <w:bCs/>
          <w:iCs/>
        </w:rPr>
        <w:t xml:space="preserve">ЗРИ В СЕМЯ: СЕЛЕКЦИЯ В РОССИИ </w:t>
      </w:r>
    </w:p>
    <w:p w14:paraId="056FB859" w14:textId="311CB7C2" w:rsidR="003D7E17" w:rsidRPr="003D7E17" w:rsidRDefault="003D7E17" w:rsidP="003D7E17">
      <w:pPr>
        <w:rPr>
          <w:iCs/>
        </w:rPr>
      </w:pPr>
      <w:r w:rsidRPr="003D7E17">
        <w:rPr>
          <w:iCs/>
        </w:rPr>
        <w:t xml:space="preserve">Урожай </w:t>
      </w:r>
      <w:proofErr w:type="spellStart"/>
      <w:r w:rsidRPr="003D7E17">
        <w:rPr>
          <w:iCs/>
        </w:rPr>
        <w:t>сельхозкультур</w:t>
      </w:r>
      <w:proofErr w:type="spellEnd"/>
      <w:r w:rsidRPr="003D7E17">
        <w:rPr>
          <w:iCs/>
        </w:rPr>
        <w:t xml:space="preserve"> и качество конечных продуктов сильно зависят от достижений селекции. Всего в реестре сортов, допущенных к использованию на территории России, около 25 тыс. наименований. Но в промышленных масштабах используется только малая часть. По другим культурам ситуация совсем другая. За 2009-19 годы в российском АПК резко выросла доля семян зарубежной селекции, выяснили авторы исследовательского проекта </w:t>
      </w:r>
      <w:r w:rsidR="00422391">
        <w:rPr>
          <w:iCs/>
        </w:rPr>
        <w:t>«</w:t>
      </w:r>
      <w:r w:rsidRPr="003D7E17">
        <w:rPr>
          <w:iCs/>
        </w:rPr>
        <w:t>Селекция 2.0</w:t>
      </w:r>
      <w:r w:rsidR="00422391">
        <w:rPr>
          <w:iCs/>
        </w:rPr>
        <w:t>»</w:t>
      </w:r>
      <w:r w:rsidRPr="003D7E17">
        <w:rPr>
          <w:iCs/>
        </w:rPr>
        <w:t>.</w:t>
      </w:r>
    </w:p>
    <w:p w14:paraId="77445570" w14:textId="14D06660" w:rsidR="003D7E17" w:rsidRPr="00422391" w:rsidRDefault="003D7E17" w:rsidP="00B52101">
      <w:pPr>
        <w:rPr>
          <w:iCs/>
        </w:rPr>
      </w:pPr>
      <w:r w:rsidRPr="003D7E17">
        <w:rPr>
          <w:iCs/>
        </w:rPr>
        <w:t>Тем не менее, достижения отечественной селекции нельзя недооценивать, говорит академик РАН, директор Федерального научного центра кормопроизводства и агроэкологии имени В.Р. Вильямса Владимир Косолапов. В России есть научные школы легендарных ученых, напоминает он. И именно семенами, выведенными российскими НИИ, засевается 87% площадей озимой пшеницы и 92% площадей овса, а по рису и гречихе </w:t>
      </w:r>
      <w:r w:rsidR="00422391">
        <w:rPr>
          <w:iCs/>
        </w:rPr>
        <w:t>-</w:t>
      </w:r>
      <w:r w:rsidRPr="003D7E17">
        <w:rPr>
          <w:iCs/>
        </w:rPr>
        <w:t xml:space="preserve"> 100%. </w:t>
      </w:r>
      <w:r w:rsidRPr="00494430">
        <w:rPr>
          <w:i/>
        </w:rPr>
        <w:t>РБК</w:t>
      </w:r>
    </w:p>
    <w:p w14:paraId="73814919" w14:textId="41DE275D" w:rsidR="00954BCB" w:rsidRDefault="00954BCB" w:rsidP="00B52101">
      <w:pPr>
        <w:rPr>
          <w:i/>
        </w:rPr>
      </w:pPr>
    </w:p>
    <w:p w14:paraId="3F104544" w14:textId="77777777" w:rsidR="00954BCB" w:rsidRPr="00422391" w:rsidRDefault="00954BCB" w:rsidP="00954BCB">
      <w:pPr>
        <w:rPr>
          <w:b/>
          <w:bCs/>
          <w:iCs/>
        </w:rPr>
      </w:pPr>
      <w:r w:rsidRPr="00422391">
        <w:rPr>
          <w:b/>
          <w:bCs/>
          <w:iCs/>
        </w:rPr>
        <w:t>ВИРУС ГРИППА ПТИЦ H10N3 НЕ ПОЛУЧИТ СТОЛЬ ШИРОКОГО РАСПРОСТРАНЕНИЯ, КАК COVID-19, СЧИТАЮТ В ЦЕНТРЕ «ВЕКТОР»</w:t>
      </w:r>
    </w:p>
    <w:p w14:paraId="6E3E14A6" w14:textId="77777777" w:rsidR="00954BCB" w:rsidRPr="003D7E17" w:rsidRDefault="00954BCB" w:rsidP="00954BCB">
      <w:pPr>
        <w:rPr>
          <w:iCs/>
        </w:rPr>
      </w:pPr>
      <w:r w:rsidRPr="003D7E17">
        <w:rPr>
          <w:iCs/>
        </w:rPr>
        <w:t xml:space="preserve">Выявленный в Китае вирус гриппа птиц H10N3 не может получить такого же широкого распространения, как </w:t>
      </w:r>
      <w:proofErr w:type="spellStart"/>
      <w:r w:rsidRPr="003D7E17">
        <w:rPr>
          <w:iCs/>
        </w:rPr>
        <w:t>коронавирус</w:t>
      </w:r>
      <w:proofErr w:type="spellEnd"/>
      <w:r w:rsidRPr="003D7E17">
        <w:rPr>
          <w:iCs/>
        </w:rPr>
        <w:t xml:space="preserve">, но новые случаи заражения человека вирусом гриппа птиц исключать нельзя, заявили в научном центре </w:t>
      </w:r>
      <w:r>
        <w:rPr>
          <w:iCs/>
        </w:rPr>
        <w:t>«</w:t>
      </w:r>
      <w:r w:rsidRPr="003D7E17">
        <w:rPr>
          <w:iCs/>
        </w:rPr>
        <w:t>Вектор</w:t>
      </w:r>
      <w:r>
        <w:rPr>
          <w:iCs/>
        </w:rPr>
        <w:t>»</w:t>
      </w:r>
      <w:r w:rsidRPr="003D7E17">
        <w:rPr>
          <w:iCs/>
        </w:rPr>
        <w:t xml:space="preserve"> </w:t>
      </w:r>
      <w:proofErr w:type="spellStart"/>
      <w:r w:rsidRPr="003D7E17">
        <w:rPr>
          <w:iCs/>
        </w:rPr>
        <w:t>Роспотребнадзора</w:t>
      </w:r>
      <w:proofErr w:type="spellEnd"/>
      <w:r w:rsidRPr="003D7E17">
        <w:rPr>
          <w:iCs/>
        </w:rPr>
        <w:t>.</w:t>
      </w:r>
    </w:p>
    <w:p w14:paraId="5EAB1811" w14:textId="77777777" w:rsidR="00954BCB" w:rsidRPr="003D7E17" w:rsidRDefault="00954BCB" w:rsidP="00954BCB">
      <w:pPr>
        <w:rPr>
          <w:iCs/>
        </w:rPr>
      </w:pPr>
      <w:r>
        <w:rPr>
          <w:iCs/>
        </w:rPr>
        <w:t>«</w:t>
      </w:r>
      <w:r w:rsidRPr="003D7E17">
        <w:rPr>
          <w:iCs/>
        </w:rPr>
        <w:t>Вместе с тем, нельзя исключать повторения подобных спорадических случаев заражения людей вирусами гриппа птиц, особенно в ситуациях тесного контакта человека с птицей</w:t>
      </w:r>
      <w:r>
        <w:rPr>
          <w:iCs/>
        </w:rPr>
        <w:t>»</w:t>
      </w:r>
      <w:r w:rsidRPr="003D7E17">
        <w:rPr>
          <w:iCs/>
        </w:rPr>
        <w:t xml:space="preserve">, - сказали в </w:t>
      </w:r>
      <w:r>
        <w:rPr>
          <w:iCs/>
        </w:rPr>
        <w:t>«</w:t>
      </w:r>
      <w:r w:rsidRPr="003D7E17">
        <w:rPr>
          <w:iCs/>
        </w:rPr>
        <w:t>Векторе</w:t>
      </w:r>
      <w:r>
        <w:rPr>
          <w:iCs/>
        </w:rPr>
        <w:t>»</w:t>
      </w:r>
      <w:r w:rsidRPr="003D7E17">
        <w:rPr>
          <w:iCs/>
        </w:rPr>
        <w:t>.</w:t>
      </w:r>
    </w:p>
    <w:p w14:paraId="05A305E3" w14:textId="4B73124C" w:rsidR="00954BCB" w:rsidRDefault="00954BCB" w:rsidP="00B52101">
      <w:pPr>
        <w:rPr>
          <w:iCs/>
        </w:rPr>
      </w:pPr>
      <w:r w:rsidRPr="003D7E17">
        <w:rPr>
          <w:iCs/>
        </w:rPr>
        <w:t xml:space="preserve">В </w:t>
      </w:r>
      <w:r>
        <w:rPr>
          <w:iCs/>
        </w:rPr>
        <w:t>«</w:t>
      </w:r>
      <w:r w:rsidRPr="003D7E17">
        <w:rPr>
          <w:iCs/>
        </w:rPr>
        <w:t>Векторе</w:t>
      </w:r>
      <w:r>
        <w:rPr>
          <w:iCs/>
        </w:rPr>
        <w:t>»</w:t>
      </w:r>
      <w:r w:rsidRPr="003D7E17">
        <w:rPr>
          <w:iCs/>
        </w:rPr>
        <w:t xml:space="preserve"> сообщили, что в России не отмечено случаев заражения людей вирусом H10N3. Там также сказали, что выявленные в России в декабре 2020 года семь случаев заражения людей вирусом гриппа птиц H5N8 остаются единичными и не получили распространения. </w:t>
      </w:r>
      <w:r w:rsidRPr="00422391">
        <w:rPr>
          <w:i/>
        </w:rPr>
        <w:t>Интерфакс</w:t>
      </w:r>
      <w:r w:rsidRPr="003D7E17">
        <w:rPr>
          <w:iCs/>
        </w:rPr>
        <w:t xml:space="preserve"> </w:t>
      </w:r>
    </w:p>
    <w:p w14:paraId="63EC4F72" w14:textId="77777777" w:rsidR="00954BCB" w:rsidRPr="000D40DF" w:rsidRDefault="00D646CA" w:rsidP="00954BCB">
      <w:pPr>
        <w:pStyle w:val="a9"/>
      </w:pPr>
      <w:hyperlink r:id="rId15" w:history="1">
        <w:r w:rsidR="00954BCB" w:rsidRPr="000D40DF">
          <w:t>РОССИЯ И УКРАИНА СОГЛАСОВАЛИ КВОТЫ НА ВЫЛОВ В АЗОВСКОМ МОРЕ НА 2021 ГОД</w:t>
        </w:r>
      </w:hyperlink>
    </w:p>
    <w:p w14:paraId="7BB0AF70" w14:textId="77777777" w:rsidR="00954BCB" w:rsidRDefault="00954BCB" w:rsidP="00954BCB">
      <w:r>
        <w:t xml:space="preserve">Власти России и Украины согласовали квоты на вылов рыбы в Азовском море на 2021 год. Как сообщил заместитель руководителя </w:t>
      </w:r>
      <w:r w:rsidRPr="000D40DF">
        <w:rPr>
          <w:b/>
        </w:rPr>
        <w:t>Федерального агентства по рыболовству</w:t>
      </w:r>
      <w:r>
        <w:t xml:space="preserve"> Василий Соколов, квоты на 2022 год будут согласованы осенью.</w:t>
      </w:r>
    </w:p>
    <w:p w14:paraId="6A4E9663" w14:textId="7F35BBD0" w:rsidR="00954BCB" w:rsidRPr="00954BCB" w:rsidRDefault="00954BCB" w:rsidP="00B52101">
      <w:pPr>
        <w:rPr>
          <w:i/>
        </w:rPr>
      </w:pPr>
      <w:r>
        <w:lastRenderedPageBreak/>
        <w:t xml:space="preserve">Представитель </w:t>
      </w:r>
      <w:proofErr w:type="spellStart"/>
      <w:r w:rsidRPr="000D40DF">
        <w:rPr>
          <w:b/>
        </w:rPr>
        <w:t>Росрыболовства</w:t>
      </w:r>
      <w:proofErr w:type="spellEnd"/>
      <w:r>
        <w:t xml:space="preserve"> отметил, что взаимодействие между двумя странами по вопросу определения квот сохраняется. При этом, как отметил Соколов, уже согласованный проект протокола очень долго передавался по официальным каналам. </w:t>
      </w:r>
      <w:r w:rsidRPr="0038580E">
        <w:rPr>
          <w:i/>
        </w:rPr>
        <w:t>ТАСС</w:t>
      </w:r>
    </w:p>
    <w:p w14:paraId="5B5BED3C" w14:textId="77777777" w:rsidR="00B52101" w:rsidRPr="00B52101" w:rsidRDefault="00D646CA" w:rsidP="00B52101">
      <w:pPr>
        <w:pStyle w:val="a9"/>
      </w:pPr>
      <w:hyperlink r:id="rId16" w:history="1">
        <w:r w:rsidR="00B52101" w:rsidRPr="00B52101">
          <w:t>ТАТАРСТАН В 2020Г УВЕЛИЧИЛ ЗАКУПКИ СЕЛЬХОЗТЕХНИКИ НА 8,5%</w:t>
        </w:r>
      </w:hyperlink>
    </w:p>
    <w:p w14:paraId="70A8F9ED" w14:textId="6959BDE2" w:rsidR="00B52101" w:rsidRDefault="00B52101" w:rsidP="00B52101">
      <w:r>
        <w:t>Объем закупок сельскохозяйственной техники аграриями Татарстана в 2020 году составил 7,7 млрд рублей, сообщил представитель Минсельхозпрода Татарстана.</w:t>
      </w:r>
    </w:p>
    <w:p w14:paraId="1D88DEDA" w14:textId="77777777" w:rsidR="00B52101" w:rsidRDefault="00B52101" w:rsidP="00B52101">
      <w:r>
        <w:t>В 2019 году Татарстан приобрел сельхозтехнику на 7,1 млрд рублей. Таким образом, объем закупок в 2020 году возрос на 8,5% по сравнению с предыдущим годом.</w:t>
      </w:r>
    </w:p>
    <w:p w14:paraId="53677E4F" w14:textId="12E44EFC" w:rsidR="00B52101" w:rsidRPr="00B52101" w:rsidRDefault="00B52101" w:rsidP="00494430">
      <w:r>
        <w:t xml:space="preserve">В том числе объем закупок агротехники по льготным программам через </w:t>
      </w:r>
      <w:r w:rsidRPr="00494430">
        <w:rPr>
          <w:bCs/>
        </w:rPr>
        <w:t xml:space="preserve">АО </w:t>
      </w:r>
      <w:r w:rsidR="00422391">
        <w:rPr>
          <w:bCs/>
        </w:rPr>
        <w:t>«</w:t>
      </w:r>
      <w:proofErr w:type="spellStart"/>
      <w:r w:rsidRPr="00494430">
        <w:rPr>
          <w:bCs/>
        </w:rPr>
        <w:t>Росагролизинг</w:t>
      </w:r>
      <w:proofErr w:type="spellEnd"/>
      <w:r w:rsidR="00422391">
        <w:rPr>
          <w:bCs/>
        </w:rPr>
        <w:t>»</w:t>
      </w:r>
      <w:r>
        <w:t xml:space="preserve"> возрос в 2020 году на треть - до 4,6 млрд рублей.</w:t>
      </w:r>
      <w:r w:rsidR="00494430">
        <w:t xml:space="preserve"> </w:t>
      </w:r>
      <w:r w:rsidRPr="00967931">
        <w:rPr>
          <w:i/>
        </w:rPr>
        <w:t>Интерфакс</w:t>
      </w:r>
    </w:p>
    <w:p w14:paraId="587AA8A0" w14:textId="77777777" w:rsidR="009861B8" w:rsidRPr="000D40DF" w:rsidRDefault="00D646CA" w:rsidP="009861B8">
      <w:pPr>
        <w:pStyle w:val="a9"/>
      </w:pPr>
      <w:hyperlink r:id="rId17" w:history="1">
        <w:r w:rsidR="009861B8" w:rsidRPr="000D40DF">
          <w:t>ДАЛЬНЕВОСТОЧНЫХ КРАБОВ ЗА 400 МЛН РУБЛЕЙ ЗАБРАЛА КАЛИНИНГРАДСКАЯ ФИРМА</w:t>
        </w:r>
      </w:hyperlink>
    </w:p>
    <w:p w14:paraId="74A3E2A1" w14:textId="7DFDE4B4" w:rsidR="009861B8" w:rsidRDefault="009861B8" w:rsidP="009861B8">
      <w:proofErr w:type="spellStart"/>
      <w:r w:rsidRPr="000D40DF">
        <w:rPr>
          <w:b/>
        </w:rPr>
        <w:t>Росрыболовство</w:t>
      </w:r>
      <w:proofErr w:type="spellEnd"/>
      <w:r>
        <w:t xml:space="preserve"> подвело итоги последнего аукциона по продаже инвестиционных квот на вылов глубоководных крабов</w:t>
      </w:r>
      <w:r w:rsidR="00494430">
        <w:t>.</w:t>
      </w:r>
    </w:p>
    <w:p w14:paraId="4E3A38E4" w14:textId="77777777" w:rsidR="009861B8" w:rsidRDefault="009861B8" w:rsidP="009861B8">
      <w:r>
        <w:t xml:space="preserve">В выставленный на торги лот включены доли квот на добычу краба-стригуна красного в </w:t>
      </w:r>
      <w:proofErr w:type="spellStart"/>
      <w:r>
        <w:t>подзоне</w:t>
      </w:r>
      <w:proofErr w:type="spellEnd"/>
      <w:r>
        <w:t xml:space="preserve"> Приморье и Западно-Сахалинской </w:t>
      </w:r>
      <w:proofErr w:type="spellStart"/>
      <w:r>
        <w:t>подзоне</w:t>
      </w:r>
      <w:proofErr w:type="spellEnd"/>
      <w:r>
        <w:t xml:space="preserve">, краба-стригуна </w:t>
      </w:r>
      <w:proofErr w:type="spellStart"/>
      <w:r>
        <w:t>ангулятуса</w:t>
      </w:r>
      <w:proofErr w:type="spellEnd"/>
      <w:r>
        <w:t xml:space="preserve"> в Восточно-Сахалинской и Северо-</w:t>
      </w:r>
      <w:proofErr w:type="spellStart"/>
      <w:r>
        <w:t>Охотоморской</w:t>
      </w:r>
      <w:proofErr w:type="spellEnd"/>
      <w:r>
        <w:t xml:space="preserve"> </w:t>
      </w:r>
      <w:proofErr w:type="spellStart"/>
      <w:r>
        <w:t>подзонах</w:t>
      </w:r>
      <w:proofErr w:type="spellEnd"/>
      <w:r>
        <w:t>. Каждая доля по 16,6%. Начальная цена составляла 211,8 млн рублей. Победитель торгов обязан построить на российской верфи краболовное судно длиной свыше 50 м.</w:t>
      </w:r>
    </w:p>
    <w:p w14:paraId="27594158" w14:textId="6201E822" w:rsidR="009861B8" w:rsidRPr="00494430" w:rsidRDefault="009861B8" w:rsidP="009861B8">
      <w:r>
        <w:t xml:space="preserve">В аукционе приняли участие две компании - сахалинское ООО </w:t>
      </w:r>
      <w:r w:rsidR="00422391">
        <w:t>«</w:t>
      </w:r>
      <w:r>
        <w:t>Феникс</w:t>
      </w:r>
      <w:r w:rsidR="00422391">
        <w:t>»</w:t>
      </w:r>
      <w:r>
        <w:t xml:space="preserve"> и ООО </w:t>
      </w:r>
      <w:r w:rsidR="00422391">
        <w:t>«</w:t>
      </w:r>
      <w:r>
        <w:t>Корвет</w:t>
      </w:r>
      <w:r w:rsidR="00422391">
        <w:t>»</w:t>
      </w:r>
      <w:r>
        <w:t xml:space="preserve"> с юридической пропиской в Калининграде.</w:t>
      </w:r>
      <w:r w:rsidR="00494430">
        <w:t xml:space="preserve"> </w:t>
      </w:r>
      <w:r>
        <w:t xml:space="preserve">Победило в торгах ООО </w:t>
      </w:r>
      <w:r w:rsidR="00422391">
        <w:t>«</w:t>
      </w:r>
      <w:r>
        <w:t>Корвет</w:t>
      </w:r>
      <w:r w:rsidR="00422391">
        <w:t>»</w:t>
      </w:r>
      <w:r>
        <w:t xml:space="preserve">, которое предложило максимальную цену - почти 392 млн рублей. </w:t>
      </w:r>
      <w:r w:rsidRPr="0038580E">
        <w:rPr>
          <w:i/>
        </w:rPr>
        <w:t xml:space="preserve">ИА </w:t>
      </w:r>
      <w:proofErr w:type="spellStart"/>
      <w:r w:rsidRPr="0038580E">
        <w:rPr>
          <w:i/>
        </w:rPr>
        <w:t>Regnum</w:t>
      </w:r>
      <w:proofErr w:type="spellEnd"/>
    </w:p>
    <w:p w14:paraId="4794BC76" w14:textId="77777777" w:rsidR="00422391" w:rsidRPr="00B52101" w:rsidRDefault="00D646CA" w:rsidP="00422391">
      <w:pPr>
        <w:pStyle w:val="a9"/>
      </w:pPr>
      <w:hyperlink r:id="rId18" w:history="1">
        <w:r w:rsidR="00422391" w:rsidRPr="00B52101">
          <w:t>НА КАМЧАТКЕ РЫБОПРОМЫШЛЕННИКИ НАПРАВЯТ 80 МЛН РУБЛЕЙ НА РЫБООХРАНУ</w:t>
        </w:r>
      </w:hyperlink>
    </w:p>
    <w:p w14:paraId="300ECDAA" w14:textId="77777777" w:rsidR="00422391" w:rsidRDefault="00422391" w:rsidP="00422391">
      <w:r>
        <w:t>Члены ассоциации рыбопромышленников «Река Большая» в период лососевой путины на Камчатке направят на рыбоохрану порядка 80 млн рублей, сообщает в четверг пресс-служба организации.</w:t>
      </w:r>
    </w:p>
    <w:p w14:paraId="36E3432C" w14:textId="42B34E44" w:rsidR="00422391" w:rsidRPr="00422391" w:rsidRDefault="00422391" w:rsidP="009861B8">
      <w:pPr>
        <w:rPr>
          <w:i/>
        </w:rPr>
      </w:pPr>
      <w:r>
        <w:t xml:space="preserve">Уточняется, что в преддверии массового хода лососей на западе Камчатки каждый день увеличивается количество стационарных постов для рыбоохраны. Безопасность водоемов будут обеспечивать около 70 инспекторов ассоциации «Река Большая» совместно с сотрудниками территориального управления </w:t>
      </w:r>
      <w:proofErr w:type="spellStart"/>
      <w:r w:rsidRPr="00B52101">
        <w:rPr>
          <w:b/>
        </w:rPr>
        <w:t>Росрыболовства</w:t>
      </w:r>
      <w:proofErr w:type="spellEnd"/>
      <w:r>
        <w:t xml:space="preserve"> и полицейскими. </w:t>
      </w:r>
      <w:r w:rsidRPr="00967931">
        <w:rPr>
          <w:i/>
        </w:rPr>
        <w:t>ТАСС</w:t>
      </w:r>
    </w:p>
    <w:p w14:paraId="7DAFA287" w14:textId="77777777" w:rsidR="00AE2983" w:rsidRPr="00B52101" w:rsidRDefault="00D646CA" w:rsidP="00AE2983">
      <w:pPr>
        <w:pStyle w:val="a9"/>
      </w:pPr>
      <w:hyperlink r:id="rId19" w:history="1">
        <w:r w:rsidR="00AE2983" w:rsidRPr="00B52101">
          <w:t xml:space="preserve">В ПОДМОСКОВЬЕ В ПЕРИОД ПАНДЕМИИ ВЫРОСЛИ ИНТЕРНЕТ-ПРОДАЖИ ФЕРМЕРСКИХ ПРОДУКТОВ </w:t>
        </w:r>
      </w:hyperlink>
    </w:p>
    <w:p w14:paraId="484626D3" w14:textId="5D2C3554" w:rsidR="00AE2983" w:rsidRDefault="00AE2983" w:rsidP="00B52101">
      <w:r>
        <w:t xml:space="preserve">Министр сельского хозяйства Московской области Сергей Воскресенский на ПМЭФ рассказал, что во время пандемии произошли изменения на продовольственном рынке региона. Так, в пандемию выросла </w:t>
      </w:r>
      <w:proofErr w:type="spellStart"/>
      <w:r>
        <w:t>интернет-торговля</w:t>
      </w:r>
      <w:proofErr w:type="spellEnd"/>
      <w:r>
        <w:t xml:space="preserve">. С 2019 года объемы ее увеличились в три раза. Также у разных категорий групп фермерских товаров произошло снижение цен на 5-25% по сравнению со стационарными </w:t>
      </w:r>
      <w:proofErr w:type="spellStart"/>
      <w:r>
        <w:t>ретейлами</w:t>
      </w:r>
      <w:proofErr w:type="spellEnd"/>
      <w:r>
        <w:t xml:space="preserve">. </w:t>
      </w:r>
      <w:r w:rsidRPr="00AE2983">
        <w:rPr>
          <w:i/>
          <w:iCs/>
        </w:rPr>
        <w:t>Телеканал 360</w:t>
      </w:r>
      <w:r>
        <w:t xml:space="preserve">, </w:t>
      </w:r>
      <w:r w:rsidRPr="0032574D">
        <w:rPr>
          <w:i/>
        </w:rPr>
        <w:t>RT</w:t>
      </w:r>
    </w:p>
    <w:p w14:paraId="6050430C" w14:textId="77777777" w:rsidR="00AE2983" w:rsidRPr="00B52101" w:rsidRDefault="00D646CA" w:rsidP="00AE2983">
      <w:pPr>
        <w:pStyle w:val="a9"/>
      </w:pPr>
      <w:hyperlink r:id="rId20" w:history="1">
        <w:r w:rsidR="00AE2983" w:rsidRPr="00B52101">
          <w:t>СТАВРОПОЛЬЕ В 2021 ГОДУ ПЛАНИРУЕТ УВЕЛИЧИТЬ УРОЖАЙ ЯБЛОК ПОЧТИ В ДВА РАЗА</w:t>
        </w:r>
      </w:hyperlink>
    </w:p>
    <w:p w14:paraId="02291C5F" w14:textId="77777777" w:rsidR="00AE2983" w:rsidRDefault="00AE2983" w:rsidP="00AE2983">
      <w:r>
        <w:t>Садоводы Ставрополья в 2021 году планируют собрать рекордные 45 тысяч тонн яблок, что в 1,8 раз больше, чем в 2020 году. Об этом сообщили журналистам в пресс-службе министерства сельского хозяйства региона.</w:t>
      </w:r>
    </w:p>
    <w:p w14:paraId="7E322965" w14:textId="2820DFE8" w:rsidR="00AE2983" w:rsidRDefault="00422391" w:rsidP="00AE2983">
      <w:r>
        <w:t>«</w:t>
      </w:r>
      <w:r w:rsidR="00AE2983">
        <w:t xml:space="preserve">В этом случае Ставрополье побьет собственный рекорд двухлетней давности, когда было собрано 43 тыс. тонн плодов. Во многом это заслуга именно </w:t>
      </w:r>
      <w:proofErr w:type="spellStart"/>
      <w:r w:rsidR="00AE2983">
        <w:t>суперинтенсивных</w:t>
      </w:r>
      <w:proofErr w:type="spellEnd"/>
      <w:r w:rsidR="00AE2983">
        <w:t xml:space="preserve"> садов</w:t>
      </w:r>
      <w:r>
        <w:t>»</w:t>
      </w:r>
      <w:r w:rsidR="00AE2983">
        <w:t>, - говорится в сообщении.</w:t>
      </w:r>
    </w:p>
    <w:p w14:paraId="6838A029" w14:textId="5434E4A6" w:rsidR="00AE2983" w:rsidRDefault="00AE2983" w:rsidP="00AE2983">
      <w:pPr>
        <w:rPr>
          <w:i/>
        </w:rPr>
      </w:pPr>
      <w:r>
        <w:t xml:space="preserve">По данным пресс-службы, площадь яблоневых садов Ставропольского края составляет более 4 тыс. га без учета личных подсобных хозяйств, и </w:t>
      </w:r>
      <w:proofErr w:type="spellStart"/>
      <w:r>
        <w:t>сельхозтоваропроизводители</w:t>
      </w:r>
      <w:proofErr w:type="spellEnd"/>
      <w:r>
        <w:t xml:space="preserve"> ежегодно закладывают новые сады. </w:t>
      </w:r>
      <w:r w:rsidRPr="0032574D">
        <w:rPr>
          <w:i/>
        </w:rPr>
        <w:t>ТАСС</w:t>
      </w:r>
    </w:p>
    <w:p w14:paraId="2C8E8AA9" w14:textId="77777777" w:rsidR="00AE2983" w:rsidRPr="00B52101" w:rsidRDefault="00D646CA" w:rsidP="00AE2983">
      <w:pPr>
        <w:pStyle w:val="a9"/>
      </w:pPr>
      <w:hyperlink r:id="rId21" w:history="1">
        <w:r w:rsidR="00AE2983" w:rsidRPr="00B52101">
          <w:t>УФАС ПРОВЕРИТ СНИЖЕНИЕ ЗАКУПОЧНЫХ ЦЕН НА МОЛОКО В АЛТАЙСКОМ КРАЕ</w:t>
        </w:r>
      </w:hyperlink>
    </w:p>
    <w:p w14:paraId="4AAB66AB" w14:textId="0CB095BE" w:rsidR="00AE2983" w:rsidRPr="00422391" w:rsidRDefault="00AE2983" w:rsidP="00AE2983">
      <w:r>
        <w:t xml:space="preserve">УФАС по Алтайскому краю начало проверки после сигналов о снижении закупочной стоимости сырого коровьего молока. </w:t>
      </w:r>
      <w:proofErr w:type="spellStart"/>
      <w:r>
        <w:t>Антимонопольщики</w:t>
      </w:r>
      <w:proofErr w:type="spellEnd"/>
      <w:r>
        <w:t xml:space="preserve"> направили запросы предпринимателям и организациям в </w:t>
      </w:r>
      <w:proofErr w:type="spellStart"/>
      <w:r>
        <w:t>Волчихинском</w:t>
      </w:r>
      <w:proofErr w:type="spellEnd"/>
      <w:r>
        <w:t xml:space="preserve">, Егорьевском, Ключевском, </w:t>
      </w:r>
      <w:proofErr w:type="spellStart"/>
      <w:r>
        <w:t>Краснощековском</w:t>
      </w:r>
      <w:proofErr w:type="spellEnd"/>
      <w:r>
        <w:t xml:space="preserve">, </w:t>
      </w:r>
      <w:proofErr w:type="spellStart"/>
      <w:r>
        <w:t>Новичихинском</w:t>
      </w:r>
      <w:proofErr w:type="spellEnd"/>
      <w:r>
        <w:t xml:space="preserve">, Петропавловском, </w:t>
      </w:r>
      <w:proofErr w:type="spellStart"/>
      <w:r>
        <w:t>Поспелихинском</w:t>
      </w:r>
      <w:proofErr w:type="spellEnd"/>
      <w:r>
        <w:t xml:space="preserve">, Рубцовском и </w:t>
      </w:r>
      <w:proofErr w:type="spellStart"/>
      <w:r>
        <w:t>Шипуновском</w:t>
      </w:r>
      <w:proofErr w:type="spellEnd"/>
      <w:r>
        <w:t xml:space="preserve"> районах. Их жители ранее пожаловались на резкое снижение цен с 26 до 17 рублей. </w:t>
      </w:r>
      <w:r w:rsidRPr="0032574D">
        <w:rPr>
          <w:i/>
        </w:rPr>
        <w:t>Известия</w:t>
      </w:r>
    </w:p>
    <w:p w14:paraId="75CB2027" w14:textId="77777777"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14:paraId="29ED8712" w14:textId="64A12EF5" w:rsidR="00753CBE" w:rsidRPr="000D40DF" w:rsidRDefault="00D646CA" w:rsidP="00753CBE">
      <w:pPr>
        <w:pStyle w:val="a9"/>
      </w:pPr>
      <w:hyperlink r:id="rId22" w:history="1">
        <w:r w:rsidR="00753CBE" w:rsidRPr="000D40DF">
          <w:t xml:space="preserve">НАБИУЛЛИНА УВИДЕЛА </w:t>
        </w:r>
        <w:r w:rsidR="00422391">
          <w:t>«</w:t>
        </w:r>
        <w:r w:rsidR="00753CBE" w:rsidRPr="000D40DF">
          <w:t>НЕОСЛАБЕВАЮЩИЙ РИСК</w:t>
        </w:r>
        <w:r w:rsidR="00422391">
          <w:t>»</w:t>
        </w:r>
        <w:r w:rsidR="00753CBE" w:rsidRPr="000D40DF">
          <w:t xml:space="preserve"> ДЛЯ ЭКОНОМИКИ В САНКЦИЯХ США</w:t>
        </w:r>
      </w:hyperlink>
    </w:p>
    <w:p w14:paraId="3D26B345" w14:textId="010B7706" w:rsidR="00753CBE" w:rsidRDefault="00753CBE" w:rsidP="00753CBE">
      <w:r>
        <w:t xml:space="preserve">Глава Банка России Эльвира </w:t>
      </w:r>
      <w:proofErr w:type="spellStart"/>
      <w:r>
        <w:t>Набиуллина</w:t>
      </w:r>
      <w:proofErr w:type="spellEnd"/>
      <w:r>
        <w:t xml:space="preserve"> в интервью телеканалу CNBC заявила, что американские санкции являются </w:t>
      </w:r>
      <w:r w:rsidR="00422391">
        <w:t>«</w:t>
      </w:r>
      <w:r>
        <w:t>неослабевающим риском</w:t>
      </w:r>
      <w:r w:rsidR="00422391">
        <w:t>»</w:t>
      </w:r>
      <w:r>
        <w:t xml:space="preserve"> для российской экономики.</w:t>
      </w:r>
    </w:p>
    <w:p w14:paraId="10B81FDB" w14:textId="50A6A269" w:rsidR="00753CBE" w:rsidRDefault="00422391" w:rsidP="00753CBE">
      <w:r>
        <w:t>«</w:t>
      </w:r>
      <w:r w:rsidR="00753CBE">
        <w:t xml:space="preserve">Именно поэтому наша денежно-кредитная политика, налоговая </w:t>
      </w:r>
      <w:proofErr w:type="gramStart"/>
      <w:r w:rsidR="00753CBE">
        <w:t>политика</w:t>
      </w:r>
      <w:proofErr w:type="gramEnd"/>
      <w:r w:rsidR="00753CBE">
        <w:t xml:space="preserve"> да и вся макроэкономическая политика достаточно консервативны</w:t>
      </w:r>
      <w:r>
        <w:t>»</w:t>
      </w:r>
      <w:r w:rsidR="00753CBE">
        <w:t xml:space="preserve">, - заявила </w:t>
      </w:r>
      <w:proofErr w:type="spellStart"/>
      <w:r w:rsidR="00753CBE">
        <w:t>Набиуллина</w:t>
      </w:r>
      <w:proofErr w:type="spellEnd"/>
      <w:r w:rsidR="00753CBE">
        <w:t xml:space="preserve">. Она при этом отметила, что Россия </w:t>
      </w:r>
      <w:r>
        <w:t>«</w:t>
      </w:r>
      <w:r w:rsidR="00753CBE">
        <w:t>располагает достаточно большими резервами, чтобы выстоять при неблагоприятных финансовых или геополитических сценариях</w:t>
      </w:r>
      <w:r>
        <w:t>»</w:t>
      </w:r>
      <w:r w:rsidR="00753CBE">
        <w:t>.</w:t>
      </w:r>
    </w:p>
    <w:p w14:paraId="02AADA79" w14:textId="59B463F7" w:rsidR="00753CBE" w:rsidRPr="00EF4939" w:rsidRDefault="00753CBE" w:rsidP="00753CBE">
      <w:pPr>
        <w:rPr>
          <w:i/>
        </w:rPr>
      </w:pPr>
      <w:proofErr w:type="spellStart"/>
      <w:r>
        <w:t>Набиуллина</w:t>
      </w:r>
      <w:proofErr w:type="spellEnd"/>
      <w:r>
        <w:t xml:space="preserve"> считает, что российские резервы более диверсифицированы, чем резервы других стран. </w:t>
      </w:r>
      <w:r w:rsidR="00422391">
        <w:t>«</w:t>
      </w:r>
      <w:proofErr w:type="spellStart"/>
      <w:r>
        <w:t>Дедолларизация</w:t>
      </w:r>
      <w:proofErr w:type="spellEnd"/>
      <w:r>
        <w:t xml:space="preserve"> - часть широкой политики по управлению валютными рисками</w:t>
      </w:r>
      <w:r w:rsidR="00422391">
        <w:t>»</w:t>
      </w:r>
      <w:r>
        <w:t xml:space="preserve">, - сказала она. </w:t>
      </w:r>
      <w:r w:rsidRPr="00EF4939">
        <w:rPr>
          <w:i/>
        </w:rPr>
        <w:t xml:space="preserve">РБК </w:t>
      </w:r>
    </w:p>
    <w:p w14:paraId="6F8BF320" w14:textId="77777777" w:rsidR="00753CBE" w:rsidRPr="000D40DF" w:rsidRDefault="00D646CA" w:rsidP="00753CBE">
      <w:pPr>
        <w:pStyle w:val="a9"/>
      </w:pPr>
      <w:hyperlink r:id="rId23" w:history="1">
        <w:r w:rsidR="00753CBE" w:rsidRPr="000D40DF">
          <w:t>В АКРА СЧИТАЮТ, ЧТО ЦБ МОЖЕТ ПОВЫСИТЬ КЛЮЧЕВУЮ СТАВКУ ДО 5,5% ГОДОВЫХ</w:t>
        </w:r>
      </w:hyperlink>
    </w:p>
    <w:p w14:paraId="66FB020B" w14:textId="77777777" w:rsidR="00753CBE" w:rsidRDefault="00753CBE" w:rsidP="00753CBE">
      <w:r>
        <w:t>ЦБ РФ может повысить ключевую ставку на 0,5 процентного пункта (</w:t>
      </w:r>
      <w:proofErr w:type="spellStart"/>
      <w:r>
        <w:t>п.п</w:t>
      </w:r>
      <w:proofErr w:type="spellEnd"/>
      <w:r>
        <w:t xml:space="preserve">.) на следующем заседании совета директоров регулятора, которое пройдет 11 июня. Такое мнение в интервью ТАСС высказал глава Аналитического кредитного </w:t>
      </w:r>
      <w:r>
        <w:lastRenderedPageBreak/>
        <w:t>рейтингового агентства (АКРА) Михаил Сухов в преддверии Петербургского международного экономического форума (ПМЭФ).</w:t>
      </w:r>
    </w:p>
    <w:p w14:paraId="468A54A9" w14:textId="6CB6A0F0" w:rsidR="00753CBE" w:rsidRPr="00EF4939" w:rsidRDefault="00422391" w:rsidP="00753CBE">
      <w:pPr>
        <w:rPr>
          <w:i/>
        </w:rPr>
      </w:pPr>
      <w:r>
        <w:t>«</w:t>
      </w:r>
      <w:r w:rsidR="00753CBE">
        <w:t xml:space="preserve">С очень большой вероятностью ключевая ставка на ближайшем заседании вновь будет повышена, не исключено, что вновь на 0,5 </w:t>
      </w:r>
      <w:proofErr w:type="spellStart"/>
      <w:r w:rsidR="00753CBE">
        <w:t>п.п</w:t>
      </w:r>
      <w:proofErr w:type="spellEnd"/>
      <w:r w:rsidR="00753CBE">
        <w:t>. Этого стоит ожидать даже не столько потому, что инфляция в России находится на повышенном уровне, а потому, что экономика восстанавливается настолько активно, что монетарный стимул нужно сворачивать, чтобы не спровоцировать избыточную инфляцию к концу года</w:t>
      </w:r>
      <w:r>
        <w:t>»</w:t>
      </w:r>
      <w:r w:rsidR="00753CBE">
        <w:t xml:space="preserve">, - пояснил Сухов. </w:t>
      </w:r>
      <w:r w:rsidR="00753CBE" w:rsidRPr="00EF4939">
        <w:rPr>
          <w:i/>
        </w:rPr>
        <w:t>ТАСС</w:t>
      </w:r>
    </w:p>
    <w:p w14:paraId="740BC86E" w14:textId="77777777" w:rsidR="00B52101" w:rsidRPr="00B52101" w:rsidRDefault="00D646CA" w:rsidP="00B52101">
      <w:pPr>
        <w:pStyle w:val="a9"/>
      </w:pPr>
      <w:hyperlink r:id="rId24" w:history="1">
        <w:r w:rsidR="00B52101" w:rsidRPr="00B52101">
          <w:t>БЕЛОУСОВ СПРОГНОЗИРОВАЛ ИНФЛЯЦИЮ В 2021 ГОДУ</w:t>
        </w:r>
      </w:hyperlink>
    </w:p>
    <w:p w14:paraId="03150FA3" w14:textId="77777777" w:rsidR="00B52101" w:rsidRDefault="00B52101" w:rsidP="00B52101">
      <w:r>
        <w:t>Инфляция в России по итогам 2021 года составит 4,5-5%, но многое будет зависеть от развития ситуации с ценами на продовольствие на мировых рынках, заявил журналистам в кулуарах Петербургского международного экономического форума (ПМЭФ) первый вице-премьер Андрей Белоусов.</w:t>
      </w:r>
    </w:p>
    <w:p w14:paraId="5A059470" w14:textId="294D5792" w:rsidR="00B52101" w:rsidRDefault="00422391" w:rsidP="00B52101">
      <w:r>
        <w:t>«</w:t>
      </w:r>
      <w:r w:rsidR="00B52101">
        <w:t>Моя оценка сейчас - от 4,5% до 5%, она примерно сейчас соответствует ожиданиям Минэкономразвития. У Центрального банка оценки чуть выше. Но мы видим, что сейчас происходит на мировых рынках и это, конечно, некоторую тревогу внушает всем</w:t>
      </w:r>
      <w:r>
        <w:t>»</w:t>
      </w:r>
      <w:r w:rsidR="00B52101">
        <w:t>, - сказал Белоусов журналистам в кулуарах ПМЭФ.</w:t>
      </w:r>
    </w:p>
    <w:p w14:paraId="231C7DAF" w14:textId="409FE5F4" w:rsidR="00B52101" w:rsidRDefault="00B52101" w:rsidP="00B52101">
      <w:pPr>
        <w:rPr>
          <w:i/>
        </w:rPr>
      </w:pPr>
      <w:r>
        <w:t xml:space="preserve">По прогнозу Минэкономразвития, инфляция в РФ в 2021 году составит 4,3%, по прогнозу ЦБ - 4,7-5,2%. </w:t>
      </w:r>
      <w:r w:rsidRPr="00111513">
        <w:rPr>
          <w:i/>
        </w:rPr>
        <w:t>РИА Новости</w:t>
      </w:r>
    </w:p>
    <w:p w14:paraId="5145A332" w14:textId="7792A208" w:rsidR="000B2D4D" w:rsidRDefault="000B2D4D" w:rsidP="00B52101">
      <w:pPr>
        <w:rPr>
          <w:i/>
        </w:rPr>
      </w:pPr>
    </w:p>
    <w:p w14:paraId="0C16A1E4" w14:textId="77777777" w:rsidR="000B2D4D" w:rsidRPr="000B2D4D" w:rsidRDefault="000B2D4D" w:rsidP="000B2D4D">
      <w:pPr>
        <w:rPr>
          <w:b/>
          <w:bCs/>
          <w:iCs/>
        </w:rPr>
      </w:pPr>
      <w:r w:rsidRPr="000B2D4D">
        <w:rPr>
          <w:b/>
          <w:bCs/>
          <w:iCs/>
        </w:rPr>
        <w:t>НЕДЕЛЬНАЯ ИНФЛЯЦИЯ В РОССИИ ЗАМЕДЛИЛАСЬ ДО 0,12%</w:t>
      </w:r>
    </w:p>
    <w:p w14:paraId="5B4D621F" w14:textId="77777777" w:rsidR="000B2D4D" w:rsidRPr="000B2D4D" w:rsidRDefault="000B2D4D" w:rsidP="000B2D4D">
      <w:pPr>
        <w:rPr>
          <w:iCs/>
        </w:rPr>
      </w:pPr>
      <w:r w:rsidRPr="000B2D4D">
        <w:rPr>
          <w:iCs/>
        </w:rPr>
        <w:t>Инфляция в России за период с 25 по 31 мая составила 0,12%, свидетельствуют данные Росстата. Неделей ранее инфляция в РФ находилась на уровне 0,2%.</w:t>
      </w:r>
    </w:p>
    <w:p w14:paraId="4F5F0A30" w14:textId="7A33772A" w:rsidR="000B2D4D" w:rsidRPr="000B2D4D" w:rsidRDefault="000B2D4D" w:rsidP="00B52101">
      <w:pPr>
        <w:rPr>
          <w:iCs/>
        </w:rPr>
      </w:pPr>
      <w:r w:rsidRPr="000B2D4D">
        <w:rPr>
          <w:iCs/>
        </w:rPr>
        <w:t xml:space="preserve">С начала мая потребительские цены выросли на 0,61%, с начала года - на 3,35%. В годовом выражении инфляция на 31 мая 2021 года (согласно расчетам с использованием среднесуточных данных за этот и прошлый год на аналогичные даты) составила 5,86%. </w:t>
      </w:r>
      <w:r w:rsidRPr="000B2D4D">
        <w:rPr>
          <w:i/>
        </w:rPr>
        <w:t>ТАСС</w:t>
      </w:r>
    </w:p>
    <w:p w14:paraId="170E69C2" w14:textId="77777777" w:rsidR="00B52101" w:rsidRPr="00B52101" w:rsidRDefault="00B52101" w:rsidP="00B52101">
      <w:pPr>
        <w:pStyle w:val="a9"/>
      </w:pPr>
      <w:r w:rsidRPr="00B52101">
        <w:t>ФАС запретит тормозить досрочное погашение ипотеки</w:t>
      </w:r>
    </w:p>
    <w:p w14:paraId="0D548503" w14:textId="77777777" w:rsidR="000B2D4D" w:rsidRDefault="00B52101" w:rsidP="00B52101">
      <w:r>
        <w:t xml:space="preserve">Россиянам упростят рефинансирование ипотеки - ФАС планирует законодательно запретить банкам растягивать сроки предоставления документов, необходимых для досрочного погашения кредита. Об этом сообщили в антимонопольной службе. </w:t>
      </w:r>
    </w:p>
    <w:p w14:paraId="1EFC0062" w14:textId="36BD0ACF" w:rsidR="00B52101" w:rsidRDefault="00B52101" w:rsidP="00B52101">
      <w:r>
        <w:t>В ЦБ законопроект поддержали, отметив, что изменения позволят сократить число жалоб со стороны заемщиков. Сейчас из-за предоставленных не вовремя бумаг гражданам начисляют повышенные проценты, пояснили эксперты. Допустимый период выдачи справок пока обсуждается, но на рынке считают, что он не должен превышать 10 дней.</w:t>
      </w:r>
    </w:p>
    <w:p w14:paraId="44A77F53" w14:textId="7D7C2BED" w:rsidR="00B52101" w:rsidRDefault="00B52101" w:rsidP="00B52101">
      <w:pPr>
        <w:rPr>
          <w:i/>
        </w:rPr>
      </w:pPr>
      <w:r>
        <w:t xml:space="preserve">В ФАС предлагают </w:t>
      </w:r>
      <w:proofErr w:type="gramStart"/>
      <w:r>
        <w:t>законодатель</w:t>
      </w:r>
      <w:proofErr w:type="gramEnd"/>
      <w:r>
        <w:t xml:space="preserve"> но закрепить сроки выдачи банками документов, необходимых гражданам для полного и досрочного погашения обязательств по ипотечному займу. В случае принятия поправок требования будут в обязательном порядке фиксироваться в кредитных договорах. </w:t>
      </w:r>
      <w:r w:rsidRPr="00111513">
        <w:rPr>
          <w:i/>
        </w:rPr>
        <w:t>Известия</w:t>
      </w:r>
    </w:p>
    <w:p w14:paraId="04EC3C5C" w14:textId="75D44CA4" w:rsidR="000B2D4D" w:rsidRDefault="000B2D4D" w:rsidP="00B52101">
      <w:pPr>
        <w:rPr>
          <w:i/>
        </w:rPr>
      </w:pPr>
    </w:p>
    <w:p w14:paraId="76DB748E" w14:textId="0CFFD632" w:rsidR="000B2D4D" w:rsidRPr="000B2D4D" w:rsidRDefault="000B2D4D" w:rsidP="000B2D4D">
      <w:pPr>
        <w:rPr>
          <w:b/>
          <w:bCs/>
          <w:iCs/>
        </w:rPr>
      </w:pPr>
      <w:r w:rsidRPr="000B2D4D">
        <w:rPr>
          <w:b/>
          <w:bCs/>
          <w:iCs/>
        </w:rPr>
        <w:t xml:space="preserve">ФАС ПОЛУЧИЛА ХОДАТАЙСТВА ПО ПОКУПКЕ </w:t>
      </w:r>
      <w:r w:rsidR="00422391">
        <w:rPr>
          <w:b/>
          <w:bCs/>
          <w:iCs/>
        </w:rPr>
        <w:t>«</w:t>
      </w:r>
      <w:r w:rsidRPr="000B2D4D">
        <w:rPr>
          <w:b/>
          <w:bCs/>
          <w:iCs/>
        </w:rPr>
        <w:t>ДИКСИ</w:t>
      </w:r>
      <w:r w:rsidR="00422391">
        <w:rPr>
          <w:b/>
          <w:bCs/>
          <w:iCs/>
        </w:rPr>
        <w:t>»</w:t>
      </w:r>
      <w:r w:rsidRPr="000B2D4D">
        <w:rPr>
          <w:b/>
          <w:bCs/>
          <w:iCs/>
        </w:rPr>
        <w:t xml:space="preserve"> И BILLA</w:t>
      </w:r>
    </w:p>
    <w:p w14:paraId="6DC51107" w14:textId="66F9A655" w:rsidR="000B2D4D" w:rsidRPr="000B2D4D" w:rsidRDefault="000B2D4D" w:rsidP="000B2D4D">
      <w:pPr>
        <w:rPr>
          <w:iCs/>
        </w:rPr>
      </w:pPr>
      <w:r w:rsidRPr="000B2D4D">
        <w:rPr>
          <w:iCs/>
        </w:rPr>
        <w:t xml:space="preserve">Федеральная антимонопольная служба (ФАС) получила ходатайства от </w:t>
      </w:r>
      <w:r w:rsidR="00422391">
        <w:rPr>
          <w:iCs/>
        </w:rPr>
        <w:t>«</w:t>
      </w:r>
      <w:r w:rsidRPr="000B2D4D">
        <w:rPr>
          <w:iCs/>
        </w:rPr>
        <w:t>Магнита</w:t>
      </w:r>
      <w:r w:rsidR="00422391">
        <w:rPr>
          <w:iCs/>
        </w:rPr>
        <w:t>»</w:t>
      </w:r>
      <w:r w:rsidRPr="000B2D4D">
        <w:rPr>
          <w:iCs/>
        </w:rPr>
        <w:t xml:space="preserve"> по покупке </w:t>
      </w:r>
      <w:r w:rsidR="00422391">
        <w:rPr>
          <w:iCs/>
        </w:rPr>
        <w:t>«</w:t>
      </w:r>
      <w:proofErr w:type="spellStart"/>
      <w:r w:rsidRPr="000B2D4D">
        <w:rPr>
          <w:iCs/>
        </w:rPr>
        <w:t>Дикси</w:t>
      </w:r>
      <w:proofErr w:type="spellEnd"/>
      <w:r w:rsidR="00422391">
        <w:rPr>
          <w:iCs/>
        </w:rPr>
        <w:t>»</w:t>
      </w:r>
      <w:r w:rsidRPr="000B2D4D">
        <w:rPr>
          <w:iCs/>
        </w:rPr>
        <w:t xml:space="preserve"> и от </w:t>
      </w:r>
      <w:r w:rsidR="00422391">
        <w:rPr>
          <w:iCs/>
        </w:rPr>
        <w:t>«</w:t>
      </w:r>
      <w:r w:rsidRPr="000B2D4D">
        <w:rPr>
          <w:iCs/>
        </w:rPr>
        <w:t>Ленты</w:t>
      </w:r>
      <w:r w:rsidR="00422391">
        <w:rPr>
          <w:iCs/>
        </w:rPr>
        <w:t>»</w:t>
      </w:r>
      <w:r w:rsidRPr="000B2D4D">
        <w:rPr>
          <w:iCs/>
        </w:rPr>
        <w:t xml:space="preserve"> по покупке </w:t>
      </w:r>
      <w:proofErr w:type="spellStart"/>
      <w:r w:rsidRPr="000B2D4D">
        <w:rPr>
          <w:iCs/>
        </w:rPr>
        <w:t>Billa</w:t>
      </w:r>
      <w:proofErr w:type="spellEnd"/>
      <w:r w:rsidRPr="000B2D4D">
        <w:rPr>
          <w:iCs/>
        </w:rPr>
        <w:t>, сообщил журналистам в кулуарах ПМЭФ-2021 заместитель главы ведомства Тимофей Нижегородцев.</w:t>
      </w:r>
      <w:r w:rsidR="00041D2F">
        <w:rPr>
          <w:iCs/>
        </w:rPr>
        <w:t xml:space="preserve"> </w:t>
      </w:r>
      <w:r w:rsidRPr="000B2D4D">
        <w:rPr>
          <w:i/>
        </w:rPr>
        <w:t>ТАСС</w:t>
      </w:r>
      <w:bookmarkEnd w:id="12"/>
    </w:p>
    <w:sectPr w:rsidR="000B2D4D" w:rsidRPr="000B2D4D" w:rsidSect="005F3758">
      <w:headerReference w:type="default" r:id="rId25"/>
      <w:footerReference w:type="default" r:id="rId26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7FDAB" w14:textId="77777777" w:rsidR="00D646CA" w:rsidRDefault="00D646CA">
      <w:r>
        <w:separator/>
      </w:r>
    </w:p>
  </w:endnote>
  <w:endnote w:type="continuationSeparator" w:id="0">
    <w:p w14:paraId="1251313F" w14:textId="77777777" w:rsidR="00D646CA" w:rsidRDefault="00D6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4153F5FC" w14:textId="77777777">
      <w:tc>
        <w:tcPr>
          <w:tcW w:w="9648" w:type="dxa"/>
          <w:shd w:val="clear" w:color="auto" w:fill="E6E7EA"/>
          <w:vAlign w:val="center"/>
        </w:tcPr>
        <w:p w14:paraId="0B3D4033" w14:textId="77777777" w:rsidR="00C8396B" w:rsidRDefault="00F62502" w:rsidP="002C4DC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>
            <w:rPr>
              <w:rFonts w:cs="Arial"/>
              <w:color w:val="90989E"/>
              <w:sz w:val="16"/>
              <w:szCs w:val="16"/>
            </w:rPr>
            <w:t>3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F48EC">
            <w:rPr>
              <w:rFonts w:cs="Arial"/>
              <w:color w:val="90989E"/>
              <w:sz w:val="16"/>
              <w:szCs w:val="16"/>
            </w:rPr>
            <w:t>июня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2C4DCF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7D4948E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A320A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D109BB0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0B7C97F8" w14:textId="77777777">
      <w:tc>
        <w:tcPr>
          <w:tcW w:w="9648" w:type="dxa"/>
          <w:shd w:val="clear" w:color="auto" w:fill="E6E7EA"/>
          <w:vAlign w:val="center"/>
        </w:tcPr>
        <w:p w14:paraId="11A6EA5B" w14:textId="77777777" w:rsidR="00C8396B" w:rsidRDefault="00F62502" w:rsidP="002C4DC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2C4DCF">
            <w:rPr>
              <w:rFonts w:cs="Arial"/>
              <w:color w:val="90989E"/>
              <w:sz w:val="16"/>
              <w:szCs w:val="16"/>
            </w:rPr>
            <w:t>3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F48EC">
            <w:rPr>
              <w:rFonts w:cs="Arial"/>
              <w:color w:val="90989E"/>
              <w:sz w:val="16"/>
              <w:szCs w:val="16"/>
            </w:rPr>
            <w:t>июня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2C4DCF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B79674B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A320A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5DEB1E7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966E3" w14:textId="77777777" w:rsidR="00D646CA" w:rsidRDefault="00D646CA">
      <w:r>
        <w:separator/>
      </w:r>
    </w:p>
  </w:footnote>
  <w:footnote w:type="continuationSeparator" w:id="0">
    <w:p w14:paraId="296A3A0F" w14:textId="77777777" w:rsidR="00D646CA" w:rsidRDefault="00D64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2CED9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6870469" wp14:editId="04C0DC0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2101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C6C97E" wp14:editId="662CE0C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309FEF5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66064B4C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1A83951A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61B8B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62B74139" wp14:editId="2B4E243D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2101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D10DA7" wp14:editId="4205A32C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627287C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0C1B643D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11E1293E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01"/>
    <w:rsid w:val="0003491F"/>
    <w:rsid w:val="00034F12"/>
    <w:rsid w:val="00041D2F"/>
    <w:rsid w:val="00066C93"/>
    <w:rsid w:val="000B2D4D"/>
    <w:rsid w:val="00195925"/>
    <w:rsid w:val="001C0A4E"/>
    <w:rsid w:val="00206312"/>
    <w:rsid w:val="00270257"/>
    <w:rsid w:val="002C4DCF"/>
    <w:rsid w:val="002E5101"/>
    <w:rsid w:val="003058E2"/>
    <w:rsid w:val="00333161"/>
    <w:rsid w:val="003C3C67"/>
    <w:rsid w:val="003D7E17"/>
    <w:rsid w:val="00422391"/>
    <w:rsid w:val="004304C8"/>
    <w:rsid w:val="00494430"/>
    <w:rsid w:val="004A472E"/>
    <w:rsid w:val="005233A0"/>
    <w:rsid w:val="005240C2"/>
    <w:rsid w:val="00570517"/>
    <w:rsid w:val="005C68B7"/>
    <w:rsid w:val="005F3758"/>
    <w:rsid w:val="00604F1E"/>
    <w:rsid w:val="006A320A"/>
    <w:rsid w:val="0074571A"/>
    <w:rsid w:val="00750476"/>
    <w:rsid w:val="00753CBE"/>
    <w:rsid w:val="007910D0"/>
    <w:rsid w:val="007A61B6"/>
    <w:rsid w:val="007F0AB1"/>
    <w:rsid w:val="00880679"/>
    <w:rsid w:val="00954BCB"/>
    <w:rsid w:val="00985DA8"/>
    <w:rsid w:val="009861B8"/>
    <w:rsid w:val="009B4B1F"/>
    <w:rsid w:val="009E6BEF"/>
    <w:rsid w:val="00A12D82"/>
    <w:rsid w:val="00A21717"/>
    <w:rsid w:val="00AE2983"/>
    <w:rsid w:val="00B52101"/>
    <w:rsid w:val="00B922A1"/>
    <w:rsid w:val="00BB112B"/>
    <w:rsid w:val="00BC4068"/>
    <w:rsid w:val="00BF48EC"/>
    <w:rsid w:val="00C14B74"/>
    <w:rsid w:val="00C14EA4"/>
    <w:rsid w:val="00C8396B"/>
    <w:rsid w:val="00C87324"/>
    <w:rsid w:val="00C90FBF"/>
    <w:rsid w:val="00CD2DDE"/>
    <w:rsid w:val="00CD5A45"/>
    <w:rsid w:val="00D058C3"/>
    <w:rsid w:val="00D12ECE"/>
    <w:rsid w:val="00D52CCC"/>
    <w:rsid w:val="00D646CA"/>
    <w:rsid w:val="00D864A2"/>
    <w:rsid w:val="00DD4375"/>
    <w:rsid w:val="00E12208"/>
    <w:rsid w:val="00E4368A"/>
    <w:rsid w:val="00EA7B65"/>
    <w:rsid w:val="00F41E23"/>
    <w:rsid w:val="00F440D0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869D6"/>
  <w15:docId w15:val="{97525279-BF3F-4D5D-BD75-335D08D4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obschestvo/11533773" TargetMode="External"/><Relationship Id="rId18" Type="http://schemas.openxmlformats.org/officeDocument/2006/relationships/hyperlink" Target="https://tass.ru/ekonomika/11545687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iz.ru/1172915/2021-06-02/ufas-proverit-snizhenie-zakupochnykh-tcen-na-moloko-v-altaiskom-krae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pnp.ru/politics/rosrybolovstvo-smozhet-presekat-nezakonnuyu-rybalku-v-zakaznikakh.html" TargetMode="External"/><Relationship Id="rId17" Type="http://schemas.openxmlformats.org/officeDocument/2006/relationships/hyperlink" Target="https://regnum.ru/news/3285815.htm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volga/news/tatarstan-v-2020g-uvelichil-zakupki-selhoztehniki-na-8-5" TargetMode="External"/><Relationship Id="rId20" Type="http://schemas.openxmlformats.org/officeDocument/2006/relationships/hyperlink" Target="https://tass.ru/ekonomika/115434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1536135" TargetMode="External"/><Relationship Id="rId24" Type="http://schemas.openxmlformats.org/officeDocument/2006/relationships/hyperlink" Target="https://ria.ru/20210602/inflyatsiya-1735294216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1533685" TargetMode="External"/><Relationship Id="rId23" Type="http://schemas.openxmlformats.org/officeDocument/2006/relationships/hyperlink" Target="https://tass.ru/ekonomika/1153357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ass.ru/ekonomika/11538593" TargetMode="External"/><Relationship Id="rId19" Type="http://schemas.openxmlformats.org/officeDocument/2006/relationships/hyperlink" Target="https://russian.rt.com/russia/news/868796-podmoskove-internet-prodazhi-produk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eat.ru/new.php?id=128358" TargetMode="External"/><Relationship Id="rId14" Type="http://schemas.openxmlformats.org/officeDocument/2006/relationships/hyperlink" Target="https://www.kommersant.ru/doc/4838819" TargetMode="External"/><Relationship Id="rId22" Type="http://schemas.openxmlformats.org/officeDocument/2006/relationships/hyperlink" Target="https://www.rbc.ru/economics/02/06/2021/60b736849a794788b4a24e89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75</TotalTime>
  <Pages>7</Pages>
  <Words>4030</Words>
  <Characters>22973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27</cp:revision>
  <dcterms:created xsi:type="dcterms:W3CDTF">2021-06-03T04:13:00Z</dcterms:created>
  <dcterms:modified xsi:type="dcterms:W3CDTF">2021-06-03T09:04:00Z</dcterms:modified>
</cp:coreProperties>
</file>