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30E11" w14:textId="77777777" w:rsidR="00C8396B" w:rsidRDefault="00C8396B">
      <w:bookmarkStart w:id="0" w:name="_Toc342069526"/>
      <w:bookmarkStart w:id="1" w:name="_Toc342069546"/>
      <w:bookmarkStart w:id="2" w:name="_Toc342069600"/>
    </w:p>
    <w:p w14:paraId="08BF7DD1" w14:textId="77777777" w:rsidR="00C8396B" w:rsidRDefault="00C8396B"/>
    <w:p w14:paraId="354A7406" w14:textId="77777777" w:rsidR="00C8396B" w:rsidRDefault="00C8396B"/>
    <w:p w14:paraId="0451CD65" w14:textId="77777777" w:rsidR="00C8396B" w:rsidRDefault="00C8396B"/>
    <w:p w14:paraId="51414C8B" w14:textId="77777777" w:rsidR="00C8396B" w:rsidRDefault="00C8396B"/>
    <w:p w14:paraId="51225AD2" w14:textId="77777777" w:rsidR="00C8396B" w:rsidRDefault="00C8396B"/>
    <w:p w14:paraId="2E02FA77" w14:textId="77777777" w:rsidR="00C8396B" w:rsidRDefault="00C8396B"/>
    <w:p w14:paraId="434F6858" w14:textId="77777777" w:rsidR="00C8396B" w:rsidRDefault="00C8396B"/>
    <w:p w14:paraId="5862CBE3" w14:textId="77777777" w:rsidR="00C8396B" w:rsidRDefault="00C8396B"/>
    <w:p w14:paraId="6134AE16" w14:textId="77777777" w:rsidR="00C8396B" w:rsidRDefault="00C8396B"/>
    <w:p w14:paraId="3D076E0A" w14:textId="77777777" w:rsidR="00C8396B" w:rsidRDefault="00C8396B"/>
    <w:p w14:paraId="61154C9F" w14:textId="77777777" w:rsidR="00C8396B" w:rsidRDefault="00C8396B"/>
    <w:p w14:paraId="09296B8C" w14:textId="77777777" w:rsidR="00C8396B" w:rsidRDefault="00C8396B"/>
    <w:p w14:paraId="150F9009" w14:textId="77777777" w:rsidR="00C8396B" w:rsidRDefault="00C8396B"/>
    <w:p w14:paraId="11156943" w14:textId="77777777" w:rsidR="00C8396B" w:rsidRDefault="00C8396B"/>
    <w:p w14:paraId="7D73E775" w14:textId="77777777" w:rsidR="00C8396B" w:rsidRDefault="00C8396B"/>
    <w:p w14:paraId="62837594" w14:textId="77777777" w:rsidR="00C8396B" w:rsidRDefault="00C8396B"/>
    <w:p w14:paraId="68429531" w14:textId="77777777" w:rsidR="00C8396B" w:rsidRDefault="00C8396B"/>
    <w:p w14:paraId="5D625E41" w14:textId="77777777" w:rsidR="00C8396B" w:rsidRDefault="00C8396B"/>
    <w:p w14:paraId="21C6BB35" w14:textId="77777777" w:rsidR="00C8396B" w:rsidRDefault="00C8396B"/>
    <w:p w14:paraId="6008A0B1" w14:textId="77777777" w:rsidR="00C8396B" w:rsidRDefault="00C8396B"/>
    <w:p w14:paraId="4609883B" w14:textId="77777777" w:rsidR="00C8396B" w:rsidRDefault="00C8396B"/>
    <w:p w14:paraId="76BC28C8"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2B756955"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5256B247" w14:textId="77777777" w:rsidR="00C8396B" w:rsidRDefault="00A7694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04</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05</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630223CF" w14:textId="77777777" w:rsidR="00C8396B" w:rsidRDefault="00C8396B"/>
    <w:p w14:paraId="6424AA1E" w14:textId="77777777" w:rsidR="00C8396B" w:rsidRDefault="00C8396B"/>
    <w:p w14:paraId="6D9F2CA5" w14:textId="274189C4"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0E80976D"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2F8AA915"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70C66583" w14:textId="77777777">
        <w:tc>
          <w:tcPr>
            <w:tcW w:w="7380" w:type="dxa"/>
            <w:gridSpan w:val="3"/>
            <w:shd w:val="clear" w:color="auto" w:fill="008B53"/>
          </w:tcPr>
          <w:p w14:paraId="758548D1"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154770FD" w14:textId="77777777" w:rsidR="00C8396B" w:rsidRDefault="00A7694D" w:rsidP="00A7694D">
            <w:pPr>
              <w:spacing w:before="120" w:after="120"/>
              <w:jc w:val="right"/>
              <w:rPr>
                <w:rFonts w:cs="Arial"/>
                <w:color w:val="FFFFFF"/>
                <w:sz w:val="28"/>
                <w:szCs w:val="28"/>
              </w:rPr>
            </w:pPr>
            <w:r>
              <w:rPr>
                <w:rFonts w:cs="Arial"/>
                <w:color w:val="FFFFFF"/>
                <w:sz w:val="28"/>
                <w:szCs w:val="28"/>
              </w:rPr>
              <w:t>05</w:t>
            </w:r>
            <w:r w:rsidR="00F62502">
              <w:rPr>
                <w:rFonts w:cs="Arial"/>
                <w:color w:val="FFFFFF"/>
                <w:sz w:val="28"/>
                <w:szCs w:val="28"/>
              </w:rPr>
              <w:t xml:space="preserve"> </w:t>
            </w:r>
            <w:r w:rsidR="006010ED">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01667E6D" w14:textId="77777777">
        <w:trPr>
          <w:trHeight w:val="726"/>
        </w:trPr>
        <w:tc>
          <w:tcPr>
            <w:tcW w:w="2552" w:type="dxa"/>
            <w:shd w:val="clear" w:color="auto" w:fill="E6E7EA"/>
          </w:tcPr>
          <w:p w14:paraId="063136FF" w14:textId="77777777" w:rsidR="00C8396B" w:rsidRDefault="00C8396B">
            <w:bookmarkStart w:id="4" w:name="SEC_1"/>
          </w:p>
          <w:p w14:paraId="29179766" w14:textId="77777777" w:rsidR="00041469" w:rsidRDefault="00F62502">
            <w:pPr>
              <w:pStyle w:val="aa"/>
              <w:jc w:val="left"/>
              <w:rPr>
                <w:kern w:val="36"/>
              </w:rPr>
            </w:pPr>
            <w:r>
              <w:rPr>
                <w:kern w:val="36"/>
              </w:rPr>
              <w:t>Анонсы</w:t>
            </w:r>
          </w:p>
          <w:p w14:paraId="0917F7D4" w14:textId="77777777" w:rsidR="00041469" w:rsidRPr="000F6C23" w:rsidRDefault="00041469" w:rsidP="00A7694D">
            <w:pPr>
              <w:pStyle w:val="a9"/>
            </w:pPr>
            <w:r w:rsidRPr="000F6C23">
              <w:t>5 АПРЕЛЯ</w:t>
            </w:r>
          </w:p>
          <w:p w14:paraId="2E92F3E5" w14:textId="7CC5D0D7" w:rsidR="00C8396B" w:rsidRPr="00041469" w:rsidRDefault="00041469" w:rsidP="00041469">
            <w:r w:rsidRPr="000F6C23">
              <w:t xml:space="preserve">МОСКВА. 12:00. Круглый стол </w:t>
            </w:r>
            <w:r w:rsidR="000B03F2">
              <w:t>«</w:t>
            </w:r>
            <w:r w:rsidRPr="000F6C23">
              <w:t>Проблема привлечения молодых кадров в сельскую местность</w:t>
            </w:r>
            <w:r w:rsidR="000B03F2">
              <w:t>»</w:t>
            </w:r>
            <w:r w:rsidRPr="000F6C23">
              <w:t xml:space="preserve">. Организаторы: Комиссия Общественной палаты РФ по развитию агропромышленного комплекса и сельских территорий и ассоциация </w:t>
            </w:r>
            <w:r w:rsidR="000B03F2">
              <w:t>«</w:t>
            </w:r>
            <w:r w:rsidRPr="000F6C23">
              <w:t>Народный фермер</w:t>
            </w:r>
            <w:r w:rsidR="000B03F2">
              <w:t>»</w:t>
            </w:r>
            <w:r w:rsidRPr="000F6C23">
              <w:t xml:space="preserve">. </w:t>
            </w:r>
            <w:bookmarkStart w:id="5" w:name="SEC_2"/>
            <w:bookmarkEnd w:id="4"/>
          </w:p>
          <w:bookmarkEnd w:id="5"/>
          <w:p w14:paraId="56A372DB" w14:textId="77777777" w:rsidR="00C8396B" w:rsidRDefault="00C8396B" w:rsidP="00041469">
            <w:pPr>
              <w:jc w:val="left"/>
            </w:pPr>
          </w:p>
        </w:tc>
        <w:tc>
          <w:tcPr>
            <w:tcW w:w="283" w:type="dxa"/>
          </w:tcPr>
          <w:p w14:paraId="577A0D28" w14:textId="77777777" w:rsidR="00C8396B" w:rsidRDefault="00C8396B">
            <w:pPr>
              <w:rPr>
                <w:rFonts w:cs="Arial"/>
                <w:sz w:val="20"/>
                <w:szCs w:val="20"/>
              </w:rPr>
            </w:pPr>
          </w:p>
        </w:tc>
        <w:tc>
          <w:tcPr>
            <w:tcW w:w="7245" w:type="dxa"/>
            <w:gridSpan w:val="2"/>
          </w:tcPr>
          <w:p w14:paraId="005789F5" w14:textId="674DFD50" w:rsidR="00041469" w:rsidRDefault="00B64414">
            <w:pPr>
              <w:pStyle w:val="a8"/>
              <w:pageBreakBefore/>
              <w:outlineLvl w:val="0"/>
            </w:pPr>
            <w:bookmarkStart w:id="6" w:name="SEC_4"/>
            <w:r>
              <w:t>М</w:t>
            </w:r>
            <w:r w:rsidR="00F62502">
              <w:t>инистерство</w:t>
            </w:r>
          </w:p>
          <w:p w14:paraId="403F54C5" w14:textId="0973A4DC" w:rsidR="00041469" w:rsidRPr="00041469" w:rsidRDefault="002A18FA" w:rsidP="00041469">
            <w:pPr>
              <w:pStyle w:val="a9"/>
            </w:pPr>
            <w:r>
              <w:t>ПОЛЕВЫЕ РАБОТЫ В РОССИИ</w:t>
            </w:r>
          </w:p>
          <w:p w14:paraId="7A328096" w14:textId="348830F0" w:rsidR="00041469" w:rsidRDefault="00041469" w:rsidP="00041469">
            <w:r>
              <w:t xml:space="preserve">ВЕДУЩАЯ: Посевная компания в России набирает обороты. Актуальна сейчас и подкормка озимых. Всего такие культуры занимают в этом году 19 миллионов гектаров. Холода перенесли стойко. </w:t>
            </w:r>
          </w:p>
          <w:p w14:paraId="7E7C058E" w14:textId="2BD36D87" w:rsidR="00041469" w:rsidRDefault="002A18FA" w:rsidP="00041469">
            <w:r w:rsidRPr="00041469">
              <w:rPr>
                <w:b/>
              </w:rPr>
              <w:t xml:space="preserve">РОМАН </w:t>
            </w:r>
            <w:r w:rsidR="00041469" w:rsidRPr="00041469">
              <w:rPr>
                <w:b/>
              </w:rPr>
              <w:t>НЕКРАСОВ</w:t>
            </w:r>
            <w:r w:rsidR="00041469">
              <w:t xml:space="preserve">, </w:t>
            </w:r>
            <w:r>
              <w:t xml:space="preserve">ДИРЕКТОР ДЕПАРТАМЕНТА РАСТЕНИЕВОДСТВА, МЕХАНИЗАЦИИ, ХИМИЗАЦИИ И ЗАЩИТЫ РАСТЕНИЙ </w:t>
            </w:r>
            <w:r w:rsidRPr="002A18FA">
              <w:rPr>
                <w:bCs/>
              </w:rPr>
              <w:t>МИНСЕЛЬХОЗА РОССИИ</w:t>
            </w:r>
            <w:r w:rsidR="00041469">
              <w:t xml:space="preserve">: Площадь озимых культур в хорошем, удовлетворительном состоянии составляет у нас 96.5 процента </w:t>
            </w:r>
            <w:r>
              <w:t>-</w:t>
            </w:r>
            <w:r w:rsidR="00041469">
              <w:t xml:space="preserve"> это лучше средних многолетних значений.</w:t>
            </w:r>
          </w:p>
          <w:p w14:paraId="5ECBCFF6" w14:textId="34C39129" w:rsidR="00A9772F" w:rsidRDefault="00A9772F" w:rsidP="00A9772F">
            <w:r>
              <w:t>ВЕДУЩАЯ: Объем и качество урожая зависит не только от погоды и удобрений. Одно из важных условий - предварительная проверка семян. В этой лаборатории в Удмуртии их исследуют на чистоту, в схожесть и вредителей. Работа почти ювелирная. Делают ее вручную. По результатам первой проверки в районе больше 91 процента кондиционных, а значит качественных семян. По стране ситуация не хуже.</w:t>
            </w:r>
          </w:p>
          <w:p w14:paraId="76EE1D95" w14:textId="542CCB83" w:rsidR="00C8396B" w:rsidRPr="00A9772F" w:rsidRDefault="00A9772F" w:rsidP="00041469">
            <w:r w:rsidRPr="00041469">
              <w:rPr>
                <w:b/>
              </w:rPr>
              <w:t>РОМАН НЕКРАСОВ</w:t>
            </w:r>
            <w:r>
              <w:t xml:space="preserve">, ДИРЕКТОР ДЕПАРТАМЕНТА РАСТЕНИЕВОДСТВА, МЕХАНИЗАЦИИ, ХИМИЗАЦИИ И ЗАЩИТЫ РАСТЕНИЙ </w:t>
            </w:r>
            <w:r w:rsidRPr="002A18FA">
              <w:rPr>
                <w:bCs/>
              </w:rPr>
              <w:t>МИНСЕЛЬХОЗА РОССИИ</w:t>
            </w:r>
            <w:r>
              <w:t xml:space="preserve">: Активно идет и практически завершается завоз семян и гибридов сельскохозяйственных культур. У нас активно идет приобретение средств защиты растений и подготовка сельскохозяйственной техники. </w:t>
            </w:r>
            <w:r w:rsidR="00041469" w:rsidRPr="00E3233A">
              <w:rPr>
                <w:i/>
              </w:rPr>
              <w:t>Первый канал</w:t>
            </w:r>
          </w:p>
          <w:bookmarkEnd w:id="6"/>
          <w:p w14:paraId="7BAC3795" w14:textId="77777777" w:rsidR="00C8396B" w:rsidRDefault="00C8396B" w:rsidP="00041469"/>
          <w:p w14:paraId="18DD3EB3" w14:textId="77777777" w:rsidR="002A18FA" w:rsidRPr="002A18FA" w:rsidRDefault="002A18FA" w:rsidP="002A18FA">
            <w:pPr>
              <w:rPr>
                <w:b/>
                <w:bCs/>
                <w:iCs/>
              </w:rPr>
            </w:pPr>
            <w:r w:rsidRPr="002A18FA">
              <w:rPr>
                <w:b/>
                <w:bCs/>
                <w:iCs/>
              </w:rPr>
              <w:t>СЕЛЬХОЗОРГАНИЗАЦИИ РФ К 28 МАРТА УВЕЛИЧИЛИ СУТОЧНУЮ РЕАЛИЗАЦИЮ МОЛОКА НА 3,4% - МИНСЕЛЬХОЗ</w:t>
            </w:r>
          </w:p>
          <w:p w14:paraId="7ABB1E55" w14:textId="77777777" w:rsidR="002A18FA" w:rsidRPr="002A18FA" w:rsidRDefault="002A18FA" w:rsidP="002A18FA">
            <w:pPr>
              <w:rPr>
                <w:iCs/>
              </w:rPr>
            </w:pPr>
            <w:proofErr w:type="spellStart"/>
            <w:r w:rsidRPr="002A18FA">
              <w:rPr>
                <w:iCs/>
              </w:rPr>
              <w:t>Сельхозорганизации</w:t>
            </w:r>
            <w:proofErr w:type="spellEnd"/>
            <w:r w:rsidRPr="002A18FA">
              <w:rPr>
                <w:iCs/>
              </w:rPr>
              <w:t xml:space="preserve"> РФ к 28 марта по сравнению с аналогичной датой прошлого года увеличили суточную реализацию молока на 3,4%, до 52,44 тыс. тонн, сообщает </w:t>
            </w:r>
            <w:r w:rsidRPr="002A18FA">
              <w:rPr>
                <w:b/>
                <w:bCs/>
                <w:iCs/>
              </w:rPr>
              <w:t>Минсельхоз</w:t>
            </w:r>
            <w:r w:rsidRPr="002A18FA">
              <w:rPr>
                <w:iCs/>
              </w:rPr>
              <w:t>.</w:t>
            </w:r>
          </w:p>
          <w:p w14:paraId="27F1C6DB" w14:textId="661F235B" w:rsidR="002A18FA" w:rsidRPr="002A18FA" w:rsidRDefault="002A18FA" w:rsidP="00041469">
            <w:pPr>
              <w:rPr>
                <w:iCs/>
              </w:rPr>
            </w:pPr>
            <w:r w:rsidRPr="002A18FA">
              <w:rPr>
                <w:iCs/>
              </w:rPr>
              <w:t>Максимальные объемы реализации, превышающие 1,5 тыс. тонн в сутки, достигнуты в Татарстане, Удмуртии, Краснодарском крае, Воронежской, Кировской, Свердловской, Новосибирской, Белгородской, Ленинградской, Московской областях.</w:t>
            </w:r>
            <w:r w:rsidR="00A9772F">
              <w:rPr>
                <w:iCs/>
              </w:rPr>
              <w:t xml:space="preserve"> </w:t>
            </w:r>
            <w:r w:rsidRPr="002A18FA">
              <w:rPr>
                <w:iCs/>
              </w:rPr>
              <w:t xml:space="preserve">Средний надой молока от одной коровы за сутки составил 19,67 кг, что на 1,24 кг больше, чем годом ранее. Лидерами среди регионов по этому показателю являются Ленинградская, Калининградская, Владимирская области. Здесь получено более 25 кг молока в расчете на корову. </w:t>
            </w:r>
            <w:r w:rsidRPr="002A18FA">
              <w:rPr>
                <w:i/>
              </w:rPr>
              <w:t>Интерфакс</w:t>
            </w:r>
            <w:r w:rsidRPr="002A18FA">
              <w:rPr>
                <w:iCs/>
              </w:rPr>
              <w:t xml:space="preserve"> </w:t>
            </w:r>
          </w:p>
        </w:tc>
      </w:tr>
    </w:tbl>
    <w:p w14:paraId="540CDE48"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18129291" w14:textId="07175EBE" w:rsidR="002A18FA" w:rsidRPr="002A18FA" w:rsidRDefault="002A18FA" w:rsidP="002A18FA">
      <w:pPr>
        <w:rPr>
          <w:b/>
          <w:bCs/>
          <w:iCs/>
        </w:rPr>
      </w:pPr>
      <w:bookmarkStart w:id="9" w:name="SEC_3"/>
      <w:r w:rsidRPr="002A18FA">
        <w:rPr>
          <w:b/>
          <w:bCs/>
          <w:iCs/>
        </w:rPr>
        <w:lastRenderedPageBreak/>
        <w:t>В МИНСЕЛЬХОЗЕ ЗАЯВИЛИ, ЧТО ЗАКУПЛЕННЫХ СЕМЯН ХВАТИТ ДЛЯ ВЕСЕННЕЙ ПОСЕВНОЙ КАМПАНИИ</w:t>
      </w:r>
    </w:p>
    <w:p w14:paraId="1B8D9048" w14:textId="69045981" w:rsidR="002A18FA" w:rsidRPr="002A18FA" w:rsidRDefault="002A18FA" w:rsidP="002A18FA">
      <w:pPr>
        <w:rPr>
          <w:iCs/>
        </w:rPr>
      </w:pPr>
      <w:r w:rsidRPr="002A18FA">
        <w:rPr>
          <w:iCs/>
        </w:rPr>
        <w:t xml:space="preserve">Купленных заранее семян, саженцев и рассады хватит для весенней посевной кампании текущего года, сообщил </w:t>
      </w:r>
      <w:r w:rsidRPr="002A18FA">
        <w:rPr>
          <w:b/>
          <w:bCs/>
          <w:iCs/>
        </w:rPr>
        <w:t>Минсельхоз</w:t>
      </w:r>
      <w:r w:rsidRPr="002A18FA">
        <w:rPr>
          <w:iCs/>
        </w:rPr>
        <w:t xml:space="preserve"> на портале </w:t>
      </w:r>
      <w:r w:rsidR="000B03F2">
        <w:rPr>
          <w:iCs/>
        </w:rPr>
        <w:t>«</w:t>
      </w:r>
      <w:proofErr w:type="spellStart"/>
      <w:r w:rsidRPr="002A18FA">
        <w:rPr>
          <w:iCs/>
        </w:rPr>
        <w:t>Объясняем.рф</w:t>
      </w:r>
      <w:proofErr w:type="spellEnd"/>
      <w:r w:rsidR="000B03F2">
        <w:rPr>
          <w:iCs/>
        </w:rPr>
        <w:t>»</w:t>
      </w:r>
      <w:r w:rsidRPr="002A18FA">
        <w:rPr>
          <w:iCs/>
        </w:rPr>
        <w:t>.</w:t>
      </w:r>
    </w:p>
    <w:p w14:paraId="20E4D833" w14:textId="225685BB" w:rsidR="002A18FA" w:rsidRPr="002A18FA" w:rsidRDefault="000B03F2" w:rsidP="002A18FA">
      <w:pPr>
        <w:rPr>
          <w:iCs/>
        </w:rPr>
      </w:pPr>
      <w:r>
        <w:rPr>
          <w:iCs/>
        </w:rPr>
        <w:t>«</w:t>
      </w:r>
      <w:r w:rsidR="002A18FA" w:rsidRPr="002A18FA">
        <w:rPr>
          <w:iCs/>
        </w:rPr>
        <w:t>Для посевной заранее были закуплены саженцы, рассада, семена. В наличии достаточно семян зерновых, зернобобовых, сои</w:t>
      </w:r>
      <w:r>
        <w:rPr>
          <w:iCs/>
        </w:rPr>
        <w:t>»</w:t>
      </w:r>
      <w:r w:rsidR="002A18FA" w:rsidRPr="002A18FA">
        <w:rPr>
          <w:iCs/>
        </w:rPr>
        <w:t>, - следует из сообщения.</w:t>
      </w:r>
    </w:p>
    <w:p w14:paraId="0646DF4B" w14:textId="77777777" w:rsidR="002A18FA" w:rsidRPr="002A18FA" w:rsidRDefault="002A18FA" w:rsidP="002A18FA">
      <w:pPr>
        <w:rPr>
          <w:iCs/>
        </w:rPr>
      </w:pPr>
      <w:r w:rsidRPr="002A18FA">
        <w:rPr>
          <w:iCs/>
        </w:rPr>
        <w:t xml:space="preserve">В </w:t>
      </w:r>
      <w:r w:rsidRPr="002A18FA">
        <w:rPr>
          <w:b/>
          <w:bCs/>
          <w:iCs/>
        </w:rPr>
        <w:t>Минсельхозе</w:t>
      </w:r>
      <w:r w:rsidRPr="002A18FA">
        <w:rPr>
          <w:iCs/>
        </w:rPr>
        <w:t xml:space="preserve"> добавили, что иностранные поставщики подтвердили запланированные поставки остальных </w:t>
      </w:r>
      <w:proofErr w:type="spellStart"/>
      <w:r w:rsidRPr="002A18FA">
        <w:rPr>
          <w:iCs/>
        </w:rPr>
        <w:t>сельхозкультур</w:t>
      </w:r>
      <w:proofErr w:type="spellEnd"/>
      <w:r w:rsidRPr="002A18FA">
        <w:rPr>
          <w:iCs/>
        </w:rPr>
        <w:t xml:space="preserve"> по заключенным контрактам.</w:t>
      </w:r>
    </w:p>
    <w:p w14:paraId="67F0EDA7" w14:textId="77777777" w:rsidR="002A18FA" w:rsidRPr="002A18FA" w:rsidRDefault="002A18FA" w:rsidP="002A18FA">
      <w:pPr>
        <w:rPr>
          <w:iCs/>
        </w:rPr>
      </w:pPr>
      <w:r w:rsidRPr="002A18FA">
        <w:rPr>
          <w:iCs/>
        </w:rPr>
        <w:t xml:space="preserve">В России реализуется федеральная научно-техническая программа, направленная на развитие селекции и семеноводства различных культур, благодаря которой в ближайшие годы страна сможет полностью обеспечить себя посадочным материалом. Таким образом, уже предприняты шаги к </w:t>
      </w:r>
      <w:proofErr w:type="spellStart"/>
      <w:r w:rsidRPr="002A18FA">
        <w:rPr>
          <w:iCs/>
        </w:rPr>
        <w:t>импортозамещению</w:t>
      </w:r>
      <w:proofErr w:type="spellEnd"/>
      <w:r w:rsidRPr="002A18FA">
        <w:rPr>
          <w:iCs/>
        </w:rPr>
        <w:t xml:space="preserve">, отметили в </w:t>
      </w:r>
      <w:r w:rsidRPr="002A18FA">
        <w:rPr>
          <w:b/>
          <w:bCs/>
          <w:iCs/>
        </w:rPr>
        <w:t>Минсельхозе</w:t>
      </w:r>
      <w:r w:rsidRPr="002A18FA">
        <w:rPr>
          <w:iCs/>
        </w:rPr>
        <w:t>.</w:t>
      </w:r>
    </w:p>
    <w:p w14:paraId="20D9FC5B" w14:textId="77777777" w:rsidR="002A18FA" w:rsidRPr="002A18FA" w:rsidRDefault="002A18FA" w:rsidP="002A18FA">
      <w:pPr>
        <w:rPr>
          <w:iCs/>
        </w:rPr>
      </w:pPr>
      <w:r w:rsidRPr="002A18FA">
        <w:rPr>
          <w:iCs/>
        </w:rPr>
        <w:t xml:space="preserve">В этом году были сохранены все меры поддержки отечественного семеноводства, среди которых льготное кредитование, погектарные выплаты, субсидирование затрат на строительство </w:t>
      </w:r>
      <w:proofErr w:type="spellStart"/>
      <w:r w:rsidRPr="002A18FA">
        <w:rPr>
          <w:iCs/>
        </w:rPr>
        <w:t>селекционно</w:t>
      </w:r>
      <w:proofErr w:type="spellEnd"/>
      <w:r w:rsidRPr="002A18FA">
        <w:rPr>
          <w:iCs/>
        </w:rPr>
        <w:t xml:space="preserve">-семеноводческих центров, следует из сообщения. </w:t>
      </w:r>
      <w:r w:rsidRPr="002A18FA">
        <w:rPr>
          <w:i/>
        </w:rPr>
        <w:t>ТАСС, РИА Новости, Коммерсантъ</w:t>
      </w:r>
      <w:r w:rsidRPr="002A18FA">
        <w:rPr>
          <w:iCs/>
        </w:rPr>
        <w:t xml:space="preserve"> </w:t>
      </w:r>
    </w:p>
    <w:p w14:paraId="65B2FCFB" w14:textId="77777777" w:rsidR="002A18FA" w:rsidRPr="002A18FA" w:rsidRDefault="002A18FA" w:rsidP="002A18FA">
      <w:pPr>
        <w:rPr>
          <w:iCs/>
        </w:rPr>
      </w:pPr>
    </w:p>
    <w:p w14:paraId="1EA025CB" w14:textId="79749745" w:rsidR="002A18FA" w:rsidRPr="002A18FA" w:rsidRDefault="002A18FA" w:rsidP="002A18FA">
      <w:pPr>
        <w:rPr>
          <w:b/>
          <w:bCs/>
          <w:iCs/>
        </w:rPr>
      </w:pPr>
      <w:r w:rsidRPr="002A18FA">
        <w:rPr>
          <w:b/>
          <w:bCs/>
          <w:iCs/>
        </w:rPr>
        <w:t>ОХРАНУ СЕЛЬХОЗЗЕМЕЛЬ ПРЕДЛОЖИЛИ ВКЛЮЧИТЬ В ЗАКОНОПРОЕКТ О ЗЕМЛЕУСТРОЙСТВЕ</w:t>
      </w:r>
    </w:p>
    <w:p w14:paraId="00D692D9" w14:textId="2C1E92C0" w:rsidR="002A18FA" w:rsidRPr="002A18FA" w:rsidRDefault="002A18FA" w:rsidP="002A18FA">
      <w:pPr>
        <w:rPr>
          <w:iCs/>
        </w:rPr>
      </w:pPr>
      <w:r w:rsidRPr="002A18FA">
        <w:rPr>
          <w:b/>
          <w:bCs/>
          <w:iCs/>
        </w:rPr>
        <w:t>Минсельхоз России</w:t>
      </w:r>
      <w:r w:rsidRPr="002A18FA">
        <w:rPr>
          <w:iCs/>
        </w:rPr>
        <w:t xml:space="preserve"> начал разрабатывать новый проект федерального закона </w:t>
      </w:r>
      <w:r w:rsidR="000B03F2">
        <w:rPr>
          <w:iCs/>
        </w:rPr>
        <w:t>«</w:t>
      </w:r>
      <w:r w:rsidRPr="002A18FA">
        <w:rPr>
          <w:iCs/>
        </w:rPr>
        <w:t>О землеустройстве</w:t>
      </w:r>
      <w:r w:rsidR="000B03F2">
        <w:rPr>
          <w:iCs/>
        </w:rPr>
        <w:t>»</w:t>
      </w:r>
      <w:r w:rsidRPr="002A18FA">
        <w:rPr>
          <w:iCs/>
        </w:rPr>
        <w:t xml:space="preserve">, в сферу регулирования которого войдут земли </w:t>
      </w:r>
      <w:proofErr w:type="spellStart"/>
      <w:r w:rsidRPr="002A18FA">
        <w:rPr>
          <w:iCs/>
        </w:rPr>
        <w:t>сельхозназначения</w:t>
      </w:r>
      <w:proofErr w:type="spellEnd"/>
      <w:r w:rsidRPr="002A18FA">
        <w:rPr>
          <w:iCs/>
        </w:rPr>
        <w:t>, что должно обеспечить их рациональное использование и охрану. Об этом говорится в уведомлении о начале разработки документа, размещенном на портале проектов нормативных правовых актов.</w:t>
      </w:r>
    </w:p>
    <w:p w14:paraId="13D1D2F6" w14:textId="558842AC" w:rsidR="002A18FA" w:rsidRDefault="002A18FA" w:rsidP="002A18FA">
      <w:pPr>
        <w:rPr>
          <w:i/>
        </w:rPr>
      </w:pPr>
      <w:r w:rsidRPr="002A18FA">
        <w:rPr>
          <w:iCs/>
        </w:rPr>
        <w:t xml:space="preserve">Как отмечается в приложенной информации, законопроект, сохраняя назначение землеустройства как универсального инструмента </w:t>
      </w:r>
      <w:proofErr w:type="spellStart"/>
      <w:r w:rsidRPr="002A18FA">
        <w:rPr>
          <w:iCs/>
        </w:rPr>
        <w:t>госуправления</w:t>
      </w:r>
      <w:proofErr w:type="spellEnd"/>
      <w:r w:rsidRPr="002A18FA">
        <w:rPr>
          <w:iCs/>
        </w:rPr>
        <w:t xml:space="preserve"> в земельных отношениях вне зависимости от целей использования земель, в значительной части включает в сферу своего регулирования земли сельскохозяйственного назначения как самостоятельный и наиболее незащищенный объект землеустройства. Тем самым будут обеспечиваться их рациональное использование и охрана. </w:t>
      </w:r>
      <w:r w:rsidRPr="002A18FA">
        <w:rPr>
          <w:i/>
        </w:rPr>
        <w:t>Парламентская газета</w:t>
      </w:r>
    </w:p>
    <w:p w14:paraId="24D92C88" w14:textId="0C1C4858" w:rsidR="00B1717D" w:rsidRPr="00B1717D" w:rsidRDefault="00F62502" w:rsidP="00B1717D">
      <w:pPr>
        <w:pStyle w:val="a8"/>
        <w:spacing w:before="240"/>
        <w:outlineLvl w:val="0"/>
      </w:pPr>
      <w:r>
        <w:t>Государственное регулирование отрасли АПК</w:t>
      </w:r>
    </w:p>
    <w:p w14:paraId="03B68F55" w14:textId="77777777" w:rsidR="000B03F2" w:rsidRDefault="000B03F2" w:rsidP="000B03F2">
      <w:pPr>
        <w:rPr>
          <w:b/>
          <w:bCs/>
          <w:iCs/>
        </w:rPr>
      </w:pPr>
    </w:p>
    <w:p w14:paraId="79C110E9" w14:textId="54F630AF" w:rsidR="000B03F2" w:rsidRPr="000B03F2" w:rsidRDefault="000B03F2" w:rsidP="000B03F2">
      <w:pPr>
        <w:rPr>
          <w:b/>
          <w:bCs/>
          <w:iCs/>
        </w:rPr>
      </w:pPr>
      <w:r w:rsidRPr="000B03F2">
        <w:rPr>
          <w:b/>
          <w:bCs/>
          <w:iCs/>
        </w:rPr>
        <w:t>НЕ ВСЕ В КУЧУ: НАВОЗ В РФ ХОТЯТ ИСКЛЮЧИТЬ ИЗ СПИСКА ОПАСНЫХ ОТХОДОВ</w:t>
      </w:r>
    </w:p>
    <w:p w14:paraId="7EB2C21D" w14:textId="08CDE5FF" w:rsidR="000B03F2" w:rsidRPr="000B03F2" w:rsidRDefault="000B03F2" w:rsidP="000B03F2">
      <w:pPr>
        <w:rPr>
          <w:iCs/>
        </w:rPr>
      </w:pPr>
      <w:r w:rsidRPr="000B03F2">
        <w:rPr>
          <w:iCs/>
        </w:rPr>
        <w:t xml:space="preserve">У навоза и помета в России появится шанс перестать считаться опасными отходами. Как выяснили </w:t>
      </w:r>
      <w:r>
        <w:rPr>
          <w:iCs/>
        </w:rPr>
        <w:t>«</w:t>
      </w:r>
      <w:r w:rsidRPr="000B03F2">
        <w:rPr>
          <w:iCs/>
        </w:rPr>
        <w:t>Известия</w:t>
      </w:r>
      <w:r>
        <w:rPr>
          <w:iCs/>
        </w:rPr>
        <w:t>»</w:t>
      </w:r>
      <w:r w:rsidRPr="000B03F2">
        <w:rPr>
          <w:iCs/>
        </w:rPr>
        <w:t xml:space="preserve">, такой законопроект депутатов и сенаторов от </w:t>
      </w:r>
      <w:r>
        <w:rPr>
          <w:iCs/>
        </w:rPr>
        <w:t>«</w:t>
      </w:r>
      <w:r w:rsidRPr="000B03F2">
        <w:rPr>
          <w:iCs/>
        </w:rPr>
        <w:t>Единой России</w:t>
      </w:r>
      <w:r>
        <w:rPr>
          <w:iCs/>
        </w:rPr>
        <w:t>»</w:t>
      </w:r>
      <w:r w:rsidRPr="000B03F2">
        <w:rPr>
          <w:iCs/>
        </w:rPr>
        <w:t xml:space="preserve"> и КПРФ Госдума может принять в первом чтении 19 апреля. В новых нормах авторы предлагают считать навоз и помет побочными продуктами, которые не оказывают влияния на окружающую среду. По информации </w:t>
      </w:r>
      <w:r>
        <w:rPr>
          <w:iCs/>
        </w:rPr>
        <w:t>«</w:t>
      </w:r>
      <w:r w:rsidRPr="000B03F2">
        <w:rPr>
          <w:iCs/>
        </w:rPr>
        <w:t>Известий</w:t>
      </w:r>
      <w:r>
        <w:rPr>
          <w:iCs/>
        </w:rPr>
        <w:t>»</w:t>
      </w:r>
      <w:r w:rsidRPr="000B03F2">
        <w:rPr>
          <w:iCs/>
        </w:rPr>
        <w:t xml:space="preserve">, не поддерживают законопроект в ОНФ, сравнивая навоз с опасными для экологии </w:t>
      </w:r>
      <w:proofErr w:type="spellStart"/>
      <w:r w:rsidRPr="000B03F2">
        <w:rPr>
          <w:iCs/>
        </w:rPr>
        <w:t>агрохимикатами</w:t>
      </w:r>
      <w:proofErr w:type="spellEnd"/>
      <w:r w:rsidRPr="000B03F2">
        <w:rPr>
          <w:iCs/>
        </w:rPr>
        <w:t xml:space="preserve">. Во фракциях также отнеслись к новым нормам неоднозначно. </w:t>
      </w:r>
      <w:proofErr w:type="spellStart"/>
      <w:r w:rsidRPr="000B03F2">
        <w:rPr>
          <w:iCs/>
        </w:rPr>
        <w:t>Сельхозбизнес</w:t>
      </w:r>
      <w:proofErr w:type="spellEnd"/>
      <w:r w:rsidRPr="000B03F2">
        <w:rPr>
          <w:iCs/>
        </w:rPr>
        <w:t xml:space="preserve">, напротив, законопроект поддерживает, а вот экологи видят в нем опасность. </w:t>
      </w:r>
      <w:r w:rsidRPr="000B03F2">
        <w:rPr>
          <w:i/>
        </w:rPr>
        <w:t>Известия</w:t>
      </w:r>
      <w:r w:rsidRPr="000B03F2">
        <w:rPr>
          <w:iCs/>
        </w:rPr>
        <w:t xml:space="preserve"> </w:t>
      </w:r>
    </w:p>
    <w:p w14:paraId="2ACDBBF6" w14:textId="77777777" w:rsidR="000B03F2" w:rsidRPr="000B03F2" w:rsidRDefault="000B03F2" w:rsidP="000B03F2">
      <w:pPr>
        <w:rPr>
          <w:iCs/>
        </w:rPr>
      </w:pPr>
    </w:p>
    <w:p w14:paraId="31B095B9" w14:textId="6F8A4253" w:rsidR="000B03F2" w:rsidRPr="000B03F2" w:rsidRDefault="000B03F2" w:rsidP="000B03F2">
      <w:pPr>
        <w:rPr>
          <w:b/>
          <w:bCs/>
          <w:iCs/>
        </w:rPr>
      </w:pPr>
      <w:r w:rsidRPr="000B03F2">
        <w:rPr>
          <w:b/>
          <w:bCs/>
          <w:iCs/>
        </w:rPr>
        <w:t>ИДЕЯ БЕЛОГО ДОМА О ПРОМЫШЛЕННОМ СТРОИТЕЛЬСТВЕ В ЗАПОВЕДНИКАХ ВЫЗВАЛА СПОРЫ В ГОСДУМЕ</w:t>
      </w:r>
    </w:p>
    <w:p w14:paraId="5E6CAD60" w14:textId="7EA8CE24" w:rsidR="000B03F2" w:rsidRPr="000B03F2" w:rsidRDefault="000B03F2" w:rsidP="000B03F2">
      <w:pPr>
        <w:rPr>
          <w:iCs/>
        </w:rPr>
      </w:pPr>
      <w:r w:rsidRPr="000B03F2">
        <w:rPr>
          <w:iCs/>
        </w:rPr>
        <w:t xml:space="preserve">В Госдуме 4 апреля в закрытом режиме обсудили законопроект, допускающий возможность промышленного строительства в заповедниках и на сельскохозяйственных землях в упрощенном порядке, рассказали </w:t>
      </w:r>
      <w:r>
        <w:rPr>
          <w:iCs/>
        </w:rPr>
        <w:t>«</w:t>
      </w:r>
      <w:r w:rsidRPr="000B03F2">
        <w:rPr>
          <w:iCs/>
        </w:rPr>
        <w:t>Ведомостям</w:t>
      </w:r>
      <w:r>
        <w:rPr>
          <w:iCs/>
        </w:rPr>
        <w:t>»</w:t>
      </w:r>
      <w:r w:rsidRPr="000B03F2">
        <w:rPr>
          <w:iCs/>
        </w:rPr>
        <w:t xml:space="preserve"> два собеседника в Охотном Ряду. </w:t>
      </w:r>
      <w:r>
        <w:rPr>
          <w:iCs/>
        </w:rPr>
        <w:t>«</w:t>
      </w:r>
      <w:r w:rsidRPr="000B03F2">
        <w:rPr>
          <w:iCs/>
        </w:rPr>
        <w:t>Все признают, что он важный в рамках антикризисного пакета [правительства]. Но в законопроекте есть вещи, которые требуют более четких формулировок и подходов</w:t>
      </w:r>
      <w:r>
        <w:rPr>
          <w:iCs/>
        </w:rPr>
        <w:t>»</w:t>
      </w:r>
      <w:r w:rsidRPr="000B03F2">
        <w:rPr>
          <w:iCs/>
        </w:rPr>
        <w:t xml:space="preserve">, – заявил </w:t>
      </w:r>
      <w:r>
        <w:rPr>
          <w:iCs/>
        </w:rPr>
        <w:t>«</w:t>
      </w:r>
      <w:r w:rsidRPr="000B03F2">
        <w:rPr>
          <w:iCs/>
        </w:rPr>
        <w:t>Ведомостям</w:t>
      </w:r>
      <w:r>
        <w:rPr>
          <w:iCs/>
        </w:rPr>
        <w:t>»</w:t>
      </w:r>
      <w:r w:rsidRPr="000B03F2">
        <w:rPr>
          <w:iCs/>
        </w:rPr>
        <w:t xml:space="preserve"> председатель комитета Госдумы по строительству и ЖКХ Сергей Пахомов (</w:t>
      </w:r>
      <w:r>
        <w:rPr>
          <w:iCs/>
        </w:rPr>
        <w:t>«</w:t>
      </w:r>
      <w:r w:rsidRPr="000B03F2">
        <w:rPr>
          <w:iCs/>
        </w:rPr>
        <w:t>Единая Россия</w:t>
      </w:r>
      <w:r>
        <w:rPr>
          <w:iCs/>
        </w:rPr>
        <w:t>»</w:t>
      </w:r>
      <w:r w:rsidRPr="000B03F2">
        <w:rPr>
          <w:iCs/>
        </w:rPr>
        <w:t xml:space="preserve">). На пленарном заседании его обсудят 6 апреля, сказал </w:t>
      </w:r>
      <w:r>
        <w:rPr>
          <w:iCs/>
        </w:rPr>
        <w:t>«</w:t>
      </w:r>
      <w:r w:rsidRPr="000B03F2">
        <w:rPr>
          <w:iCs/>
        </w:rPr>
        <w:t>Ведомостям</w:t>
      </w:r>
      <w:r>
        <w:rPr>
          <w:iCs/>
        </w:rPr>
        <w:t>»</w:t>
      </w:r>
      <w:r w:rsidRPr="000B03F2">
        <w:rPr>
          <w:iCs/>
        </w:rPr>
        <w:t xml:space="preserve"> глава комитета Госдумы по аграрным вопросам Владимир Кашин (КПРФ).</w:t>
      </w:r>
    </w:p>
    <w:p w14:paraId="73282A69" w14:textId="13E24D20" w:rsidR="000B03F2" w:rsidRPr="000B03F2" w:rsidRDefault="000B03F2" w:rsidP="000B03F2">
      <w:pPr>
        <w:rPr>
          <w:iCs/>
        </w:rPr>
      </w:pPr>
      <w:r w:rsidRPr="000B03F2">
        <w:rPr>
          <w:iCs/>
        </w:rPr>
        <w:t xml:space="preserve">Инициатива правительства уже поддержана государственно-правовым управлением президента, но с замечаниями, говорит один из источников </w:t>
      </w:r>
      <w:r>
        <w:rPr>
          <w:iCs/>
        </w:rPr>
        <w:t>«</w:t>
      </w:r>
      <w:r w:rsidRPr="000B03F2">
        <w:rPr>
          <w:iCs/>
        </w:rPr>
        <w:t>Ведомостей</w:t>
      </w:r>
      <w:r>
        <w:rPr>
          <w:iCs/>
        </w:rPr>
        <w:t>»</w:t>
      </w:r>
      <w:r w:rsidRPr="000B03F2">
        <w:rPr>
          <w:iCs/>
        </w:rPr>
        <w:t xml:space="preserve">. Дискуссия вокруг законопроекта возникла из-за того, что он не был согласован со всеми заинтересованными ведомствами, замечает он. В частности, по словам собеседника, близкого к </w:t>
      </w:r>
      <w:r w:rsidRPr="000B03F2">
        <w:rPr>
          <w:b/>
          <w:bCs/>
          <w:iCs/>
        </w:rPr>
        <w:t>Минсельхозу</w:t>
      </w:r>
      <w:r w:rsidRPr="000B03F2">
        <w:rPr>
          <w:iCs/>
        </w:rPr>
        <w:t xml:space="preserve">, инициативу разрабатывали в аппарате у вице-премьера Марата </w:t>
      </w:r>
      <w:proofErr w:type="spellStart"/>
      <w:r w:rsidRPr="000B03F2">
        <w:rPr>
          <w:iCs/>
        </w:rPr>
        <w:t>Хуснуллина</w:t>
      </w:r>
      <w:proofErr w:type="spellEnd"/>
      <w:r w:rsidRPr="000B03F2">
        <w:rPr>
          <w:iCs/>
        </w:rPr>
        <w:t xml:space="preserve">, коллеги же из </w:t>
      </w:r>
      <w:r w:rsidRPr="000B03F2">
        <w:rPr>
          <w:b/>
          <w:bCs/>
          <w:iCs/>
        </w:rPr>
        <w:t>Минсельхоза</w:t>
      </w:r>
      <w:r w:rsidRPr="000B03F2">
        <w:rPr>
          <w:iCs/>
        </w:rPr>
        <w:t xml:space="preserve">, Минприроды и других ведомств не были в курсе ее содержания. </w:t>
      </w:r>
      <w:r w:rsidRPr="000B03F2">
        <w:rPr>
          <w:i/>
        </w:rPr>
        <w:t>Ведомости</w:t>
      </w:r>
    </w:p>
    <w:p w14:paraId="2EF93D83" w14:textId="77777777" w:rsidR="00A7694D" w:rsidRPr="00D710C4" w:rsidRDefault="00D00A51" w:rsidP="00A7694D">
      <w:pPr>
        <w:pStyle w:val="a9"/>
      </w:pPr>
      <w:hyperlink r:id="rId9" w:history="1">
        <w:r w:rsidR="00A7694D" w:rsidRPr="00D710C4">
          <w:t>РОССЕЛЬХОЗНАДЗОР ПРЕДЛОЖИЛ СОКРАТИТЬ СРОКИ ГОСРЕГИСТРАЦИИ ВЕТПРЕПАРАТОВ</w:t>
        </w:r>
      </w:hyperlink>
    </w:p>
    <w:p w14:paraId="2AB99898" w14:textId="77777777" w:rsidR="00A7694D" w:rsidRDefault="00A7694D" w:rsidP="00A7694D">
      <w:proofErr w:type="spellStart"/>
      <w:r w:rsidRPr="000B03F2">
        <w:rPr>
          <w:b/>
          <w:bCs/>
        </w:rPr>
        <w:t>Россельхознадзор</w:t>
      </w:r>
      <w:proofErr w:type="spellEnd"/>
      <w:r>
        <w:t xml:space="preserve"> предложил уменьшить сроки государственной регистрации отечественных лекарственных средств для </w:t>
      </w:r>
      <w:r w:rsidRPr="00775615">
        <w:t>сельскохозяйственных</w:t>
      </w:r>
      <w:r>
        <w:t xml:space="preserve"> и домашних животных со 160 до 60 рабочих дней. Эта идея прозвучала по итогам анализа фармакологического рынка для поддержки российских производителей. </w:t>
      </w:r>
    </w:p>
    <w:p w14:paraId="40CB3679" w14:textId="7F56EEC4" w:rsidR="00F25551" w:rsidRDefault="00A7694D" w:rsidP="00041469">
      <w:pPr>
        <w:rPr>
          <w:i/>
        </w:rPr>
      </w:pPr>
      <w:r>
        <w:t xml:space="preserve">Также ведомство предлагает сократить перечень документов для </w:t>
      </w:r>
      <w:proofErr w:type="spellStart"/>
      <w:r>
        <w:t>госрегистрации</w:t>
      </w:r>
      <w:proofErr w:type="spellEnd"/>
      <w:r>
        <w:t xml:space="preserve"> с 15 до 7, ускорить экспертизу всех воспроизведенных лекарственных средств в целях их государственной регистрации и другие меры. В настоящий момент предложения рассматриваются компетентными ведомствами.</w:t>
      </w:r>
      <w:r w:rsidR="000B03F2">
        <w:t xml:space="preserve"> </w:t>
      </w:r>
      <w:r w:rsidRPr="00A7206B">
        <w:rPr>
          <w:i/>
        </w:rPr>
        <w:t>Парламентская газета</w:t>
      </w:r>
    </w:p>
    <w:p w14:paraId="5FA11364" w14:textId="77777777" w:rsidR="00F25551" w:rsidRPr="00041469" w:rsidRDefault="00D00A51" w:rsidP="00F25551">
      <w:pPr>
        <w:pStyle w:val="a9"/>
      </w:pPr>
      <w:hyperlink r:id="rId10" w:history="1">
        <w:r w:rsidR="00F25551" w:rsidRPr="00041469">
          <w:t>ПРАВИТЕЛЬСТВО УТВЕРДИЛО ПРАВИЛА ВВОЗА И ВЫВОЗА В РФ ПАТОГЕННЫХ МИКРООРГАНИЗМОВ И ВИРУСОВ</w:t>
        </w:r>
      </w:hyperlink>
    </w:p>
    <w:p w14:paraId="4171C09D" w14:textId="77777777" w:rsidR="00F25551" w:rsidRDefault="00F25551" w:rsidP="00F25551">
      <w:r>
        <w:t>Правительство утвердило правила ввоза на территорию РФ и вывоза за ее пределы патогенных микроорганизмов и вирусов. Они вступают в силу с 1 июля, соответствующее постановление опубликовано в понедельник на официальном интернет-портале правовой информации.</w:t>
      </w:r>
    </w:p>
    <w:p w14:paraId="2DDBADA3" w14:textId="7B86D99A" w:rsidR="00F25551" w:rsidRPr="000B03F2" w:rsidRDefault="00F25551" w:rsidP="00041469">
      <w:pPr>
        <w:rPr>
          <w:i/>
        </w:rPr>
      </w:pPr>
      <w:r>
        <w:t xml:space="preserve">Отмечается, что ввоз и вывоз патогенных микроорганизмов и вирусов осуществляется юридическими лицами и индивидуальными предпринимателями, которые обеспечивают создание, пополнение, ведение и использование </w:t>
      </w:r>
      <w:r>
        <w:lastRenderedPageBreak/>
        <w:t xml:space="preserve">коллекций патогенных микроорганизмов и вирусов, научно-исследовательскими, медицинскими и лабораторно-диагностическими организациями, которые осуществляют исследования в области ветеринарии, а также производство лекарственных средств на оснований разрешений, выданных руководителем </w:t>
      </w:r>
      <w:proofErr w:type="spellStart"/>
      <w:r>
        <w:t>Роспотребнадзора</w:t>
      </w:r>
      <w:proofErr w:type="spellEnd"/>
      <w:r>
        <w:t xml:space="preserve"> или </w:t>
      </w:r>
      <w:proofErr w:type="spellStart"/>
      <w:r w:rsidRPr="00041469">
        <w:rPr>
          <w:b/>
        </w:rPr>
        <w:t>Россельхознадзором</w:t>
      </w:r>
      <w:proofErr w:type="spellEnd"/>
      <w:r>
        <w:t xml:space="preserve">. </w:t>
      </w:r>
      <w:r w:rsidRPr="002618E8">
        <w:rPr>
          <w:i/>
        </w:rPr>
        <w:t>ТАСС</w:t>
      </w:r>
    </w:p>
    <w:p w14:paraId="542C6CE9" w14:textId="77777777" w:rsidR="000B03F2" w:rsidRPr="00041469" w:rsidRDefault="00D00A51" w:rsidP="000B03F2">
      <w:pPr>
        <w:pStyle w:val="a9"/>
      </w:pPr>
      <w:hyperlink r:id="rId11" w:history="1">
        <w:r w:rsidR="000B03F2" w:rsidRPr="00041469">
          <w:t>МАЙОРОВ: МАЛЫМ ПРЕДПРИЯТИЯМ АПК НУЖНЫ НОВЫЕ МЕРЫ ПОДДЕРЖКИ</w:t>
        </w:r>
      </w:hyperlink>
    </w:p>
    <w:p w14:paraId="475B01E8" w14:textId="77777777" w:rsidR="000B03F2" w:rsidRDefault="000B03F2" w:rsidP="000B03F2">
      <w:r>
        <w:t xml:space="preserve">Малым аграрным предприятиям нужны дополнительные меры господдержки. На это указал глава Комитета Совета Федерации по аграрно-продовольственной политике и природопользованию Алексей Майоров в рамках совещания, где обсуждалась целесообразность формирования специального инвестиционного фонда АПК. </w:t>
      </w:r>
    </w:p>
    <w:p w14:paraId="1AF8C1B8" w14:textId="4232E87F" w:rsidR="000B03F2" w:rsidRDefault="000B03F2" w:rsidP="00041469">
      <w:pPr>
        <w:rPr>
          <w:i/>
        </w:rPr>
      </w:pPr>
      <w:r>
        <w:t xml:space="preserve">Сенатор напомнил, что вопрос о создании фонда был проработан специальной рабочей группой при аграрном Комитете Совета Федерации. «По результатам консультаций с </w:t>
      </w:r>
      <w:r w:rsidRPr="00B1717D">
        <w:rPr>
          <w:bCs/>
        </w:rPr>
        <w:t>Минсельхозом</w:t>
      </w:r>
      <w:r>
        <w:t xml:space="preserve"> создание специального инвестиционного фонда АПК в свете сложившейся геополитической ситуации было решено отложить», - констатировал Майоров. </w:t>
      </w:r>
      <w:r w:rsidRPr="00E3233A">
        <w:rPr>
          <w:i/>
        </w:rPr>
        <w:t>Парламентская газета</w:t>
      </w:r>
    </w:p>
    <w:p w14:paraId="530C2CD8" w14:textId="77777777" w:rsidR="000B03F2" w:rsidRPr="00041469" w:rsidRDefault="00D00A51" w:rsidP="000B03F2">
      <w:pPr>
        <w:pStyle w:val="a9"/>
      </w:pPr>
      <w:hyperlink r:id="rId12" w:history="1">
        <w:r w:rsidR="000B03F2" w:rsidRPr="00041469">
          <w:t>СВЕРДЛОВСКИЙ ГУБЕРНАТОР ПРЕДЛОЖИЛ ПРИОСТАНОВИТЬ ШТРАФНЫЕ САНКЦИИ ДЛЯ АГРАРИЕВ</w:t>
        </w:r>
      </w:hyperlink>
    </w:p>
    <w:p w14:paraId="15213150" w14:textId="77777777" w:rsidR="000B03F2" w:rsidRDefault="000B03F2" w:rsidP="000B03F2">
      <w:r>
        <w:t xml:space="preserve">Губернатор Свердловской области Евгений </w:t>
      </w:r>
      <w:proofErr w:type="spellStart"/>
      <w:r>
        <w:t>Куйвашев</w:t>
      </w:r>
      <w:proofErr w:type="spellEnd"/>
      <w:r>
        <w:t xml:space="preserve"> направил письмо в </w:t>
      </w:r>
      <w:r>
        <w:rPr>
          <w:b/>
        </w:rPr>
        <w:t>М</w:t>
      </w:r>
      <w:r w:rsidRPr="00041469">
        <w:rPr>
          <w:b/>
        </w:rPr>
        <w:t>инистерство сельского хозяйства России</w:t>
      </w:r>
      <w:r>
        <w:t xml:space="preserve"> с предложением приостановить штрафные санкции для аграриев при распределении субсидий.</w:t>
      </w:r>
    </w:p>
    <w:p w14:paraId="356D918C" w14:textId="20254388" w:rsidR="000B03F2" w:rsidRDefault="000B03F2" w:rsidP="000B03F2">
      <w:r>
        <w:t xml:space="preserve">«Речь идет о возможной приостановке штрафных санкций при распределении аграриям субсидий из федерального бюджета в 2021 и 2022 годах», - сообщает департамент </w:t>
      </w:r>
      <w:proofErr w:type="spellStart"/>
      <w:r>
        <w:t>информполитики</w:t>
      </w:r>
      <w:proofErr w:type="spellEnd"/>
      <w:r>
        <w:t xml:space="preserve"> Свердловской области в понедельник.</w:t>
      </w:r>
    </w:p>
    <w:p w14:paraId="47756646" w14:textId="77777777" w:rsidR="000B03F2" w:rsidRDefault="000B03F2" w:rsidP="000B03F2">
      <w:r>
        <w:t xml:space="preserve">В департаменте уточняют, что не все получатели господдержки смогли достичь показателей, установленных соглашением о предоставлении субсидий. </w:t>
      </w:r>
    </w:p>
    <w:p w14:paraId="64E2A050" w14:textId="2C9B04F7" w:rsidR="00F25551" w:rsidRDefault="000B03F2" w:rsidP="00041469">
      <w:pPr>
        <w:rPr>
          <w:i/>
        </w:rPr>
      </w:pPr>
      <w:r>
        <w:t xml:space="preserve">«Засуха 2021 года и эпидемические ограничения негативно отразились на работе свердловских сельхозпроизводителей. В случае если штрафные санкции будут заморожены, свердловские аграрии могут рассчитывать на господдержку из федерального бюджета в полном объеме», - говорится в пресс-релизе. </w:t>
      </w:r>
      <w:r w:rsidRPr="00E3233A">
        <w:rPr>
          <w:i/>
        </w:rPr>
        <w:t>Интерфакс</w:t>
      </w:r>
    </w:p>
    <w:p w14:paraId="5B0DABB9" w14:textId="77777777" w:rsidR="00C8396B" w:rsidRDefault="00F62502">
      <w:pPr>
        <w:pStyle w:val="a8"/>
        <w:spacing w:before="240"/>
        <w:outlineLvl w:val="0"/>
      </w:pPr>
      <w:bookmarkStart w:id="10" w:name="SEC_5"/>
      <w:bookmarkEnd w:id="9"/>
      <w:r>
        <w:t>Агропромышленный комплекс</w:t>
      </w:r>
    </w:p>
    <w:p w14:paraId="70D56F05" w14:textId="4711174A" w:rsidR="000B03F2" w:rsidRDefault="000B03F2" w:rsidP="00A7694D">
      <w:pPr>
        <w:rPr>
          <w:i/>
        </w:rPr>
      </w:pPr>
    </w:p>
    <w:p w14:paraId="19373844" w14:textId="5D2C200F" w:rsidR="000B03F2" w:rsidRPr="000B03F2" w:rsidRDefault="000B03F2" w:rsidP="000B03F2">
      <w:pPr>
        <w:rPr>
          <w:b/>
          <w:bCs/>
          <w:iCs/>
        </w:rPr>
      </w:pPr>
      <w:r w:rsidRPr="000B03F2">
        <w:rPr>
          <w:b/>
          <w:bCs/>
          <w:iCs/>
        </w:rPr>
        <w:t>В МАГАЗИНЫ ЗАВОЗЯТ СКИДКИ</w:t>
      </w:r>
    </w:p>
    <w:p w14:paraId="76764551" w14:textId="571029E0" w:rsidR="000B03F2" w:rsidRPr="000B03F2" w:rsidRDefault="000B03F2" w:rsidP="000B03F2">
      <w:pPr>
        <w:rPr>
          <w:iCs/>
        </w:rPr>
      </w:pPr>
      <w:r w:rsidRPr="000B03F2">
        <w:rPr>
          <w:iCs/>
        </w:rPr>
        <w:t xml:space="preserve">На фоне наблюдаемого сейчас укрепления курса рубля крупные </w:t>
      </w:r>
      <w:proofErr w:type="spellStart"/>
      <w:r w:rsidRPr="000B03F2">
        <w:rPr>
          <w:iCs/>
        </w:rPr>
        <w:t>ритейлеры</w:t>
      </w:r>
      <w:proofErr w:type="spellEnd"/>
      <w:r w:rsidRPr="000B03F2">
        <w:rPr>
          <w:iCs/>
        </w:rPr>
        <w:t xml:space="preserve"> стали просить поставщиков снизить отпускные цены и вернуть скидки. Такие обращения контрагентам уже направил </w:t>
      </w:r>
      <w:r>
        <w:rPr>
          <w:iCs/>
        </w:rPr>
        <w:t>«</w:t>
      </w:r>
      <w:r w:rsidRPr="000B03F2">
        <w:rPr>
          <w:iCs/>
        </w:rPr>
        <w:t>Магнит</w:t>
      </w:r>
      <w:r>
        <w:rPr>
          <w:iCs/>
        </w:rPr>
        <w:t>»</w:t>
      </w:r>
      <w:r w:rsidRPr="000B03F2">
        <w:rPr>
          <w:iCs/>
        </w:rPr>
        <w:t xml:space="preserve">. До этого сеть соглашалась на повышение цен из-за роста стоимости валюты, но теперь рассчитывает на обратный эффект. </w:t>
      </w:r>
    </w:p>
    <w:p w14:paraId="324E329B" w14:textId="19EC7105" w:rsidR="000B03F2" w:rsidRDefault="000B03F2" w:rsidP="000B03F2">
      <w:pPr>
        <w:rPr>
          <w:iCs/>
        </w:rPr>
      </w:pPr>
      <w:r w:rsidRPr="000B03F2">
        <w:rPr>
          <w:iCs/>
        </w:rPr>
        <w:t xml:space="preserve">Источник “Ъ” в крупной пищевой компании отмечает, что производители также заинтересованы в поддержании спроса и готовы по возможности давать скидки. Но укрепление биржевого курса рубля, во-первых, может быть временным, во-вторых - не приводит к улучшению рентабельности, подчеркивает он. Кроме того, уточняет собеседник “Ъ”, поставщики считают, что снижение отпускных цен не отразится на полке, а только улучшит доходы сетей. Стоимость сырья, транспортные расходы и иные составляющие себестоимости не уменьшились либо растут, а снижать цены за счет своих ресурсов производители не могут, говорит зампред правления </w:t>
      </w:r>
      <w:r>
        <w:rPr>
          <w:iCs/>
        </w:rPr>
        <w:t>«</w:t>
      </w:r>
      <w:proofErr w:type="spellStart"/>
      <w:r w:rsidRPr="000B03F2">
        <w:rPr>
          <w:iCs/>
        </w:rPr>
        <w:t>Руспродсоюза</w:t>
      </w:r>
      <w:proofErr w:type="spellEnd"/>
      <w:r>
        <w:rPr>
          <w:iCs/>
        </w:rPr>
        <w:t>»</w:t>
      </w:r>
      <w:r w:rsidRPr="000B03F2">
        <w:rPr>
          <w:iCs/>
        </w:rPr>
        <w:t xml:space="preserve"> Дмитрий Леонов. </w:t>
      </w:r>
      <w:r w:rsidRPr="000B03F2">
        <w:rPr>
          <w:i/>
        </w:rPr>
        <w:t>Коммерсантъ</w:t>
      </w:r>
      <w:r w:rsidRPr="000B03F2">
        <w:rPr>
          <w:iCs/>
        </w:rPr>
        <w:t xml:space="preserve"> </w:t>
      </w:r>
    </w:p>
    <w:p w14:paraId="1EB893ED" w14:textId="2A0FAD09" w:rsidR="00C344DE" w:rsidRDefault="00C344DE" w:rsidP="000B03F2">
      <w:pPr>
        <w:rPr>
          <w:iCs/>
        </w:rPr>
      </w:pPr>
    </w:p>
    <w:p w14:paraId="6DEF4D94" w14:textId="224680A9" w:rsidR="00C344DE" w:rsidRPr="00C344DE" w:rsidRDefault="00C344DE" w:rsidP="00C344DE">
      <w:pPr>
        <w:rPr>
          <w:b/>
          <w:bCs/>
          <w:iCs/>
        </w:rPr>
      </w:pPr>
      <w:r w:rsidRPr="00C344DE">
        <w:rPr>
          <w:b/>
          <w:bCs/>
          <w:iCs/>
        </w:rPr>
        <w:t>РЫБАКИ ПРЕДУПРЕДИЛИ О СЛОЖНОСТЯХ С ЗАМЕЩЕНИЕМ ИМПОРТНОГО ЛОСОСЯ И ТУНЦА</w:t>
      </w:r>
    </w:p>
    <w:p w14:paraId="10801AFC" w14:textId="77777777" w:rsidR="00C344DE" w:rsidRPr="00C344DE" w:rsidRDefault="00C344DE" w:rsidP="00C344DE">
      <w:pPr>
        <w:rPr>
          <w:iCs/>
        </w:rPr>
      </w:pPr>
      <w:r w:rsidRPr="00C344DE">
        <w:rPr>
          <w:iCs/>
        </w:rPr>
        <w:t>Импорт рыбы в 2022 году сократится на 28–35% по сравнению с прошлым годом, говорится в исследовании, подготовленном Ассоциацией добытчиков минтая, с которым ознакомился РБК.</w:t>
      </w:r>
    </w:p>
    <w:p w14:paraId="1D97DE89" w14:textId="77777777" w:rsidR="00C344DE" w:rsidRPr="00C344DE" w:rsidRDefault="00C344DE" w:rsidP="00C344DE">
      <w:pPr>
        <w:rPr>
          <w:iCs/>
        </w:rPr>
      </w:pPr>
      <w:r w:rsidRPr="00C344DE">
        <w:rPr>
          <w:iCs/>
        </w:rPr>
        <w:t xml:space="preserve">Сокращение поставок импортной рыбы в 2022 году может быть сопоставимо с падением, которое было после 2014 года, когда Россия в ответ на санкции западных стран после присоединения Крыма ввела эмбарго на ввоз продуктов из государств Европы и США, в том числе рыбы из Норвегии и Исландии. </w:t>
      </w:r>
    </w:p>
    <w:p w14:paraId="14C25368" w14:textId="77777777" w:rsidR="00C344DE" w:rsidRDefault="00C344DE" w:rsidP="00C344DE">
      <w:pPr>
        <w:rPr>
          <w:iCs/>
        </w:rPr>
      </w:pPr>
      <w:r w:rsidRPr="00C344DE">
        <w:rPr>
          <w:iCs/>
        </w:rPr>
        <w:t xml:space="preserve">В </w:t>
      </w:r>
      <w:proofErr w:type="spellStart"/>
      <w:r w:rsidRPr="00C344DE">
        <w:rPr>
          <w:b/>
          <w:bCs/>
          <w:iCs/>
        </w:rPr>
        <w:t>Росрыболовстве</w:t>
      </w:r>
      <w:proofErr w:type="spellEnd"/>
      <w:r w:rsidRPr="00C344DE">
        <w:rPr>
          <w:iCs/>
        </w:rPr>
        <w:t xml:space="preserve"> отмечают, что поставки рыбы из-за рубежа уже снижаются: по данным Росстата, которые приводит ведомство, в январе-феврале 2022 года рыбный импорт составил 84,32 тыс. т, что на 10,5% ниже, чем в тот же период 2021 года. Снижение импорта в </w:t>
      </w:r>
      <w:proofErr w:type="spellStart"/>
      <w:r w:rsidRPr="00C344DE">
        <w:rPr>
          <w:iCs/>
        </w:rPr>
        <w:t>Росрыболовстве</w:t>
      </w:r>
      <w:proofErr w:type="spellEnd"/>
      <w:r w:rsidRPr="00C344DE">
        <w:rPr>
          <w:iCs/>
        </w:rPr>
        <w:t xml:space="preserve"> объясняют в первую очередь «вводимыми в отношении России санкциями со стороны недружественных стран». </w:t>
      </w:r>
    </w:p>
    <w:p w14:paraId="366E061D" w14:textId="05C2945C" w:rsidR="00C344DE" w:rsidRPr="000B03F2" w:rsidRDefault="00C344DE" w:rsidP="00C344DE">
      <w:pPr>
        <w:rPr>
          <w:iCs/>
        </w:rPr>
      </w:pPr>
      <w:r w:rsidRPr="00C344DE">
        <w:rPr>
          <w:iCs/>
        </w:rPr>
        <w:t>В агентстве подчеркивают, что «</w:t>
      </w:r>
      <w:proofErr w:type="spellStart"/>
      <w:r w:rsidRPr="00C344DE">
        <w:rPr>
          <w:b/>
          <w:bCs/>
          <w:iCs/>
        </w:rPr>
        <w:t>Росрыболовство</w:t>
      </w:r>
      <w:proofErr w:type="spellEnd"/>
      <w:r w:rsidRPr="00C344DE">
        <w:rPr>
          <w:iCs/>
        </w:rPr>
        <w:t xml:space="preserve"> регулярно отслеживает ситуацию с наполнением рыбной продукцией внутри страны, чтобы в случае необходимости вносить предложения по регулированию объемов поставок для восполнения выпавших на внутреннем рынке объемов»: «В среднем граждане России потребляют около 3,2 млн т рыбы в год. С учетом положительных показателей по выловам (с начала 2022 года добыто более 1,2 млн т водных биоресурсов), роста производства рыбы, переработанных и консервированных рыбных продуктов (за январь-февраль 2022 года производство составило 626,7 тыс. т), а также продолжающегося развития </w:t>
      </w:r>
      <w:proofErr w:type="spellStart"/>
      <w:r w:rsidRPr="00C344DE">
        <w:rPr>
          <w:iCs/>
        </w:rPr>
        <w:t>аквакультуры</w:t>
      </w:r>
      <w:proofErr w:type="spellEnd"/>
      <w:r w:rsidRPr="00C344DE">
        <w:rPr>
          <w:iCs/>
        </w:rPr>
        <w:t xml:space="preserve"> внутренний рынок будет полностью обеспечен широкой ассортиментной линейкой рыбной продукции». </w:t>
      </w:r>
      <w:r w:rsidRPr="00C344DE">
        <w:rPr>
          <w:i/>
        </w:rPr>
        <w:t>РБК</w:t>
      </w:r>
    </w:p>
    <w:p w14:paraId="7CF839A6" w14:textId="77777777" w:rsidR="000B03F2" w:rsidRPr="000B03F2" w:rsidRDefault="000B03F2" w:rsidP="000B03F2">
      <w:pPr>
        <w:rPr>
          <w:iCs/>
        </w:rPr>
      </w:pPr>
    </w:p>
    <w:p w14:paraId="59C8913C" w14:textId="1FE8318D" w:rsidR="000B03F2" w:rsidRPr="000B03F2" w:rsidRDefault="000B03F2" w:rsidP="000B03F2">
      <w:pPr>
        <w:rPr>
          <w:b/>
          <w:bCs/>
          <w:iCs/>
        </w:rPr>
      </w:pPr>
      <w:r w:rsidRPr="000B03F2">
        <w:rPr>
          <w:b/>
          <w:bCs/>
          <w:iCs/>
        </w:rPr>
        <w:t>РЫБОВОДЧЕСКИЕ ХОЗЯЙСТВА СЕВЕРО-ЗАПАДА ОСТАЛИСЬ БЕЗ ИМПОРТНЫХ КОМБИКОРМОВ</w:t>
      </w:r>
    </w:p>
    <w:p w14:paraId="7E78956B" w14:textId="77777777" w:rsidR="000B03F2" w:rsidRPr="000B03F2" w:rsidRDefault="000B03F2" w:rsidP="000B03F2">
      <w:pPr>
        <w:rPr>
          <w:iCs/>
        </w:rPr>
      </w:pPr>
      <w:r w:rsidRPr="000B03F2">
        <w:rPr>
          <w:iCs/>
        </w:rPr>
        <w:t xml:space="preserve">Рыбоводческие хозяйства Карелии, где выращивают до 70% российской форели, столкнулись с нехваткой комбикормов. Основные поставщики из Норвегии, Дании, Финляндии отказались от сотрудничества из-за сложившейся внешнеполитической и экономической ситуации. Поиск новых партнеров и усложнение логистики по поставке комбикормов ударит по себестоимости отечественной форели, доля которой составляет более 50% на внутреннем рынке, считают эксперты. </w:t>
      </w:r>
      <w:r w:rsidRPr="000B03F2">
        <w:rPr>
          <w:i/>
        </w:rPr>
        <w:t>Коммерсантъ Санкт-Петербург</w:t>
      </w:r>
      <w:r w:rsidRPr="000B03F2">
        <w:rPr>
          <w:iCs/>
        </w:rPr>
        <w:t xml:space="preserve"> </w:t>
      </w:r>
    </w:p>
    <w:p w14:paraId="730915EA" w14:textId="77777777" w:rsidR="000B03F2" w:rsidRPr="000B03F2" w:rsidRDefault="000B03F2" w:rsidP="000B03F2">
      <w:pPr>
        <w:rPr>
          <w:iCs/>
        </w:rPr>
      </w:pPr>
    </w:p>
    <w:p w14:paraId="58583565" w14:textId="77777777" w:rsidR="0026705B" w:rsidRDefault="0026705B" w:rsidP="000B03F2">
      <w:pPr>
        <w:rPr>
          <w:b/>
          <w:bCs/>
          <w:iCs/>
        </w:rPr>
      </w:pPr>
    </w:p>
    <w:p w14:paraId="3E9AAF83" w14:textId="17D23C19" w:rsidR="000B03F2" w:rsidRPr="000B03F2" w:rsidRDefault="000B03F2" w:rsidP="000B03F2">
      <w:pPr>
        <w:rPr>
          <w:b/>
          <w:bCs/>
          <w:iCs/>
        </w:rPr>
      </w:pPr>
      <w:bookmarkStart w:id="11" w:name="_GoBack"/>
      <w:bookmarkEnd w:id="11"/>
      <w:r w:rsidRPr="000B03F2">
        <w:rPr>
          <w:b/>
          <w:bCs/>
          <w:iCs/>
        </w:rPr>
        <w:lastRenderedPageBreak/>
        <w:t>РЫБНЫЕ ПРЕДПРИЯТИЯ ДОГОВОРИЛИСЬ ОТСЛЕЖИВАТЬ БАЛАНС ПОСТАВОК НА РЫНОК РФ</w:t>
      </w:r>
    </w:p>
    <w:p w14:paraId="4F4C1805" w14:textId="77777777" w:rsidR="000B03F2" w:rsidRPr="000B03F2" w:rsidRDefault="000B03F2" w:rsidP="000B03F2">
      <w:pPr>
        <w:rPr>
          <w:iCs/>
        </w:rPr>
      </w:pPr>
      <w:r w:rsidRPr="000B03F2">
        <w:rPr>
          <w:iCs/>
        </w:rPr>
        <w:t xml:space="preserve">Рыбные предприятия договорились следить за балансом поставок на внутренний рынок для обеспечения загрузки производственных мощностей и формирования ассортиментов рыбной продукции в рознице. Об этом говорится в сообщении </w:t>
      </w:r>
      <w:proofErr w:type="spellStart"/>
      <w:r w:rsidRPr="000B03F2">
        <w:rPr>
          <w:b/>
          <w:bCs/>
          <w:iCs/>
        </w:rPr>
        <w:t>Росрыболовства</w:t>
      </w:r>
      <w:proofErr w:type="spellEnd"/>
      <w:r w:rsidRPr="000B03F2">
        <w:rPr>
          <w:iCs/>
        </w:rPr>
        <w:t>.</w:t>
      </w:r>
    </w:p>
    <w:p w14:paraId="27A9521B" w14:textId="74D7F956" w:rsidR="00F25551" w:rsidRDefault="000B03F2" w:rsidP="000B03F2">
      <w:pPr>
        <w:rPr>
          <w:iCs/>
        </w:rPr>
      </w:pPr>
      <w:r w:rsidRPr="000B03F2">
        <w:rPr>
          <w:iCs/>
        </w:rPr>
        <w:t xml:space="preserve">Как отметили в </w:t>
      </w:r>
      <w:proofErr w:type="spellStart"/>
      <w:r w:rsidRPr="000B03F2">
        <w:rPr>
          <w:b/>
          <w:bCs/>
          <w:iCs/>
        </w:rPr>
        <w:t>Росрыболовстве</w:t>
      </w:r>
      <w:proofErr w:type="spellEnd"/>
      <w:r w:rsidRPr="000B03F2">
        <w:rPr>
          <w:iCs/>
        </w:rPr>
        <w:t xml:space="preserve">, принято решение создать специальную рабочую группу при </w:t>
      </w:r>
      <w:proofErr w:type="spellStart"/>
      <w:r w:rsidRPr="000B03F2">
        <w:rPr>
          <w:b/>
          <w:bCs/>
          <w:iCs/>
        </w:rPr>
        <w:t>Росрыболовстве</w:t>
      </w:r>
      <w:proofErr w:type="spellEnd"/>
      <w:r w:rsidRPr="000B03F2">
        <w:rPr>
          <w:iCs/>
        </w:rPr>
        <w:t xml:space="preserve"> и поводить координационные совещания еженедельно. </w:t>
      </w:r>
      <w:r>
        <w:rPr>
          <w:iCs/>
        </w:rPr>
        <w:t>«</w:t>
      </w:r>
      <w:r w:rsidRPr="000B03F2">
        <w:rPr>
          <w:iCs/>
        </w:rPr>
        <w:t xml:space="preserve">Приоритетно обеспечить поставки рыбной продукции на внутренний рынок. Считаем оптимальным механизм саморегулирования баланса и ценообразования. Мы как регулятор будем внимательно </w:t>
      </w:r>
      <w:proofErr w:type="spellStart"/>
      <w:r w:rsidRPr="000B03F2">
        <w:rPr>
          <w:iCs/>
        </w:rPr>
        <w:t>мониторить</w:t>
      </w:r>
      <w:proofErr w:type="spellEnd"/>
      <w:r w:rsidRPr="000B03F2">
        <w:rPr>
          <w:iCs/>
        </w:rPr>
        <w:t xml:space="preserve"> ситуацию, в случае необходимости будем предлагать меры таможенно-тарифного регулирования</w:t>
      </w:r>
      <w:r>
        <w:rPr>
          <w:iCs/>
        </w:rPr>
        <w:t>»</w:t>
      </w:r>
      <w:r w:rsidRPr="000B03F2">
        <w:rPr>
          <w:iCs/>
        </w:rPr>
        <w:t xml:space="preserve">, - отметил руководитель </w:t>
      </w:r>
      <w:proofErr w:type="spellStart"/>
      <w:r w:rsidRPr="000B03F2">
        <w:rPr>
          <w:b/>
          <w:bCs/>
          <w:iCs/>
        </w:rPr>
        <w:t>Росрыболовства</w:t>
      </w:r>
      <w:proofErr w:type="spellEnd"/>
      <w:r w:rsidRPr="000B03F2">
        <w:rPr>
          <w:iCs/>
        </w:rPr>
        <w:t xml:space="preserve"> Илья Шестаков, слова которого приводятся в сообщении. </w:t>
      </w:r>
      <w:r w:rsidRPr="000B03F2">
        <w:rPr>
          <w:i/>
        </w:rPr>
        <w:t>ТАСС</w:t>
      </w:r>
      <w:r w:rsidRPr="000B03F2">
        <w:rPr>
          <w:iCs/>
        </w:rPr>
        <w:t xml:space="preserve"> </w:t>
      </w:r>
    </w:p>
    <w:p w14:paraId="5EE0D6DF" w14:textId="77777777" w:rsidR="00F25551" w:rsidRPr="00D710C4" w:rsidRDefault="00D00A51" w:rsidP="00F25551">
      <w:pPr>
        <w:pStyle w:val="a9"/>
      </w:pPr>
      <w:hyperlink r:id="rId13" w:history="1">
        <w:r w:rsidR="00F25551" w:rsidRPr="00D710C4">
          <w:t>РОССИЯ СМОЖЕТ ЗАМЕСТИТЬ ДО СТА ПРОЦЕНТОВ ИМПОРТА ВЕТЕРИНАРНЫХ ПРЕПАРАТОВ</w:t>
        </w:r>
      </w:hyperlink>
    </w:p>
    <w:p w14:paraId="72A02384" w14:textId="77777777" w:rsidR="00F25551" w:rsidRDefault="00F25551" w:rsidP="00F25551">
      <w:r>
        <w:t xml:space="preserve">Отечественные производители ветеринарных фармакологических препаратов смогут заместить до 100% импортируемого объема при бесперебойных поставках расходных материалов, сообщает </w:t>
      </w:r>
      <w:proofErr w:type="spellStart"/>
      <w:r w:rsidRPr="00F25551">
        <w:rPr>
          <w:b/>
          <w:bCs/>
        </w:rPr>
        <w:t>Россельхознадзор</w:t>
      </w:r>
      <w:proofErr w:type="spellEnd"/>
      <w:r>
        <w:t>.</w:t>
      </w:r>
    </w:p>
    <w:p w14:paraId="047F7E7C" w14:textId="77777777" w:rsidR="00F25551" w:rsidRDefault="00F25551" w:rsidP="00F25551">
      <w:r>
        <w:t xml:space="preserve">«Российские производители сообщили, что по антибиотикам, </w:t>
      </w:r>
      <w:proofErr w:type="spellStart"/>
      <w:r>
        <w:t>кокцидиостатикам</w:t>
      </w:r>
      <w:proofErr w:type="spellEnd"/>
      <w:r>
        <w:t xml:space="preserve"> и другим препаратам отечественное производство способно заместить до 100% импортируемого объема при условии бесперебойных поставок импортных субстанций и других расходных материалов», - говорится в сообщении.</w:t>
      </w:r>
    </w:p>
    <w:p w14:paraId="43A2FD6B" w14:textId="4533F201" w:rsidR="00F25551" w:rsidRPr="00F25551" w:rsidRDefault="00F25551" w:rsidP="000B03F2">
      <w:pPr>
        <w:rPr>
          <w:i/>
        </w:rPr>
      </w:pPr>
      <w:r>
        <w:t xml:space="preserve">Отмечается, что у всех поставляемых в РФ импортных вакцин от инфекционных болезней птиц и свиней есть отечественные аналоги. </w:t>
      </w:r>
      <w:r w:rsidRPr="00E165B6">
        <w:rPr>
          <w:i/>
        </w:rPr>
        <w:t>РИА Новости</w:t>
      </w:r>
    </w:p>
    <w:p w14:paraId="7DFFF1D9" w14:textId="77777777" w:rsidR="00F25551" w:rsidRPr="00041469" w:rsidRDefault="00D00A51" w:rsidP="00F25551">
      <w:pPr>
        <w:pStyle w:val="a9"/>
      </w:pPr>
      <w:hyperlink r:id="rId14" w:history="1">
        <w:r w:rsidR="00F25551" w:rsidRPr="00041469">
          <w:t>В РОССЕЛЬХОЗНАДЗОРЕ ЗАЯВИЛИ, ЧТО ПРЕДПРИНИМАЮТ НЕОБХОДИМЫЕ МЕРЫ ПРОТИВОДЕЙСТВИЯ DDOS-АТАКЕ</w:t>
        </w:r>
      </w:hyperlink>
    </w:p>
    <w:p w14:paraId="5EEE036C" w14:textId="77777777" w:rsidR="00F25551" w:rsidRDefault="00F25551" w:rsidP="00F25551">
      <w:proofErr w:type="spellStart"/>
      <w:r w:rsidRPr="00041469">
        <w:rPr>
          <w:b/>
        </w:rPr>
        <w:t>Россельхознадзор</w:t>
      </w:r>
      <w:proofErr w:type="spellEnd"/>
      <w:r>
        <w:t xml:space="preserve"> предпринимает необходимые меры противодействия продолжающейся со 2 апреля крупной </w:t>
      </w:r>
      <w:proofErr w:type="spellStart"/>
      <w:r>
        <w:t>DDoS</w:t>
      </w:r>
      <w:proofErr w:type="spellEnd"/>
      <w:r>
        <w:t>-атаке. Об этом говорится в сообщении ведомства.</w:t>
      </w:r>
    </w:p>
    <w:p w14:paraId="51ECA197" w14:textId="4425B243" w:rsidR="00F25551" w:rsidRPr="00F25551" w:rsidRDefault="00F25551" w:rsidP="000B03F2">
      <w:r>
        <w:t xml:space="preserve">«Информационные государственные ресурсы в настоящий момент продолжают находиться под крупной </w:t>
      </w:r>
      <w:proofErr w:type="spellStart"/>
      <w:r>
        <w:t>DDoS</w:t>
      </w:r>
      <w:proofErr w:type="spellEnd"/>
      <w:r>
        <w:t>-атакой. В этой связи работа системы ФГИС «</w:t>
      </w:r>
      <w:proofErr w:type="spellStart"/>
      <w:r>
        <w:t>ВетИС</w:t>
      </w:r>
      <w:proofErr w:type="spellEnd"/>
      <w:r>
        <w:t xml:space="preserve">» может быть переведена в аварийный режим. </w:t>
      </w:r>
      <w:proofErr w:type="spellStart"/>
      <w:r w:rsidRPr="00041469">
        <w:rPr>
          <w:b/>
        </w:rPr>
        <w:t>Россельхознадзор</w:t>
      </w:r>
      <w:proofErr w:type="spellEnd"/>
      <w:r>
        <w:t xml:space="preserve"> предпринимает все необходимые меры противодействия», - отмечается в сообщении. </w:t>
      </w:r>
      <w:r w:rsidRPr="002618E8">
        <w:rPr>
          <w:i/>
        </w:rPr>
        <w:t>ТАСС</w:t>
      </w:r>
    </w:p>
    <w:p w14:paraId="11438CDF" w14:textId="77777777" w:rsidR="000B03F2" w:rsidRPr="000B03F2" w:rsidRDefault="000B03F2" w:rsidP="000B03F2">
      <w:pPr>
        <w:rPr>
          <w:iCs/>
        </w:rPr>
      </w:pPr>
    </w:p>
    <w:p w14:paraId="677FF042" w14:textId="2436317C" w:rsidR="000B03F2" w:rsidRPr="000B03F2" w:rsidRDefault="000B03F2" w:rsidP="000B03F2">
      <w:pPr>
        <w:rPr>
          <w:b/>
          <w:bCs/>
          <w:iCs/>
        </w:rPr>
      </w:pPr>
      <w:r w:rsidRPr="000B03F2">
        <w:rPr>
          <w:b/>
          <w:bCs/>
          <w:iCs/>
        </w:rPr>
        <w:t>В РОССИИ ЗА 5 ЛЕТ БЫЛО СОЗДАНО 25 НОВЫХ ГИБРИДОВ САХАРНОЙ СВЕКЛЫ</w:t>
      </w:r>
    </w:p>
    <w:p w14:paraId="323100BC" w14:textId="49FC9FA0" w:rsidR="000B03F2" w:rsidRDefault="000B03F2" w:rsidP="000B03F2">
      <w:pPr>
        <w:rPr>
          <w:i/>
        </w:rPr>
      </w:pPr>
      <w:r w:rsidRPr="000B03F2">
        <w:rPr>
          <w:iCs/>
        </w:rPr>
        <w:t xml:space="preserve">Российские ученые за 5 лет создали 25 новых гибридов сахарной свеклы, сообщается на сайте </w:t>
      </w:r>
      <w:proofErr w:type="spellStart"/>
      <w:r w:rsidRPr="000B03F2">
        <w:rPr>
          <w:iCs/>
        </w:rPr>
        <w:t>Минобрнауки</w:t>
      </w:r>
      <w:proofErr w:type="spellEnd"/>
      <w:r w:rsidRPr="000B03F2">
        <w:rPr>
          <w:iCs/>
        </w:rPr>
        <w:t xml:space="preserve"> России. Отмечается, что благодаря более высокой сахаристости (16% против 15% у иностранных аналогов) созданные отечественными селекционерами сорта как минимум не уступают зарубежным аналогам. </w:t>
      </w:r>
      <w:r w:rsidRPr="000B03F2">
        <w:rPr>
          <w:i/>
        </w:rPr>
        <w:t>Газета.ru</w:t>
      </w:r>
    </w:p>
    <w:p w14:paraId="7B84AB57" w14:textId="2BAE303A" w:rsidR="00DD359D" w:rsidRDefault="00DD359D" w:rsidP="000B03F2">
      <w:pPr>
        <w:rPr>
          <w:i/>
        </w:rPr>
      </w:pPr>
    </w:p>
    <w:p w14:paraId="58651D51" w14:textId="77777777" w:rsidR="00DD359D" w:rsidRPr="000B03F2" w:rsidRDefault="00DD359D" w:rsidP="00DD359D">
      <w:pPr>
        <w:rPr>
          <w:b/>
          <w:bCs/>
          <w:iCs/>
        </w:rPr>
      </w:pPr>
      <w:r w:rsidRPr="000B03F2">
        <w:rPr>
          <w:b/>
          <w:bCs/>
          <w:iCs/>
        </w:rPr>
        <w:t>В МОСКОВСКОМ СОЮЗЕ САДОВОДОВ ПРОКОММЕНТИРОВАЛИ СИТУАЦИЮ С СЕМЕНАМИ</w:t>
      </w:r>
    </w:p>
    <w:p w14:paraId="3A229780" w14:textId="77777777" w:rsidR="00DD359D" w:rsidRDefault="00DD359D" w:rsidP="00DD359D">
      <w:pPr>
        <w:rPr>
          <w:iCs/>
        </w:rPr>
      </w:pPr>
      <w:r w:rsidRPr="000B03F2">
        <w:rPr>
          <w:iCs/>
        </w:rPr>
        <w:t xml:space="preserve">Председатель Московского союза садоводов Андрей Туманов прокомментировал ситуацию с семенами. В беседе с </w:t>
      </w:r>
      <w:r>
        <w:rPr>
          <w:iCs/>
        </w:rPr>
        <w:t>«</w:t>
      </w:r>
      <w:r w:rsidRPr="000B03F2">
        <w:rPr>
          <w:iCs/>
        </w:rPr>
        <w:t>Радио 1</w:t>
      </w:r>
      <w:r>
        <w:rPr>
          <w:iCs/>
        </w:rPr>
        <w:t>»</w:t>
      </w:r>
      <w:r w:rsidRPr="000B03F2">
        <w:rPr>
          <w:iCs/>
        </w:rPr>
        <w:t xml:space="preserve"> он отметил, что на данный момент семена есть. </w:t>
      </w:r>
    </w:p>
    <w:p w14:paraId="547CF237" w14:textId="0C0F4F1F" w:rsidR="00DD359D" w:rsidRPr="00DD359D" w:rsidRDefault="00DD359D" w:rsidP="000B03F2">
      <w:pPr>
        <w:rPr>
          <w:iCs/>
        </w:rPr>
      </w:pPr>
      <w:r>
        <w:rPr>
          <w:iCs/>
        </w:rPr>
        <w:t>«</w:t>
      </w:r>
      <w:r w:rsidRPr="000B03F2">
        <w:rPr>
          <w:iCs/>
        </w:rPr>
        <w:t>Те семена, которые сейчас продают, они будут сеяться. Они произведены в прошлом- позапрошлом году, их произвели достаточно много, дефицита семян сейчас я нигде не наблюдаю</w:t>
      </w:r>
      <w:r>
        <w:rPr>
          <w:iCs/>
        </w:rPr>
        <w:t>»</w:t>
      </w:r>
      <w:r w:rsidRPr="000B03F2">
        <w:rPr>
          <w:iCs/>
        </w:rPr>
        <w:t xml:space="preserve">, - заявил Туманов. </w:t>
      </w:r>
      <w:r w:rsidRPr="000B03F2">
        <w:rPr>
          <w:i/>
        </w:rPr>
        <w:t>RT</w:t>
      </w:r>
      <w:r w:rsidRPr="000B03F2">
        <w:rPr>
          <w:iCs/>
        </w:rPr>
        <w:t xml:space="preserve"> </w:t>
      </w:r>
    </w:p>
    <w:p w14:paraId="4C93D1E5" w14:textId="77777777" w:rsidR="000B03F2" w:rsidRPr="000B03F2" w:rsidRDefault="000B03F2" w:rsidP="000B03F2">
      <w:pPr>
        <w:rPr>
          <w:iCs/>
        </w:rPr>
      </w:pPr>
    </w:p>
    <w:p w14:paraId="5DE82DAF" w14:textId="5964F9B7" w:rsidR="000B03F2" w:rsidRPr="000B03F2" w:rsidRDefault="000B03F2" w:rsidP="000B03F2">
      <w:pPr>
        <w:rPr>
          <w:b/>
          <w:bCs/>
          <w:iCs/>
        </w:rPr>
      </w:pPr>
      <w:r>
        <w:rPr>
          <w:b/>
          <w:bCs/>
          <w:iCs/>
        </w:rPr>
        <w:t>«</w:t>
      </w:r>
      <w:r w:rsidRPr="000B03F2">
        <w:rPr>
          <w:b/>
          <w:bCs/>
          <w:iCs/>
        </w:rPr>
        <w:t>ДАМАТЕ</w:t>
      </w:r>
      <w:r>
        <w:rPr>
          <w:b/>
          <w:bCs/>
          <w:iCs/>
        </w:rPr>
        <w:t>»</w:t>
      </w:r>
      <w:r w:rsidRPr="000B03F2">
        <w:rPr>
          <w:b/>
          <w:bCs/>
          <w:iCs/>
        </w:rPr>
        <w:t xml:space="preserve"> ОСЕНЬЮ ВВЕДЕТ МЯСОПЕРЕРАБАТЫВАЮЩИЙ ЗАВОД В ЧЕРКЕССКЕ</w:t>
      </w:r>
    </w:p>
    <w:p w14:paraId="2F2D7734" w14:textId="6D01A412" w:rsidR="000B03F2" w:rsidRPr="000B03F2" w:rsidRDefault="000B03F2" w:rsidP="000B03F2">
      <w:pPr>
        <w:rPr>
          <w:iCs/>
        </w:rPr>
      </w:pPr>
      <w:r w:rsidRPr="000B03F2">
        <w:rPr>
          <w:iCs/>
        </w:rPr>
        <w:t xml:space="preserve">ГК </w:t>
      </w:r>
      <w:r>
        <w:rPr>
          <w:iCs/>
        </w:rPr>
        <w:t>«</w:t>
      </w:r>
      <w:proofErr w:type="spellStart"/>
      <w:r w:rsidRPr="000B03F2">
        <w:rPr>
          <w:iCs/>
        </w:rPr>
        <w:t>Дамате</w:t>
      </w:r>
      <w:proofErr w:type="spellEnd"/>
      <w:r>
        <w:rPr>
          <w:iCs/>
        </w:rPr>
        <w:t>»</w:t>
      </w:r>
      <w:r w:rsidRPr="000B03F2">
        <w:rPr>
          <w:iCs/>
        </w:rPr>
        <w:t xml:space="preserve"> осенью 2022 года введет мясоперерабатывающий завод в Черкесске (Карачаево-Черкесия), сообщил глава КЧР Рашид </w:t>
      </w:r>
      <w:proofErr w:type="spellStart"/>
      <w:r w:rsidRPr="000B03F2">
        <w:rPr>
          <w:iCs/>
        </w:rPr>
        <w:t>Темрезов</w:t>
      </w:r>
      <w:proofErr w:type="spellEnd"/>
      <w:r w:rsidRPr="000B03F2">
        <w:rPr>
          <w:iCs/>
        </w:rPr>
        <w:t>.</w:t>
      </w:r>
    </w:p>
    <w:p w14:paraId="7E42DD8E" w14:textId="77777777" w:rsidR="000B03F2" w:rsidRPr="000B03F2" w:rsidRDefault="000B03F2" w:rsidP="000B03F2">
      <w:pPr>
        <w:rPr>
          <w:iCs/>
        </w:rPr>
      </w:pPr>
      <w:r w:rsidRPr="000B03F2">
        <w:rPr>
          <w:iCs/>
        </w:rPr>
        <w:t>В пресс-службе главы КЧР уточнили, что выход на плановые показатели производства в 1 тыс. тонн готовой продукции в месяц запланирован в IV квартале 2022 года. Годовая мощность производства составит 12,6 тыс. тонн продукции.</w:t>
      </w:r>
    </w:p>
    <w:p w14:paraId="663A7E5B" w14:textId="390D62BD" w:rsidR="000B03F2" w:rsidRPr="000B03F2" w:rsidRDefault="000B03F2" w:rsidP="000B03F2">
      <w:pPr>
        <w:rPr>
          <w:iCs/>
        </w:rPr>
      </w:pPr>
      <w:r>
        <w:rPr>
          <w:iCs/>
        </w:rPr>
        <w:t>«</w:t>
      </w:r>
      <w:r w:rsidRPr="000B03F2">
        <w:rPr>
          <w:iCs/>
        </w:rPr>
        <w:t>Завод в Карачаево-Черкесской Республике станет одним из первых в постсоветской России предприятием, построенным на Кавказе, и позволит производить до 10% от всего объема баранины юга России</w:t>
      </w:r>
      <w:r>
        <w:rPr>
          <w:iCs/>
        </w:rPr>
        <w:t>»</w:t>
      </w:r>
      <w:r w:rsidRPr="000B03F2">
        <w:rPr>
          <w:iCs/>
        </w:rPr>
        <w:t xml:space="preserve">, - приводит пресс-служба слова Бабаева. </w:t>
      </w:r>
      <w:r w:rsidRPr="000B03F2">
        <w:rPr>
          <w:i/>
        </w:rPr>
        <w:t>Интерфакс</w:t>
      </w:r>
      <w:r w:rsidRPr="000B03F2">
        <w:rPr>
          <w:iCs/>
        </w:rPr>
        <w:t xml:space="preserve"> </w:t>
      </w:r>
    </w:p>
    <w:p w14:paraId="6D0E46F1" w14:textId="77777777" w:rsidR="000B03F2" w:rsidRPr="000B03F2" w:rsidRDefault="000B03F2" w:rsidP="000B03F2">
      <w:pPr>
        <w:rPr>
          <w:iCs/>
        </w:rPr>
      </w:pPr>
    </w:p>
    <w:p w14:paraId="57C47C3E" w14:textId="2C55C553" w:rsidR="000B03F2" w:rsidRPr="00C344DE" w:rsidRDefault="00C344DE" w:rsidP="000B03F2">
      <w:pPr>
        <w:rPr>
          <w:b/>
          <w:bCs/>
          <w:iCs/>
        </w:rPr>
      </w:pPr>
      <w:r w:rsidRPr="00C344DE">
        <w:rPr>
          <w:b/>
          <w:bCs/>
          <w:iCs/>
        </w:rPr>
        <w:t>ДАТСКИЙ ПРОИЗВОДИТЕЛЬ УПАКОВКИ HARTMANN ПРОДАЕТ ЗАВОД В РФ</w:t>
      </w:r>
    </w:p>
    <w:p w14:paraId="27DF378F" w14:textId="77777777" w:rsidR="000B03F2" w:rsidRPr="000B03F2" w:rsidRDefault="000B03F2" w:rsidP="000B03F2">
      <w:pPr>
        <w:rPr>
          <w:iCs/>
        </w:rPr>
      </w:pPr>
      <w:r w:rsidRPr="000B03F2">
        <w:rPr>
          <w:iCs/>
        </w:rPr>
        <w:t xml:space="preserve">Датский </w:t>
      </w:r>
      <w:proofErr w:type="spellStart"/>
      <w:r w:rsidRPr="000B03F2">
        <w:rPr>
          <w:iCs/>
        </w:rPr>
        <w:t>Brodrene</w:t>
      </w:r>
      <w:proofErr w:type="spellEnd"/>
      <w:r w:rsidRPr="000B03F2">
        <w:rPr>
          <w:iCs/>
        </w:rPr>
        <w:t xml:space="preserve"> </w:t>
      </w:r>
      <w:proofErr w:type="spellStart"/>
      <w:r w:rsidRPr="000B03F2">
        <w:rPr>
          <w:iCs/>
        </w:rPr>
        <w:t>Hartmann</w:t>
      </w:r>
      <w:proofErr w:type="spellEnd"/>
      <w:r w:rsidRPr="000B03F2">
        <w:rPr>
          <w:iCs/>
        </w:rPr>
        <w:t xml:space="preserve"> A/S, который занимается производством упаковки из бумажного волокна для яиц и фруктов, а также оборудования для выпуска такой упаковки, принял решение продать завод в РФ.</w:t>
      </w:r>
    </w:p>
    <w:p w14:paraId="3963250B" w14:textId="77777777" w:rsidR="000B03F2" w:rsidRPr="000B03F2" w:rsidRDefault="000B03F2" w:rsidP="000B03F2">
      <w:pPr>
        <w:rPr>
          <w:iCs/>
        </w:rPr>
      </w:pPr>
      <w:proofErr w:type="spellStart"/>
      <w:r w:rsidRPr="000B03F2">
        <w:rPr>
          <w:iCs/>
        </w:rPr>
        <w:t>Hartmann</w:t>
      </w:r>
      <w:proofErr w:type="spellEnd"/>
      <w:r w:rsidRPr="000B03F2">
        <w:rPr>
          <w:iCs/>
        </w:rPr>
        <w:t xml:space="preserve"> будет искать потенциального покупателя и продолжит операции в переходный период, чтобы поддержать 300 сотрудников своей фабрики, а также снизить риск национализации, отмечается в сообщении. </w:t>
      </w:r>
      <w:r w:rsidRPr="00C344DE">
        <w:rPr>
          <w:i/>
        </w:rPr>
        <w:t>Интерфакс</w:t>
      </w:r>
      <w:r w:rsidRPr="000B03F2">
        <w:rPr>
          <w:iCs/>
        </w:rPr>
        <w:t xml:space="preserve"> </w:t>
      </w:r>
    </w:p>
    <w:p w14:paraId="2B90E466" w14:textId="77777777" w:rsidR="000B03F2" w:rsidRPr="000B03F2" w:rsidRDefault="000B03F2" w:rsidP="000B03F2">
      <w:pPr>
        <w:rPr>
          <w:iCs/>
        </w:rPr>
      </w:pPr>
    </w:p>
    <w:p w14:paraId="7096E8E1" w14:textId="2566AF94" w:rsidR="000B03F2" w:rsidRPr="00C344DE" w:rsidRDefault="00C344DE" w:rsidP="000B03F2">
      <w:pPr>
        <w:rPr>
          <w:b/>
          <w:bCs/>
          <w:iCs/>
        </w:rPr>
      </w:pPr>
      <w:r w:rsidRPr="00C344DE">
        <w:rPr>
          <w:b/>
          <w:bCs/>
          <w:iCs/>
        </w:rPr>
        <w:t>ПОДПАВШИЙ ПОД САНКЦИИ США ГЛЕБ ФРАНК СНИЗИЛ ДОЛИ В ПОДКОНТРОЛЬНЫХ КОМПАНИЯХ ДО 29,9%</w:t>
      </w:r>
    </w:p>
    <w:p w14:paraId="6C250AD7" w14:textId="77777777" w:rsidR="00DD359D" w:rsidRDefault="000B03F2" w:rsidP="000B03F2">
      <w:pPr>
        <w:rPr>
          <w:iCs/>
        </w:rPr>
      </w:pPr>
      <w:r w:rsidRPr="000B03F2">
        <w:rPr>
          <w:iCs/>
        </w:rPr>
        <w:t>Глеб Франк, подпавший под санкции США, снизил доли в подконтрольных компаниях до 29,9%, сообщается в ЕГРЮЛ.</w:t>
      </w:r>
      <w:r w:rsidR="00DD359D">
        <w:rPr>
          <w:iCs/>
        </w:rPr>
        <w:t xml:space="preserve"> </w:t>
      </w:r>
    </w:p>
    <w:p w14:paraId="4C064007" w14:textId="3C49894C" w:rsidR="000B03F2" w:rsidRPr="000B03F2" w:rsidRDefault="000B03F2" w:rsidP="000B03F2">
      <w:pPr>
        <w:rPr>
          <w:iCs/>
        </w:rPr>
      </w:pPr>
      <w:r w:rsidRPr="000B03F2">
        <w:rPr>
          <w:iCs/>
        </w:rPr>
        <w:t xml:space="preserve">Совладельцами ООО </w:t>
      </w:r>
      <w:r>
        <w:rPr>
          <w:iCs/>
        </w:rPr>
        <w:t>«</w:t>
      </w:r>
      <w:r w:rsidRPr="000B03F2">
        <w:rPr>
          <w:iCs/>
        </w:rPr>
        <w:t>Русская рыбопромышленная компания</w:t>
      </w:r>
      <w:r>
        <w:rPr>
          <w:iCs/>
        </w:rPr>
        <w:t>»</w:t>
      </w:r>
      <w:r w:rsidRPr="000B03F2">
        <w:rPr>
          <w:iCs/>
        </w:rPr>
        <w:t xml:space="preserve"> стали Евгений Орлов (27,5%), Антон Чертков (22,59%) и Станислав Аксенов (20%). ООО </w:t>
      </w:r>
      <w:r>
        <w:rPr>
          <w:iCs/>
        </w:rPr>
        <w:t>«</w:t>
      </w:r>
      <w:r w:rsidRPr="000B03F2">
        <w:rPr>
          <w:iCs/>
        </w:rPr>
        <w:t>РМД ЮВА</w:t>
      </w:r>
      <w:r>
        <w:rPr>
          <w:iCs/>
        </w:rPr>
        <w:t>»</w:t>
      </w:r>
      <w:r w:rsidRPr="000B03F2">
        <w:rPr>
          <w:iCs/>
        </w:rPr>
        <w:t xml:space="preserve"> принадлежит 0,01% компании.</w:t>
      </w:r>
      <w:r w:rsidR="00DD359D">
        <w:rPr>
          <w:iCs/>
        </w:rPr>
        <w:t xml:space="preserve"> </w:t>
      </w:r>
      <w:r w:rsidRPr="000B03F2">
        <w:rPr>
          <w:iCs/>
        </w:rPr>
        <w:t xml:space="preserve">В компаниях </w:t>
      </w:r>
      <w:r>
        <w:rPr>
          <w:iCs/>
        </w:rPr>
        <w:t>«</w:t>
      </w:r>
      <w:r w:rsidRPr="000B03F2">
        <w:rPr>
          <w:iCs/>
        </w:rPr>
        <w:t>Русский краб</w:t>
      </w:r>
      <w:r>
        <w:rPr>
          <w:iCs/>
        </w:rPr>
        <w:t>»</w:t>
      </w:r>
      <w:r w:rsidRPr="000B03F2">
        <w:rPr>
          <w:iCs/>
        </w:rPr>
        <w:t xml:space="preserve">, </w:t>
      </w:r>
      <w:r>
        <w:rPr>
          <w:iCs/>
        </w:rPr>
        <w:t>«</w:t>
      </w:r>
      <w:proofErr w:type="spellStart"/>
      <w:r w:rsidRPr="000B03F2">
        <w:rPr>
          <w:iCs/>
        </w:rPr>
        <w:t>Примкраб</w:t>
      </w:r>
      <w:proofErr w:type="spellEnd"/>
      <w:r>
        <w:rPr>
          <w:iCs/>
        </w:rPr>
        <w:t>»</w:t>
      </w:r>
      <w:r w:rsidRPr="000B03F2">
        <w:rPr>
          <w:iCs/>
        </w:rPr>
        <w:t xml:space="preserve"> и </w:t>
      </w:r>
      <w:r>
        <w:rPr>
          <w:iCs/>
        </w:rPr>
        <w:t>«</w:t>
      </w:r>
      <w:proofErr w:type="spellStart"/>
      <w:r w:rsidRPr="000B03F2">
        <w:rPr>
          <w:iCs/>
        </w:rPr>
        <w:t>Роквелл</w:t>
      </w:r>
      <w:proofErr w:type="spellEnd"/>
      <w:r w:rsidRPr="000B03F2">
        <w:rPr>
          <w:iCs/>
        </w:rPr>
        <w:t xml:space="preserve"> Капитал</w:t>
      </w:r>
      <w:r>
        <w:rPr>
          <w:iCs/>
        </w:rPr>
        <w:t>»</w:t>
      </w:r>
      <w:r w:rsidRPr="000B03F2">
        <w:rPr>
          <w:iCs/>
        </w:rPr>
        <w:t xml:space="preserve"> доли распределились следующим образом: Франк - 29,9%, Орлов - 27,5%, Чертков - 22,6%, Аксенов - 20%. </w:t>
      </w:r>
      <w:r w:rsidRPr="00C344DE">
        <w:rPr>
          <w:i/>
        </w:rPr>
        <w:t>Интерфакс</w:t>
      </w:r>
      <w:r w:rsidRPr="000B03F2">
        <w:rPr>
          <w:iCs/>
        </w:rPr>
        <w:t xml:space="preserve"> </w:t>
      </w:r>
    </w:p>
    <w:p w14:paraId="26D31A8C" w14:textId="77777777" w:rsidR="000B03F2" w:rsidRPr="000B03F2" w:rsidRDefault="000B03F2" w:rsidP="000B03F2">
      <w:pPr>
        <w:rPr>
          <w:iCs/>
        </w:rPr>
      </w:pPr>
    </w:p>
    <w:p w14:paraId="0BAE23B6" w14:textId="56E0D002" w:rsidR="000B03F2" w:rsidRPr="00C344DE" w:rsidRDefault="00C344DE" w:rsidP="000B03F2">
      <w:pPr>
        <w:rPr>
          <w:b/>
          <w:bCs/>
          <w:iCs/>
        </w:rPr>
      </w:pPr>
      <w:r w:rsidRPr="00C344DE">
        <w:rPr>
          <w:b/>
          <w:bCs/>
          <w:iCs/>
        </w:rPr>
        <w:t>«РУСАГРО» СМЕНИЛА РУКОВОДИТЕЛЕЙ САХАРНОГО И МАСЛОЖИРОВОГО ПОДРАЗДЕЛЕНИЙ</w:t>
      </w:r>
    </w:p>
    <w:p w14:paraId="329CAF18" w14:textId="322554BE" w:rsidR="000B03F2" w:rsidRPr="000B03F2" w:rsidRDefault="000B03F2" w:rsidP="000B03F2">
      <w:pPr>
        <w:rPr>
          <w:iCs/>
        </w:rPr>
      </w:pPr>
      <w:r w:rsidRPr="000B03F2">
        <w:rPr>
          <w:iCs/>
        </w:rPr>
        <w:t xml:space="preserve">Группа </w:t>
      </w:r>
      <w:r>
        <w:rPr>
          <w:iCs/>
        </w:rPr>
        <w:t>«</w:t>
      </w:r>
      <w:proofErr w:type="spellStart"/>
      <w:r w:rsidRPr="000B03F2">
        <w:rPr>
          <w:iCs/>
        </w:rPr>
        <w:t>Русагро</w:t>
      </w:r>
      <w:proofErr w:type="spellEnd"/>
      <w:r>
        <w:rPr>
          <w:iCs/>
        </w:rPr>
        <w:t>»</w:t>
      </w:r>
      <w:r w:rsidRPr="000B03F2">
        <w:rPr>
          <w:iCs/>
        </w:rPr>
        <w:t xml:space="preserve"> сменила руководителей сахарного и масложирового подразделений. С 1 апреля гендиректором масложирового бизнеса назначена Наталья Корой. В течение двух лет она была преемником гендиректора, что будет способствовать быстрой адаптации и вхождению в новую роль, говорится в сообщении </w:t>
      </w:r>
      <w:r>
        <w:rPr>
          <w:iCs/>
        </w:rPr>
        <w:t>«</w:t>
      </w:r>
      <w:proofErr w:type="spellStart"/>
      <w:r w:rsidRPr="000B03F2">
        <w:rPr>
          <w:iCs/>
        </w:rPr>
        <w:t>Русагро</w:t>
      </w:r>
      <w:proofErr w:type="spellEnd"/>
      <w:r>
        <w:rPr>
          <w:iCs/>
        </w:rPr>
        <w:t>»</w:t>
      </w:r>
      <w:r w:rsidRPr="000B03F2">
        <w:rPr>
          <w:iCs/>
        </w:rPr>
        <w:t xml:space="preserve">. Гендиректором </w:t>
      </w:r>
      <w:r w:rsidRPr="000B03F2">
        <w:rPr>
          <w:iCs/>
        </w:rPr>
        <w:lastRenderedPageBreak/>
        <w:t xml:space="preserve">сахарного подразделения </w:t>
      </w:r>
      <w:r>
        <w:rPr>
          <w:iCs/>
        </w:rPr>
        <w:t>«</w:t>
      </w:r>
      <w:proofErr w:type="spellStart"/>
      <w:r w:rsidRPr="000B03F2">
        <w:rPr>
          <w:iCs/>
        </w:rPr>
        <w:t>Русагро</w:t>
      </w:r>
      <w:proofErr w:type="spellEnd"/>
      <w:r>
        <w:rPr>
          <w:iCs/>
        </w:rPr>
        <w:t>»</w:t>
      </w:r>
      <w:r w:rsidRPr="000B03F2">
        <w:rPr>
          <w:iCs/>
        </w:rPr>
        <w:t xml:space="preserve"> с 1 апреля назначен Сергей Горячев, который ранее работал советником гендиректора масложирового бизнеса. </w:t>
      </w:r>
      <w:r w:rsidRPr="00C344DE">
        <w:rPr>
          <w:i/>
        </w:rPr>
        <w:t>Интерфакс</w:t>
      </w:r>
      <w:r w:rsidRPr="000B03F2">
        <w:rPr>
          <w:iCs/>
        </w:rPr>
        <w:t xml:space="preserve"> </w:t>
      </w:r>
    </w:p>
    <w:p w14:paraId="3FF60B7A" w14:textId="77777777" w:rsidR="000B03F2" w:rsidRPr="000B03F2" w:rsidRDefault="000B03F2" w:rsidP="000B03F2">
      <w:pPr>
        <w:rPr>
          <w:iCs/>
        </w:rPr>
      </w:pPr>
    </w:p>
    <w:p w14:paraId="5D232667" w14:textId="43C01D6A" w:rsidR="000B03F2" w:rsidRPr="00C344DE" w:rsidRDefault="00C344DE" w:rsidP="000B03F2">
      <w:pPr>
        <w:rPr>
          <w:b/>
          <w:bCs/>
          <w:iCs/>
        </w:rPr>
      </w:pPr>
      <w:r w:rsidRPr="00C344DE">
        <w:rPr>
          <w:b/>
          <w:bCs/>
          <w:iCs/>
        </w:rPr>
        <w:t>КАЗАХСТАН ПЛАНИРУЕТ ВРЕМЕННО ОГРАНИЧИТЬ ЭКСПОРТ ЗЕРНА И МУКИ</w:t>
      </w:r>
    </w:p>
    <w:p w14:paraId="28852A84" w14:textId="77777777" w:rsidR="000B03F2" w:rsidRPr="000B03F2" w:rsidRDefault="000B03F2" w:rsidP="000B03F2">
      <w:pPr>
        <w:rPr>
          <w:iCs/>
        </w:rPr>
      </w:pPr>
      <w:r w:rsidRPr="000B03F2">
        <w:rPr>
          <w:iCs/>
        </w:rPr>
        <w:t xml:space="preserve">Казахстан прорабатывает вопрос введения временных ограничений на экспорт зерна и муки для защиты внутреннего рынка, сообщил министр сельского хозяйства республики </w:t>
      </w:r>
      <w:proofErr w:type="spellStart"/>
      <w:r w:rsidRPr="000B03F2">
        <w:rPr>
          <w:iCs/>
        </w:rPr>
        <w:t>Ербол</w:t>
      </w:r>
      <w:proofErr w:type="spellEnd"/>
      <w:r w:rsidRPr="000B03F2">
        <w:rPr>
          <w:iCs/>
        </w:rPr>
        <w:t xml:space="preserve"> </w:t>
      </w:r>
      <w:proofErr w:type="spellStart"/>
      <w:r w:rsidRPr="000B03F2">
        <w:rPr>
          <w:iCs/>
        </w:rPr>
        <w:t>Карашукеев</w:t>
      </w:r>
      <w:proofErr w:type="spellEnd"/>
      <w:r w:rsidRPr="000B03F2">
        <w:rPr>
          <w:iCs/>
        </w:rPr>
        <w:t>.</w:t>
      </w:r>
    </w:p>
    <w:p w14:paraId="7EDDA990" w14:textId="267F04D2" w:rsidR="00F25551" w:rsidRDefault="000B03F2" w:rsidP="000B03F2">
      <w:pPr>
        <w:rPr>
          <w:i/>
        </w:rPr>
      </w:pPr>
      <w:r w:rsidRPr="000B03F2">
        <w:rPr>
          <w:iCs/>
        </w:rPr>
        <w:t xml:space="preserve">По его словам, эта мера связана с тем, что местные производители </w:t>
      </w:r>
      <w:r>
        <w:rPr>
          <w:iCs/>
        </w:rPr>
        <w:t>«</w:t>
      </w:r>
      <w:r w:rsidRPr="000B03F2">
        <w:rPr>
          <w:iCs/>
        </w:rPr>
        <w:t xml:space="preserve">не хотят продавать зерно </w:t>
      </w:r>
      <w:proofErr w:type="spellStart"/>
      <w:r w:rsidRPr="000B03F2">
        <w:rPr>
          <w:iCs/>
        </w:rPr>
        <w:t>мукомольщикам</w:t>
      </w:r>
      <w:proofErr w:type="spellEnd"/>
      <w:r>
        <w:rPr>
          <w:iCs/>
        </w:rPr>
        <w:t>»</w:t>
      </w:r>
      <w:r w:rsidRPr="000B03F2">
        <w:rPr>
          <w:iCs/>
        </w:rPr>
        <w:t>.</w:t>
      </w:r>
      <w:r w:rsidR="00F25551">
        <w:rPr>
          <w:iCs/>
        </w:rPr>
        <w:t xml:space="preserve"> </w:t>
      </w:r>
      <w:r w:rsidRPr="000B03F2">
        <w:rPr>
          <w:iCs/>
        </w:rPr>
        <w:t xml:space="preserve">При этом </w:t>
      </w:r>
      <w:proofErr w:type="spellStart"/>
      <w:r w:rsidRPr="000B03F2">
        <w:rPr>
          <w:iCs/>
        </w:rPr>
        <w:t>Карашукеев</w:t>
      </w:r>
      <w:proofErr w:type="spellEnd"/>
      <w:r w:rsidRPr="000B03F2">
        <w:rPr>
          <w:iCs/>
        </w:rPr>
        <w:t xml:space="preserve"> не назвал конкретных сроков введения ограничений. </w:t>
      </w:r>
      <w:r w:rsidRPr="00C344DE">
        <w:rPr>
          <w:i/>
        </w:rPr>
        <w:t>РИА Новости</w:t>
      </w:r>
    </w:p>
    <w:p w14:paraId="71E8BE7C" w14:textId="08E07EDB" w:rsidR="0055211E" w:rsidRDefault="0055211E" w:rsidP="000B03F2">
      <w:pPr>
        <w:rPr>
          <w:i/>
        </w:rPr>
      </w:pPr>
    </w:p>
    <w:p w14:paraId="31856609" w14:textId="59CAE2C5" w:rsidR="0055211E" w:rsidRPr="0055211E" w:rsidRDefault="0055211E" w:rsidP="0055211E">
      <w:pPr>
        <w:rPr>
          <w:b/>
          <w:bCs/>
          <w:iCs/>
        </w:rPr>
      </w:pPr>
      <w:r w:rsidRPr="0055211E">
        <w:rPr>
          <w:b/>
          <w:bCs/>
          <w:iCs/>
        </w:rPr>
        <w:t>ЭКСПЕРТ РАССКАЗАЛ, КОГДА МИР МОЖЕТ СТОЛКНУТЬСЯ С ДЕФИЦИТОМ ПРОДОВОЛЬСТВИЯ</w:t>
      </w:r>
    </w:p>
    <w:p w14:paraId="65A841B5" w14:textId="576A8C96" w:rsidR="0055211E" w:rsidRPr="0055211E" w:rsidRDefault="0055211E" w:rsidP="0055211E">
      <w:pPr>
        <w:rPr>
          <w:iCs/>
        </w:rPr>
      </w:pPr>
      <w:r w:rsidRPr="0055211E">
        <w:rPr>
          <w:iCs/>
        </w:rPr>
        <w:t xml:space="preserve">Мир может столкнуться с дефицитом продовольствия к осени, когда к высокой стоимости энергоресурсов добавится недостаток зерновых культур на рынках, рассказал доцент департамента мировых финансов Финансового университета при правительстве РФ Лазарь </w:t>
      </w:r>
      <w:proofErr w:type="spellStart"/>
      <w:r w:rsidRPr="0055211E">
        <w:rPr>
          <w:iCs/>
        </w:rPr>
        <w:t>Бадалов</w:t>
      </w:r>
      <w:proofErr w:type="spellEnd"/>
      <w:r w:rsidRPr="0055211E">
        <w:rPr>
          <w:iCs/>
        </w:rPr>
        <w:t>.</w:t>
      </w:r>
    </w:p>
    <w:p w14:paraId="276F48F0" w14:textId="02ED9FD0" w:rsidR="0055211E" w:rsidRPr="0055211E" w:rsidRDefault="0055211E" w:rsidP="0055211E">
      <w:pPr>
        <w:rPr>
          <w:iCs/>
        </w:rPr>
      </w:pPr>
      <w:r w:rsidRPr="0055211E">
        <w:rPr>
          <w:iCs/>
        </w:rPr>
        <w:t xml:space="preserve">Он предположил, что такие страны как Германия, Франция и Великобритания смогут поддержать свои экономики и не допустить развития кризиса. «А вот страны подобные Греции, Италии, Кипру, Испании в лучшем случае смогут спасти ситуацию с помощью наращивания долгов, но что такое долговой кризис Европа знает очень хорошо. Кроме этого, не стоит забывать о миграционных проблемах, Африке к осени грозит голод и спасаться от него население будет за счет миграции в Европу», - добавил эксперт. </w:t>
      </w:r>
      <w:r w:rsidRPr="0055211E">
        <w:rPr>
          <w:i/>
        </w:rPr>
        <w:t>РИА Новости</w:t>
      </w:r>
    </w:p>
    <w:p w14:paraId="28B7B52B" w14:textId="77777777" w:rsidR="00041469" w:rsidRPr="00041469" w:rsidRDefault="00D00A51" w:rsidP="00041469">
      <w:pPr>
        <w:pStyle w:val="a9"/>
      </w:pPr>
      <w:hyperlink r:id="rId15" w:history="1">
        <w:r w:rsidR="00041469" w:rsidRPr="00041469">
          <w:t>В ЕГИПТЕ ЗАЯВИЛИ, ЧТО СТРАТЕГИЧЕСКИХ ЗАПАСОВ ПШЕНИЦЫ ХВАТИТ ПОЧТИ НА ТРИ МЕСЯЦА</w:t>
        </w:r>
      </w:hyperlink>
    </w:p>
    <w:p w14:paraId="2AAE05A5" w14:textId="77777777" w:rsidR="00041469" w:rsidRDefault="00041469" w:rsidP="00041469">
      <w:r>
        <w:t xml:space="preserve">Египет обладает стратегическими запасами </w:t>
      </w:r>
      <w:r w:rsidRPr="00F25551">
        <w:rPr>
          <w:bCs/>
        </w:rPr>
        <w:t>пшеницы</w:t>
      </w:r>
      <w:r>
        <w:t xml:space="preserve"> почти на три месяца. Об этом сообщил в понедельник официальный представитель правительства </w:t>
      </w:r>
      <w:proofErr w:type="spellStart"/>
      <w:r>
        <w:t>Надер</w:t>
      </w:r>
      <w:proofErr w:type="spellEnd"/>
      <w:r>
        <w:t xml:space="preserve"> </w:t>
      </w:r>
      <w:proofErr w:type="spellStart"/>
      <w:r>
        <w:t>Саад</w:t>
      </w:r>
      <w:proofErr w:type="spellEnd"/>
      <w:r>
        <w:t xml:space="preserve"> по итогам заседания кабинета министров под председательством Мустафы </w:t>
      </w:r>
      <w:proofErr w:type="spellStart"/>
      <w:r>
        <w:t>Мадбули</w:t>
      </w:r>
      <w:proofErr w:type="spellEnd"/>
      <w:r>
        <w:t>.</w:t>
      </w:r>
    </w:p>
    <w:p w14:paraId="39D2319D" w14:textId="5147479A" w:rsidR="00C8396B" w:rsidRPr="00041469" w:rsidRDefault="00041469" w:rsidP="00041469">
      <w:r>
        <w:t>Кроме того, по его словам, запасы сахара рассчитаны на 5,6 месяца, растительного масла - 5,9, риса - 5,9, запасов птицы достаточно на 7,8 месяца, живого мяса хватит на 16,6 месяца.</w:t>
      </w:r>
      <w:r w:rsidR="00F25551">
        <w:t xml:space="preserve"> </w:t>
      </w:r>
      <w:r w:rsidRPr="002618E8">
        <w:rPr>
          <w:i/>
        </w:rPr>
        <w:t>ТАСС</w:t>
      </w:r>
    </w:p>
    <w:p w14:paraId="4FC637C4" w14:textId="77777777" w:rsidR="00C8396B" w:rsidRDefault="00F62502">
      <w:pPr>
        <w:pStyle w:val="a8"/>
        <w:spacing w:before="240"/>
        <w:outlineLvl w:val="0"/>
      </w:pPr>
      <w:bookmarkStart w:id="12" w:name="SEC_6"/>
      <w:bookmarkEnd w:id="10"/>
      <w:r>
        <w:t>Новости экономики и власти</w:t>
      </w:r>
    </w:p>
    <w:p w14:paraId="4F7E9E10" w14:textId="77777777" w:rsidR="00A7694D" w:rsidRPr="00D710C4" w:rsidRDefault="00D00A51" w:rsidP="00A7694D">
      <w:pPr>
        <w:pStyle w:val="a9"/>
      </w:pPr>
      <w:hyperlink r:id="rId16" w:history="1">
        <w:r w:rsidR="00A7694D" w:rsidRPr="00D710C4">
          <w:t>ЭКОНОМИСТЫ ПРЕДСКАЗАЛИ РЕКОРДНЫЙ ПРИТОК ДЕНЕГ ИЗ-ЗА РУБЕЖА В РОССИЮ</w:t>
        </w:r>
      </w:hyperlink>
    </w:p>
    <w:p w14:paraId="7B4BC908" w14:textId="7BA5129A" w:rsidR="00A7694D" w:rsidRPr="00AC25D7" w:rsidRDefault="00A7694D" w:rsidP="00A7694D">
      <w:r>
        <w:t>В 2022 году профицит счета текущих операций России, составивший в прошлом году рекордные $122 млрд, может показать новый исторический максимум на фоне ужесточившихся западных санкций. По оценкам нескольких экономистов, собранных РБК, положительное сальдо текущего счета потенциально может достичь $200-300 млрд. Главными факторами его роста должны стать, с одной стороны, увеличение стоимостного объема экспорта российских энергоносителей, с другой стороны - сокращение товарного импорта в Россию на величину до 50%.</w:t>
      </w:r>
      <w:r w:rsidR="00AC25D7">
        <w:t xml:space="preserve"> </w:t>
      </w:r>
      <w:r w:rsidRPr="0098316D">
        <w:rPr>
          <w:i/>
        </w:rPr>
        <w:t xml:space="preserve">РБК </w:t>
      </w:r>
    </w:p>
    <w:p w14:paraId="34B8388C" w14:textId="77777777" w:rsidR="0055211E" w:rsidRPr="00041469" w:rsidRDefault="00D00A51" w:rsidP="0055211E">
      <w:pPr>
        <w:pStyle w:val="a9"/>
      </w:pPr>
      <w:hyperlink r:id="rId17" w:history="1">
        <w:r w:rsidR="0055211E" w:rsidRPr="00041469">
          <w:t>УКРАИНА ОБВИНИЛА РОССИЮ В БЛОКИРОВАНИИ СУДНА С ЗЕРНОМ ДЛЯ ЕГИПТА</w:t>
        </w:r>
      </w:hyperlink>
    </w:p>
    <w:p w14:paraId="1A5E1F10" w14:textId="77777777" w:rsidR="0055211E" w:rsidRDefault="0055211E" w:rsidP="0055211E">
      <w:r>
        <w:t xml:space="preserve">Посольство Украины в Каире в понедельник обвинило Россию в блокировании судна с отгруженной для Египта </w:t>
      </w:r>
      <w:r w:rsidRPr="00C344DE">
        <w:rPr>
          <w:bCs/>
        </w:rPr>
        <w:t>пшеницей</w:t>
      </w:r>
      <w:r>
        <w:t>. Соответствующее заявление опубликовано на странице дипмиссии в «</w:t>
      </w:r>
      <w:proofErr w:type="spellStart"/>
      <w:r>
        <w:t>Твиттере</w:t>
      </w:r>
      <w:proofErr w:type="spellEnd"/>
      <w:r>
        <w:t>».</w:t>
      </w:r>
    </w:p>
    <w:p w14:paraId="27DA783D" w14:textId="77777777" w:rsidR="0055211E" w:rsidRDefault="0055211E" w:rsidP="0055211E">
      <w:r>
        <w:t xml:space="preserve">«Россия блокирует судно, направляющееся в Египет с украинской </w:t>
      </w:r>
      <w:r w:rsidRPr="00C344DE">
        <w:rPr>
          <w:bCs/>
        </w:rPr>
        <w:t>пшеницей</w:t>
      </w:r>
      <w:r>
        <w:t xml:space="preserve">, закупленной Египтом», - говорится в сообщении. Оно сопровождается картой слежения за судном с портала </w:t>
      </w:r>
      <w:proofErr w:type="spellStart"/>
      <w:r>
        <w:t>Marine</w:t>
      </w:r>
      <w:proofErr w:type="spellEnd"/>
      <w:r>
        <w:t xml:space="preserve"> </w:t>
      </w:r>
      <w:proofErr w:type="spellStart"/>
      <w:r>
        <w:t>Traffic</w:t>
      </w:r>
      <w:proofErr w:type="spellEnd"/>
      <w:r>
        <w:t xml:space="preserve">, на которой статус сухогруза </w:t>
      </w:r>
      <w:proofErr w:type="spellStart"/>
      <w:r>
        <w:t>Emmakris</w:t>
      </w:r>
      <w:proofErr w:type="spellEnd"/>
      <w:r>
        <w:t xml:space="preserve"> III, идущего под флагом Панамы, обозначен как «пришвартован» в порту </w:t>
      </w:r>
      <w:proofErr w:type="spellStart"/>
      <w:r>
        <w:t>Черноморска</w:t>
      </w:r>
      <w:proofErr w:type="spellEnd"/>
      <w:r>
        <w:t xml:space="preserve">. По данным </w:t>
      </w:r>
      <w:proofErr w:type="spellStart"/>
      <w:r>
        <w:t>Marine</w:t>
      </w:r>
      <w:proofErr w:type="spellEnd"/>
      <w:r>
        <w:t xml:space="preserve"> </w:t>
      </w:r>
      <w:proofErr w:type="spellStart"/>
      <w:r>
        <w:t>Traffic</w:t>
      </w:r>
      <w:proofErr w:type="spellEnd"/>
      <w:r>
        <w:t xml:space="preserve">, вышедшее 5 февраля из египетского порта </w:t>
      </w:r>
      <w:proofErr w:type="spellStart"/>
      <w:r>
        <w:t>Думьят</w:t>
      </w:r>
      <w:proofErr w:type="spellEnd"/>
      <w:r>
        <w:t xml:space="preserve"> судно 22 февраля прибыло в </w:t>
      </w:r>
      <w:proofErr w:type="spellStart"/>
      <w:r>
        <w:t>Черноморск</w:t>
      </w:r>
      <w:proofErr w:type="spellEnd"/>
      <w:r>
        <w:t>, где и находится по сей день.</w:t>
      </w:r>
    </w:p>
    <w:p w14:paraId="28864D82" w14:textId="16E1326D" w:rsidR="00C8396B" w:rsidRDefault="0055211E" w:rsidP="0026705B">
      <w:r>
        <w:t xml:space="preserve">Российское посольство в Каире отвергло эти обвинения. «Распространяемые украинской стороной сообщения о том, что Россия якобы запретила передвижение судна, загруженного украинской </w:t>
      </w:r>
      <w:r w:rsidRPr="00F25551">
        <w:rPr>
          <w:bCs/>
        </w:rPr>
        <w:t>пшеницей</w:t>
      </w:r>
      <w:r>
        <w:t xml:space="preserve">, не соответствуют действительности, - говорится в распространенном во вторник посольством заявлении. - Суда в Одессе и </w:t>
      </w:r>
      <w:proofErr w:type="spellStart"/>
      <w:r>
        <w:t>Черноморске</w:t>
      </w:r>
      <w:proofErr w:type="spellEnd"/>
      <w:r>
        <w:t xml:space="preserve"> заблокированы местными - украинскими - военными администрациями. Российский флот, наоборот, гарантировал торговым судам свободный проход, но власти Украины никого не выпускают». </w:t>
      </w:r>
      <w:r w:rsidRPr="002618E8">
        <w:rPr>
          <w:i/>
        </w:rPr>
        <w:t>ТАСС</w:t>
      </w:r>
      <w:bookmarkEnd w:id="12"/>
    </w:p>
    <w:sectPr w:rsidR="00C8396B" w:rsidSect="005F3758">
      <w:headerReference w:type="default" r:id="rId18"/>
      <w:footerReference w:type="default" r:id="rId19"/>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ADAB6" w14:textId="77777777" w:rsidR="00D00A51" w:rsidRDefault="00D00A51">
      <w:r>
        <w:separator/>
      </w:r>
    </w:p>
  </w:endnote>
  <w:endnote w:type="continuationSeparator" w:id="0">
    <w:p w14:paraId="72DF0B96" w14:textId="77777777" w:rsidR="00D00A51" w:rsidRDefault="00D0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2ABE23D1" w14:textId="77777777">
      <w:tc>
        <w:tcPr>
          <w:tcW w:w="9648" w:type="dxa"/>
          <w:shd w:val="clear" w:color="auto" w:fill="E6E7EA"/>
          <w:vAlign w:val="center"/>
        </w:tcPr>
        <w:p w14:paraId="2079B783" w14:textId="77777777" w:rsidR="00C8396B" w:rsidRDefault="00F62502" w:rsidP="00A7694D">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A7694D">
            <w:rPr>
              <w:rFonts w:cs="Arial"/>
              <w:color w:val="90989E"/>
              <w:sz w:val="16"/>
              <w:szCs w:val="16"/>
            </w:rPr>
            <w:t>5</w:t>
          </w:r>
          <w:r w:rsidR="004304C8" w:rsidRPr="004304C8">
            <w:rPr>
              <w:rFonts w:cs="Arial"/>
              <w:color w:val="90989E"/>
              <w:sz w:val="16"/>
              <w:szCs w:val="16"/>
            </w:rPr>
            <w:t xml:space="preserve"> </w:t>
          </w:r>
          <w:r w:rsidR="006010ED">
            <w:rPr>
              <w:rFonts w:cs="Arial"/>
              <w:color w:val="90989E"/>
              <w:sz w:val="16"/>
              <w:szCs w:val="16"/>
            </w:rPr>
            <w:t>апреля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A7694D">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7881E86A"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6705B">
            <w:rPr>
              <w:rStyle w:val="a7"/>
              <w:rFonts w:cs="Arial"/>
              <w:b/>
              <w:noProof/>
              <w:color w:val="FFFFFF"/>
              <w:szCs w:val="18"/>
            </w:rPr>
            <w:t>2</w:t>
          </w:r>
          <w:r>
            <w:rPr>
              <w:rStyle w:val="a7"/>
              <w:rFonts w:cs="Arial"/>
              <w:b/>
              <w:color w:val="FFFFFF"/>
              <w:szCs w:val="18"/>
            </w:rPr>
            <w:fldChar w:fldCharType="end"/>
          </w:r>
        </w:p>
      </w:tc>
    </w:tr>
  </w:tbl>
  <w:p w14:paraId="5B70E5C3"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1352F9CF" w14:textId="77777777">
      <w:tc>
        <w:tcPr>
          <w:tcW w:w="9648" w:type="dxa"/>
          <w:shd w:val="clear" w:color="auto" w:fill="E6E7EA"/>
          <w:vAlign w:val="center"/>
        </w:tcPr>
        <w:p w14:paraId="0D2D5370" w14:textId="77777777" w:rsidR="00C8396B" w:rsidRDefault="00F62502" w:rsidP="006010ED">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 xml:space="preserve">но-аналитический дайджест СМИ </w:t>
          </w:r>
          <w:r w:rsidR="00A7694D" w:rsidRPr="00A7694D">
            <w:rPr>
              <w:rFonts w:cs="Arial"/>
              <w:color w:val="90989E"/>
              <w:sz w:val="16"/>
              <w:szCs w:val="16"/>
            </w:rPr>
            <w:t>[</w:t>
          </w:r>
          <w:r w:rsidR="00A7694D">
            <w:rPr>
              <w:rFonts w:cs="Arial"/>
              <w:color w:val="90989E"/>
              <w:sz w:val="16"/>
              <w:szCs w:val="16"/>
            </w:rPr>
            <w:t>5</w:t>
          </w:r>
          <w:r w:rsidR="00A7694D" w:rsidRPr="004304C8">
            <w:rPr>
              <w:rFonts w:cs="Arial"/>
              <w:color w:val="90989E"/>
              <w:sz w:val="16"/>
              <w:szCs w:val="16"/>
            </w:rPr>
            <w:t xml:space="preserve"> </w:t>
          </w:r>
          <w:r w:rsidR="00A7694D">
            <w:rPr>
              <w:rFonts w:cs="Arial"/>
              <w:color w:val="90989E"/>
              <w:sz w:val="16"/>
              <w:szCs w:val="16"/>
            </w:rPr>
            <w:t>апреля 2022 утро]</w:t>
          </w:r>
          <w:r>
            <w:rPr>
              <w:rFonts w:cs="Arial"/>
              <w:color w:val="90989E"/>
              <w:sz w:val="16"/>
              <w:szCs w:val="16"/>
            </w:rPr>
            <w:t>]</w:t>
          </w:r>
        </w:p>
      </w:tc>
      <w:tc>
        <w:tcPr>
          <w:tcW w:w="489" w:type="dxa"/>
          <w:shd w:val="clear" w:color="auto" w:fill="90989E"/>
          <w:vAlign w:val="center"/>
        </w:tcPr>
        <w:p w14:paraId="1EE6B24D"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6705B">
            <w:rPr>
              <w:rStyle w:val="a7"/>
              <w:rFonts w:cs="Arial"/>
              <w:b/>
              <w:noProof/>
              <w:color w:val="FFFFFF"/>
              <w:szCs w:val="18"/>
            </w:rPr>
            <w:t>6</w:t>
          </w:r>
          <w:r>
            <w:rPr>
              <w:rStyle w:val="a7"/>
              <w:rFonts w:cs="Arial"/>
              <w:b/>
              <w:color w:val="FFFFFF"/>
              <w:szCs w:val="18"/>
            </w:rPr>
            <w:fldChar w:fldCharType="end"/>
          </w:r>
        </w:p>
      </w:tc>
    </w:tr>
  </w:tbl>
  <w:p w14:paraId="714638C3"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52B94" w14:textId="77777777" w:rsidR="00D00A51" w:rsidRDefault="00D00A51">
      <w:r>
        <w:separator/>
      </w:r>
    </w:p>
  </w:footnote>
  <w:footnote w:type="continuationSeparator" w:id="0">
    <w:p w14:paraId="42314FD7" w14:textId="77777777" w:rsidR="00D00A51" w:rsidRDefault="00D00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EB8F"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09F665BC" wp14:editId="4CA98A54">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041469">
      <w:rPr>
        <w:noProof/>
        <w:sz w:val="28"/>
      </w:rPr>
      <mc:AlternateContent>
        <mc:Choice Requires="wps">
          <w:drawing>
            <wp:anchor distT="0" distB="0" distL="114300" distR="114300" simplePos="0" relativeHeight="251662336" behindDoc="0" locked="0" layoutInCell="1" allowOverlap="1" wp14:anchorId="1F2C98BA" wp14:editId="0CEBD3BE">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25720F1"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3E34BE77"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087BBC44"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DD864"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4E26CE07" wp14:editId="41BAD09D">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041469">
      <w:rPr>
        <w:noProof/>
        <w:sz w:val="28"/>
      </w:rPr>
      <mc:AlternateContent>
        <mc:Choice Requires="wps">
          <w:drawing>
            <wp:anchor distT="0" distB="0" distL="114300" distR="114300" simplePos="0" relativeHeight="251665408" behindDoc="0" locked="0" layoutInCell="1" allowOverlap="1" wp14:anchorId="36E1EA5B" wp14:editId="13E87E4D">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2C50A6"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6C035189"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565BF379"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69"/>
    <w:rsid w:val="0003491F"/>
    <w:rsid w:val="00041469"/>
    <w:rsid w:val="00066C93"/>
    <w:rsid w:val="000B03F2"/>
    <w:rsid w:val="000E2D76"/>
    <w:rsid w:val="00195925"/>
    <w:rsid w:val="00263297"/>
    <w:rsid w:val="0026705B"/>
    <w:rsid w:val="00270257"/>
    <w:rsid w:val="002A18FA"/>
    <w:rsid w:val="002E5101"/>
    <w:rsid w:val="003058E2"/>
    <w:rsid w:val="003C3C67"/>
    <w:rsid w:val="00414286"/>
    <w:rsid w:val="004304C8"/>
    <w:rsid w:val="004D37A6"/>
    <w:rsid w:val="005233A0"/>
    <w:rsid w:val="005240C2"/>
    <w:rsid w:val="0055211E"/>
    <w:rsid w:val="005F3758"/>
    <w:rsid w:val="006010ED"/>
    <w:rsid w:val="00604F1E"/>
    <w:rsid w:val="006E64AC"/>
    <w:rsid w:val="0074571A"/>
    <w:rsid w:val="00750476"/>
    <w:rsid w:val="00752AC0"/>
    <w:rsid w:val="007910D0"/>
    <w:rsid w:val="007F0AB1"/>
    <w:rsid w:val="00880679"/>
    <w:rsid w:val="00985DA8"/>
    <w:rsid w:val="009B4B1F"/>
    <w:rsid w:val="009F5BD0"/>
    <w:rsid w:val="00A12D82"/>
    <w:rsid w:val="00A7694D"/>
    <w:rsid w:val="00A9772F"/>
    <w:rsid w:val="00AC25D7"/>
    <w:rsid w:val="00B1717D"/>
    <w:rsid w:val="00B437A7"/>
    <w:rsid w:val="00B64414"/>
    <w:rsid w:val="00B922A1"/>
    <w:rsid w:val="00BC4068"/>
    <w:rsid w:val="00BF48EC"/>
    <w:rsid w:val="00C01521"/>
    <w:rsid w:val="00C14B74"/>
    <w:rsid w:val="00C14EA4"/>
    <w:rsid w:val="00C23AC3"/>
    <w:rsid w:val="00C25829"/>
    <w:rsid w:val="00C344DE"/>
    <w:rsid w:val="00C50C7B"/>
    <w:rsid w:val="00C52450"/>
    <w:rsid w:val="00C75EE3"/>
    <w:rsid w:val="00C8396B"/>
    <w:rsid w:val="00C87324"/>
    <w:rsid w:val="00C90FBF"/>
    <w:rsid w:val="00C9507B"/>
    <w:rsid w:val="00CC0664"/>
    <w:rsid w:val="00CD2DDE"/>
    <w:rsid w:val="00CD5A45"/>
    <w:rsid w:val="00D00A51"/>
    <w:rsid w:val="00D52CCC"/>
    <w:rsid w:val="00DD359D"/>
    <w:rsid w:val="00E12208"/>
    <w:rsid w:val="00E4368A"/>
    <w:rsid w:val="00EA7B65"/>
    <w:rsid w:val="00F25551"/>
    <w:rsid w:val="00F41E23"/>
    <w:rsid w:val="00F62502"/>
    <w:rsid w:val="00F65057"/>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6AE55"/>
  <w15:docId w15:val="{8D911B55-D3C0-4F74-825B-E961CAF7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26705B"/>
    <w:rPr>
      <w:rFonts w:ascii="Segoe UI" w:hAnsi="Segoe UI" w:cs="Segoe UI"/>
      <w:szCs w:val="18"/>
    </w:rPr>
  </w:style>
  <w:style w:type="character" w:customStyle="1" w:styleId="af1">
    <w:name w:val="Текст выноски Знак"/>
    <w:basedOn w:val="a0"/>
    <w:link w:val="af0"/>
    <w:uiPriority w:val="99"/>
    <w:semiHidden/>
    <w:rsid w:val="002670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ia.ru/20220404/veterinariya-1781647290.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interfax-russia.ru/ural/news/sverdlovskiy-gubernator-predlozhil-priostanovit-shtrafnye-sankcii-dlya-agrariev" TargetMode="External"/><Relationship Id="rId17" Type="http://schemas.openxmlformats.org/officeDocument/2006/relationships/hyperlink" Target="https://tass.ru/mezhdunarodnaya-panorama/14280243" TargetMode="External"/><Relationship Id="rId2" Type="http://schemas.openxmlformats.org/officeDocument/2006/relationships/styles" Target="styles.xml"/><Relationship Id="rId16" Type="http://schemas.openxmlformats.org/officeDocument/2006/relationships/hyperlink" Target="https://www.rbc.ru/economics/04/04/2022/6247047f9a79476a264d88c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mayorov-malym-predpriyatiyam-apk-nuzhny-novye-mery-podderzhki.html" TargetMode="External"/><Relationship Id="rId5" Type="http://schemas.openxmlformats.org/officeDocument/2006/relationships/footnotes" Target="footnotes.xml"/><Relationship Id="rId15" Type="http://schemas.openxmlformats.org/officeDocument/2006/relationships/hyperlink" Target="https://tass.ru/ekonomika/14278139" TargetMode="External"/><Relationship Id="rId10" Type="http://schemas.openxmlformats.org/officeDocument/2006/relationships/hyperlink" Target="https://tass.ru/obschestvo/1427951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np.ru/economics/rosselkhoznadzor-predlozhil-sokratit-sroki-gosregistracii-vetpreparatov.html" TargetMode="External"/><Relationship Id="rId14" Type="http://schemas.openxmlformats.org/officeDocument/2006/relationships/hyperlink" Target="https://tass.ru/obschestvo/14276099"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34</TotalTime>
  <Pages>6</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10</cp:revision>
  <cp:lastPrinted>2022-04-05T08:55:00Z</cp:lastPrinted>
  <dcterms:created xsi:type="dcterms:W3CDTF">2022-04-05T04:33:00Z</dcterms:created>
  <dcterms:modified xsi:type="dcterms:W3CDTF">2022-04-05T08:56:00Z</dcterms:modified>
</cp:coreProperties>
</file>