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84469" w14:textId="77777777" w:rsidR="00C8396B" w:rsidRDefault="00C8396B">
      <w:bookmarkStart w:id="0" w:name="_Toc342069526"/>
      <w:bookmarkStart w:id="1" w:name="_Toc342069546"/>
      <w:bookmarkStart w:id="2" w:name="_Toc342069600"/>
    </w:p>
    <w:p w14:paraId="28A52F03" w14:textId="77777777" w:rsidR="00C8396B" w:rsidRDefault="00C8396B"/>
    <w:p w14:paraId="640948C6" w14:textId="77777777" w:rsidR="00C8396B" w:rsidRDefault="00C8396B"/>
    <w:p w14:paraId="5339C718" w14:textId="77777777" w:rsidR="00C8396B" w:rsidRDefault="00C8396B"/>
    <w:p w14:paraId="6A97C486" w14:textId="77777777" w:rsidR="00C8396B" w:rsidRDefault="00C8396B"/>
    <w:p w14:paraId="5B5B3C98" w14:textId="77777777" w:rsidR="00C8396B" w:rsidRDefault="00C8396B"/>
    <w:p w14:paraId="56306CFB" w14:textId="77777777" w:rsidR="00C8396B" w:rsidRDefault="00C8396B"/>
    <w:p w14:paraId="1AD1CA41" w14:textId="77777777" w:rsidR="00C8396B" w:rsidRDefault="00C8396B"/>
    <w:p w14:paraId="7D48D6C2" w14:textId="77777777" w:rsidR="00C8396B" w:rsidRDefault="00C8396B"/>
    <w:p w14:paraId="6E63C4B0" w14:textId="77777777" w:rsidR="00C8396B" w:rsidRDefault="00C8396B"/>
    <w:p w14:paraId="047D89A7" w14:textId="77777777" w:rsidR="00C8396B" w:rsidRDefault="00C8396B"/>
    <w:p w14:paraId="5F168CEE" w14:textId="77777777" w:rsidR="00C8396B" w:rsidRDefault="00C8396B"/>
    <w:p w14:paraId="7F296850" w14:textId="77777777" w:rsidR="00C8396B" w:rsidRDefault="00C8396B"/>
    <w:p w14:paraId="7293CDCE" w14:textId="77777777" w:rsidR="00C8396B" w:rsidRDefault="00C8396B"/>
    <w:p w14:paraId="2B4B44B5" w14:textId="77777777" w:rsidR="00C8396B" w:rsidRDefault="00C8396B"/>
    <w:p w14:paraId="0197AAC0" w14:textId="77777777" w:rsidR="00C8396B" w:rsidRDefault="00C8396B"/>
    <w:p w14:paraId="327E36CE" w14:textId="77777777" w:rsidR="00C8396B" w:rsidRDefault="00C8396B"/>
    <w:p w14:paraId="2F095960" w14:textId="77777777" w:rsidR="00C8396B" w:rsidRDefault="00C8396B"/>
    <w:p w14:paraId="14B6835E" w14:textId="77777777" w:rsidR="00C8396B" w:rsidRDefault="00C8396B"/>
    <w:p w14:paraId="38DA73EB" w14:textId="77777777" w:rsidR="00C8396B" w:rsidRDefault="00C8396B"/>
    <w:p w14:paraId="2F9DDA7F" w14:textId="77777777" w:rsidR="00C8396B" w:rsidRDefault="00C8396B"/>
    <w:p w14:paraId="55D40D4E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430F5B01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3F22FDE5" w14:textId="77777777" w:rsidR="00C8396B" w:rsidRDefault="00467504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 w:rsidRPr="00256484"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 w:rsidRPr="00256484">
        <w:rPr>
          <w:rFonts w:ascii="Times New Roman" w:hAnsi="Times New Roman"/>
          <w:b/>
          <w:color w:val="008B53"/>
          <w:sz w:val="40"/>
          <w:szCs w:val="72"/>
          <w:lang w:eastAsia="en-US"/>
        </w:rPr>
        <w:t>09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B4B1F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B4B1F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3C730D70" w14:textId="77777777" w:rsidR="00C8396B" w:rsidRDefault="00C8396B"/>
    <w:p w14:paraId="24D753F6" w14:textId="77777777" w:rsidR="00C8396B" w:rsidRDefault="00C8396B"/>
    <w:p w14:paraId="73BCC8C6" w14:textId="3BB66E5D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2C6F4DEA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0C5C6F70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5CFD92BF" w14:textId="77777777">
        <w:tc>
          <w:tcPr>
            <w:tcW w:w="7380" w:type="dxa"/>
            <w:gridSpan w:val="3"/>
            <w:shd w:val="clear" w:color="auto" w:fill="008B53"/>
          </w:tcPr>
          <w:p w14:paraId="512BD8D4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1A2A1F40" w14:textId="77777777" w:rsidR="00C8396B" w:rsidRDefault="00467504" w:rsidP="00467504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12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9B4B1F"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3829E35F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06F38195" w14:textId="77777777" w:rsidR="00C8396B" w:rsidRDefault="00C8396B">
            <w:bookmarkStart w:id="4" w:name="SEC_1"/>
          </w:p>
          <w:p w14:paraId="46BEDC96" w14:textId="77777777" w:rsidR="003365B2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6DDFB7DE" w14:textId="6C3B7B20" w:rsidR="00256484" w:rsidRPr="00EB3F9A" w:rsidRDefault="00256484" w:rsidP="00256484">
            <w:pPr>
              <w:pStyle w:val="a9"/>
            </w:pPr>
            <w:r>
              <w:t>12-16 АПРЕЛЯ</w:t>
            </w:r>
          </w:p>
          <w:p w14:paraId="67635B25" w14:textId="79EAF65A" w:rsidR="00256484" w:rsidRDefault="00256484" w:rsidP="00256484">
            <w:r w:rsidRPr="00EB3F9A">
              <w:t xml:space="preserve">МОСКВА. 12-16 апреля. 28-я Международная выставка продуктов питания, напитков и сырья для их производства </w:t>
            </w:r>
            <w:r w:rsidR="00FD294F">
              <w:t>«</w:t>
            </w:r>
            <w:proofErr w:type="spellStart"/>
            <w:r w:rsidRPr="00EB3F9A">
              <w:t>Продэкспо</w:t>
            </w:r>
            <w:proofErr w:type="spellEnd"/>
            <w:r w:rsidR="00FD294F">
              <w:t>»</w:t>
            </w:r>
            <w:r w:rsidRPr="00EB3F9A">
              <w:t xml:space="preserve">. Проводится при поддержке Министерства сельского хозяйства России, под патронатом Торгово-промышленной палаты РФ. </w:t>
            </w:r>
          </w:p>
          <w:p w14:paraId="58C5E7B3" w14:textId="77777777" w:rsidR="00256484" w:rsidRPr="00EB3F9A" w:rsidRDefault="00256484" w:rsidP="00256484">
            <w:pPr>
              <w:pStyle w:val="a9"/>
            </w:pPr>
            <w:r w:rsidRPr="00EB3F9A">
              <w:t>13 АПРЕЛЯ</w:t>
            </w:r>
          </w:p>
          <w:p w14:paraId="2EB47BDA" w14:textId="34C5C293" w:rsidR="00C8396B" w:rsidRPr="003365B2" w:rsidRDefault="00256484" w:rsidP="003365B2">
            <w:r w:rsidRPr="00EB3F9A">
              <w:t xml:space="preserve">МОСКВА. 16:00. Круглый стол </w:t>
            </w:r>
            <w:r w:rsidR="00FD294F">
              <w:t>«</w:t>
            </w:r>
            <w:r w:rsidRPr="00EB3F9A">
              <w:t>Роль инвестиционных ресурсов для укрепления и развития агропродовольственного рынка мясного скотоводства</w:t>
            </w:r>
            <w:r w:rsidR="00FD294F">
              <w:t>»</w:t>
            </w:r>
            <w:r w:rsidRPr="00EB3F9A">
              <w:t xml:space="preserve">. Организатор - Комитет </w:t>
            </w:r>
            <w:r>
              <w:t xml:space="preserve">ГД </w:t>
            </w:r>
            <w:r w:rsidRPr="00EB3F9A">
              <w:t>по аграрным вопросам.</w:t>
            </w:r>
          </w:p>
          <w:p w14:paraId="5D002067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68E7F0D3" w14:textId="77777777" w:rsidR="003365B2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250EAD97" w14:textId="77777777" w:rsidR="00467504" w:rsidRDefault="00467504" w:rsidP="00467504">
            <w:pPr>
              <w:pStyle w:val="a9"/>
            </w:pPr>
            <w:r>
              <w:t>Северная Осетия</w:t>
            </w:r>
          </w:p>
          <w:p w14:paraId="3F2632A7" w14:textId="77777777" w:rsidR="003365B2" w:rsidRDefault="003365B2" w:rsidP="003365B2">
            <w:r w:rsidRPr="002E7E0F">
              <w:t xml:space="preserve">Владимир Путин отправил в отставку по собственному желанию главу Северной Осетии Вячеслава </w:t>
            </w:r>
            <w:proofErr w:type="spellStart"/>
            <w:r w:rsidRPr="002E7E0F">
              <w:t>Битарова</w:t>
            </w:r>
            <w:proofErr w:type="spellEnd"/>
            <w:r w:rsidRPr="002E7E0F">
              <w:t xml:space="preserve">. На место господина </w:t>
            </w:r>
            <w:proofErr w:type="spellStart"/>
            <w:r w:rsidRPr="002E7E0F">
              <w:t>Битарова</w:t>
            </w:r>
            <w:proofErr w:type="spellEnd"/>
            <w:r w:rsidRPr="002E7E0F">
              <w:t xml:space="preserve"> был назначен полпред президента в </w:t>
            </w:r>
            <w:proofErr w:type="spellStart"/>
            <w:r w:rsidRPr="002E7E0F">
              <w:t>СибФО</w:t>
            </w:r>
            <w:proofErr w:type="spellEnd"/>
            <w:r w:rsidRPr="002E7E0F">
              <w:t xml:space="preserve">, экс-губернатор Севастополя Сергей </w:t>
            </w:r>
            <w:proofErr w:type="spellStart"/>
            <w:r w:rsidRPr="002E7E0F">
              <w:t>Меняйло</w:t>
            </w:r>
            <w:proofErr w:type="spellEnd"/>
            <w:r w:rsidRPr="002E7E0F">
              <w:t>.</w:t>
            </w:r>
          </w:p>
          <w:p w14:paraId="3771FE5F" w14:textId="77777777" w:rsidR="00467504" w:rsidRPr="002E7E0F" w:rsidRDefault="00467504" w:rsidP="00467504">
            <w:pPr>
              <w:pStyle w:val="a9"/>
            </w:pPr>
            <w:r w:rsidRPr="002E7E0F">
              <w:t>Минприроды</w:t>
            </w:r>
          </w:p>
          <w:p w14:paraId="288FC4A9" w14:textId="6BA67D9A" w:rsidR="003365B2" w:rsidRDefault="003365B2" w:rsidP="003365B2">
            <w:r w:rsidRPr="002E7E0F">
              <w:t>Глава Федерального агентства по недропользованию (</w:t>
            </w:r>
            <w:proofErr w:type="spellStart"/>
            <w:r w:rsidRPr="002E7E0F">
              <w:t>Роснедра</w:t>
            </w:r>
            <w:proofErr w:type="spellEnd"/>
            <w:r w:rsidRPr="002E7E0F">
              <w:t>) Евгений Киселев покинет должность заместителя министра природных ресурсов и экологии</w:t>
            </w:r>
            <w:r w:rsidR="00256484">
              <w:t xml:space="preserve"> с сохранением поста </w:t>
            </w:r>
            <w:r w:rsidRPr="002E7E0F">
              <w:t xml:space="preserve">руководителя </w:t>
            </w:r>
            <w:proofErr w:type="spellStart"/>
            <w:r w:rsidRPr="002E7E0F">
              <w:t>Роснедр</w:t>
            </w:r>
            <w:proofErr w:type="spellEnd"/>
            <w:r w:rsidRPr="002E7E0F">
              <w:t>.</w:t>
            </w:r>
          </w:p>
          <w:p w14:paraId="2E783F4B" w14:textId="77777777" w:rsidR="00467504" w:rsidRDefault="00467504" w:rsidP="003365B2"/>
          <w:p w14:paraId="5620E70D" w14:textId="77777777" w:rsidR="00467504" w:rsidRDefault="00467504" w:rsidP="00467504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474CD083" w14:textId="77777777" w:rsidR="00467504" w:rsidRPr="002E7E0F" w:rsidRDefault="00467504" w:rsidP="003365B2"/>
          <w:p w14:paraId="68E815EB" w14:textId="00CE7E88" w:rsidR="003365B2" w:rsidRPr="00256484" w:rsidRDefault="003365B2" w:rsidP="003365B2">
            <w:pPr>
              <w:rPr>
                <w:b/>
                <w:bCs/>
              </w:rPr>
            </w:pPr>
            <w:r w:rsidRPr="00256484">
              <w:rPr>
                <w:b/>
                <w:bCs/>
              </w:rPr>
              <w:t>12 апреля</w:t>
            </w:r>
            <w:r w:rsidR="00256484">
              <w:rPr>
                <w:b/>
                <w:bCs/>
              </w:rPr>
              <w:t xml:space="preserve"> –</w:t>
            </w:r>
          </w:p>
          <w:p w14:paraId="0D094124" w14:textId="0CD8CA1A" w:rsidR="00C8396B" w:rsidRPr="00256484" w:rsidRDefault="003365B2" w:rsidP="00256484">
            <w:pPr>
              <w:rPr>
                <w:i/>
              </w:rPr>
            </w:pPr>
            <w:r w:rsidRPr="002E7E0F">
              <w:t>День Авиации и Космонавтики</w:t>
            </w:r>
            <w:r>
              <w:t xml:space="preserve"> </w:t>
            </w:r>
            <w:bookmarkEnd w:id="5"/>
          </w:p>
        </w:tc>
        <w:tc>
          <w:tcPr>
            <w:tcW w:w="283" w:type="dxa"/>
          </w:tcPr>
          <w:p w14:paraId="3714AD2A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2F43F666" w14:textId="2C884DC6" w:rsidR="003365B2" w:rsidRDefault="0037179D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5D507C06" w14:textId="42A7B709" w:rsidR="008C1511" w:rsidRPr="00921E20" w:rsidRDefault="008C1511" w:rsidP="008C1511">
            <w:pPr>
              <w:pStyle w:val="a9"/>
            </w:pPr>
            <w:r w:rsidRPr="00921E20">
              <w:t xml:space="preserve">АКЦИЯ </w:t>
            </w:r>
            <w:r w:rsidR="00FD294F">
              <w:t>«</w:t>
            </w:r>
            <w:r w:rsidRPr="00921E20">
              <w:t>ДНИ РОССИЙСКИХ ВИН</w:t>
            </w:r>
            <w:r w:rsidR="00FD294F">
              <w:t>»</w:t>
            </w:r>
          </w:p>
          <w:p w14:paraId="2FD14AE5" w14:textId="6CCE8D89" w:rsidR="008C1511" w:rsidRPr="00C351BE" w:rsidRDefault="00256484" w:rsidP="00256484">
            <w:r>
              <w:t>В</w:t>
            </w:r>
            <w:r w:rsidR="008C1511">
              <w:t xml:space="preserve">едущая: </w:t>
            </w:r>
            <w:r w:rsidR="00FD294F">
              <w:t>«</w:t>
            </w:r>
            <w:r w:rsidR="008C1511">
              <w:t>Дни российских вин</w:t>
            </w:r>
            <w:r w:rsidR="00FD294F">
              <w:t>»</w:t>
            </w:r>
            <w:r w:rsidR="008C1511">
              <w:t xml:space="preserve"> традиционно поднимают продажи отечественных производителей. Акция проходит по всей стране. Магазины снижают цены, а теперь к ним впервые присоединились и некоторые кафе. </w:t>
            </w:r>
          </w:p>
          <w:p w14:paraId="0B32FDAC" w14:textId="48CAB8D2" w:rsidR="008C1511" w:rsidRDefault="00256484" w:rsidP="008C1511">
            <w:r>
              <w:t>Э</w:t>
            </w:r>
            <w:r w:rsidR="008C1511">
              <w:t>кономический обозреватель: Производство винодельческой продукции в первом квартале выросло на 3,5 процента до 12,5 миллионов декалитров, подсчитали в Национальном союзе защиты прав потребителей. При этом изготавливают вино из отечественного винограда.  </w:t>
            </w:r>
          </w:p>
          <w:p w14:paraId="3E3A7817" w14:textId="4AAD0F94" w:rsidR="008C1511" w:rsidRPr="00921E20" w:rsidRDefault="0084741A" w:rsidP="008C1511">
            <w:r w:rsidRPr="00921E20">
              <w:rPr>
                <w:b/>
              </w:rPr>
              <w:t>ДМИТРИЙ ПАТРУШЕВ</w:t>
            </w:r>
            <w:r w:rsidR="008C1511">
              <w:t xml:space="preserve">, </w:t>
            </w:r>
            <w:r w:rsidR="00256484">
              <w:t>М</w:t>
            </w:r>
            <w:r w:rsidR="008C1511" w:rsidRPr="00921E20">
              <w:rPr>
                <w:b/>
              </w:rPr>
              <w:t>инистр сельского хозяйства Российской Федерации</w:t>
            </w:r>
            <w:r w:rsidR="008C1511">
              <w:t xml:space="preserve">: Практически полностью прекращен импорт виноматериалов к нам в страну. </w:t>
            </w:r>
            <w:r w:rsidR="008C1511" w:rsidRPr="00256484">
              <w:rPr>
                <w:bCs/>
              </w:rPr>
              <w:t>Он</w:t>
            </w:r>
            <w:r w:rsidR="008C1511">
              <w:t xml:space="preserve"> значительно снизился, в десятки раз</w:t>
            </w:r>
            <w:r w:rsidR="00B63CD5">
              <w:t>,</w:t>
            </w:r>
            <w:r w:rsidR="008C1511">
              <w:t xml:space="preserve"> и это, конечно, позволяет виноделию в стране развиваться. Поэтому у нас теперь вино производится из винограда, выращенного на нашей территории. </w:t>
            </w:r>
            <w:r w:rsidR="008C1511">
              <w:rPr>
                <w:i/>
              </w:rPr>
              <w:t>Россия 24</w:t>
            </w:r>
          </w:p>
          <w:p w14:paraId="641DE491" w14:textId="355C285F" w:rsidR="003365B2" w:rsidRPr="003365B2" w:rsidRDefault="003365B2" w:rsidP="003365B2">
            <w:pPr>
              <w:pStyle w:val="a9"/>
            </w:pPr>
            <w:r w:rsidRPr="003365B2">
              <w:t>СПЕЦИАЛЬНЫЙ ВЫПУСК</w:t>
            </w:r>
          </w:p>
          <w:p w14:paraId="36983DD4" w14:textId="1400CA8B" w:rsidR="003365B2" w:rsidRDefault="003365B2" w:rsidP="003365B2">
            <w:r>
              <w:t xml:space="preserve">В: Западные санкции подтолкнули нашу страну к </w:t>
            </w:r>
            <w:proofErr w:type="spellStart"/>
            <w:r>
              <w:t>импортозамещению</w:t>
            </w:r>
            <w:proofErr w:type="spellEnd"/>
            <w:r>
              <w:t xml:space="preserve">, и сейчас в России, как некогда в Советском Союзе, снова заработала научно-техническая программа развития сельского хозяйства. Судя по последнему совещанию Президента с главой </w:t>
            </w:r>
            <w:r w:rsidRPr="003365B2">
              <w:rPr>
                <w:b/>
              </w:rPr>
              <w:t>Минсельхоза</w:t>
            </w:r>
            <w:r>
              <w:t xml:space="preserve"> </w:t>
            </w:r>
            <w:r w:rsidRPr="003365B2">
              <w:rPr>
                <w:b/>
              </w:rPr>
              <w:t>Патрушевым</w:t>
            </w:r>
            <w:r>
              <w:t xml:space="preserve">, дачникам она должна заметно облегчить жизнь. </w:t>
            </w:r>
          </w:p>
          <w:p w14:paraId="660CE4F8" w14:textId="3E234641" w:rsidR="00256484" w:rsidRDefault="003365B2" w:rsidP="003365B2">
            <w:pPr>
              <w:rPr>
                <w:i/>
              </w:rPr>
            </w:pPr>
            <w:r w:rsidRPr="003365B2">
              <w:rPr>
                <w:b/>
              </w:rPr>
              <w:t>ДМИТРИЙ ПАТРУШЕВ</w:t>
            </w:r>
            <w:r>
              <w:t xml:space="preserve"> (ГЛАВА МИНИСТЕРСТВА СЕЛЬСКОГО ХОЗЯЙСТВА): По фруктам и ягодам тоже отдельную работу ведем. Вы давали поручение, и мы разработали дорожную карту, в соответствии с ней двигаемся и к ориентиру шестьдесят процентов тоже придем. </w:t>
            </w:r>
            <w:r w:rsidRPr="000E301D">
              <w:rPr>
                <w:i/>
              </w:rPr>
              <w:t>Россия 1</w:t>
            </w:r>
          </w:p>
          <w:p w14:paraId="4E913DA2" w14:textId="38231123" w:rsidR="00256484" w:rsidRPr="003365B2" w:rsidRDefault="001E3246" w:rsidP="00256484">
            <w:pPr>
              <w:pStyle w:val="a9"/>
            </w:pPr>
            <w:hyperlink r:id="rId7" w:history="1">
              <w:r w:rsidR="00256484" w:rsidRPr="003365B2">
                <w:t xml:space="preserve">ИДЕАЛЬНОЕ ПО КАЧЕСТВУ И ЦЕНЕ: РОССИЙСКОЕ ВИНО ВЫТЕСНЯЕТ </w:t>
              </w:r>
              <w:r w:rsidR="00FD294F">
                <w:t>«</w:t>
              </w:r>
              <w:r w:rsidR="00256484" w:rsidRPr="003365B2">
                <w:t>ИТАЛЬЯНЦЕВ</w:t>
              </w:r>
              <w:r w:rsidR="00FD294F">
                <w:t>»</w:t>
              </w:r>
            </w:hyperlink>
          </w:p>
          <w:p w14:paraId="34F6571B" w14:textId="77777777" w:rsidR="00256484" w:rsidRDefault="00256484" w:rsidP="00256484">
            <w:r>
              <w:t xml:space="preserve">Вина в России производят все больше, и оно все качественнее. Новые виноградники, уникальный климат, высокотехнологичное оборудование, многолетние традиции виноделия - отечественный продукт уже ничем не уступает зарубежному. Развивается внутренний винный туризм, подогревая спрос в магазинах. Эксперты констатируют: российское вино - это тренд, который будет лишь набирать силу. </w:t>
            </w:r>
          </w:p>
          <w:p w14:paraId="7E18C60A" w14:textId="3CBB8B73" w:rsidR="00E654A6" w:rsidRDefault="00FD294F" w:rsidP="003365B2">
            <w:r>
              <w:t>«</w:t>
            </w:r>
            <w:r w:rsidR="00256484">
              <w:t>Практически полностью прекратился импорт виноматериалов. И это, конечно, позволяет развиваться виноделию. То есть у нас теперь вино производится из винограда, выращенного на нашей территории</w:t>
            </w:r>
            <w:r>
              <w:t>»</w:t>
            </w:r>
            <w:r w:rsidR="00256484">
              <w:t xml:space="preserve">, - отметил глава </w:t>
            </w:r>
            <w:r w:rsidR="00256484" w:rsidRPr="003365B2">
              <w:rPr>
                <w:b/>
              </w:rPr>
              <w:t>Минсельхоза</w:t>
            </w:r>
            <w:r w:rsidR="00256484">
              <w:t xml:space="preserve"> </w:t>
            </w:r>
            <w:r w:rsidR="00256484" w:rsidRPr="003365B2">
              <w:rPr>
                <w:b/>
              </w:rPr>
              <w:t>Дмитрий Патрушев</w:t>
            </w:r>
            <w:r w:rsidR="00256484">
              <w:t xml:space="preserve">. </w:t>
            </w:r>
          </w:p>
          <w:p w14:paraId="2D73CD21" w14:textId="653DE028" w:rsidR="00256484" w:rsidRDefault="00FD294F" w:rsidP="003365B2">
            <w:pPr>
              <w:rPr>
                <w:i/>
              </w:rPr>
            </w:pPr>
            <w:r>
              <w:rPr>
                <w:iCs/>
              </w:rPr>
              <w:t>«</w:t>
            </w:r>
            <w:r w:rsidR="00E654A6" w:rsidRPr="00E654A6">
              <w:rPr>
                <w:iCs/>
              </w:rPr>
              <w:t>Исследовав отечественные вина в категории до тысячи рублей и импортные в категории до 1500 рублей из тринадцати стран, мы пришли к выводу, что они сопоставимы, но российское вино выигрывает и по цене, и по качеству</w:t>
            </w:r>
            <w:r>
              <w:rPr>
                <w:iCs/>
              </w:rPr>
              <w:t>»</w:t>
            </w:r>
            <w:r w:rsidR="00E654A6" w:rsidRPr="00E654A6">
              <w:rPr>
                <w:iCs/>
              </w:rPr>
              <w:t xml:space="preserve">, </w:t>
            </w:r>
            <w:r w:rsidR="00E654A6">
              <w:rPr>
                <w:iCs/>
              </w:rPr>
              <w:t>-</w:t>
            </w:r>
            <w:r w:rsidR="00E654A6" w:rsidRPr="00E654A6">
              <w:rPr>
                <w:iCs/>
              </w:rPr>
              <w:t xml:space="preserve"> </w:t>
            </w:r>
            <w:proofErr w:type="spellStart"/>
            <w:r w:rsidR="00E654A6" w:rsidRPr="00E654A6">
              <w:rPr>
                <w:iCs/>
              </w:rPr>
              <w:t>cообщил</w:t>
            </w:r>
            <w:proofErr w:type="spellEnd"/>
            <w:r w:rsidR="00E654A6" w:rsidRPr="00E654A6">
              <w:rPr>
                <w:iCs/>
              </w:rPr>
              <w:t xml:space="preserve"> Илья </w:t>
            </w:r>
            <w:proofErr w:type="spellStart"/>
            <w:r w:rsidR="00E654A6" w:rsidRPr="00E654A6">
              <w:rPr>
                <w:iCs/>
              </w:rPr>
              <w:t>Лоевский</w:t>
            </w:r>
            <w:proofErr w:type="spellEnd"/>
            <w:r w:rsidR="00E654A6" w:rsidRPr="00E654A6">
              <w:rPr>
                <w:iCs/>
              </w:rPr>
              <w:t>, заместитель руководителя Российской системы качества (</w:t>
            </w:r>
            <w:proofErr w:type="spellStart"/>
            <w:r w:rsidR="00E654A6" w:rsidRPr="00E654A6">
              <w:rPr>
                <w:iCs/>
              </w:rPr>
              <w:t>Роскачество</w:t>
            </w:r>
            <w:proofErr w:type="spellEnd"/>
            <w:r w:rsidR="00E654A6" w:rsidRPr="00E654A6">
              <w:rPr>
                <w:iCs/>
              </w:rPr>
              <w:t xml:space="preserve">) на открытии всероссийской акции </w:t>
            </w:r>
            <w:r>
              <w:rPr>
                <w:iCs/>
              </w:rPr>
              <w:t>«</w:t>
            </w:r>
            <w:r w:rsidR="00E654A6" w:rsidRPr="00E654A6">
              <w:rPr>
                <w:iCs/>
              </w:rPr>
              <w:t>Дни российских вин</w:t>
            </w:r>
            <w:r>
              <w:rPr>
                <w:iCs/>
              </w:rPr>
              <w:t>»</w:t>
            </w:r>
            <w:r w:rsidR="00E654A6" w:rsidRPr="00E654A6">
              <w:rPr>
                <w:iCs/>
              </w:rPr>
              <w:t>.</w:t>
            </w:r>
            <w:r w:rsidR="00E654A6">
              <w:rPr>
                <w:i/>
              </w:rPr>
              <w:t xml:space="preserve"> </w:t>
            </w:r>
            <w:r w:rsidR="00256484">
              <w:rPr>
                <w:i/>
              </w:rPr>
              <w:t>РИА Новости</w:t>
            </w:r>
          </w:p>
          <w:p w14:paraId="33FB3C98" w14:textId="4850687D" w:rsidR="00256484" w:rsidRDefault="00256484" w:rsidP="003365B2">
            <w:pPr>
              <w:rPr>
                <w:i/>
              </w:rPr>
            </w:pPr>
          </w:p>
          <w:p w14:paraId="5FE80552" w14:textId="77777777" w:rsidR="00256484" w:rsidRPr="00256484" w:rsidRDefault="00256484" w:rsidP="00256484">
            <w:pPr>
              <w:rPr>
                <w:b/>
                <w:bCs/>
                <w:iCs/>
              </w:rPr>
            </w:pPr>
            <w:r w:rsidRPr="00256484">
              <w:rPr>
                <w:b/>
                <w:bCs/>
                <w:iCs/>
              </w:rPr>
              <w:t>САДОВОДЫ ПРОСЯТ ИЗМЕНИТЬ МЕХАНИЗМ СТРАХОВАНИЯ НАСАЖДЕНИЙ</w:t>
            </w:r>
          </w:p>
          <w:p w14:paraId="6320F886" w14:textId="74553BDC" w:rsidR="00256484" w:rsidRPr="00256484" w:rsidRDefault="00256484" w:rsidP="00256484">
            <w:pPr>
              <w:rPr>
                <w:iCs/>
              </w:rPr>
            </w:pPr>
            <w:r w:rsidRPr="00256484">
              <w:rPr>
                <w:iCs/>
              </w:rPr>
              <w:t xml:space="preserve">Ассоциация </w:t>
            </w:r>
            <w:proofErr w:type="spellStart"/>
            <w:r w:rsidRPr="00256484">
              <w:rPr>
                <w:iCs/>
              </w:rPr>
              <w:t>питомниководов</w:t>
            </w:r>
            <w:proofErr w:type="spellEnd"/>
            <w:r w:rsidRPr="00256484">
              <w:rPr>
                <w:iCs/>
              </w:rPr>
              <w:t xml:space="preserve"> и садоводов Ставропольского края направила главе Минсельхоза </w:t>
            </w:r>
            <w:r w:rsidRPr="00256484">
              <w:rPr>
                <w:b/>
                <w:bCs/>
                <w:iCs/>
              </w:rPr>
              <w:t>Дмитрию Патрушеву</w:t>
            </w:r>
            <w:r w:rsidRPr="00256484">
              <w:rPr>
                <w:iCs/>
              </w:rPr>
              <w:t xml:space="preserve"> предложения по изменению процедуры страхования многолетних насаждений. При расчете компенсаций участники рынка предлагают учитывать более свежие данные урожайности, климатические особенности региона, а также просят увеличить субсидирование страхование с 50% до 80</w:t>
            </w:r>
            <w:r>
              <w:rPr>
                <w:iCs/>
              </w:rPr>
              <w:t>-</w:t>
            </w:r>
            <w:r w:rsidRPr="00256484">
              <w:rPr>
                <w:iCs/>
              </w:rPr>
              <w:t xml:space="preserve">90%. По словам председателя объединения </w:t>
            </w:r>
            <w:proofErr w:type="spellStart"/>
            <w:r w:rsidRPr="00256484">
              <w:rPr>
                <w:iCs/>
              </w:rPr>
              <w:t>Айдына</w:t>
            </w:r>
            <w:proofErr w:type="spellEnd"/>
            <w:r w:rsidRPr="00256484">
              <w:rPr>
                <w:iCs/>
              </w:rPr>
              <w:t xml:space="preserve"> </w:t>
            </w:r>
            <w:proofErr w:type="spellStart"/>
            <w:r w:rsidRPr="00256484">
              <w:rPr>
                <w:iCs/>
              </w:rPr>
              <w:t>Ширинова</w:t>
            </w:r>
            <w:proofErr w:type="spellEnd"/>
            <w:r w:rsidRPr="00256484">
              <w:rPr>
                <w:iCs/>
              </w:rPr>
              <w:t>, меры позволят увеличить площади застрахованных садов, которые сегодня занимают не более 5%.</w:t>
            </w:r>
            <w:r>
              <w:rPr>
                <w:iCs/>
              </w:rPr>
              <w:t xml:space="preserve"> </w:t>
            </w:r>
            <w:r>
              <w:t>Страховщики согласны, что механизм требует доработки, но указывают, что часть проблем создают сами аграрии, которые мало используют возможности страховки.</w:t>
            </w:r>
          </w:p>
          <w:p w14:paraId="5F23830A" w14:textId="1020D0EF" w:rsidR="00C8396B" w:rsidRPr="007B19E5" w:rsidRDefault="00256484" w:rsidP="003365B2">
            <w:pPr>
              <w:rPr>
                <w:iCs/>
              </w:rPr>
            </w:pPr>
            <w:r w:rsidRPr="00256484">
              <w:rPr>
                <w:iCs/>
              </w:rPr>
              <w:t xml:space="preserve">В </w:t>
            </w:r>
            <w:r w:rsidRPr="00256484">
              <w:rPr>
                <w:b/>
                <w:bCs/>
                <w:iCs/>
              </w:rPr>
              <w:t>Минсельхозе</w:t>
            </w:r>
            <w:r w:rsidRPr="00256484">
              <w:rPr>
                <w:iCs/>
              </w:rPr>
              <w:t xml:space="preserve"> обращение Ассоциации </w:t>
            </w:r>
            <w:proofErr w:type="spellStart"/>
            <w:r w:rsidRPr="00256484">
              <w:rPr>
                <w:iCs/>
              </w:rPr>
              <w:t>питомниководов</w:t>
            </w:r>
            <w:proofErr w:type="spellEnd"/>
            <w:r w:rsidRPr="00256484">
              <w:rPr>
                <w:iCs/>
              </w:rPr>
              <w:t xml:space="preserve"> и садоводов Ставропольского края пока не получили. Но заверили, что </w:t>
            </w:r>
            <w:r w:rsidR="00FD294F">
              <w:rPr>
                <w:iCs/>
              </w:rPr>
              <w:t>«</w:t>
            </w:r>
            <w:r w:rsidRPr="00256484">
              <w:rPr>
                <w:iCs/>
              </w:rPr>
              <w:t xml:space="preserve">на постоянной основе проводят работу по совершенствованию </w:t>
            </w:r>
            <w:proofErr w:type="spellStart"/>
            <w:r w:rsidRPr="00256484">
              <w:rPr>
                <w:iCs/>
              </w:rPr>
              <w:t>агрострахования</w:t>
            </w:r>
            <w:proofErr w:type="spellEnd"/>
            <w:r w:rsidR="00FD294F">
              <w:rPr>
                <w:iCs/>
              </w:rPr>
              <w:t>»</w:t>
            </w:r>
            <w:r w:rsidRPr="00256484">
              <w:rPr>
                <w:iCs/>
              </w:rPr>
              <w:t xml:space="preserve">. Так, если в 2020 году на поддержку механизма было выделено 2,2 млрд руб., то в 2021 году сумма увеличена до 4,4 млрд руб. </w:t>
            </w:r>
            <w:r w:rsidRPr="00256484">
              <w:rPr>
                <w:i/>
              </w:rPr>
              <w:t>Коммерсантъ</w:t>
            </w:r>
          </w:p>
          <w:bookmarkEnd w:id="6"/>
          <w:p w14:paraId="7066F09E" w14:textId="77777777" w:rsidR="00C8396B" w:rsidRDefault="00C8396B" w:rsidP="003365B2"/>
        </w:tc>
      </w:tr>
    </w:tbl>
    <w:p w14:paraId="3A0484A9" w14:textId="77777777"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14:paraId="73D375E7" w14:textId="77777777" w:rsidR="00E654A6" w:rsidRPr="003365B2" w:rsidRDefault="00E654A6" w:rsidP="007B19E5">
      <w:pPr>
        <w:pStyle w:val="a9"/>
        <w:spacing w:before="0" w:line="0" w:lineRule="atLeast"/>
      </w:pPr>
      <w:r>
        <w:lastRenderedPageBreak/>
        <w:fldChar w:fldCharType="begin"/>
      </w:r>
      <w:r>
        <w:instrText xml:space="preserve"> HYPERLINK "https://kvedomosti.ru/news/https-mcx-gov-ru-press-service-news-za-pyat-let-proizvodstvo-ovoshchey-v-rossiyskikh-teplitsakh-vyroslo-na-80.html" </w:instrText>
      </w:r>
      <w:r>
        <w:fldChar w:fldCharType="separate"/>
      </w:r>
      <w:r w:rsidRPr="003365B2">
        <w:t>ЗА ПЯТЬ ЛЕТ ПРОИЗВОДСТВО ОВОЩЕЙ В РОССИЙСКИХ ТЕПЛИЦАХ ВЫРОСЛО НА 80%</w:t>
      </w:r>
      <w:r>
        <w:fldChar w:fldCharType="end"/>
      </w:r>
    </w:p>
    <w:p w14:paraId="0E6433A3" w14:textId="77777777" w:rsidR="00256484" w:rsidRPr="00256484" w:rsidRDefault="00256484" w:rsidP="00256484">
      <w:pPr>
        <w:rPr>
          <w:iCs/>
        </w:rPr>
      </w:pPr>
      <w:r w:rsidRPr="00256484">
        <w:rPr>
          <w:iCs/>
        </w:rPr>
        <w:t xml:space="preserve">Производство тепличных овощей в РФ в 2021 году превысит 1,4 млн тонн, прогнозирует </w:t>
      </w:r>
      <w:r w:rsidRPr="00E654A6">
        <w:rPr>
          <w:b/>
          <w:bCs/>
          <w:iCs/>
        </w:rPr>
        <w:t>Минсельхоз</w:t>
      </w:r>
      <w:r w:rsidRPr="00256484">
        <w:rPr>
          <w:iCs/>
        </w:rPr>
        <w:t>.</w:t>
      </w:r>
    </w:p>
    <w:p w14:paraId="351D9FE6" w14:textId="5352746E" w:rsidR="00256484" w:rsidRPr="00256484" w:rsidRDefault="00FD294F" w:rsidP="00256484">
      <w:pPr>
        <w:rPr>
          <w:iCs/>
        </w:rPr>
      </w:pPr>
      <w:r>
        <w:rPr>
          <w:iCs/>
        </w:rPr>
        <w:t>«</w:t>
      </w:r>
      <w:r w:rsidR="00256484" w:rsidRPr="00E654A6">
        <w:rPr>
          <w:b/>
          <w:bCs/>
          <w:iCs/>
        </w:rPr>
        <w:t>Минсельхоз</w:t>
      </w:r>
      <w:r w:rsidR="00256484" w:rsidRPr="00256484">
        <w:rPr>
          <w:iCs/>
        </w:rPr>
        <w:t xml:space="preserve"> ожидает сохранения положительной динамики в тепличном овощеводстве в 2021 году. По прогнозу, урожай в зимних теплицах превысит 1,4 млн тонн. Это подтверждают и текущие показатели работы: с начала года выращено на 13,3% больше овощей и зеленных культур, чем за аналогичный период прошлого года (319,3 тыс. тонн). В том числе сбор томатов составил 106 тыс. тонн, огурцов - 206 тыс. тонн</w:t>
      </w:r>
      <w:r>
        <w:rPr>
          <w:iCs/>
        </w:rPr>
        <w:t>»</w:t>
      </w:r>
      <w:r w:rsidR="00256484" w:rsidRPr="00256484">
        <w:rPr>
          <w:iCs/>
        </w:rPr>
        <w:t>, - говорится в сообщении ведомства.</w:t>
      </w:r>
    </w:p>
    <w:p w14:paraId="4C8C106C" w14:textId="77777777" w:rsidR="00256484" w:rsidRPr="00256484" w:rsidRDefault="00256484" w:rsidP="00256484">
      <w:pPr>
        <w:rPr>
          <w:iCs/>
        </w:rPr>
      </w:pPr>
      <w:r w:rsidRPr="00256484">
        <w:rPr>
          <w:iCs/>
        </w:rPr>
        <w:t xml:space="preserve">В 2020 году производство составило рекордный показатель - 1,37 млн тонн. Урожайность тепличных овощей увеличилась на 14,3%, до 47,2 кг на 1 кв. метр. </w:t>
      </w:r>
    </w:p>
    <w:p w14:paraId="345EDF38" w14:textId="0E475D79" w:rsidR="00256484" w:rsidRDefault="00256484" w:rsidP="00256484">
      <w:pPr>
        <w:rPr>
          <w:i/>
        </w:rPr>
      </w:pPr>
      <w:r w:rsidRPr="00256484">
        <w:rPr>
          <w:iCs/>
        </w:rPr>
        <w:t xml:space="preserve">Ведомство напоминает, что с 2016 года площадь тепличных комплексов выросла более чем в 1,5 раза, почти до 3 тыс. га. При этом производство продукции за это же время увеличилось более чем на 80%. </w:t>
      </w:r>
      <w:r w:rsidRPr="00256484">
        <w:rPr>
          <w:i/>
        </w:rPr>
        <w:t>Интерфакс</w:t>
      </w:r>
      <w:r w:rsidR="00E654A6">
        <w:rPr>
          <w:iCs/>
        </w:rPr>
        <w:t xml:space="preserve">, </w:t>
      </w:r>
      <w:r w:rsidR="00E654A6" w:rsidRPr="000E301D">
        <w:rPr>
          <w:i/>
        </w:rPr>
        <w:t>Крестьянские Ведомости</w:t>
      </w:r>
    </w:p>
    <w:p w14:paraId="62D99F8E" w14:textId="51CAF80E" w:rsidR="007B19E5" w:rsidRDefault="007B19E5" w:rsidP="00256484">
      <w:pPr>
        <w:rPr>
          <w:i/>
        </w:rPr>
      </w:pPr>
    </w:p>
    <w:p w14:paraId="75FD8D88" w14:textId="2D1FC4F0" w:rsidR="007B19E5" w:rsidRPr="007B19E5" w:rsidRDefault="007B19E5" w:rsidP="007B19E5">
      <w:pPr>
        <w:rPr>
          <w:b/>
          <w:bCs/>
          <w:iCs/>
        </w:rPr>
      </w:pPr>
      <w:r w:rsidRPr="007B19E5">
        <w:rPr>
          <w:b/>
          <w:bCs/>
          <w:iCs/>
        </w:rPr>
        <w:t>РФ РАСШИРИЛА ВОЗМОЖНОСТИ ПЕРЕДВИЖЕНИЯ СЕЛЬХОЗТЕХНИКИ ПО ДОРОГАМ В ПЕРИОД ПОЛЕВЫХ РАБОТ</w:t>
      </w:r>
    </w:p>
    <w:p w14:paraId="1B2B80D6" w14:textId="77777777" w:rsidR="007B19E5" w:rsidRPr="007B19E5" w:rsidRDefault="007B19E5" w:rsidP="007B19E5">
      <w:pPr>
        <w:rPr>
          <w:iCs/>
        </w:rPr>
      </w:pPr>
      <w:r w:rsidRPr="007B19E5">
        <w:rPr>
          <w:iCs/>
        </w:rPr>
        <w:t xml:space="preserve">Вопрос беспрепятственного передвижения сельхозтехники по автомобильным дорогам является одним из важнейших в период проведения сезонных полевых работ. Эту тему обсудили на совещании, посвященном снижению аварийности негабаритной сельхозтехники, которое прошло под руководством первого заместителя министра </w:t>
      </w:r>
      <w:proofErr w:type="spellStart"/>
      <w:r w:rsidRPr="007B19E5">
        <w:rPr>
          <w:b/>
          <w:bCs/>
          <w:iCs/>
        </w:rPr>
        <w:t>Джамбулата</w:t>
      </w:r>
      <w:proofErr w:type="spellEnd"/>
      <w:r w:rsidRPr="007B19E5">
        <w:rPr>
          <w:b/>
          <w:bCs/>
          <w:iCs/>
        </w:rPr>
        <w:t xml:space="preserve"> </w:t>
      </w:r>
      <w:proofErr w:type="spellStart"/>
      <w:r w:rsidRPr="007B19E5">
        <w:rPr>
          <w:b/>
          <w:bCs/>
          <w:iCs/>
        </w:rPr>
        <w:t>Хатуова</w:t>
      </w:r>
      <w:proofErr w:type="spellEnd"/>
      <w:r w:rsidRPr="007B19E5">
        <w:rPr>
          <w:iCs/>
        </w:rPr>
        <w:t xml:space="preserve"> при участии представителей Минтранса, </w:t>
      </w:r>
      <w:proofErr w:type="spellStart"/>
      <w:r w:rsidRPr="007B19E5">
        <w:rPr>
          <w:iCs/>
        </w:rPr>
        <w:t>Минпромторга</w:t>
      </w:r>
      <w:proofErr w:type="spellEnd"/>
      <w:r w:rsidRPr="007B19E5">
        <w:rPr>
          <w:iCs/>
        </w:rPr>
        <w:t>, МВД России, Федерального дорожного агентства и регионов.</w:t>
      </w:r>
    </w:p>
    <w:p w14:paraId="729B1962" w14:textId="36D2F511" w:rsidR="007B19E5" w:rsidRPr="007B19E5" w:rsidRDefault="007B19E5" w:rsidP="007B19E5">
      <w:pPr>
        <w:rPr>
          <w:iCs/>
        </w:rPr>
      </w:pPr>
      <w:r w:rsidRPr="007B19E5">
        <w:rPr>
          <w:iCs/>
        </w:rPr>
        <w:t xml:space="preserve">Как было отмечено, в прошлом году значительно снизилось количество случаев ДТП с участием сельскохозяйственной техники, показатель сократился на 14,5%. В настоящее время у российских аграриев имеется в наличии свыше 794,3 тыс. единиц техники. </w:t>
      </w:r>
      <w:proofErr w:type="spellStart"/>
      <w:r w:rsidRPr="007B19E5">
        <w:rPr>
          <w:i/>
        </w:rPr>
        <w:t>АгроПерспектива</w:t>
      </w:r>
      <w:proofErr w:type="spellEnd"/>
      <w:r w:rsidRPr="007B19E5">
        <w:rPr>
          <w:i/>
        </w:rPr>
        <w:t xml:space="preserve">, </w:t>
      </w:r>
      <w:proofErr w:type="spellStart"/>
      <w:r w:rsidRPr="007B19E5">
        <w:rPr>
          <w:i/>
        </w:rPr>
        <w:t>Светич</w:t>
      </w:r>
      <w:proofErr w:type="spellEnd"/>
    </w:p>
    <w:p w14:paraId="52B90199" w14:textId="77777777" w:rsidR="00256484" w:rsidRPr="00256484" w:rsidRDefault="00256484" w:rsidP="00256484">
      <w:pPr>
        <w:rPr>
          <w:iCs/>
        </w:rPr>
      </w:pPr>
    </w:p>
    <w:p w14:paraId="1E7F2878" w14:textId="616B45C3" w:rsidR="00256484" w:rsidRPr="00256484" w:rsidRDefault="00256484" w:rsidP="00256484">
      <w:pPr>
        <w:rPr>
          <w:b/>
          <w:bCs/>
          <w:iCs/>
        </w:rPr>
      </w:pPr>
      <w:r w:rsidRPr="00256484">
        <w:rPr>
          <w:b/>
          <w:bCs/>
          <w:iCs/>
        </w:rPr>
        <w:t>МИНСЕЛЬХОЗ РАССЧИТЫВАЕТ, ЧТО СТАБИЛЬНОСТЬ ЦЕНЫ НА МАЙОНЕЗ ОБЕСПЕЧАТ ЗА СЧЕТ ГОСПОДДЕРЖКИ</w:t>
      </w:r>
    </w:p>
    <w:p w14:paraId="0F404DED" w14:textId="77777777" w:rsidR="00256484" w:rsidRPr="00256484" w:rsidRDefault="00256484" w:rsidP="00256484">
      <w:pPr>
        <w:rPr>
          <w:iCs/>
        </w:rPr>
      </w:pPr>
      <w:r w:rsidRPr="00256484">
        <w:rPr>
          <w:b/>
          <w:bCs/>
          <w:iCs/>
        </w:rPr>
        <w:t>Минсельхоз РФ</w:t>
      </w:r>
      <w:r w:rsidRPr="00256484">
        <w:rPr>
          <w:iCs/>
        </w:rPr>
        <w:t xml:space="preserve"> рассчитывает на обеспечение стабильного уровня цен на масложировую продукцию за счет мер поддержки предприятий. Об этом говорится в сообщении министерства.</w:t>
      </w:r>
    </w:p>
    <w:p w14:paraId="30FA37C5" w14:textId="1E431191" w:rsidR="00256484" w:rsidRPr="00256484" w:rsidRDefault="00FD294F" w:rsidP="00256484">
      <w:pPr>
        <w:rPr>
          <w:iCs/>
        </w:rPr>
      </w:pPr>
      <w:r>
        <w:rPr>
          <w:iCs/>
        </w:rPr>
        <w:t>«</w:t>
      </w:r>
      <w:r w:rsidR="00256484" w:rsidRPr="00256484">
        <w:rPr>
          <w:iCs/>
        </w:rPr>
        <w:t>Новые меры поддержки предприятий масложировой отрасли, а также таможенно-тарифного регулирования экспорта масличных помогут сохранить необходимую рентабельность производства масложировой продукции, сократить затраты на закупку ингредиентов для майонеза и соусов и обеспечить стабильный уровень цен на эту продукцию</w:t>
      </w:r>
      <w:r>
        <w:rPr>
          <w:iCs/>
        </w:rPr>
        <w:t>»</w:t>
      </w:r>
      <w:r w:rsidR="00256484" w:rsidRPr="00256484">
        <w:rPr>
          <w:iCs/>
        </w:rPr>
        <w:t xml:space="preserve">, - отметили в </w:t>
      </w:r>
      <w:r w:rsidR="00256484" w:rsidRPr="00256484">
        <w:rPr>
          <w:b/>
          <w:bCs/>
          <w:iCs/>
        </w:rPr>
        <w:t>Минсельхозе</w:t>
      </w:r>
      <w:r w:rsidR="00256484" w:rsidRPr="00256484">
        <w:rPr>
          <w:iCs/>
        </w:rPr>
        <w:t xml:space="preserve">. </w:t>
      </w:r>
      <w:r w:rsidR="00256484" w:rsidRPr="00256484">
        <w:rPr>
          <w:i/>
        </w:rPr>
        <w:t>Интерфакс, ТАСС, РИА Новости, Российская газета, Парламентская газета, Lenta.ru, Газета.ru, Москва 24, Говорит Москва, Телеканал 360</w:t>
      </w:r>
      <w:r w:rsidR="00256484" w:rsidRPr="00256484">
        <w:rPr>
          <w:iCs/>
        </w:rPr>
        <w:t xml:space="preserve"> </w:t>
      </w:r>
    </w:p>
    <w:p w14:paraId="0A3A3CAA" w14:textId="77777777" w:rsidR="00256484" w:rsidRPr="00256484" w:rsidRDefault="00256484" w:rsidP="00256484">
      <w:pPr>
        <w:rPr>
          <w:iCs/>
        </w:rPr>
      </w:pPr>
    </w:p>
    <w:p w14:paraId="7735ECCB" w14:textId="5FF95F70" w:rsidR="00256484" w:rsidRPr="00256484" w:rsidRDefault="00256484" w:rsidP="00256484">
      <w:pPr>
        <w:rPr>
          <w:b/>
          <w:bCs/>
          <w:iCs/>
        </w:rPr>
      </w:pPr>
      <w:r w:rsidRPr="00256484">
        <w:rPr>
          <w:b/>
          <w:bCs/>
          <w:iCs/>
        </w:rPr>
        <w:t>ТЕМПЫ ПРОДОВОЛЬСТВЕННОЙ ИНФЛЯЦИИ В РФ МОГУТ СНИЗИТЬСЯ ВО II КВАРТАЛЕ - ЦЕНТР АГРОАНАЛИТИКИ</w:t>
      </w:r>
    </w:p>
    <w:p w14:paraId="6ACA19EF" w14:textId="77777777" w:rsidR="00256484" w:rsidRPr="00256484" w:rsidRDefault="00256484" w:rsidP="00256484">
      <w:pPr>
        <w:rPr>
          <w:iCs/>
        </w:rPr>
      </w:pPr>
      <w:r w:rsidRPr="00256484">
        <w:rPr>
          <w:iCs/>
        </w:rPr>
        <w:t xml:space="preserve">Темпы продовольственной инфляции в России могут замедлиться во втором квартале 2021 года, сообщил журналистам руководитель </w:t>
      </w:r>
      <w:r w:rsidRPr="00256484">
        <w:rPr>
          <w:b/>
          <w:bCs/>
          <w:iCs/>
        </w:rPr>
        <w:t xml:space="preserve">Центра </w:t>
      </w:r>
      <w:proofErr w:type="spellStart"/>
      <w:r w:rsidRPr="00256484">
        <w:rPr>
          <w:b/>
          <w:bCs/>
          <w:iCs/>
        </w:rPr>
        <w:t>агроаналитики</w:t>
      </w:r>
      <w:proofErr w:type="spellEnd"/>
      <w:r w:rsidRPr="00256484">
        <w:rPr>
          <w:b/>
          <w:bCs/>
          <w:iCs/>
        </w:rPr>
        <w:t xml:space="preserve"> Минсельхоза РФ</w:t>
      </w:r>
      <w:r w:rsidRPr="00256484">
        <w:rPr>
          <w:iCs/>
        </w:rPr>
        <w:t xml:space="preserve"> Дмитрий </w:t>
      </w:r>
      <w:proofErr w:type="spellStart"/>
      <w:r w:rsidRPr="00256484">
        <w:rPr>
          <w:iCs/>
        </w:rPr>
        <w:t>Авельцов</w:t>
      </w:r>
      <w:proofErr w:type="spellEnd"/>
      <w:r w:rsidRPr="00256484">
        <w:rPr>
          <w:iCs/>
        </w:rPr>
        <w:t>.</w:t>
      </w:r>
    </w:p>
    <w:p w14:paraId="6651DF22" w14:textId="466E9C94" w:rsidR="00256484" w:rsidRPr="00256484" w:rsidRDefault="00FD294F" w:rsidP="00256484">
      <w:pPr>
        <w:rPr>
          <w:iCs/>
        </w:rPr>
      </w:pPr>
      <w:r>
        <w:rPr>
          <w:iCs/>
        </w:rPr>
        <w:t>«</w:t>
      </w:r>
      <w:r w:rsidR="00256484" w:rsidRPr="00256484">
        <w:rPr>
          <w:iCs/>
        </w:rPr>
        <w:t>Эффект от мер, предпринятых правительством РФ для стабилизации цен на продовольствие, выйдет на пиковые значения, начиная со второго квартала 2021 года​​​. По ряду направлений уже отмечается снижение стоимости продукции, в частности, с декабря прошлого года упали цены на зерновую группу и муку, а также сахар и подсолнечное масло</w:t>
      </w:r>
      <w:r>
        <w:rPr>
          <w:iCs/>
        </w:rPr>
        <w:t>»</w:t>
      </w:r>
      <w:r w:rsidR="00256484" w:rsidRPr="00256484">
        <w:rPr>
          <w:iCs/>
        </w:rPr>
        <w:t xml:space="preserve">, - сказал </w:t>
      </w:r>
      <w:proofErr w:type="spellStart"/>
      <w:r w:rsidR="00256484" w:rsidRPr="00256484">
        <w:rPr>
          <w:iCs/>
        </w:rPr>
        <w:t>Авельцов</w:t>
      </w:r>
      <w:proofErr w:type="spellEnd"/>
      <w:r w:rsidR="00256484" w:rsidRPr="00256484">
        <w:rPr>
          <w:iCs/>
        </w:rPr>
        <w:t>.</w:t>
      </w:r>
    </w:p>
    <w:p w14:paraId="6DE9F82F" w14:textId="77777777" w:rsidR="00256484" w:rsidRPr="00256484" w:rsidRDefault="00256484" w:rsidP="00256484">
      <w:pPr>
        <w:rPr>
          <w:iCs/>
        </w:rPr>
      </w:pPr>
      <w:r w:rsidRPr="00256484">
        <w:rPr>
          <w:iCs/>
        </w:rPr>
        <w:t>По его словам, снижение цен на зерно позволило избежать роста стоимости хлебобулочных изделий в стране. Кроме того, добавил он, в ближайший месяц это отразится и на смежных отраслях, в том числе на себестоимости производства кормов. Дополнительным поддерживающим фактором выступит ценовая динамика на глобальном рынке.</w:t>
      </w:r>
    </w:p>
    <w:p w14:paraId="43E3254D" w14:textId="690E0992" w:rsidR="00256484" w:rsidRPr="00256484" w:rsidRDefault="00FD294F" w:rsidP="00256484">
      <w:pPr>
        <w:rPr>
          <w:iCs/>
        </w:rPr>
      </w:pPr>
      <w:r>
        <w:rPr>
          <w:iCs/>
        </w:rPr>
        <w:t>«</w:t>
      </w:r>
      <w:r w:rsidR="00256484" w:rsidRPr="00256484">
        <w:rPr>
          <w:iCs/>
        </w:rPr>
        <w:t xml:space="preserve">Так, ФАО уже фиксирует мартовское снижение мировых цен на зерновые вследствие благоприятных прогнозов урожая и сахар на фоне ожиданий роста экспорта из Индии. Это позволит уменьшить давление на </w:t>
      </w:r>
      <w:proofErr w:type="spellStart"/>
      <w:r w:rsidR="00256484" w:rsidRPr="00256484">
        <w:rPr>
          <w:iCs/>
        </w:rPr>
        <w:t>продинфляцию</w:t>
      </w:r>
      <w:proofErr w:type="spellEnd"/>
      <w:r w:rsidR="00256484" w:rsidRPr="00256484">
        <w:rPr>
          <w:iCs/>
        </w:rPr>
        <w:t xml:space="preserve"> в России со стороны этих категорий и уже в среднесрочной перспективе отразится на ценах </w:t>
      </w:r>
      <w:r>
        <w:rPr>
          <w:iCs/>
        </w:rPr>
        <w:t>«</w:t>
      </w:r>
      <w:r w:rsidR="00256484" w:rsidRPr="00256484">
        <w:rPr>
          <w:iCs/>
        </w:rPr>
        <w:t>на полке</w:t>
      </w:r>
      <w:r>
        <w:rPr>
          <w:iCs/>
        </w:rPr>
        <w:t>»</w:t>
      </w:r>
      <w:r w:rsidR="00256484" w:rsidRPr="00256484">
        <w:rPr>
          <w:iCs/>
        </w:rPr>
        <w:t xml:space="preserve">, - заключил руководитель </w:t>
      </w:r>
      <w:r w:rsidR="00256484" w:rsidRPr="00256484">
        <w:rPr>
          <w:b/>
          <w:bCs/>
          <w:iCs/>
        </w:rPr>
        <w:t xml:space="preserve">Центра </w:t>
      </w:r>
      <w:proofErr w:type="spellStart"/>
      <w:r w:rsidR="00256484" w:rsidRPr="00256484">
        <w:rPr>
          <w:b/>
          <w:bCs/>
          <w:iCs/>
        </w:rPr>
        <w:t>агроаналитики</w:t>
      </w:r>
      <w:proofErr w:type="spellEnd"/>
      <w:r w:rsidR="00256484" w:rsidRPr="00256484">
        <w:rPr>
          <w:iCs/>
        </w:rPr>
        <w:t xml:space="preserve">. </w:t>
      </w:r>
      <w:r w:rsidR="00256484" w:rsidRPr="00256484">
        <w:rPr>
          <w:i/>
        </w:rPr>
        <w:t>Интерфакс, ТАСС, РИА Новости, Milknews.ru</w:t>
      </w:r>
      <w:r w:rsidR="00256484" w:rsidRPr="00256484">
        <w:rPr>
          <w:iCs/>
        </w:rPr>
        <w:t xml:space="preserve"> </w:t>
      </w:r>
    </w:p>
    <w:p w14:paraId="7C1AC91F" w14:textId="77777777" w:rsidR="00256484" w:rsidRPr="00256484" w:rsidRDefault="00256484" w:rsidP="00256484">
      <w:pPr>
        <w:rPr>
          <w:iCs/>
        </w:rPr>
      </w:pPr>
    </w:p>
    <w:p w14:paraId="2AA29569" w14:textId="29279B54" w:rsidR="00256484" w:rsidRPr="00256484" w:rsidRDefault="00256484" w:rsidP="00256484">
      <w:pPr>
        <w:rPr>
          <w:b/>
          <w:bCs/>
          <w:iCs/>
        </w:rPr>
      </w:pPr>
      <w:r w:rsidRPr="00256484">
        <w:rPr>
          <w:b/>
          <w:bCs/>
          <w:iCs/>
        </w:rPr>
        <w:t xml:space="preserve">НАЛОГОВИКИ ПРИШЛИ С ПРОВЕРКОЙ В АГРОХОЛДИНГ </w:t>
      </w:r>
      <w:r w:rsidR="00FD294F">
        <w:rPr>
          <w:b/>
          <w:bCs/>
          <w:iCs/>
        </w:rPr>
        <w:t>«</w:t>
      </w:r>
      <w:r w:rsidRPr="00256484">
        <w:rPr>
          <w:b/>
          <w:bCs/>
          <w:iCs/>
        </w:rPr>
        <w:t>РУСАГРО</w:t>
      </w:r>
      <w:r w:rsidR="00FD294F">
        <w:rPr>
          <w:b/>
          <w:bCs/>
          <w:iCs/>
        </w:rPr>
        <w:t>»</w:t>
      </w:r>
    </w:p>
    <w:p w14:paraId="3A4AAD65" w14:textId="7EBF6860" w:rsidR="00256484" w:rsidRPr="00256484" w:rsidRDefault="00256484" w:rsidP="00256484">
      <w:pPr>
        <w:rPr>
          <w:iCs/>
        </w:rPr>
      </w:pPr>
      <w:r w:rsidRPr="00256484">
        <w:rPr>
          <w:iCs/>
        </w:rPr>
        <w:t xml:space="preserve">О налоговой проверке в агрохолдинге </w:t>
      </w:r>
      <w:r w:rsidR="00FD294F">
        <w:rPr>
          <w:iCs/>
        </w:rPr>
        <w:t>«</w:t>
      </w:r>
      <w:proofErr w:type="spellStart"/>
      <w:r w:rsidRPr="00256484">
        <w:rPr>
          <w:iCs/>
        </w:rPr>
        <w:t>Русагро</w:t>
      </w:r>
      <w:proofErr w:type="spellEnd"/>
      <w:r w:rsidR="00FD294F">
        <w:rPr>
          <w:iCs/>
        </w:rPr>
        <w:t>»</w:t>
      </w:r>
      <w:r w:rsidRPr="00256484">
        <w:rPr>
          <w:iCs/>
        </w:rPr>
        <w:t xml:space="preserve"> </w:t>
      </w:r>
      <w:proofErr w:type="spellStart"/>
      <w:r w:rsidRPr="00256484">
        <w:rPr>
          <w:iCs/>
        </w:rPr>
        <w:t>VTimes</w:t>
      </w:r>
      <w:proofErr w:type="spellEnd"/>
      <w:r w:rsidRPr="00256484">
        <w:rPr>
          <w:iCs/>
        </w:rPr>
        <w:t xml:space="preserve"> рассказали человек, знающий об этом от сотрудников самой группы, и топ-менеджер крупной компании-конкурента. </w:t>
      </w:r>
    </w:p>
    <w:p w14:paraId="5DEAC3C5" w14:textId="330274D4" w:rsidR="00256484" w:rsidRPr="00256484" w:rsidRDefault="00256484" w:rsidP="00256484">
      <w:pPr>
        <w:rPr>
          <w:iCs/>
        </w:rPr>
      </w:pPr>
      <w:r w:rsidRPr="00256484">
        <w:rPr>
          <w:iCs/>
        </w:rPr>
        <w:t>По словам одного из собеседников, проверяют заводы, причина </w:t>
      </w:r>
      <w:r w:rsidR="00C83187">
        <w:rPr>
          <w:iCs/>
        </w:rPr>
        <w:t>-</w:t>
      </w:r>
      <w:r w:rsidRPr="00256484">
        <w:rPr>
          <w:iCs/>
        </w:rPr>
        <w:t xml:space="preserve"> якобы отказ </w:t>
      </w:r>
      <w:r w:rsidR="00FD294F">
        <w:rPr>
          <w:iCs/>
        </w:rPr>
        <w:t>«</w:t>
      </w:r>
      <w:proofErr w:type="spellStart"/>
      <w:r w:rsidRPr="00256484">
        <w:rPr>
          <w:iCs/>
        </w:rPr>
        <w:t>Русагро</w:t>
      </w:r>
      <w:proofErr w:type="spellEnd"/>
      <w:r w:rsidR="00FD294F">
        <w:rPr>
          <w:iCs/>
        </w:rPr>
        <w:t>»</w:t>
      </w:r>
      <w:r w:rsidRPr="00256484">
        <w:rPr>
          <w:iCs/>
        </w:rPr>
        <w:t xml:space="preserve"> отгружать сахар в магазины до решения правительством вопроса о субсидиях (должны </w:t>
      </w:r>
      <w:proofErr w:type="gramStart"/>
      <w:r w:rsidRPr="00256484">
        <w:rPr>
          <w:iCs/>
        </w:rPr>
        <w:t>компенсировать  потери</w:t>
      </w:r>
      <w:proofErr w:type="gramEnd"/>
      <w:r w:rsidRPr="00256484">
        <w:rPr>
          <w:iCs/>
        </w:rPr>
        <w:t xml:space="preserve"> производителей из-за ограничения цен). Официальный предмет проверки собеседникам </w:t>
      </w:r>
      <w:proofErr w:type="spellStart"/>
      <w:r w:rsidRPr="00256484">
        <w:rPr>
          <w:iCs/>
        </w:rPr>
        <w:t>VTimes</w:t>
      </w:r>
      <w:proofErr w:type="spellEnd"/>
      <w:r w:rsidRPr="00256484">
        <w:rPr>
          <w:iCs/>
        </w:rPr>
        <w:t xml:space="preserve"> неизвестен. К проверке налоговики готовились с зимы, в том числе из-за претензий к трансфертному ценообразованию, уточняет человек, близкий к налоговой службе. </w:t>
      </w:r>
    </w:p>
    <w:p w14:paraId="126552BB" w14:textId="0C494FDE" w:rsidR="00256484" w:rsidRPr="00256484" w:rsidRDefault="00256484" w:rsidP="00256484">
      <w:pPr>
        <w:rPr>
          <w:iCs/>
        </w:rPr>
      </w:pPr>
      <w:r w:rsidRPr="00256484">
        <w:rPr>
          <w:b/>
          <w:bCs/>
          <w:iCs/>
        </w:rPr>
        <w:t>Минсельхоз</w:t>
      </w:r>
      <w:r w:rsidRPr="00256484">
        <w:rPr>
          <w:iCs/>
        </w:rPr>
        <w:t>, по словам его представителя, не располагает информацией о налоговых проверках в </w:t>
      </w:r>
      <w:r w:rsidR="00C83187">
        <w:rPr>
          <w:iCs/>
        </w:rPr>
        <w:t>«</w:t>
      </w:r>
      <w:proofErr w:type="spellStart"/>
      <w:r w:rsidRPr="00256484">
        <w:rPr>
          <w:iCs/>
        </w:rPr>
        <w:t>Русагро</w:t>
      </w:r>
      <w:proofErr w:type="spellEnd"/>
      <w:r w:rsidR="00FD294F">
        <w:rPr>
          <w:iCs/>
        </w:rPr>
        <w:t>»</w:t>
      </w:r>
      <w:r w:rsidRPr="00256484">
        <w:rPr>
          <w:iCs/>
        </w:rPr>
        <w:t xml:space="preserve">. Министерство плотно взаимодействует со всеми представителями бизнес-сообщества, конструктивно решает возникающие вопросы и совместно разрабатывает меры регулирования отрасли, добавил он. </w:t>
      </w:r>
      <w:proofErr w:type="spellStart"/>
      <w:r w:rsidRPr="00256484">
        <w:rPr>
          <w:i/>
        </w:rPr>
        <w:t>VTimes</w:t>
      </w:r>
      <w:proofErr w:type="spellEnd"/>
      <w:r w:rsidRPr="00256484">
        <w:rPr>
          <w:i/>
        </w:rPr>
        <w:t xml:space="preserve"> </w:t>
      </w:r>
    </w:p>
    <w:p w14:paraId="32C2A97A" w14:textId="7EB78E81" w:rsidR="00E654A6" w:rsidRPr="00E654A6" w:rsidRDefault="00F62502" w:rsidP="00E654A6">
      <w:pPr>
        <w:pStyle w:val="a8"/>
        <w:spacing w:before="240"/>
        <w:outlineLvl w:val="0"/>
      </w:pPr>
      <w:r>
        <w:lastRenderedPageBreak/>
        <w:t>Государственное регулирование отрасли АПК</w:t>
      </w:r>
    </w:p>
    <w:p w14:paraId="5CAB5148" w14:textId="77777777" w:rsidR="00E654A6" w:rsidRPr="003365B2" w:rsidRDefault="001E3246" w:rsidP="00E654A6">
      <w:pPr>
        <w:pStyle w:val="a9"/>
      </w:pPr>
      <w:hyperlink r:id="rId10" w:history="1">
        <w:r w:rsidR="00E654A6" w:rsidRPr="003365B2">
          <w:t>В МИНФИНЕ ПРЕДЛОЖИЛИ СОКРАТИТЬ ЧИСЛО ЛИЦЕНЗИЙ ДЛЯ ПРОИЗВОДИТЕЛЕЙ КОНЬЯКА</w:t>
        </w:r>
      </w:hyperlink>
    </w:p>
    <w:p w14:paraId="335A15F1" w14:textId="021B6044" w:rsidR="00E654A6" w:rsidRDefault="00E654A6" w:rsidP="00E654A6">
      <w:r>
        <w:t xml:space="preserve">Минфин России разработал законопроект, согласно которому компаниям по производству коньяка полного цикла нужно будет получить только одну лицензию, сообщил статс-секретарь - замминистра финансов Алексей Сазанов. </w:t>
      </w:r>
    </w:p>
    <w:p w14:paraId="3D8074DF" w14:textId="77777777" w:rsidR="00E654A6" w:rsidRDefault="00E654A6" w:rsidP="00E654A6">
      <w:r>
        <w:t xml:space="preserve">Сейчас от производителей коньяка полного цикла требуют две лицензии, одну - на производство коньяка, вторую - коньячного дистиллята. В Минфине считают такой механизм избыточным и предлагают объединить лицензии в одну. </w:t>
      </w:r>
    </w:p>
    <w:p w14:paraId="220FCA50" w14:textId="62E2F81A" w:rsidR="00C8396B" w:rsidRPr="00E654A6" w:rsidRDefault="00E654A6" w:rsidP="003365B2">
      <w:pPr>
        <w:rPr>
          <w:i/>
        </w:rPr>
      </w:pPr>
      <w:r>
        <w:t xml:space="preserve">Как отмечается, такие предложения в декабре направлены в </w:t>
      </w:r>
      <w:r w:rsidRPr="003365B2">
        <w:rPr>
          <w:b/>
        </w:rPr>
        <w:t>Минсельхоз</w:t>
      </w:r>
      <w:r>
        <w:t xml:space="preserve"> для включения в проект поправок Правительства РФ к закону о виноградарстве и виноделии. </w:t>
      </w:r>
      <w:r w:rsidRPr="000E301D">
        <w:rPr>
          <w:i/>
        </w:rPr>
        <w:t>Парламентская газета</w:t>
      </w:r>
    </w:p>
    <w:p w14:paraId="438F008D" w14:textId="77777777" w:rsidR="00E654A6" w:rsidRPr="003365B2" w:rsidRDefault="001E3246" w:rsidP="00E654A6">
      <w:pPr>
        <w:pStyle w:val="a9"/>
      </w:pPr>
      <w:hyperlink r:id="rId11" w:history="1">
        <w:r w:rsidR="00E654A6" w:rsidRPr="003365B2">
          <w:t>К КАЧЕСТВУ СЕМЯН ПРЕДЪЯВЯТ НОВЫЕ ТРЕБОВАНИЯ</w:t>
        </w:r>
      </w:hyperlink>
    </w:p>
    <w:p w14:paraId="6014F212" w14:textId="14A04B70" w:rsidR="00E654A6" w:rsidRDefault="00E654A6" w:rsidP="00E654A6">
      <w:r>
        <w:t xml:space="preserve">Отечественных производителей и потребителей семян начнут информировать о наличии на рынке качественного посевного материала с характеристиками, необходимыми для воспроизводства и получения гарантированного урожая. Предложенный Правительством проект нового закона </w:t>
      </w:r>
      <w:r w:rsidR="00FD294F">
        <w:t>«</w:t>
      </w:r>
      <w:r>
        <w:t>О семеноводстве</w:t>
      </w:r>
      <w:r w:rsidR="00FD294F">
        <w:t>»</w:t>
      </w:r>
      <w:r>
        <w:t xml:space="preserve"> (№ 1115663-7) планируют рассмотреть в первом чтении на одном из ближайших заседаний Государственной Думы. </w:t>
      </w:r>
    </w:p>
    <w:p w14:paraId="3396D98F" w14:textId="7389BC18" w:rsidR="00E654A6" w:rsidRDefault="00E654A6" w:rsidP="00E654A6">
      <w:pPr>
        <w:rPr>
          <w:i/>
        </w:rPr>
      </w:pPr>
      <w:r>
        <w:t xml:space="preserve">Законопроект направлен на то, чтобы создать условия для развития эффективного рынка семян в стране, отмечают в </w:t>
      </w:r>
      <w:proofErr w:type="spellStart"/>
      <w:r>
        <w:t>кабмине</w:t>
      </w:r>
      <w:proofErr w:type="spellEnd"/>
      <w:r>
        <w:t xml:space="preserve">. В разработанном </w:t>
      </w:r>
      <w:r w:rsidRPr="003365B2">
        <w:rPr>
          <w:b/>
        </w:rPr>
        <w:t>Минсельхозом</w:t>
      </w:r>
      <w:r>
        <w:t xml:space="preserve"> документе определяются базовые понятия и регламентированы основные процессы, которые связаны с производством, реализацией и хранением семян. </w:t>
      </w:r>
      <w:r w:rsidRPr="000E301D">
        <w:rPr>
          <w:i/>
        </w:rPr>
        <w:t>Парламентская газета</w:t>
      </w:r>
    </w:p>
    <w:p w14:paraId="0601CF02" w14:textId="0E6F395A" w:rsidR="00C83187" w:rsidRDefault="00C83187" w:rsidP="00E654A6">
      <w:pPr>
        <w:rPr>
          <w:i/>
        </w:rPr>
      </w:pPr>
    </w:p>
    <w:p w14:paraId="2C3464F3" w14:textId="68CE812F" w:rsidR="00C83187" w:rsidRPr="00C83187" w:rsidRDefault="00C83187" w:rsidP="00C83187">
      <w:pPr>
        <w:rPr>
          <w:b/>
          <w:bCs/>
          <w:iCs/>
        </w:rPr>
      </w:pPr>
      <w:r w:rsidRPr="00C83187">
        <w:rPr>
          <w:b/>
          <w:bCs/>
          <w:iCs/>
        </w:rPr>
        <w:t>СТРАХОВКУ ДЛЯ ВЛАДЕЛЬЦЕВ ТРАКТОРОВ ХОТЯТ СДЕЛАТЬ ОБЯЗАТЕЛЬНОЙ</w:t>
      </w:r>
    </w:p>
    <w:p w14:paraId="71119857" w14:textId="77777777" w:rsidR="00C83187" w:rsidRPr="00C83187" w:rsidRDefault="00C83187" w:rsidP="00C83187">
      <w:pPr>
        <w:rPr>
          <w:iCs/>
        </w:rPr>
      </w:pPr>
      <w:r w:rsidRPr="00C83187">
        <w:rPr>
          <w:iCs/>
        </w:rPr>
        <w:t>К техническому состоянию, допуску к эксплуатации, государственной регистрации и техническому осмотру тракторов и дорожно-строительных машин предлагают ввести единые требования. Проект закона «О самоходных машинах и других видах техники» (№ 1116389-7) планируют рассмотреть в первом чтении на одном из ближайших заседаний Государственной Думы.</w:t>
      </w:r>
    </w:p>
    <w:p w14:paraId="4B0E282F" w14:textId="77777777" w:rsidR="00C83187" w:rsidRPr="00C83187" w:rsidRDefault="00C83187" w:rsidP="00C83187">
      <w:pPr>
        <w:rPr>
          <w:iCs/>
        </w:rPr>
      </w:pPr>
      <w:r w:rsidRPr="00C83187">
        <w:rPr>
          <w:iCs/>
        </w:rPr>
        <w:t>Всего будет шесть категорий самоходных машин - от A до F. Кроме того, законом будут регулироваться прицепы и полуприцепы к самоходным машинам.</w:t>
      </w:r>
    </w:p>
    <w:p w14:paraId="5BF7D8F5" w14:textId="7928602C" w:rsidR="00C83187" w:rsidRPr="00C83187" w:rsidRDefault="00C83187" w:rsidP="00C83187">
      <w:pPr>
        <w:rPr>
          <w:iCs/>
        </w:rPr>
      </w:pPr>
      <w:r w:rsidRPr="00C83187">
        <w:rPr>
          <w:iCs/>
        </w:rPr>
        <w:t xml:space="preserve">На базе </w:t>
      </w:r>
      <w:r w:rsidRPr="00C83187">
        <w:rPr>
          <w:b/>
          <w:bCs/>
          <w:iCs/>
        </w:rPr>
        <w:t>Минсельхоза</w:t>
      </w:r>
      <w:r w:rsidRPr="00C83187">
        <w:rPr>
          <w:iCs/>
        </w:rPr>
        <w:t xml:space="preserve"> предполагается создание государственной информационной системы учёта и регистрации тракторов, самоходных машин и прицепов к ним. </w:t>
      </w:r>
      <w:r w:rsidRPr="00C83187">
        <w:rPr>
          <w:i/>
        </w:rPr>
        <w:t>Парламентская газета</w:t>
      </w:r>
    </w:p>
    <w:p w14:paraId="3E53FD93" w14:textId="3733CFDD" w:rsidR="00E654A6" w:rsidRDefault="00E654A6" w:rsidP="00E654A6">
      <w:pPr>
        <w:rPr>
          <w:i/>
        </w:rPr>
      </w:pPr>
    </w:p>
    <w:p w14:paraId="6054EBFA" w14:textId="29A9E86D" w:rsidR="00E654A6" w:rsidRPr="00E06315" w:rsidRDefault="00E06315" w:rsidP="00E654A6">
      <w:pPr>
        <w:rPr>
          <w:b/>
          <w:bCs/>
          <w:iCs/>
        </w:rPr>
      </w:pPr>
      <w:r w:rsidRPr="00E06315">
        <w:rPr>
          <w:b/>
          <w:bCs/>
          <w:iCs/>
        </w:rPr>
        <w:t>В РОССИИ ЛИКВИДИРУЮТ СКОТОМОГИЛЬНИКИ И УТОЧНЯТ ПОНЯТИЕ “БИООТХОДЫ”</w:t>
      </w:r>
    </w:p>
    <w:p w14:paraId="34EDC23E" w14:textId="77777777" w:rsidR="00E654A6" w:rsidRPr="00E654A6" w:rsidRDefault="00E654A6" w:rsidP="00E654A6">
      <w:pPr>
        <w:rPr>
          <w:iCs/>
        </w:rPr>
      </w:pPr>
      <w:r w:rsidRPr="00E654A6">
        <w:rPr>
          <w:iCs/>
        </w:rPr>
        <w:t xml:space="preserve">Формирование и ведение федерального реестра скотомогильников, биотермических ям, организаций по сбору, утилизации и уничтожению биологических отходов предусмотрено подготовленными в </w:t>
      </w:r>
      <w:r w:rsidRPr="00E06315">
        <w:rPr>
          <w:b/>
          <w:bCs/>
          <w:iCs/>
        </w:rPr>
        <w:t>Минсельхозе</w:t>
      </w:r>
      <w:r w:rsidRPr="00E654A6">
        <w:rPr>
          <w:iCs/>
        </w:rPr>
        <w:t xml:space="preserve"> изменениями в закон “О ветеринарии”. Основными целями законопроекта являются совершенствование правового регулирования обращения с биологическими отходами, а также ликвидация скотомогильников и биотермических ям, говорится в пояснительной записке к документу. </w:t>
      </w:r>
    </w:p>
    <w:p w14:paraId="204197FF" w14:textId="515E0EC0" w:rsidR="00E654A6" w:rsidRPr="00E06315" w:rsidRDefault="00E654A6" w:rsidP="00E654A6">
      <w:pPr>
        <w:rPr>
          <w:iCs/>
        </w:rPr>
      </w:pPr>
      <w:r w:rsidRPr="00E654A6">
        <w:rPr>
          <w:iCs/>
        </w:rPr>
        <w:t xml:space="preserve">“В настоящее время законодательство Российской Федерации в сфере ветеринарии предусматривает возможность широкого </w:t>
      </w:r>
      <w:proofErr w:type="spellStart"/>
      <w:r w:rsidRPr="00E654A6">
        <w:rPr>
          <w:iCs/>
        </w:rPr>
        <w:t>трактования</w:t>
      </w:r>
      <w:proofErr w:type="spellEnd"/>
      <w:r w:rsidRPr="00E654A6">
        <w:rPr>
          <w:iCs/>
        </w:rPr>
        <w:t xml:space="preserve"> понятия </w:t>
      </w:r>
      <w:r w:rsidR="00FD294F">
        <w:rPr>
          <w:iCs/>
        </w:rPr>
        <w:t>«</w:t>
      </w:r>
      <w:r w:rsidRPr="00E654A6">
        <w:rPr>
          <w:iCs/>
        </w:rPr>
        <w:t>биологические отходы</w:t>
      </w:r>
      <w:r w:rsidR="00FD294F">
        <w:rPr>
          <w:iCs/>
        </w:rPr>
        <w:t>»</w:t>
      </w:r>
      <w:r w:rsidRPr="00E654A6">
        <w:rPr>
          <w:iCs/>
        </w:rPr>
        <w:t xml:space="preserve">. У участников оборота биологических отходов, включая владельцев животных, предприятий по получению, переработке и реализации продукции животного происхождения, а также организации, осуществляющие деятельность по обращению с биологическими отходами, возникают сложности в связи с неопределенностью формулировки </w:t>
      </w:r>
      <w:r w:rsidR="00FD294F">
        <w:rPr>
          <w:iCs/>
        </w:rPr>
        <w:t>«</w:t>
      </w:r>
      <w:r w:rsidRPr="00E654A6">
        <w:rPr>
          <w:iCs/>
        </w:rPr>
        <w:t>биологических отходов</w:t>
      </w:r>
      <w:r w:rsidR="00FD294F">
        <w:rPr>
          <w:iCs/>
        </w:rPr>
        <w:t>»</w:t>
      </w:r>
      <w:r w:rsidRPr="00E654A6">
        <w:rPr>
          <w:iCs/>
        </w:rPr>
        <w:t>. Таким образом, законопроект предусматривает уточнение понятия биологических отходов, а также конкретизацию их перечня”, - уточняют авторы законопроекта. </w:t>
      </w:r>
      <w:proofErr w:type="spellStart"/>
      <w:r w:rsidRPr="00E06315">
        <w:rPr>
          <w:i/>
        </w:rPr>
        <w:t>Milknews</w:t>
      </w:r>
      <w:proofErr w:type="spellEnd"/>
      <w:r w:rsidR="00E06315" w:rsidRPr="0037179D">
        <w:rPr>
          <w:i/>
        </w:rPr>
        <w:t>.</w:t>
      </w:r>
      <w:proofErr w:type="spellStart"/>
      <w:r w:rsidR="00E06315">
        <w:rPr>
          <w:i/>
          <w:lang w:val="en-US"/>
        </w:rPr>
        <w:t>ru</w:t>
      </w:r>
      <w:proofErr w:type="spellEnd"/>
      <w:r w:rsidR="00E06315" w:rsidRPr="0037179D">
        <w:rPr>
          <w:i/>
        </w:rPr>
        <w:t xml:space="preserve"> </w:t>
      </w:r>
    </w:p>
    <w:p w14:paraId="159AAC18" w14:textId="77777777" w:rsidR="00E654A6" w:rsidRPr="00E654A6" w:rsidRDefault="00E654A6" w:rsidP="00E654A6">
      <w:pPr>
        <w:rPr>
          <w:iCs/>
        </w:rPr>
      </w:pPr>
    </w:p>
    <w:p w14:paraId="69C8C3C6" w14:textId="3479FBB0" w:rsidR="00E654A6" w:rsidRPr="00E654A6" w:rsidRDefault="00E654A6" w:rsidP="00E654A6">
      <w:pPr>
        <w:rPr>
          <w:b/>
          <w:bCs/>
          <w:iCs/>
        </w:rPr>
      </w:pPr>
      <w:r w:rsidRPr="00E654A6">
        <w:rPr>
          <w:b/>
          <w:bCs/>
          <w:iCs/>
        </w:rPr>
        <w:t>ФЕРМЕРЫ ПОДДЕРЖАЛИ РАЗРЕШЕНИЕ НА ПРОДАЖУ В ТОРГОВЫХ СЕТЯХ НЕМАРКИРОВАННОГО МОЛОКА</w:t>
      </w:r>
    </w:p>
    <w:p w14:paraId="560B5F77" w14:textId="77777777" w:rsidR="00E654A6" w:rsidRPr="00E654A6" w:rsidRDefault="00E654A6" w:rsidP="00E654A6">
      <w:pPr>
        <w:rPr>
          <w:iCs/>
        </w:rPr>
      </w:pPr>
      <w:r w:rsidRPr="00E654A6">
        <w:rPr>
          <w:iCs/>
        </w:rPr>
        <w:t xml:space="preserve">Вице-президент Ассоциации крестьянских (фермерских) хозяйств и сельскохозяйственных кооперативов (АККОР) Ольга </w:t>
      </w:r>
      <w:proofErr w:type="spellStart"/>
      <w:r w:rsidRPr="00E654A6">
        <w:rPr>
          <w:iCs/>
        </w:rPr>
        <w:t>Башмачникова</w:t>
      </w:r>
      <w:proofErr w:type="spellEnd"/>
      <w:r w:rsidRPr="00E654A6">
        <w:rPr>
          <w:iCs/>
        </w:rPr>
        <w:t xml:space="preserve"> заявила, что поддерживает решение </w:t>
      </w:r>
      <w:proofErr w:type="spellStart"/>
      <w:r w:rsidRPr="00E654A6">
        <w:rPr>
          <w:iCs/>
        </w:rPr>
        <w:t>Минпромторга</w:t>
      </w:r>
      <w:proofErr w:type="spellEnd"/>
      <w:r w:rsidRPr="00E654A6">
        <w:rPr>
          <w:iCs/>
        </w:rPr>
        <w:t xml:space="preserve"> позволить фермерам продавать в торговых сетях молочную продукцию без маркировки до 1 декабря 2022 года.</w:t>
      </w:r>
    </w:p>
    <w:p w14:paraId="5A1FB89D" w14:textId="4CD61658" w:rsidR="00E654A6" w:rsidRPr="00E654A6" w:rsidRDefault="00E654A6" w:rsidP="00E654A6">
      <w:pPr>
        <w:rPr>
          <w:iCs/>
        </w:rPr>
      </w:pPr>
      <w:proofErr w:type="spellStart"/>
      <w:r w:rsidRPr="00E654A6">
        <w:rPr>
          <w:iCs/>
        </w:rPr>
        <w:t>Башмачникова</w:t>
      </w:r>
      <w:proofErr w:type="spellEnd"/>
      <w:r w:rsidRPr="00E654A6">
        <w:rPr>
          <w:iCs/>
        </w:rPr>
        <w:t xml:space="preserve"> подчеркнула, что идентификация продукции связана с внедрением дорогостоящего оборудования. Эксперт добавила, что пока вопрос о внедрении системы идентификации </w:t>
      </w:r>
      <w:proofErr w:type="spellStart"/>
      <w:r w:rsidRPr="00E654A6">
        <w:rPr>
          <w:iCs/>
        </w:rPr>
        <w:t>молочки</w:t>
      </w:r>
      <w:proofErr w:type="spellEnd"/>
      <w:r w:rsidRPr="00E654A6">
        <w:rPr>
          <w:iCs/>
        </w:rPr>
        <w:t xml:space="preserve"> отложили до конца 2022 года, но в перспективе и после этого срока данную проблему стоит обсудить.</w:t>
      </w:r>
    </w:p>
    <w:p w14:paraId="0DFA3AC0" w14:textId="251B392D" w:rsidR="00E654A6" w:rsidRPr="00E654A6" w:rsidRDefault="00E654A6" w:rsidP="00E654A6">
      <w:pPr>
        <w:rPr>
          <w:iCs/>
        </w:rPr>
      </w:pPr>
      <w:r w:rsidRPr="00E654A6">
        <w:rPr>
          <w:iCs/>
        </w:rPr>
        <w:t xml:space="preserve">В свою очередь, руководитель товарной группы </w:t>
      </w:r>
      <w:r w:rsidR="00FD294F">
        <w:rPr>
          <w:iCs/>
        </w:rPr>
        <w:t>«</w:t>
      </w:r>
      <w:r w:rsidRPr="00E654A6">
        <w:rPr>
          <w:iCs/>
        </w:rPr>
        <w:t>Молоко</w:t>
      </w:r>
      <w:r w:rsidR="00FD294F">
        <w:rPr>
          <w:iCs/>
        </w:rPr>
        <w:t>»</w:t>
      </w:r>
      <w:r w:rsidRPr="00E654A6">
        <w:rPr>
          <w:iCs/>
        </w:rPr>
        <w:t xml:space="preserve"> Центра развития перспективных технологий (ЦРПТ), выступающего оператором маркировки, Алексей Сидоров, заявил, что в организации поддерживают это решение, так как заинтересованы в беспроблемном подключении фермеров к маркировке. </w:t>
      </w:r>
      <w:r w:rsidRPr="00E654A6">
        <w:rPr>
          <w:i/>
        </w:rPr>
        <w:t>Известия</w:t>
      </w:r>
      <w:r w:rsidRPr="00E654A6">
        <w:rPr>
          <w:iCs/>
        </w:rPr>
        <w:t xml:space="preserve"> </w:t>
      </w:r>
    </w:p>
    <w:p w14:paraId="53AC97D0" w14:textId="77777777" w:rsidR="00E654A6" w:rsidRPr="00E654A6" w:rsidRDefault="00E654A6" w:rsidP="00E654A6">
      <w:pPr>
        <w:rPr>
          <w:iCs/>
        </w:rPr>
      </w:pPr>
    </w:p>
    <w:p w14:paraId="1F48EC05" w14:textId="4E6ABA90" w:rsidR="00E654A6" w:rsidRPr="00E654A6" w:rsidRDefault="00E654A6" w:rsidP="00E654A6">
      <w:pPr>
        <w:rPr>
          <w:b/>
          <w:bCs/>
          <w:iCs/>
        </w:rPr>
      </w:pPr>
      <w:r w:rsidRPr="00E654A6">
        <w:rPr>
          <w:b/>
          <w:bCs/>
          <w:iCs/>
        </w:rPr>
        <w:t>АНАЛИТИЧЕСКИЙ ЦЕНТР ПРИ ПРАВИТЕЛЬСТВЕ ПОДКЛЮЧАТ К МОНИТОРИНГУ ЦЕН НА ТОВАРЫ - МЭР</w:t>
      </w:r>
    </w:p>
    <w:p w14:paraId="4B932D0B" w14:textId="76467868" w:rsidR="00E654A6" w:rsidRPr="00E654A6" w:rsidRDefault="00E654A6" w:rsidP="00E654A6">
      <w:pPr>
        <w:rPr>
          <w:iCs/>
        </w:rPr>
      </w:pPr>
      <w:r w:rsidRPr="00E654A6">
        <w:rPr>
          <w:iCs/>
        </w:rPr>
        <w:t xml:space="preserve">Первый вице-премьер Андрей Белоусов поручил подключить Аналитический центр при правительстве к мониторингу цен на товары. Центр совместно с Минэкономразвития разработает модель предоставления данных об изменениях цен за рубежом. </w:t>
      </w:r>
    </w:p>
    <w:p w14:paraId="6833E5CC" w14:textId="45689F79" w:rsidR="00E654A6" w:rsidRPr="00E654A6" w:rsidRDefault="00FD294F" w:rsidP="00E654A6">
      <w:pPr>
        <w:rPr>
          <w:iCs/>
        </w:rPr>
      </w:pPr>
      <w:r>
        <w:rPr>
          <w:iCs/>
        </w:rPr>
        <w:t>«</w:t>
      </w:r>
      <w:r w:rsidR="00E654A6" w:rsidRPr="00E654A6">
        <w:rPr>
          <w:iCs/>
        </w:rPr>
        <w:t>Ответственным министерствам была поставлена задача отслеживать ситуацию с ценами за рубежом для анализа возможного влияния динамики на стоимость продукции в России</w:t>
      </w:r>
      <w:r>
        <w:rPr>
          <w:iCs/>
        </w:rPr>
        <w:t>»</w:t>
      </w:r>
      <w:r w:rsidR="00E654A6" w:rsidRPr="00E654A6">
        <w:rPr>
          <w:iCs/>
        </w:rPr>
        <w:t xml:space="preserve">, - говорится в сообщении. </w:t>
      </w:r>
    </w:p>
    <w:p w14:paraId="2A03A50B" w14:textId="04083A8C" w:rsidR="00E654A6" w:rsidRPr="00E654A6" w:rsidRDefault="00E654A6" w:rsidP="00E654A6">
      <w:pPr>
        <w:rPr>
          <w:iCs/>
        </w:rPr>
      </w:pPr>
      <w:r w:rsidRPr="00E654A6">
        <w:rPr>
          <w:iCs/>
        </w:rPr>
        <w:t xml:space="preserve">Министерства и ведомства должны до 9 апреля представить предложения по мерам реагирования на резкий рост цен. Анализ цен будут вести межведомственные рабочие группы. В протоколе говорится, что рабочая группа </w:t>
      </w:r>
      <w:r w:rsidRPr="00E06315">
        <w:rPr>
          <w:b/>
          <w:bCs/>
          <w:iCs/>
        </w:rPr>
        <w:t>Министерства сельского хозяйства</w:t>
      </w:r>
      <w:r w:rsidRPr="00E654A6">
        <w:rPr>
          <w:iCs/>
        </w:rPr>
        <w:t xml:space="preserve"> совместно с Минэкономразвития будет вести анализ цен по такой группе товаров</w:t>
      </w:r>
      <w:r w:rsidR="00B63CD5">
        <w:rPr>
          <w:iCs/>
        </w:rPr>
        <w:t>,</w:t>
      </w:r>
      <w:r w:rsidRPr="00E654A6">
        <w:rPr>
          <w:iCs/>
        </w:rPr>
        <w:t xml:space="preserve"> как зерновые культуры, масличные культуры и подсолнечное масло, рыбопродукты. Рабочая группа </w:t>
      </w:r>
      <w:proofErr w:type="spellStart"/>
      <w:r w:rsidRPr="00E654A6">
        <w:rPr>
          <w:iCs/>
        </w:rPr>
        <w:t>Минпромторга</w:t>
      </w:r>
      <w:proofErr w:type="spellEnd"/>
      <w:r w:rsidRPr="00E654A6">
        <w:rPr>
          <w:iCs/>
        </w:rPr>
        <w:t xml:space="preserve"> и </w:t>
      </w:r>
      <w:r w:rsidRPr="00E654A6">
        <w:rPr>
          <w:b/>
          <w:bCs/>
          <w:iCs/>
        </w:rPr>
        <w:t>Минсельхоза</w:t>
      </w:r>
      <w:r w:rsidRPr="00E654A6">
        <w:rPr>
          <w:iCs/>
        </w:rPr>
        <w:t xml:space="preserve"> будет вести анализ цен на удобрения. </w:t>
      </w:r>
      <w:r w:rsidRPr="00E654A6">
        <w:rPr>
          <w:i/>
        </w:rPr>
        <w:t>ТАСС</w:t>
      </w:r>
    </w:p>
    <w:p w14:paraId="68DF59FB" w14:textId="77777777" w:rsidR="00E654A6" w:rsidRPr="00E654A6" w:rsidRDefault="00E654A6" w:rsidP="00E654A6">
      <w:pPr>
        <w:rPr>
          <w:iCs/>
        </w:rPr>
      </w:pPr>
    </w:p>
    <w:p w14:paraId="5B8BDADB" w14:textId="5E36D2CA" w:rsidR="00E654A6" w:rsidRPr="00E654A6" w:rsidRDefault="00E654A6" w:rsidP="00E654A6">
      <w:pPr>
        <w:rPr>
          <w:b/>
          <w:bCs/>
          <w:iCs/>
        </w:rPr>
      </w:pPr>
      <w:r w:rsidRPr="00E654A6">
        <w:rPr>
          <w:b/>
          <w:bCs/>
          <w:iCs/>
        </w:rPr>
        <w:t>В РОССИИ ПРЕДЛОЖИЛИ СНЯТЬ ЭКСПОРТНЫЕ ПОШЛИНЫ С КУКУРУЗЫ ДЛЯ ПОПКОРНА</w:t>
      </w:r>
    </w:p>
    <w:p w14:paraId="1F57FA3F" w14:textId="77777777" w:rsidR="00E654A6" w:rsidRPr="00E654A6" w:rsidRDefault="00E654A6" w:rsidP="00E654A6">
      <w:pPr>
        <w:rPr>
          <w:iCs/>
        </w:rPr>
      </w:pPr>
      <w:r w:rsidRPr="00E654A6">
        <w:rPr>
          <w:iCs/>
        </w:rPr>
        <w:t>Зерна лопающейся кукурузы, использующиеся для производства попкорна, предлагают вывести из-под действия экспортных пошлин, соответствующий проект постановления правительства опубликован на портале проектов нормативных правовых актов.</w:t>
      </w:r>
    </w:p>
    <w:p w14:paraId="7C23B197" w14:textId="7C0922A6" w:rsidR="00E06315" w:rsidRDefault="00E654A6" w:rsidP="003365B2">
      <w:pPr>
        <w:rPr>
          <w:i/>
        </w:rPr>
      </w:pPr>
      <w:r w:rsidRPr="00E654A6">
        <w:rPr>
          <w:iCs/>
        </w:rPr>
        <w:t xml:space="preserve">Как сообщили в пресс-службе Минэкономразвития, проект постановления правительства подготовлен по итогам заседания подкомиссии по таможенно-тарифному регулированию, и был поддержан </w:t>
      </w:r>
      <w:r w:rsidRPr="00E654A6">
        <w:rPr>
          <w:b/>
          <w:bCs/>
          <w:iCs/>
        </w:rPr>
        <w:t>Минсельхозом</w:t>
      </w:r>
      <w:r w:rsidRPr="00E654A6">
        <w:rPr>
          <w:iCs/>
        </w:rPr>
        <w:t xml:space="preserve"> и Федеральной антимонопольной службой (ФАС). Инициатива стала ответом на запрос бизнес-сообщества, реализация данной нормы не повлияет на стоимость товара для потребителей, а также позволит нарастить объемы его производства и экспорт. </w:t>
      </w:r>
      <w:r w:rsidRPr="00E654A6">
        <w:rPr>
          <w:i/>
        </w:rPr>
        <w:t>ПРАЙМ</w:t>
      </w:r>
    </w:p>
    <w:p w14:paraId="0A473FB6" w14:textId="232642F3" w:rsidR="00E06315" w:rsidRPr="003365B2" w:rsidRDefault="001E3246" w:rsidP="00E06315">
      <w:pPr>
        <w:pStyle w:val="a9"/>
      </w:pPr>
      <w:hyperlink r:id="rId12" w:history="1">
        <w:r w:rsidR="00FD294F">
          <w:t>«</w:t>
        </w:r>
        <w:r w:rsidR="00E06315" w:rsidRPr="003365B2">
          <w:t>ОПОРА</w:t>
        </w:r>
        <w:r w:rsidR="00FD294F">
          <w:t>»</w:t>
        </w:r>
        <w:r w:rsidR="00E06315" w:rsidRPr="003365B2">
          <w:t xml:space="preserve"> ПРОСИТ ОСТАВИТЬ ДЕЙСТВУЮЩИМ РЫБАКАМ ПРЕИМУЩЕСТВО ПОЛЬЗОВАНИЯ РЫБОЛОВНЫМИ УЧАСТКАМИ</w:t>
        </w:r>
      </w:hyperlink>
    </w:p>
    <w:p w14:paraId="6A63CCA2" w14:textId="19570024" w:rsidR="00E06315" w:rsidRDefault="00E06315" w:rsidP="00E06315">
      <w:r>
        <w:t xml:space="preserve">Бизнес-объединение </w:t>
      </w:r>
      <w:r w:rsidR="00FD294F">
        <w:t>«</w:t>
      </w:r>
      <w:r>
        <w:t>Опора России</w:t>
      </w:r>
      <w:r w:rsidR="00FD294F">
        <w:t>»</w:t>
      </w:r>
      <w:r>
        <w:t xml:space="preserve"> просит учесть в законопроекте о рыболовстве нормы, которые дают действующим рыбакам преимущественное право на заключение договора пользования рыболовным участком при проведении конкурсов. Соответствующее письмо организация направила в адрес председателя Госдумы Вячеслава Володина. </w:t>
      </w:r>
    </w:p>
    <w:p w14:paraId="7F1E9BFF" w14:textId="624C69B5" w:rsidR="00E06315" w:rsidRDefault="00E06315" w:rsidP="003365B2">
      <w:pPr>
        <w:rPr>
          <w:i/>
        </w:rPr>
      </w:pPr>
      <w:r>
        <w:t xml:space="preserve">В настоящее время на рассмотрении в Госдуме на стадии подготовки к третьему чтению находится законопроект с изменениями в закон </w:t>
      </w:r>
      <w:r w:rsidR="00FD294F">
        <w:t>«</w:t>
      </w:r>
      <w:r>
        <w:t>О рыболовстве и сохранении водных биологических ресурсов</w:t>
      </w:r>
      <w:r w:rsidR="00FD294F">
        <w:t>»</w:t>
      </w:r>
      <w:r>
        <w:t>.</w:t>
      </w:r>
      <w:r>
        <w:rPr>
          <w:i/>
        </w:rPr>
        <w:t xml:space="preserve"> </w:t>
      </w:r>
      <w:r w:rsidRPr="008C743D">
        <w:rPr>
          <w:i/>
        </w:rPr>
        <w:t>ТАСС</w:t>
      </w:r>
    </w:p>
    <w:p w14:paraId="461753DB" w14:textId="77777777" w:rsidR="00E06315" w:rsidRPr="00921E20" w:rsidRDefault="001E3246" w:rsidP="00E06315">
      <w:pPr>
        <w:pStyle w:val="a9"/>
      </w:pPr>
      <w:hyperlink r:id="rId13" w:history="1">
        <w:r w:rsidR="00E06315" w:rsidRPr="00921E20">
          <w:t>САХАЛИНСКИЙ ГУБЕРНАТОР ПРОСИТ ВЫДЕЛИТЬ РЕГИОНУ ДОПОЛНИТЕЛЬНЫЕ ИНВЕСТКВОТЫ, ЧТОБЫ ПОСТРОИТЬ ТРИ РЫБЗАВОДА</w:t>
        </w:r>
      </w:hyperlink>
    </w:p>
    <w:p w14:paraId="07F8C01E" w14:textId="77777777" w:rsidR="00E06315" w:rsidRDefault="00E06315" w:rsidP="00E06315">
      <w:r>
        <w:t xml:space="preserve">Дополнительные инвестиционные квоты на вылов водных биоресурсов (ВБР) для строительства трех </w:t>
      </w:r>
      <w:proofErr w:type="spellStart"/>
      <w:r>
        <w:t>рыбоперерабатывающих</w:t>
      </w:r>
      <w:proofErr w:type="spellEnd"/>
      <w:r>
        <w:t xml:space="preserve"> заводов попросил федеральную власть сахалинский губернатор Валерий Лимаренко на заседании совета при полпреде президента РФ в ДФО Юрии Трутневе на Камчатке, сообщает пресс-служба областного правительства в пятницу.</w:t>
      </w:r>
    </w:p>
    <w:p w14:paraId="6CEF0448" w14:textId="77777777" w:rsidR="00E06315" w:rsidRDefault="00E06315" w:rsidP="00E06315">
      <w:r>
        <w:t xml:space="preserve">На заседании губернатор рассказал, что правительство региона направило предложение в адрес </w:t>
      </w:r>
      <w:r w:rsidRPr="00921E20">
        <w:rPr>
          <w:b/>
        </w:rPr>
        <w:t>Минсельхоза России</w:t>
      </w:r>
      <w:r>
        <w:t xml:space="preserve"> - внести изменения в законодательство о выделении с 2022 года дополнительных инвестиционных квот на вылов ВБР. Это, по его словам, позволит построить в регионе </w:t>
      </w:r>
      <w:proofErr w:type="spellStart"/>
      <w:r>
        <w:t>рыбоперерабатывающие</w:t>
      </w:r>
      <w:proofErr w:type="spellEnd"/>
      <w:r>
        <w:t xml:space="preserve"> заводы с холодильными мощностями объемом единовременного хранения не менее 10 тысяч тонн ВБР.</w:t>
      </w:r>
    </w:p>
    <w:p w14:paraId="5594BCC1" w14:textId="6FBE9631" w:rsidR="00E06315" w:rsidRPr="00E06315" w:rsidRDefault="00E06315" w:rsidP="003365B2">
      <w:pPr>
        <w:rPr>
          <w:i/>
        </w:rPr>
      </w:pPr>
      <w:r w:rsidRPr="00564146">
        <w:rPr>
          <w:i/>
        </w:rPr>
        <w:t>Интерфакс</w:t>
      </w:r>
    </w:p>
    <w:p w14:paraId="52D1305C" w14:textId="77777777"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14:paraId="73DD9435" w14:textId="77777777" w:rsidR="0041029C" w:rsidRDefault="0041029C" w:rsidP="0041029C">
      <w:pPr>
        <w:rPr>
          <w:b/>
          <w:bCs/>
          <w:iCs/>
        </w:rPr>
      </w:pPr>
    </w:p>
    <w:p w14:paraId="447B1879" w14:textId="7DC46EDA" w:rsidR="0041029C" w:rsidRPr="00E06315" w:rsidRDefault="0041029C" w:rsidP="0041029C">
      <w:pPr>
        <w:rPr>
          <w:b/>
          <w:bCs/>
          <w:iCs/>
        </w:rPr>
      </w:pPr>
      <w:r w:rsidRPr="00E06315">
        <w:rPr>
          <w:b/>
          <w:bCs/>
          <w:iCs/>
        </w:rPr>
        <w:t>В АКОРТ ПРОКОММЕНТИРОВАЛИ СООБЩЕНИЯ О РОСТЕ ЦЕН НА МАЙОНЕЗ</w:t>
      </w:r>
    </w:p>
    <w:p w14:paraId="4166A03D" w14:textId="77777777" w:rsidR="0041029C" w:rsidRPr="00E06315" w:rsidRDefault="0041029C" w:rsidP="0041029C">
      <w:pPr>
        <w:rPr>
          <w:iCs/>
        </w:rPr>
      </w:pPr>
      <w:r w:rsidRPr="00E06315">
        <w:rPr>
          <w:iCs/>
        </w:rPr>
        <w:t xml:space="preserve">Торговые сети идут на повышение закупочных цен, только если запросы от производителей обоснованы. При этом </w:t>
      </w:r>
      <w:proofErr w:type="spellStart"/>
      <w:r w:rsidRPr="00E06315">
        <w:rPr>
          <w:iCs/>
        </w:rPr>
        <w:t>ретейл</w:t>
      </w:r>
      <w:proofErr w:type="spellEnd"/>
      <w:r w:rsidRPr="00E06315">
        <w:rPr>
          <w:iCs/>
        </w:rPr>
        <w:t xml:space="preserve"> одновременно максимально сдерживает изменения на полках за счет собственных ресурсов, избегая резкой коррекции цен, прокомментировали сообщения о росте цен на майонез в Ассоциации компаний розничной торговли (АКОРТ).</w:t>
      </w:r>
    </w:p>
    <w:p w14:paraId="191E2C8A" w14:textId="77777777" w:rsidR="0041029C" w:rsidRPr="00E06315" w:rsidRDefault="0041029C" w:rsidP="0041029C">
      <w:pPr>
        <w:rPr>
          <w:iCs/>
        </w:rPr>
      </w:pPr>
      <w:r w:rsidRPr="00E06315">
        <w:rPr>
          <w:iCs/>
        </w:rPr>
        <w:t xml:space="preserve">При этом заявки от производителей на пересмотр цен по товарным позициям - рабочий процесс. При необходимости к рассмотрению заявок от производителей привлекаются специалисты </w:t>
      </w:r>
      <w:r w:rsidRPr="00E06315">
        <w:rPr>
          <w:b/>
          <w:bCs/>
          <w:iCs/>
        </w:rPr>
        <w:t>Минсельхоза</w:t>
      </w:r>
      <w:r w:rsidRPr="00E06315">
        <w:rPr>
          <w:iCs/>
        </w:rPr>
        <w:t xml:space="preserve">, </w:t>
      </w:r>
      <w:proofErr w:type="spellStart"/>
      <w:r w:rsidRPr="00E06315">
        <w:rPr>
          <w:iCs/>
        </w:rPr>
        <w:t>Минпромторга</w:t>
      </w:r>
      <w:proofErr w:type="spellEnd"/>
      <w:r w:rsidRPr="00E06315">
        <w:rPr>
          <w:iCs/>
        </w:rPr>
        <w:t xml:space="preserve"> и Федеральной антимонопольной службы (ФАС). </w:t>
      </w:r>
      <w:r w:rsidRPr="00E06315">
        <w:rPr>
          <w:i/>
        </w:rPr>
        <w:t>Российская газета</w:t>
      </w:r>
      <w:r w:rsidRPr="00E06315">
        <w:rPr>
          <w:iCs/>
        </w:rPr>
        <w:t xml:space="preserve"> </w:t>
      </w:r>
    </w:p>
    <w:p w14:paraId="359F5E95" w14:textId="77777777" w:rsidR="0041029C" w:rsidRPr="00E06315" w:rsidRDefault="0041029C" w:rsidP="0041029C">
      <w:pPr>
        <w:rPr>
          <w:iCs/>
        </w:rPr>
      </w:pPr>
    </w:p>
    <w:p w14:paraId="3DFC59AA" w14:textId="77777777" w:rsidR="0041029C" w:rsidRPr="00E06315" w:rsidRDefault="0041029C" w:rsidP="0041029C">
      <w:pPr>
        <w:rPr>
          <w:b/>
          <w:bCs/>
          <w:iCs/>
        </w:rPr>
      </w:pPr>
      <w:r w:rsidRPr="00E06315">
        <w:rPr>
          <w:b/>
          <w:bCs/>
          <w:iCs/>
        </w:rPr>
        <w:t>РФ В 2021 Г. МОЖЕТ УВЕЛИЧИТЬ ПРОИЗВОДСТВО СВИНИНЫ НА 4-5% - ОТРАСЛЕВОЙ СОЮЗ</w:t>
      </w:r>
    </w:p>
    <w:p w14:paraId="150898F1" w14:textId="77777777" w:rsidR="0041029C" w:rsidRPr="00E06315" w:rsidRDefault="0041029C" w:rsidP="0041029C">
      <w:pPr>
        <w:rPr>
          <w:iCs/>
        </w:rPr>
      </w:pPr>
      <w:r w:rsidRPr="00E06315">
        <w:rPr>
          <w:iCs/>
        </w:rPr>
        <w:t>Россия в этом году может увеличить производство свинины на 4-5%, прогнозирует директор Национального союза свиноводов Юрий Ковалев.</w:t>
      </w:r>
    </w:p>
    <w:p w14:paraId="41047079" w14:textId="1E89A77A" w:rsidR="0041029C" w:rsidRDefault="00FD294F" w:rsidP="0041029C">
      <w:pPr>
        <w:rPr>
          <w:iCs/>
        </w:rPr>
      </w:pPr>
      <w:r>
        <w:rPr>
          <w:iCs/>
        </w:rPr>
        <w:t>«</w:t>
      </w:r>
      <w:r w:rsidR="0041029C" w:rsidRPr="00E06315">
        <w:rPr>
          <w:iCs/>
        </w:rPr>
        <w:t>В 2021 году отечественное производство увеличится на 4-5%. Первоначально мы прогнозировали рост в более чем 5%, но случаи АЧС в конце прошлого года изменили оценку. В убойном весе на рынок будет добавлено 150-180 тыс. тонн свинины</w:t>
      </w:r>
      <w:r>
        <w:rPr>
          <w:iCs/>
        </w:rPr>
        <w:t>»</w:t>
      </w:r>
      <w:r w:rsidR="0041029C" w:rsidRPr="00E06315">
        <w:rPr>
          <w:iCs/>
        </w:rPr>
        <w:t xml:space="preserve">, - заявил Ковалев на бизнес-конференции </w:t>
      </w:r>
      <w:r>
        <w:rPr>
          <w:iCs/>
        </w:rPr>
        <w:t>«</w:t>
      </w:r>
      <w:r w:rsidR="0041029C" w:rsidRPr="00E06315">
        <w:rPr>
          <w:iCs/>
        </w:rPr>
        <w:t>Индустрия мяса и комбикормов</w:t>
      </w:r>
      <w:r>
        <w:rPr>
          <w:iCs/>
        </w:rPr>
        <w:t>»</w:t>
      </w:r>
      <w:r w:rsidR="0041029C" w:rsidRPr="00E06315">
        <w:rPr>
          <w:iCs/>
        </w:rPr>
        <w:t xml:space="preserve"> в пятницу.</w:t>
      </w:r>
      <w:r w:rsidR="0041029C">
        <w:rPr>
          <w:iCs/>
        </w:rPr>
        <w:t xml:space="preserve"> </w:t>
      </w:r>
      <w:r w:rsidR="0041029C" w:rsidRPr="00E06315">
        <w:rPr>
          <w:i/>
        </w:rPr>
        <w:t>Интерфакс</w:t>
      </w:r>
      <w:r w:rsidR="0041029C" w:rsidRPr="00E06315">
        <w:rPr>
          <w:iCs/>
        </w:rPr>
        <w:t xml:space="preserve"> </w:t>
      </w:r>
    </w:p>
    <w:p w14:paraId="4957C63B" w14:textId="77777777" w:rsidR="0041029C" w:rsidRPr="003365B2" w:rsidRDefault="001E3246" w:rsidP="0041029C">
      <w:pPr>
        <w:pStyle w:val="a9"/>
      </w:pPr>
      <w:hyperlink r:id="rId14" w:history="1">
        <w:r w:rsidR="0041029C" w:rsidRPr="003365B2">
          <w:t>ОАО РЖД ПОШЛО ЗЕРНИСТЫМ ПУТЕМ</w:t>
        </w:r>
      </w:hyperlink>
    </w:p>
    <w:p w14:paraId="71A1055D" w14:textId="4A3CB0BC" w:rsidR="0041029C" w:rsidRPr="0041029C" w:rsidRDefault="0041029C" w:rsidP="0041029C">
      <w:r>
        <w:t xml:space="preserve">Железнодорожные перевозки зерновых грузов после уверенного роста в январе - феврале с марта резко пошли на спад из-за введения экспортных пошлин на </w:t>
      </w:r>
      <w:r w:rsidRPr="00E06315">
        <w:rPr>
          <w:bCs/>
        </w:rPr>
        <w:t>зерно</w:t>
      </w:r>
      <w:r>
        <w:t xml:space="preserve">. Первые шесть дней апреля показывают сокращение экспорта на 43% к уровню прошлого года, по итогам второго квартала ОАО РЖД ожидает падения </w:t>
      </w:r>
      <w:r w:rsidRPr="00E06315">
        <w:rPr>
          <w:bCs/>
        </w:rPr>
        <w:t>экспорта зерна</w:t>
      </w:r>
      <w:r>
        <w:t xml:space="preserve"> на 7%. По мнению экспертов, с начала лета возможно восстановление отгрузки из-за изменения структуры пошлины и восстановления спроса. </w:t>
      </w:r>
      <w:r w:rsidRPr="008C743D">
        <w:rPr>
          <w:i/>
        </w:rPr>
        <w:t>Коммерсантъ</w:t>
      </w:r>
    </w:p>
    <w:p w14:paraId="6E29BD21" w14:textId="58BA745B" w:rsidR="00FD450F" w:rsidRPr="00921E20" w:rsidRDefault="001E3246" w:rsidP="00FD450F">
      <w:pPr>
        <w:pStyle w:val="a9"/>
      </w:pPr>
      <w:hyperlink r:id="rId15" w:history="1">
        <w:r w:rsidR="00FD450F" w:rsidRPr="00921E20">
          <w:t>ГИНЦБУРГ: МОЖЕТ ПОТРЕБОВАТЬСЯ МАССОВАЯ ВАКЦИНАЦИЯ ЖИВОТНЫХ ОТ КОРОНАВИРУСА</w:t>
        </w:r>
      </w:hyperlink>
    </w:p>
    <w:p w14:paraId="52497ABF" w14:textId="77777777" w:rsidR="00FD450F" w:rsidRDefault="00FD450F" w:rsidP="00FD450F">
      <w:r>
        <w:t xml:space="preserve">Эпидемия </w:t>
      </w:r>
      <w:proofErr w:type="spellStart"/>
      <w:r>
        <w:t>коронавируса</w:t>
      </w:r>
      <w:proofErr w:type="spellEnd"/>
      <w:r>
        <w:t xml:space="preserve"> среди животных - новая угроза развития заболевания, с большой вероятностью потребуется их массовая вакцинация, считает глава центра им. </w:t>
      </w:r>
      <w:proofErr w:type="spellStart"/>
      <w:r>
        <w:t>Гамалеи</w:t>
      </w:r>
      <w:proofErr w:type="spellEnd"/>
      <w:r>
        <w:t xml:space="preserve"> Александр </w:t>
      </w:r>
      <w:proofErr w:type="spellStart"/>
      <w:r>
        <w:t>Гинцбург</w:t>
      </w:r>
      <w:proofErr w:type="spellEnd"/>
      <w:r>
        <w:t>.</w:t>
      </w:r>
    </w:p>
    <w:p w14:paraId="02AE386F" w14:textId="6FD48623" w:rsidR="00FD450F" w:rsidRDefault="00FD294F" w:rsidP="00FD450F">
      <w:r>
        <w:t>«</w:t>
      </w:r>
      <w:r w:rsidR="00FD450F">
        <w:t>Есть угроза появления нового варианта вируса, и это будет уже настоящая третья стадия инфекционного процесса - когда очажок будет у вас в квартире. Эта опасность сегодня очень хорошо просматривается</w:t>
      </w:r>
      <w:r>
        <w:t>»</w:t>
      </w:r>
      <w:r w:rsidR="00FD450F">
        <w:t xml:space="preserve">, - сказал </w:t>
      </w:r>
      <w:proofErr w:type="spellStart"/>
      <w:r w:rsidR="00FD450F">
        <w:t>Гинцбург</w:t>
      </w:r>
      <w:proofErr w:type="spellEnd"/>
      <w:r w:rsidR="00FD450F">
        <w:t>.</w:t>
      </w:r>
    </w:p>
    <w:p w14:paraId="70B7B78A" w14:textId="302E52A7" w:rsidR="00FD450F" w:rsidRDefault="00FD450F" w:rsidP="00FD450F">
      <w:r>
        <w:t xml:space="preserve">На вопрос, потребуется ли массовая вакцинация животных, он ответил: </w:t>
      </w:r>
      <w:r w:rsidR="00FD294F">
        <w:t>«</w:t>
      </w:r>
      <w:r>
        <w:t>Скорее всего, понадобится. Дай Бог, чтобы эта вакцина была хорошей и эффективной</w:t>
      </w:r>
      <w:r w:rsidR="00FD294F">
        <w:t>»</w:t>
      </w:r>
      <w:r>
        <w:t>.</w:t>
      </w:r>
    </w:p>
    <w:p w14:paraId="53091255" w14:textId="77777777" w:rsidR="00FD450F" w:rsidRDefault="00FD450F" w:rsidP="00FD450F">
      <w:r>
        <w:lastRenderedPageBreak/>
        <w:t xml:space="preserve">При этом </w:t>
      </w:r>
      <w:proofErr w:type="spellStart"/>
      <w:r>
        <w:t>Гинцбург</w:t>
      </w:r>
      <w:proofErr w:type="spellEnd"/>
      <w:r>
        <w:t xml:space="preserve"> заметил, что к вакцине для животных не нужно будет предъявлять жесткие требования в плане безопасности.</w:t>
      </w:r>
    </w:p>
    <w:p w14:paraId="6FBB725A" w14:textId="0AA4CDD3" w:rsidR="00FD450F" w:rsidRPr="00C33326" w:rsidRDefault="00FD450F" w:rsidP="00FD450F">
      <w:pPr>
        <w:rPr>
          <w:i/>
        </w:rPr>
      </w:pPr>
      <w:r>
        <w:t xml:space="preserve">31 марта замглавы </w:t>
      </w:r>
      <w:proofErr w:type="spellStart"/>
      <w:r w:rsidRPr="00921E20">
        <w:rPr>
          <w:b/>
        </w:rPr>
        <w:t>Россельхознадзора</w:t>
      </w:r>
      <w:proofErr w:type="spellEnd"/>
      <w:r>
        <w:t xml:space="preserve"> Константин Савенков сообщил о регистрации в РФ первой и пока единственной в мире вакцины против COVID-19 для животных </w:t>
      </w:r>
      <w:r w:rsidR="00FD294F">
        <w:t>«</w:t>
      </w:r>
      <w:proofErr w:type="spellStart"/>
      <w:r>
        <w:t>Карнивак</w:t>
      </w:r>
      <w:proofErr w:type="spellEnd"/>
      <w:r>
        <w:t>-Ков</w:t>
      </w:r>
      <w:r w:rsidR="00FD294F">
        <w:t>»</w:t>
      </w:r>
      <w:r>
        <w:t xml:space="preserve">, разработанную подведомственным </w:t>
      </w:r>
      <w:proofErr w:type="spellStart"/>
      <w:r w:rsidRPr="00921E20">
        <w:rPr>
          <w:b/>
        </w:rPr>
        <w:t>Россельхознадзору</w:t>
      </w:r>
      <w:proofErr w:type="spellEnd"/>
      <w:r>
        <w:t xml:space="preserve"> ФГБУ </w:t>
      </w:r>
      <w:r w:rsidR="00FD294F">
        <w:t>«</w:t>
      </w:r>
      <w:r>
        <w:t>Федеральный центр охраны здоровья животных</w:t>
      </w:r>
      <w:r w:rsidR="00FD294F">
        <w:t>»</w:t>
      </w:r>
      <w:r>
        <w:t xml:space="preserve"> (ФГБУ </w:t>
      </w:r>
      <w:r w:rsidR="00FD294F">
        <w:t>«</w:t>
      </w:r>
      <w:r>
        <w:t>ВНИИЗЖ</w:t>
      </w:r>
      <w:r w:rsidR="00FD294F">
        <w:t>»</w:t>
      </w:r>
      <w:r>
        <w:t xml:space="preserve">). </w:t>
      </w:r>
      <w:r w:rsidRPr="00C33326">
        <w:rPr>
          <w:i/>
        </w:rPr>
        <w:t>Интерфакс</w:t>
      </w:r>
    </w:p>
    <w:p w14:paraId="5F34B7DB" w14:textId="77777777" w:rsidR="00FD450F" w:rsidRPr="00921E20" w:rsidRDefault="001E3246" w:rsidP="00FD450F">
      <w:pPr>
        <w:pStyle w:val="a9"/>
      </w:pPr>
      <w:hyperlink r:id="rId16" w:history="1">
        <w:r w:rsidR="00FD450F" w:rsidRPr="00921E20">
          <w:t>В ПЕРВОМ КВАРТАЛЕ 2021 ГОДА ИЗ ТОМСКОЙ ОБЛАСТИ ОТПРАВЛЕНО НА ЭКСПОРТ БОЛЕЕ 4,5 ТЫС. ТОНН ЖИВОТНОВОДЧЕСКОЙ ПРОДУКЦИИ</w:t>
        </w:r>
      </w:hyperlink>
    </w:p>
    <w:p w14:paraId="050020AB" w14:textId="5148711B" w:rsidR="00E654A6" w:rsidRPr="00E06315" w:rsidRDefault="00FD450F" w:rsidP="00FD450F">
      <w:r>
        <w:t xml:space="preserve">В первом квартале 2021 года </w:t>
      </w:r>
      <w:r w:rsidRPr="00921E20">
        <w:rPr>
          <w:b/>
        </w:rPr>
        <w:t xml:space="preserve">Управлением </w:t>
      </w:r>
      <w:proofErr w:type="spellStart"/>
      <w:r w:rsidRPr="00921E20">
        <w:rPr>
          <w:b/>
        </w:rPr>
        <w:t>Россельхознадзора</w:t>
      </w:r>
      <w:proofErr w:type="spellEnd"/>
      <w:r>
        <w:t xml:space="preserve"> по Томской области проконтролировано более 4,5 тыс. тонн животноводческой продукции для экспорта в зарубежные страны.</w:t>
      </w:r>
      <w:r w:rsidR="00E06315">
        <w:t xml:space="preserve"> </w:t>
      </w:r>
      <w:r>
        <w:t>С предприятий Томской области на экспорт было отправлено 2 434 тонны отрубей и комбикормов в Монголию, 2 080 тонн свинины во Вьетнам и Монголию и 10 тонн мороженого в Монголию.</w:t>
      </w:r>
      <w:r w:rsidR="00E06315">
        <w:t xml:space="preserve"> </w:t>
      </w:r>
      <w:r w:rsidRPr="00C33326">
        <w:rPr>
          <w:i/>
        </w:rPr>
        <w:t>Emeat.ru</w:t>
      </w:r>
    </w:p>
    <w:p w14:paraId="572A33A6" w14:textId="77777777" w:rsidR="00E654A6" w:rsidRPr="003365B2" w:rsidRDefault="001E3246" w:rsidP="00E654A6">
      <w:pPr>
        <w:pStyle w:val="a9"/>
      </w:pPr>
      <w:hyperlink r:id="rId17" w:history="1">
        <w:r w:rsidR="00E654A6" w:rsidRPr="003365B2">
          <w:t>ДАГЕСТАНУ НЕОБХОДИМО РАЗВИВАТЬ РИСОВОДСТВО И ИНТЕНСИВНОЕ САДОВОДСТВО - МЕЛИКОВ</w:t>
        </w:r>
      </w:hyperlink>
    </w:p>
    <w:p w14:paraId="090C5E25" w14:textId="77777777" w:rsidR="00E654A6" w:rsidRDefault="00E654A6" w:rsidP="00E654A6">
      <w:r>
        <w:t xml:space="preserve">Дагестан занимает в России лидирующие позиции по поголовью овец и коз, а также по собираемости овощей, но необходимо развивать другие перспективные направления </w:t>
      </w:r>
      <w:r w:rsidRPr="00B506D5">
        <w:t>АПК</w:t>
      </w:r>
      <w:r>
        <w:t xml:space="preserve">, заявил </w:t>
      </w:r>
      <w:proofErr w:type="spellStart"/>
      <w:r>
        <w:t>врио</w:t>
      </w:r>
      <w:proofErr w:type="spellEnd"/>
      <w:r>
        <w:t xml:space="preserve"> главы республики Сергей Меликов в субботу в ходе визита в регион министра экономического развития РФ Максима Решетникова.</w:t>
      </w:r>
    </w:p>
    <w:p w14:paraId="3E8238DD" w14:textId="0525B518" w:rsidR="00E654A6" w:rsidRPr="00E06315" w:rsidRDefault="00FD294F" w:rsidP="00E654A6">
      <w:r>
        <w:t>«</w:t>
      </w:r>
      <w:r w:rsidR="00E654A6">
        <w:t>Наши усилия направлены на дальнейшее стимулирование развития приоритетных для республики отраслей, имеющих нереализованный потенциал</w:t>
      </w:r>
      <w:r>
        <w:t>»</w:t>
      </w:r>
      <w:r w:rsidR="00E654A6">
        <w:t>, - сказал он, уточнил, что имеет в виду рисоводство, интенсивное садоводство, а также виноградарство и виноделие.</w:t>
      </w:r>
      <w:r w:rsidR="00E06315">
        <w:t xml:space="preserve"> </w:t>
      </w:r>
      <w:r w:rsidR="00E654A6" w:rsidRPr="00A50D68">
        <w:rPr>
          <w:i/>
        </w:rPr>
        <w:t>Интерфакс</w:t>
      </w:r>
    </w:p>
    <w:p w14:paraId="0D64049A" w14:textId="77777777" w:rsidR="00E654A6" w:rsidRPr="003365B2" w:rsidRDefault="001E3246" w:rsidP="00E654A6">
      <w:pPr>
        <w:pStyle w:val="a9"/>
      </w:pPr>
      <w:hyperlink r:id="rId18" w:history="1">
        <w:r w:rsidR="00E654A6" w:rsidRPr="003365B2">
          <w:t>РЕКИ КАБАРДИНО-БАЛКАРИИ ВОЗЬМУТ ПОД УСИЛЕННУЮ ОХРАНУ ИЗ-ЗА НЕРЕСТА РЫБ</w:t>
        </w:r>
      </w:hyperlink>
    </w:p>
    <w:p w14:paraId="51114E9A" w14:textId="60A4CCB3" w:rsidR="00E654A6" w:rsidRDefault="00E654A6" w:rsidP="00E654A6">
      <w:r>
        <w:t>Трехмесячный запрет на вылов всех видов рыб вводится в Кабардино-Балкарии в связи с периодом нереста, сообщили в Минприроды КБР.</w:t>
      </w:r>
    </w:p>
    <w:p w14:paraId="20014ECD" w14:textId="191B1C1B" w:rsidR="00E654A6" w:rsidRDefault="00FD294F" w:rsidP="00E654A6">
      <w:r>
        <w:t>«</w:t>
      </w:r>
      <w:r w:rsidR="00E654A6">
        <w:t>В частности, запрет на вылов вводится в период с 15 апреля по 15 июля 2021 года. В этот период будет усилен режим охраны водных биологических ресурсов и среды их обитания, включая совместные рейды с сотрудниками органов внутренних дел</w:t>
      </w:r>
      <w:r>
        <w:t>»</w:t>
      </w:r>
      <w:r w:rsidR="00E654A6">
        <w:t>, - сказал сотрудник министерства.</w:t>
      </w:r>
    </w:p>
    <w:p w14:paraId="4AA3EA65" w14:textId="4D5C4A27" w:rsidR="00E654A6" w:rsidRDefault="00E654A6" w:rsidP="00E654A6">
      <w:pPr>
        <w:rPr>
          <w:i/>
        </w:rPr>
      </w:pPr>
      <w:r>
        <w:t xml:space="preserve">Временные ограничения на вылов рыбы введены в соответствии с правилами рыболовства Волжско-Каспийского </w:t>
      </w:r>
      <w:proofErr w:type="spellStart"/>
      <w:r>
        <w:t>рыбохозяйственного</w:t>
      </w:r>
      <w:proofErr w:type="spellEnd"/>
      <w:r>
        <w:t xml:space="preserve"> бассейна, утвержденными приказом </w:t>
      </w:r>
      <w:r w:rsidRPr="003365B2">
        <w:rPr>
          <w:b/>
        </w:rPr>
        <w:t>Минсельхоза России</w:t>
      </w:r>
      <w:r>
        <w:t xml:space="preserve">, уточнили в министерстве. </w:t>
      </w:r>
      <w:r w:rsidRPr="000E301D">
        <w:rPr>
          <w:i/>
        </w:rPr>
        <w:t>Интерфакс</w:t>
      </w:r>
    </w:p>
    <w:p w14:paraId="238D27BE" w14:textId="77777777" w:rsidR="00E654A6" w:rsidRPr="003365B2" w:rsidRDefault="001E3246" w:rsidP="00E654A6">
      <w:pPr>
        <w:pStyle w:val="a9"/>
      </w:pPr>
      <w:hyperlink r:id="rId19" w:history="1">
        <w:r w:rsidR="00E654A6" w:rsidRPr="003365B2">
          <w:t>МИНСЕЛЬХОЗ США ПОВЫСИЛ ПРОГНОЗ ЭКСПОРТА ПШЕНИЦЫ ИЗ РОССИИ</w:t>
        </w:r>
      </w:hyperlink>
    </w:p>
    <w:p w14:paraId="59942646" w14:textId="2D4DCCD7" w:rsidR="00E654A6" w:rsidRPr="00E06315" w:rsidRDefault="00E654A6" w:rsidP="00E654A6">
      <w:r>
        <w:t xml:space="preserve">Минсельхоз США повысил прогноз экспорта пшеницы из России в 2020-2021 сельскохозяйственном году (с 1 июля 2020 года по 30 июня 2021 года) на 0,5 млн т, до 39,5 млн т. Об этом говорится в мартовском обзоре Минсельхоза США, опубликованном на сайте министерства. </w:t>
      </w:r>
      <w:r w:rsidRPr="000E301D">
        <w:rPr>
          <w:i/>
        </w:rPr>
        <w:t>ТАСС</w:t>
      </w:r>
    </w:p>
    <w:p w14:paraId="455175B8" w14:textId="2447DF46" w:rsidR="00E654A6" w:rsidRPr="003365B2" w:rsidRDefault="001E3246" w:rsidP="00E654A6">
      <w:pPr>
        <w:pStyle w:val="a9"/>
      </w:pPr>
      <w:hyperlink r:id="rId20" w:history="1">
        <w:r w:rsidR="00FD294F">
          <w:t>«</w:t>
        </w:r>
        <w:r w:rsidR="00E654A6" w:rsidRPr="003365B2">
          <w:t>ОБЪЕДИНЕННАЯ ЗЕРНОВАЯ КОМПАНИЯ</w:t>
        </w:r>
        <w:r w:rsidR="00FD294F">
          <w:t>»</w:t>
        </w:r>
        <w:r w:rsidR="00E654A6" w:rsidRPr="003365B2">
          <w:t xml:space="preserve"> УВЕЛИЧИЛА ПРИБЫЛЬ БОЛЕЕ ЧЕМ В 40 РАЗ</w:t>
        </w:r>
      </w:hyperlink>
    </w:p>
    <w:p w14:paraId="611DE5D0" w14:textId="29848FE8" w:rsidR="00E654A6" w:rsidRDefault="00E654A6" w:rsidP="00E654A6">
      <w:r>
        <w:t xml:space="preserve">Чистая прибыль </w:t>
      </w:r>
      <w:r w:rsidR="00FD294F">
        <w:t>«</w:t>
      </w:r>
      <w:r>
        <w:t>Объединенной зерновой компании</w:t>
      </w:r>
      <w:r w:rsidR="00FD294F">
        <w:t>»</w:t>
      </w:r>
      <w:r>
        <w:t xml:space="preserve"> (ОЗК) по международным стандартам финансовой отчетности (МСФО) в 2020 году составила 2,2 млрд руб. против 53,1 млн руб. годом ранее. Об этом говорится в отчете компании. Таким образом, прибыль выросла в 41,5 раза.</w:t>
      </w:r>
    </w:p>
    <w:p w14:paraId="5E7D6E8A" w14:textId="795E5AFB" w:rsidR="00E06315" w:rsidRPr="00FD294F" w:rsidRDefault="00E654A6" w:rsidP="00E654A6">
      <w:r>
        <w:t xml:space="preserve">Выручка за прошлый год увеличилась в 2 раза, до 64,5 млрд руб., валовая прибыль выросла на 36,8%, до 7,8 млрд руб., EBITDA - в 4 раза, до 4,1 млрд руб. В отчете также сообщается о том, что в 2020 году группа ОЗК начислила и выплатила дивиденды </w:t>
      </w:r>
      <w:proofErr w:type="spellStart"/>
      <w:r>
        <w:t>Росимуществу</w:t>
      </w:r>
      <w:proofErr w:type="spellEnd"/>
      <w:r>
        <w:t xml:space="preserve"> в размере 196,5 млн руб. против 737 млн руб. дивидендов в 2019 году. </w:t>
      </w:r>
      <w:r w:rsidRPr="000E301D">
        <w:rPr>
          <w:i/>
        </w:rPr>
        <w:t>ТАСС</w:t>
      </w:r>
      <w:r>
        <w:rPr>
          <w:i/>
        </w:rPr>
        <w:t xml:space="preserve">, </w:t>
      </w:r>
      <w:r w:rsidRPr="000E301D">
        <w:rPr>
          <w:i/>
        </w:rPr>
        <w:t>Крестьянские Ведомости</w:t>
      </w:r>
    </w:p>
    <w:p w14:paraId="55258DFF" w14:textId="77777777"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14:paraId="1CC56607" w14:textId="77777777" w:rsidR="003365B2" w:rsidRPr="003365B2" w:rsidRDefault="001E3246" w:rsidP="003365B2">
      <w:pPr>
        <w:pStyle w:val="a9"/>
      </w:pPr>
      <w:hyperlink r:id="rId21" w:history="1">
        <w:r w:rsidR="003365B2" w:rsidRPr="003365B2">
          <w:t>ЭКСПЕРТЫ СЧИТАЮТ, ЧТО ДОЛЛАР МОЖЕТ КРАТКОВРЕМЕННО ПРЕВЫСИТЬ 80 РУБ. ИЗ-ЗА ГЕОПОЛИТИКИ</w:t>
        </w:r>
      </w:hyperlink>
    </w:p>
    <w:p w14:paraId="5BE7CDB8" w14:textId="782A427C" w:rsidR="003365B2" w:rsidRDefault="003365B2" w:rsidP="003365B2">
      <w:r>
        <w:t xml:space="preserve">Эскалация конфликта на Украине, а также усиление </w:t>
      </w:r>
      <w:proofErr w:type="spellStart"/>
      <w:r>
        <w:t>санкционной</w:t>
      </w:r>
      <w:proofErr w:type="spellEnd"/>
      <w:r>
        <w:t xml:space="preserve"> риторики со стороны США продолжат оказывать давления на рубль. По прогнозам опрошенных экспертов, в пессимистичном сценарии доллар может кратковременно преодолеть отметку в 80-86 руб., а в случае благоприятного исхода - снизиться к уровням 74-76 руб.</w:t>
      </w:r>
    </w:p>
    <w:p w14:paraId="66CBE801" w14:textId="65DE7385" w:rsidR="003365B2" w:rsidRDefault="003365B2" w:rsidP="003365B2">
      <w:r>
        <w:t xml:space="preserve">Рубль сдает позиции к доллару и евро, несмотря на сохранение цен на нефть в районе $62-63 за баррель и весьма далекие от состояния </w:t>
      </w:r>
      <w:r w:rsidR="00FD294F">
        <w:t>«</w:t>
      </w:r>
      <w:proofErr w:type="spellStart"/>
      <w:r>
        <w:t>risk</w:t>
      </w:r>
      <w:proofErr w:type="spellEnd"/>
      <w:r>
        <w:t xml:space="preserve"> </w:t>
      </w:r>
      <w:proofErr w:type="spellStart"/>
      <w:r>
        <w:t>off</w:t>
      </w:r>
      <w:proofErr w:type="spellEnd"/>
      <w:r w:rsidR="00FD294F">
        <w:t>»</w:t>
      </w:r>
      <w:r>
        <w:t xml:space="preserve"> внешние настроения. На уходящей неделе отечественная валюта вернулась к значениям ноября по отношению к доллару и евро (77,4 и 91,9 руб. соответственно), когда баррель </w:t>
      </w:r>
      <w:proofErr w:type="spellStart"/>
      <w:r>
        <w:t>Brent</w:t>
      </w:r>
      <w:proofErr w:type="spellEnd"/>
      <w:r>
        <w:t xml:space="preserve"> стоил ниже $50.</w:t>
      </w:r>
    </w:p>
    <w:p w14:paraId="3790583D" w14:textId="717CB745" w:rsidR="003365B2" w:rsidRPr="00440A27" w:rsidRDefault="003365B2" w:rsidP="003365B2">
      <w:pPr>
        <w:rPr>
          <w:i/>
        </w:rPr>
      </w:pPr>
      <w:r>
        <w:t xml:space="preserve">Главной проблемой для устойчивости национальной валюты в последнее время стал отток нерезидентов из рублевых активов, который составил 20%. Так, с первого апреля иностранные инвесторы продали ОФЗ на 57 млрд руб., а всего уже в марте - апреле - на 180 млрд руб., рассказал старший аналитик отдела </w:t>
      </w:r>
      <w:r w:rsidR="00FD294F">
        <w:t>«</w:t>
      </w:r>
      <w:proofErr w:type="spellStart"/>
      <w:r>
        <w:t>Сбер</w:t>
      </w:r>
      <w:proofErr w:type="spellEnd"/>
      <w:r>
        <w:t xml:space="preserve"> управление активами</w:t>
      </w:r>
      <w:r w:rsidR="00FD294F">
        <w:t>»</w:t>
      </w:r>
      <w:r>
        <w:t xml:space="preserve"> Владислав Данилов. </w:t>
      </w:r>
      <w:r w:rsidRPr="00440A27">
        <w:rPr>
          <w:i/>
        </w:rPr>
        <w:t>ТАСС</w:t>
      </w:r>
    </w:p>
    <w:p w14:paraId="3795E8E3" w14:textId="77777777" w:rsidR="003365B2" w:rsidRPr="003365B2" w:rsidRDefault="001E3246" w:rsidP="003365B2">
      <w:pPr>
        <w:pStyle w:val="a9"/>
      </w:pPr>
      <w:hyperlink r:id="rId22" w:history="1">
        <w:r w:rsidR="003365B2" w:rsidRPr="003365B2">
          <w:t>ЧИСТЫЙ ОТТОК КАПИТАЛА ИЗ РОССИИ В ЯНВАРЕ-МАРТЕ СНИЗИЛСЯ НА 34,8%</w:t>
        </w:r>
      </w:hyperlink>
    </w:p>
    <w:p w14:paraId="0D14264F" w14:textId="77777777" w:rsidR="003365B2" w:rsidRDefault="003365B2" w:rsidP="003365B2">
      <w:r>
        <w:t>Чистый отток капитала из РФ в январе-марте составил 11,8 миллиарда долларов, снизившись на 34,8% по сравнению с аналогичным периодом прошлого года, свидетельствует предварительная оценка ЦБ.</w:t>
      </w:r>
    </w:p>
    <w:p w14:paraId="590E5002" w14:textId="5EB9D147" w:rsidR="003365B2" w:rsidRDefault="00FD294F" w:rsidP="003365B2">
      <w:r>
        <w:lastRenderedPageBreak/>
        <w:t>«</w:t>
      </w:r>
      <w:r w:rsidR="003365B2">
        <w:t>Сальдо финансовых операций частного сектора, по предварительной оценке Банка России, в I квартале 2021 года сложилось в размере 11,8 миллиарда долларов против 18,1 миллиарда долларов годом ранее</w:t>
      </w:r>
      <w:r>
        <w:t>»</w:t>
      </w:r>
      <w:r w:rsidR="003365B2">
        <w:t>, - говорится в сообщении.</w:t>
      </w:r>
    </w:p>
    <w:p w14:paraId="1520361E" w14:textId="77777777" w:rsidR="003365B2" w:rsidRDefault="003365B2" w:rsidP="003365B2">
      <w:r>
        <w:t>Как отмечает регулятор, в отчетном периоде банки и прочие секторы увеличили иностранные активы при практически не изменившихся обязательствах перед нерезидентами.</w:t>
      </w:r>
    </w:p>
    <w:p w14:paraId="52B5EFD4" w14:textId="5F5C4CAB" w:rsidR="00256484" w:rsidRPr="00FD294F" w:rsidRDefault="003365B2" w:rsidP="00BB20CD">
      <w:r>
        <w:t>Положительное сальдо текущего счета платежного баланса РФ в первом квартале снизилось на 27% по сравнению с аналогичным периодом прошлого года и составило 16,8 миллиарда долларов, свидетельствуют предварительные данные Банка России.</w:t>
      </w:r>
      <w:r w:rsidR="00FD294F">
        <w:t xml:space="preserve"> </w:t>
      </w:r>
      <w:r w:rsidRPr="00440A27">
        <w:rPr>
          <w:i/>
        </w:rPr>
        <w:t>ПРАЙМ</w:t>
      </w:r>
    </w:p>
    <w:p w14:paraId="380CC281" w14:textId="77777777" w:rsidR="00256484" w:rsidRPr="003365B2" w:rsidRDefault="00256484" w:rsidP="00256484">
      <w:pPr>
        <w:pStyle w:val="a9"/>
      </w:pPr>
      <w:r w:rsidRPr="003365B2">
        <w:t>ПРАВИТЕЛЬСТВО ПЕРЕУСТАНОВИТ СОФТ</w:t>
      </w:r>
    </w:p>
    <w:p w14:paraId="5C8EB164" w14:textId="536D634A" w:rsidR="00256484" w:rsidRDefault="00256484" w:rsidP="00256484">
      <w:r>
        <w:t xml:space="preserve">Правительство займется проблемой снижения темпов </w:t>
      </w:r>
      <w:proofErr w:type="spellStart"/>
      <w:r>
        <w:t>импортозамещения</w:t>
      </w:r>
      <w:proofErr w:type="spellEnd"/>
      <w:r>
        <w:t xml:space="preserve"> программного обеспечения в госсекторе. Вице-премьеру Андрею Белоусову на это пожаловался разработчик ПО </w:t>
      </w:r>
      <w:r w:rsidR="00FD294F">
        <w:t>«</w:t>
      </w:r>
      <w:proofErr w:type="spellStart"/>
      <w:r>
        <w:t>Алми</w:t>
      </w:r>
      <w:proofErr w:type="spellEnd"/>
      <w:r>
        <w:t xml:space="preserve"> Партнер</w:t>
      </w:r>
      <w:r w:rsidR="00FD294F">
        <w:t>»</w:t>
      </w:r>
      <w:r>
        <w:t>, и ее отправили в проработку. По версии участников рынка, госорганы заявляют в тендерах необоснованные требования, которые не позволяют участвовать в них никому, кроме иностранных компаний.</w:t>
      </w:r>
    </w:p>
    <w:p w14:paraId="64806514" w14:textId="7FAC5807" w:rsidR="00C8396B" w:rsidRDefault="00FD294F" w:rsidP="001342DF">
      <w:r>
        <w:t>«</w:t>
      </w:r>
      <w:r w:rsidR="00256484">
        <w:t>Ъ</w:t>
      </w:r>
      <w:r>
        <w:t>»</w:t>
      </w:r>
      <w:r w:rsidR="00256484">
        <w:t xml:space="preserve"> ознакомился с копией поручения зампреда правительства Андрея Белоусова от 6 апреля в адрес </w:t>
      </w:r>
      <w:proofErr w:type="spellStart"/>
      <w:r w:rsidR="00256484">
        <w:t>Минпромторга</w:t>
      </w:r>
      <w:proofErr w:type="spellEnd"/>
      <w:r w:rsidR="00256484">
        <w:t xml:space="preserve">, </w:t>
      </w:r>
      <w:proofErr w:type="spellStart"/>
      <w:r w:rsidR="00256484">
        <w:t>Минцифры</w:t>
      </w:r>
      <w:proofErr w:type="spellEnd"/>
      <w:r w:rsidR="00256484">
        <w:t xml:space="preserve">, Минэкономики, Минфина и других министерств. В нем идет речь о необходимости проработать проблему снижения темпов </w:t>
      </w:r>
      <w:proofErr w:type="spellStart"/>
      <w:r w:rsidR="00256484">
        <w:t>импортозамещения</w:t>
      </w:r>
      <w:proofErr w:type="spellEnd"/>
      <w:r w:rsidR="00256484">
        <w:t xml:space="preserve"> IT в госсекторе. В </w:t>
      </w:r>
      <w:proofErr w:type="spellStart"/>
      <w:r w:rsidR="00256484">
        <w:t>Минцифры</w:t>
      </w:r>
      <w:proofErr w:type="spellEnd"/>
      <w:r w:rsidR="00256484">
        <w:t xml:space="preserve"> подтвердили, что получили поручение, Минфин заверил, что оно будет </w:t>
      </w:r>
      <w:r>
        <w:t>«</w:t>
      </w:r>
      <w:r w:rsidR="00256484">
        <w:t>проработано, когда поступит</w:t>
      </w:r>
      <w:r>
        <w:t>»</w:t>
      </w:r>
      <w:r w:rsidR="00256484">
        <w:t>. Другие министерства не ответили на запрос.</w:t>
      </w:r>
      <w:r>
        <w:t xml:space="preserve"> </w:t>
      </w:r>
      <w:r w:rsidR="00256484" w:rsidRPr="000E301D">
        <w:rPr>
          <w:i/>
        </w:rPr>
        <w:t>Коммерсантъ</w:t>
      </w:r>
      <w:bookmarkStart w:id="12" w:name="_GoBack"/>
      <w:bookmarkEnd w:id="11"/>
      <w:bookmarkEnd w:id="12"/>
    </w:p>
    <w:sectPr w:rsidR="00C8396B" w:rsidSect="005F3758">
      <w:headerReference w:type="default" r:id="rId23"/>
      <w:footerReference w:type="default" r:id="rId24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BB5D2" w14:textId="77777777" w:rsidR="001E3246" w:rsidRDefault="001E3246">
      <w:r>
        <w:separator/>
      </w:r>
    </w:p>
  </w:endnote>
  <w:endnote w:type="continuationSeparator" w:id="0">
    <w:p w14:paraId="79E2A5B1" w14:textId="77777777" w:rsidR="001E3246" w:rsidRDefault="001E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E57E0A" w14:paraId="4F0B8D13" w14:textId="77777777">
      <w:tc>
        <w:tcPr>
          <w:tcW w:w="9648" w:type="dxa"/>
          <w:shd w:val="clear" w:color="auto" w:fill="E6E7EA"/>
          <w:vAlign w:val="center"/>
        </w:tcPr>
        <w:p w14:paraId="18B0D654" w14:textId="77777777" w:rsidR="00E57E0A" w:rsidRDefault="00E57E0A" w:rsidP="0046750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[12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апреля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531B07EA" w14:textId="77777777" w:rsidR="00E57E0A" w:rsidRDefault="00E57E0A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342DF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092FEF6B" w14:textId="77777777" w:rsidR="00E57E0A" w:rsidRDefault="00E57E0A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E57E0A" w14:paraId="44EC5316" w14:textId="77777777">
      <w:tc>
        <w:tcPr>
          <w:tcW w:w="9648" w:type="dxa"/>
          <w:shd w:val="clear" w:color="auto" w:fill="E6E7EA"/>
          <w:vAlign w:val="center"/>
        </w:tcPr>
        <w:p w14:paraId="71BA355E" w14:textId="77777777" w:rsidR="00E57E0A" w:rsidRDefault="00E57E0A" w:rsidP="0046750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[12 апреля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0F9E3F3A" w14:textId="77777777" w:rsidR="00E57E0A" w:rsidRDefault="00E57E0A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342DF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93C439E" w14:textId="77777777" w:rsidR="00E57E0A" w:rsidRDefault="00E57E0A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79AC8" w14:textId="77777777" w:rsidR="001E3246" w:rsidRDefault="001E3246">
      <w:r>
        <w:separator/>
      </w:r>
    </w:p>
  </w:footnote>
  <w:footnote w:type="continuationSeparator" w:id="0">
    <w:p w14:paraId="47C7B086" w14:textId="77777777" w:rsidR="001E3246" w:rsidRDefault="001E3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0850A" w14:textId="77777777" w:rsidR="00E57E0A" w:rsidRDefault="00E57E0A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4A459AD2" wp14:editId="6B51413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3F5CB5" wp14:editId="44D44620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32C121C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16FC749A" w14:textId="77777777" w:rsidR="00E57E0A" w:rsidRDefault="00E57E0A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6E11F29D" w14:textId="77777777" w:rsidR="00E57E0A" w:rsidRDefault="00E57E0A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C2FB3" w14:textId="77777777" w:rsidR="00E57E0A" w:rsidRDefault="00E57E0A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1E930036" wp14:editId="087BCF25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C66269" wp14:editId="25BA10D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73C81D0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4B7EA03F" w14:textId="77777777" w:rsidR="00E57E0A" w:rsidRDefault="00E57E0A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53D66FE5" w14:textId="77777777" w:rsidR="00E57E0A" w:rsidRDefault="00E57E0A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B2"/>
    <w:rsid w:val="0003491F"/>
    <w:rsid w:val="00066C93"/>
    <w:rsid w:val="001342DF"/>
    <w:rsid w:val="00195925"/>
    <w:rsid w:val="001E3246"/>
    <w:rsid w:val="00256484"/>
    <w:rsid w:val="00270257"/>
    <w:rsid w:val="002E5101"/>
    <w:rsid w:val="003058E2"/>
    <w:rsid w:val="003365B2"/>
    <w:rsid w:val="0037179D"/>
    <w:rsid w:val="003C3C67"/>
    <w:rsid w:val="003F23D7"/>
    <w:rsid w:val="0041029C"/>
    <w:rsid w:val="004304C8"/>
    <w:rsid w:val="00467504"/>
    <w:rsid w:val="004D1F76"/>
    <w:rsid w:val="005233A0"/>
    <w:rsid w:val="005240C2"/>
    <w:rsid w:val="005F3758"/>
    <w:rsid w:val="00604F1E"/>
    <w:rsid w:val="0074571A"/>
    <w:rsid w:val="00750476"/>
    <w:rsid w:val="007910D0"/>
    <w:rsid w:val="007B19E5"/>
    <w:rsid w:val="007F0AB1"/>
    <w:rsid w:val="0084741A"/>
    <w:rsid w:val="00880679"/>
    <w:rsid w:val="008C1511"/>
    <w:rsid w:val="00973B63"/>
    <w:rsid w:val="00985DA8"/>
    <w:rsid w:val="009B4B1F"/>
    <w:rsid w:val="00A12D82"/>
    <w:rsid w:val="00B63CD5"/>
    <w:rsid w:val="00B922A1"/>
    <w:rsid w:val="00BB20CD"/>
    <w:rsid w:val="00BC4068"/>
    <w:rsid w:val="00C14B74"/>
    <w:rsid w:val="00C14EA4"/>
    <w:rsid w:val="00C83187"/>
    <w:rsid w:val="00C8396B"/>
    <w:rsid w:val="00C87324"/>
    <w:rsid w:val="00C90FBF"/>
    <w:rsid w:val="00CD2DDE"/>
    <w:rsid w:val="00CD5A45"/>
    <w:rsid w:val="00CF771B"/>
    <w:rsid w:val="00D52CCC"/>
    <w:rsid w:val="00E06315"/>
    <w:rsid w:val="00E12208"/>
    <w:rsid w:val="00E33911"/>
    <w:rsid w:val="00E4368A"/>
    <w:rsid w:val="00E57E0A"/>
    <w:rsid w:val="00E654A6"/>
    <w:rsid w:val="00E72BF8"/>
    <w:rsid w:val="00EA7B65"/>
    <w:rsid w:val="00F62502"/>
    <w:rsid w:val="00F65057"/>
    <w:rsid w:val="00FC4705"/>
    <w:rsid w:val="00FC7700"/>
    <w:rsid w:val="00FD294F"/>
    <w:rsid w:val="00F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93337"/>
  <w15:docId w15:val="{824B5FA8-E91D-4FE3-B643-DE602074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342DF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42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nterfax-russia.ru/far-east/news/sahalinskiy-gubernator-prosit-vydelit-regionu-dopolnitelnye-investkvoty-chtoby-postroit-tri-rybzavoda" TargetMode="External"/><Relationship Id="rId18" Type="http://schemas.openxmlformats.org/officeDocument/2006/relationships/hyperlink" Target="https://www.interfax-russia.ru/south-and-north-caucasus/news/reki-kabardino-balkarii-vozmut-pod-usilennuyu-ohranu-iz-za-neresta-ry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ass.ru/ekonomika/11110865" TargetMode="External"/><Relationship Id="rId7" Type="http://schemas.openxmlformats.org/officeDocument/2006/relationships/hyperlink" Target="https://ria.ru/20210410/wine-1727520520.html" TargetMode="External"/><Relationship Id="rId12" Type="http://schemas.openxmlformats.org/officeDocument/2006/relationships/hyperlink" Target="https://tass.ru/msp/11113845" TargetMode="External"/><Relationship Id="rId17" Type="http://schemas.openxmlformats.org/officeDocument/2006/relationships/hyperlink" Target="https://www.interfax-russia.ru/south-and-north-caucasus/news/dagestanu-neobhodimo-razvivat-risovodstvo-i-intensivnoe-sadovodstvo-meliko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meat.ru/new.php?id=127653" TargetMode="External"/><Relationship Id="rId20" Type="http://schemas.openxmlformats.org/officeDocument/2006/relationships/hyperlink" Target="https://tass.ru/ekonomika/1110955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economics/k-kachestvu-semyan-predyavyat-novye-trebovaniya.htm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interfax-russia.ru/main/gincburg-mozhet-potrebovatsya-massovaya-vakcinaciya-zhivotnyh-ot-koronavirusa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pnp.ru/politics/v-minfine-predlozhili-sokratit-chislo-licenziy-dlya-proizvoditeley-konyaka.html" TargetMode="External"/><Relationship Id="rId19" Type="http://schemas.openxmlformats.org/officeDocument/2006/relationships/hyperlink" Target="https://tass.ru/ekonomika/1111224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kommersant.ru/doc/4769926" TargetMode="External"/><Relationship Id="rId22" Type="http://schemas.openxmlformats.org/officeDocument/2006/relationships/hyperlink" Target="https://1prime.ru/finance/20210409/833427935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59</TotalTime>
  <Pages>7</Pages>
  <Words>3988</Words>
  <Characters>22734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17</cp:revision>
  <cp:lastPrinted>2021-04-12T08:26:00Z</cp:lastPrinted>
  <dcterms:created xsi:type="dcterms:W3CDTF">2021-04-12T04:15:00Z</dcterms:created>
  <dcterms:modified xsi:type="dcterms:W3CDTF">2021-04-12T08:27:00Z</dcterms:modified>
</cp:coreProperties>
</file>