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1C704" w14:textId="77777777" w:rsidR="00C8396B" w:rsidRDefault="00C8396B">
      <w:bookmarkStart w:id="0" w:name="_Toc342069526"/>
      <w:bookmarkStart w:id="1" w:name="_Toc342069546"/>
      <w:bookmarkStart w:id="2" w:name="_Toc342069600"/>
    </w:p>
    <w:p w14:paraId="2CBC9F6C" w14:textId="77777777" w:rsidR="00C8396B" w:rsidRDefault="00C8396B"/>
    <w:p w14:paraId="5B3CCA33" w14:textId="77777777" w:rsidR="00C8396B" w:rsidRDefault="00C8396B"/>
    <w:p w14:paraId="4625E9CF" w14:textId="77777777" w:rsidR="00C8396B" w:rsidRDefault="00C8396B"/>
    <w:p w14:paraId="37877787" w14:textId="77777777" w:rsidR="00C8396B" w:rsidRDefault="00C8396B"/>
    <w:p w14:paraId="63013AE6" w14:textId="77777777" w:rsidR="00C8396B" w:rsidRDefault="00C8396B"/>
    <w:p w14:paraId="413D86FC" w14:textId="77777777" w:rsidR="00C8396B" w:rsidRDefault="00C8396B"/>
    <w:p w14:paraId="70704DEE" w14:textId="77777777" w:rsidR="00C8396B" w:rsidRDefault="00C8396B"/>
    <w:p w14:paraId="1F6AA23E" w14:textId="77777777" w:rsidR="00C8396B" w:rsidRDefault="00C8396B"/>
    <w:p w14:paraId="58DEE4E3" w14:textId="77777777" w:rsidR="00C8396B" w:rsidRDefault="00C8396B"/>
    <w:p w14:paraId="79FFB36D" w14:textId="77777777" w:rsidR="00C8396B" w:rsidRDefault="00C8396B"/>
    <w:p w14:paraId="61934A11" w14:textId="77777777" w:rsidR="00C8396B" w:rsidRDefault="00C8396B"/>
    <w:p w14:paraId="6A8D568C" w14:textId="77777777" w:rsidR="00C8396B" w:rsidRDefault="00C8396B"/>
    <w:p w14:paraId="4B3E3A09" w14:textId="77777777" w:rsidR="00C8396B" w:rsidRDefault="00C8396B"/>
    <w:p w14:paraId="2D454ACE" w14:textId="77777777" w:rsidR="00C8396B" w:rsidRDefault="00C8396B"/>
    <w:p w14:paraId="56538B04" w14:textId="77777777" w:rsidR="00C8396B" w:rsidRDefault="00C8396B"/>
    <w:p w14:paraId="5E08EB8C" w14:textId="77777777" w:rsidR="00C8396B" w:rsidRDefault="00C8396B"/>
    <w:p w14:paraId="1741448F" w14:textId="77777777" w:rsidR="00C8396B" w:rsidRDefault="00C8396B"/>
    <w:p w14:paraId="3DEFEE9A" w14:textId="77777777" w:rsidR="00C8396B" w:rsidRDefault="00C8396B"/>
    <w:p w14:paraId="38A15CD1" w14:textId="77777777" w:rsidR="00C8396B" w:rsidRDefault="00C8396B"/>
    <w:p w14:paraId="217293B9" w14:textId="77777777" w:rsidR="00C8396B" w:rsidRDefault="00C8396B"/>
    <w:p w14:paraId="4399D2DC" w14:textId="77777777" w:rsidR="00C8396B" w:rsidRDefault="00C8396B"/>
    <w:p w14:paraId="7F3B13AA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186E677B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5E84A3F0" w14:textId="77777777" w:rsidR="00C8396B" w:rsidRDefault="00DF03E8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21920841" w14:textId="77777777" w:rsidR="00C8396B" w:rsidRDefault="00C8396B"/>
    <w:p w14:paraId="7A5365D3" w14:textId="77777777" w:rsidR="00C8396B" w:rsidRDefault="00C8396B"/>
    <w:p w14:paraId="6C76430A" w14:textId="0D8B780A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0FF6CC59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38C32B49" w14:textId="0FBB3906" w:rsidR="001D3499" w:rsidRDefault="001D3499">
      <w:pPr>
        <w:spacing w:after="160" w:line="259" w:lineRule="auto"/>
        <w:jc w:val="left"/>
      </w:pPr>
      <w:r>
        <w:br w:type="page"/>
      </w:r>
    </w:p>
    <w:p w14:paraId="1C8757A6" w14:textId="77777777" w:rsidR="00C8396B" w:rsidRDefault="00C8396B"/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67B7106D" w14:textId="77777777">
        <w:tc>
          <w:tcPr>
            <w:tcW w:w="7380" w:type="dxa"/>
            <w:gridSpan w:val="3"/>
            <w:shd w:val="clear" w:color="auto" w:fill="008B53"/>
          </w:tcPr>
          <w:p w14:paraId="326055F4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34CE4197" w14:textId="77777777" w:rsidR="00C8396B" w:rsidRDefault="00DF03E8" w:rsidP="00DF03E8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14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63297">
              <w:rPr>
                <w:rFonts w:cs="Arial"/>
                <w:color w:val="FFFFFF"/>
                <w:sz w:val="28"/>
                <w:szCs w:val="28"/>
              </w:rPr>
              <w:t>февраля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3023BD45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74FE05E1" w14:textId="77777777" w:rsidR="00C8396B" w:rsidRDefault="00C8396B">
            <w:bookmarkStart w:id="4" w:name="SEC_1"/>
          </w:p>
          <w:p w14:paraId="5034723D" w14:textId="77777777" w:rsidR="00527012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61BC14F5" w14:textId="77777777" w:rsidR="00301D8F" w:rsidRPr="00884D51" w:rsidRDefault="00301D8F" w:rsidP="00301D8F">
            <w:pPr>
              <w:pStyle w:val="a9"/>
            </w:pPr>
            <w:r>
              <w:t>12-15 февраля</w:t>
            </w:r>
          </w:p>
          <w:p w14:paraId="164EA27B" w14:textId="4DDA7D51" w:rsidR="00301D8F" w:rsidRDefault="00301D8F" w:rsidP="00301D8F">
            <w:r w:rsidRPr="00884D51">
              <w:t xml:space="preserve">ДУБАЙ. ОАЭ. Российская национальная экспозиция агропромышленного комплекса в рамках Всемирной универсальной выставки </w:t>
            </w:r>
            <w:proofErr w:type="spellStart"/>
            <w:r w:rsidRPr="00884D51">
              <w:t>Expo</w:t>
            </w:r>
            <w:proofErr w:type="spellEnd"/>
            <w:r w:rsidRPr="00884D51">
              <w:t xml:space="preserve"> 2020.</w:t>
            </w:r>
          </w:p>
          <w:p w14:paraId="6E5AC6F5" w14:textId="6082D5BD" w:rsidR="00301D8F" w:rsidRPr="00884D51" w:rsidRDefault="00301D8F" w:rsidP="00301D8F">
            <w:pPr>
              <w:pStyle w:val="a9"/>
            </w:pPr>
            <w:r>
              <w:t>15 февраля</w:t>
            </w:r>
          </w:p>
          <w:p w14:paraId="7F2A348D" w14:textId="7AB8BCB6" w:rsidR="00301D8F" w:rsidRDefault="00301D8F" w:rsidP="00301D8F">
            <w:r w:rsidRPr="00884D51">
              <w:t xml:space="preserve">МОСКВА. Заседание совета директоров АО </w:t>
            </w:r>
            <w:r w:rsidR="00200186">
              <w:t>«</w:t>
            </w:r>
            <w:r w:rsidRPr="00884D51">
              <w:t>Российский сельскохозяйственный банк</w:t>
            </w:r>
            <w:r w:rsidR="00200186">
              <w:t>»</w:t>
            </w:r>
            <w:r w:rsidRPr="00884D51">
              <w:t>. В повестке вопросы об итогах закупочной деятельности за IV квартал 2021 года, о программе облигаций банка серии 001SUB.</w:t>
            </w:r>
          </w:p>
          <w:p w14:paraId="4C36F6CC" w14:textId="77777777" w:rsidR="00301D8F" w:rsidRPr="00884D51" w:rsidRDefault="00301D8F" w:rsidP="00301D8F">
            <w:pPr>
              <w:pStyle w:val="a9"/>
            </w:pPr>
            <w:r>
              <w:t>16 ФЕВРАЛЯ</w:t>
            </w:r>
          </w:p>
          <w:p w14:paraId="42AF051D" w14:textId="52066969" w:rsidR="00C8396B" w:rsidRPr="00527012" w:rsidRDefault="00301D8F" w:rsidP="00527012">
            <w:r w:rsidRPr="00884D51">
              <w:t xml:space="preserve">МОСКВА. 16:15. Парламентские слушания </w:t>
            </w:r>
            <w:r w:rsidR="00200186">
              <w:t>«</w:t>
            </w:r>
            <w:r w:rsidRPr="00884D51">
              <w:t>О государственном регулировании системы ценообразования на продовольственные товары и цен на промышленную продукцию для АПК в интересах обеспечения рентабельности сельскохозяйственного производства</w:t>
            </w:r>
            <w:r w:rsidR="00200186">
              <w:t>»</w:t>
            </w:r>
            <w:r w:rsidRPr="00884D51">
              <w:t xml:space="preserve">. Проводит Комитет Госдумы по аграрным вопросам. </w:t>
            </w:r>
          </w:p>
          <w:bookmarkEnd w:id="4"/>
          <w:p w14:paraId="4F64009A" w14:textId="77777777" w:rsidR="00C8396B" w:rsidRDefault="00C8396B" w:rsidP="00527012">
            <w:pPr>
              <w:jc w:val="left"/>
            </w:pPr>
          </w:p>
        </w:tc>
        <w:tc>
          <w:tcPr>
            <w:tcW w:w="283" w:type="dxa"/>
          </w:tcPr>
          <w:p w14:paraId="4A77F055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764BC54B" w14:textId="5C913C42" w:rsidR="00527012" w:rsidRDefault="006A5D9C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14:paraId="2B0E5B63" w14:textId="77777777" w:rsidR="00C8396B" w:rsidRDefault="00C8396B" w:rsidP="00483F01">
            <w:pPr>
              <w:rPr>
                <w:i/>
              </w:rPr>
            </w:pPr>
          </w:p>
          <w:p w14:paraId="60D49EE2" w14:textId="77777777" w:rsidR="00301D8F" w:rsidRPr="00301D8F" w:rsidRDefault="00301D8F" w:rsidP="00301D8F">
            <w:pPr>
              <w:rPr>
                <w:b/>
                <w:bCs/>
                <w:iCs/>
              </w:rPr>
            </w:pPr>
            <w:r w:rsidRPr="00301D8F">
              <w:rPr>
                <w:b/>
                <w:bCs/>
                <w:iCs/>
              </w:rPr>
              <w:t>МИНСЕЛЬХОЗ ОБЕСПЕЧИТ НЕОБХОДИМУЮ ПОДДЕРЖКУ ЛЬГОТНОГО КРЕДИТОВАНИЯ ДЛЯ УСПЕШНОГО ПРОВЕДЕНИЯ ВЕСЕННИХ ПОЛЕВЫХ РАБОТ</w:t>
            </w:r>
          </w:p>
          <w:p w14:paraId="57E02D99" w14:textId="5F50A3E5" w:rsidR="00301D8F" w:rsidRPr="00301D8F" w:rsidRDefault="00301D8F" w:rsidP="00301D8F">
            <w:pPr>
              <w:rPr>
                <w:iCs/>
              </w:rPr>
            </w:pPr>
            <w:r w:rsidRPr="00301D8F">
              <w:rPr>
                <w:iCs/>
              </w:rPr>
              <w:t xml:space="preserve">Об этом заявила заместитель Министра сельского хозяйства </w:t>
            </w:r>
            <w:r w:rsidRPr="00301D8F">
              <w:rPr>
                <w:b/>
                <w:bCs/>
                <w:iCs/>
              </w:rPr>
              <w:t>Елена Фастова</w:t>
            </w:r>
            <w:r w:rsidRPr="00301D8F">
              <w:rPr>
                <w:iCs/>
              </w:rPr>
              <w:t xml:space="preserve"> в ходе сессии </w:t>
            </w:r>
            <w:r w:rsidR="00200186">
              <w:rPr>
                <w:iCs/>
              </w:rPr>
              <w:t>«</w:t>
            </w:r>
            <w:r w:rsidRPr="00301D8F">
              <w:rPr>
                <w:iCs/>
              </w:rPr>
              <w:t>Финансирование отечественного аграрного хозяйства: новые реалии и инструменты</w:t>
            </w:r>
            <w:r w:rsidR="00200186">
              <w:rPr>
                <w:iCs/>
              </w:rPr>
              <w:t>»</w:t>
            </w:r>
            <w:r w:rsidRPr="00301D8F">
              <w:rPr>
                <w:iCs/>
              </w:rPr>
              <w:t xml:space="preserve">, которая прошла в рамках 13-й Международной аграрной конференции </w:t>
            </w:r>
            <w:r w:rsidR="00200186">
              <w:rPr>
                <w:iCs/>
              </w:rPr>
              <w:t>«</w:t>
            </w:r>
            <w:r w:rsidRPr="00301D8F">
              <w:rPr>
                <w:iCs/>
              </w:rPr>
              <w:t>Где маржа 2022</w:t>
            </w:r>
            <w:r w:rsidR="00200186">
              <w:rPr>
                <w:iCs/>
              </w:rPr>
              <w:t>»</w:t>
            </w:r>
            <w:r w:rsidRPr="00301D8F">
              <w:rPr>
                <w:iCs/>
              </w:rPr>
              <w:t>.</w:t>
            </w:r>
          </w:p>
          <w:p w14:paraId="4E423D31" w14:textId="74921D48" w:rsidR="00301D8F" w:rsidRPr="00301D8F" w:rsidRDefault="00301D8F" w:rsidP="00301D8F">
            <w:pPr>
              <w:rPr>
                <w:iCs/>
              </w:rPr>
            </w:pPr>
            <w:r w:rsidRPr="00301D8F">
              <w:rPr>
                <w:iCs/>
              </w:rPr>
              <w:t xml:space="preserve">По словам </w:t>
            </w:r>
            <w:r w:rsidRPr="00301D8F">
              <w:rPr>
                <w:b/>
                <w:bCs/>
                <w:iCs/>
              </w:rPr>
              <w:t xml:space="preserve">Елены </w:t>
            </w:r>
            <w:proofErr w:type="spellStart"/>
            <w:r w:rsidRPr="00301D8F">
              <w:rPr>
                <w:b/>
                <w:bCs/>
                <w:iCs/>
              </w:rPr>
              <w:t>Фастовой</w:t>
            </w:r>
            <w:proofErr w:type="spellEnd"/>
            <w:r w:rsidRPr="00301D8F">
              <w:rPr>
                <w:iCs/>
              </w:rPr>
              <w:t xml:space="preserve">, </w:t>
            </w:r>
            <w:r w:rsidRPr="00301D8F">
              <w:rPr>
                <w:b/>
                <w:bCs/>
                <w:iCs/>
              </w:rPr>
              <w:t>Минсельхозом России</w:t>
            </w:r>
            <w:r w:rsidRPr="00301D8F">
              <w:rPr>
                <w:iCs/>
              </w:rPr>
              <w:t xml:space="preserve"> разработаны изменения в постановление Правительства РФ № 1528, согласно которым размер субсидирования процентной ставки по новым льготным кредитам будет составлять 70% размера ключевой ставки Центробанка. При этом банки не смогут поднимать процентную ставку по уже принятым обязательствам, а по вновь выдаваемым кредитам она не будет превышать 5% годовых. По ее словам, поправки могут быть приняты уже 15 февраля. </w:t>
            </w:r>
            <w:r w:rsidRPr="00301D8F">
              <w:rPr>
                <w:i/>
              </w:rPr>
              <w:t>Интерфакс</w:t>
            </w:r>
            <w:r w:rsidR="005635E7">
              <w:rPr>
                <w:i/>
              </w:rPr>
              <w:t xml:space="preserve">, </w:t>
            </w:r>
            <w:r w:rsidR="005635E7" w:rsidRPr="00863B4E">
              <w:rPr>
                <w:i/>
              </w:rPr>
              <w:t>Крестьянские Ведомости</w:t>
            </w:r>
          </w:p>
          <w:p w14:paraId="5E326F3E" w14:textId="77777777" w:rsidR="00301D8F" w:rsidRPr="00301D8F" w:rsidRDefault="00301D8F" w:rsidP="00301D8F">
            <w:pPr>
              <w:rPr>
                <w:iCs/>
              </w:rPr>
            </w:pPr>
          </w:p>
          <w:p w14:paraId="4FE293AF" w14:textId="77777777" w:rsidR="00301D8F" w:rsidRPr="00301D8F" w:rsidRDefault="00301D8F" w:rsidP="00301D8F">
            <w:pPr>
              <w:rPr>
                <w:b/>
                <w:bCs/>
                <w:iCs/>
              </w:rPr>
            </w:pPr>
            <w:r w:rsidRPr="00301D8F">
              <w:rPr>
                <w:b/>
                <w:bCs/>
                <w:iCs/>
              </w:rPr>
              <w:t>РЕНТАБЕЛЬНОСТЬ СЕЛЬХОЗОРГАНИЗАЦИЙ В 2021 Г</w:t>
            </w:r>
            <w:r>
              <w:rPr>
                <w:b/>
                <w:bCs/>
                <w:iCs/>
              </w:rPr>
              <w:t xml:space="preserve">ОДУ </w:t>
            </w:r>
            <w:r w:rsidRPr="00301D8F">
              <w:rPr>
                <w:b/>
                <w:bCs/>
                <w:iCs/>
              </w:rPr>
              <w:t>ВЫРОСЛА ДО 23,4% - МИНСЕЛЬХОЗ</w:t>
            </w:r>
          </w:p>
          <w:p w14:paraId="42488B92" w14:textId="1B436C53" w:rsidR="00301D8F" w:rsidRPr="00301D8F" w:rsidRDefault="00301D8F" w:rsidP="00301D8F">
            <w:pPr>
              <w:rPr>
                <w:iCs/>
              </w:rPr>
            </w:pPr>
            <w:r w:rsidRPr="00301D8F">
              <w:rPr>
                <w:iCs/>
              </w:rPr>
              <w:t xml:space="preserve">Рентабельность </w:t>
            </w:r>
            <w:proofErr w:type="spellStart"/>
            <w:r w:rsidRPr="00301D8F">
              <w:rPr>
                <w:iCs/>
              </w:rPr>
              <w:t>сельхозорганизаций</w:t>
            </w:r>
            <w:proofErr w:type="spellEnd"/>
            <w:r w:rsidRPr="00301D8F">
              <w:rPr>
                <w:iCs/>
              </w:rPr>
              <w:t xml:space="preserve"> РФ, по предварительной отчетности, в 2021 году составила 23,4% с учетом субсидий и 20% - без учета субсидий. В 2020 году эти показатели составили 21% и 16,3% соответственно, следует из презентации к выступлению замминистра сельского хозяйства </w:t>
            </w:r>
            <w:r w:rsidRPr="00301D8F">
              <w:rPr>
                <w:b/>
                <w:bCs/>
                <w:iCs/>
              </w:rPr>
              <w:t xml:space="preserve">Елены </w:t>
            </w:r>
            <w:proofErr w:type="spellStart"/>
            <w:r w:rsidRPr="00301D8F">
              <w:rPr>
                <w:b/>
                <w:bCs/>
                <w:iCs/>
              </w:rPr>
              <w:t>Фастовой</w:t>
            </w:r>
            <w:proofErr w:type="spellEnd"/>
            <w:r w:rsidRPr="00301D8F">
              <w:rPr>
                <w:iCs/>
              </w:rPr>
              <w:t xml:space="preserve"> на конференции </w:t>
            </w:r>
            <w:r w:rsidR="00200186">
              <w:rPr>
                <w:iCs/>
              </w:rPr>
              <w:t>«</w:t>
            </w:r>
            <w:r w:rsidRPr="00301D8F">
              <w:rPr>
                <w:iCs/>
              </w:rPr>
              <w:t>Где маржа 2020</w:t>
            </w:r>
            <w:r w:rsidR="00200186">
              <w:rPr>
                <w:iCs/>
              </w:rPr>
              <w:t>»</w:t>
            </w:r>
            <w:r w:rsidRPr="00301D8F">
              <w:rPr>
                <w:iCs/>
              </w:rPr>
              <w:t xml:space="preserve"> в пятницу в Москве. </w:t>
            </w:r>
            <w:r w:rsidRPr="00301D8F">
              <w:rPr>
                <w:i/>
              </w:rPr>
              <w:t>Интерфакс</w:t>
            </w:r>
            <w:r w:rsidRPr="00301D8F">
              <w:rPr>
                <w:iCs/>
              </w:rPr>
              <w:t xml:space="preserve"> </w:t>
            </w:r>
          </w:p>
          <w:p w14:paraId="741F4890" w14:textId="77777777" w:rsidR="00301D8F" w:rsidRPr="00301D8F" w:rsidRDefault="00301D8F" w:rsidP="00301D8F">
            <w:pPr>
              <w:rPr>
                <w:iCs/>
              </w:rPr>
            </w:pPr>
          </w:p>
          <w:p w14:paraId="6F2FA50F" w14:textId="77777777" w:rsidR="00301D8F" w:rsidRPr="00301D8F" w:rsidRDefault="00301D8F" w:rsidP="00301D8F">
            <w:pPr>
              <w:rPr>
                <w:b/>
                <w:bCs/>
                <w:iCs/>
              </w:rPr>
            </w:pPr>
            <w:r w:rsidRPr="00301D8F">
              <w:rPr>
                <w:b/>
                <w:bCs/>
                <w:iCs/>
              </w:rPr>
              <w:t>В ПРОШЛОМ ГОДУ РОССИЯ ЭКСПОРТИРОВАЛА В СТРАНЫ ПЕРСИДСКОГО ЗАЛИВА ПРОДУКЦИ</w:t>
            </w:r>
            <w:bookmarkStart w:id="6" w:name="_GoBack"/>
            <w:bookmarkEnd w:id="6"/>
            <w:r w:rsidRPr="00301D8F">
              <w:rPr>
                <w:b/>
                <w:bCs/>
                <w:iCs/>
              </w:rPr>
              <w:t>Ю АПК НА $900 МЛН</w:t>
            </w:r>
          </w:p>
          <w:p w14:paraId="11DC2E42" w14:textId="7DEB251E" w:rsidR="00301D8F" w:rsidRPr="00301D8F" w:rsidRDefault="00301D8F" w:rsidP="00301D8F">
            <w:pPr>
              <w:rPr>
                <w:iCs/>
              </w:rPr>
            </w:pPr>
            <w:r w:rsidRPr="00301D8F">
              <w:rPr>
                <w:iCs/>
              </w:rPr>
              <w:t xml:space="preserve">Россия в 2021 году поставила в страны Персидского залива продукции АПК почти на $900 млн, сообщил замминистра сельского хозяйства </w:t>
            </w:r>
            <w:r w:rsidRPr="00301D8F">
              <w:rPr>
                <w:b/>
                <w:bCs/>
                <w:iCs/>
              </w:rPr>
              <w:t>Сергей Левин</w:t>
            </w:r>
            <w:r w:rsidRPr="00301D8F">
              <w:rPr>
                <w:iCs/>
              </w:rPr>
              <w:t xml:space="preserve"> на пленарном заседании </w:t>
            </w:r>
            <w:r w:rsidR="00200186">
              <w:rPr>
                <w:iCs/>
              </w:rPr>
              <w:t>«</w:t>
            </w:r>
            <w:r w:rsidRPr="00301D8F">
              <w:rPr>
                <w:iCs/>
              </w:rPr>
              <w:t>На пути к будущему сельского хозяйства</w:t>
            </w:r>
            <w:r w:rsidR="00200186">
              <w:rPr>
                <w:iCs/>
              </w:rPr>
              <w:t>»</w:t>
            </w:r>
            <w:r w:rsidRPr="00301D8F">
              <w:rPr>
                <w:iCs/>
              </w:rPr>
              <w:t>, которое прошло в рамках Российской аграрной недели, открывшейся на ЭКСПО-2020 в Дубае.</w:t>
            </w:r>
          </w:p>
          <w:p w14:paraId="46E74C8E" w14:textId="08FE8F4B" w:rsidR="00301D8F" w:rsidRPr="00301D8F" w:rsidRDefault="00200186" w:rsidP="00301D8F">
            <w:pPr>
              <w:rPr>
                <w:iCs/>
              </w:rPr>
            </w:pPr>
            <w:r>
              <w:rPr>
                <w:iCs/>
              </w:rPr>
              <w:t>«</w:t>
            </w:r>
            <w:r w:rsidR="00301D8F" w:rsidRPr="00301D8F">
              <w:rPr>
                <w:iCs/>
              </w:rPr>
              <w:t>При продажах за рубеж продукции АПК более чем на $36 млрд мы почти на $900 млн экспортировали продовольствия в страны Персидского залива в прошлом году. В текущем году эти поставки существенно увеличиваются, причем радует то, что нас все ассоциируют с лидером на мировом рынке пшеницы. Все также знают об успехах России при поставках растительного масла, прежде всего подсолнечного</w:t>
            </w:r>
            <w:r>
              <w:rPr>
                <w:iCs/>
              </w:rPr>
              <w:t>»</w:t>
            </w:r>
            <w:r w:rsidR="00301D8F" w:rsidRPr="00301D8F">
              <w:rPr>
                <w:iCs/>
              </w:rPr>
              <w:t xml:space="preserve">, - сказал </w:t>
            </w:r>
            <w:r w:rsidR="00301D8F" w:rsidRPr="00301D8F">
              <w:rPr>
                <w:b/>
                <w:bCs/>
                <w:iCs/>
              </w:rPr>
              <w:t>Левин</w:t>
            </w:r>
            <w:r w:rsidR="00301D8F" w:rsidRPr="00301D8F">
              <w:rPr>
                <w:iCs/>
              </w:rPr>
              <w:t>.</w:t>
            </w:r>
          </w:p>
          <w:p w14:paraId="4F5FFAC2" w14:textId="05FD56D3" w:rsidR="00301D8F" w:rsidRPr="00B6154C" w:rsidRDefault="00301D8F" w:rsidP="00B6154C">
            <w:pPr>
              <w:rPr>
                <w:iCs/>
              </w:rPr>
            </w:pPr>
            <w:r w:rsidRPr="00301D8F">
              <w:rPr>
                <w:iCs/>
              </w:rPr>
              <w:t xml:space="preserve">По его словам, РФ активно расширяет линейку поставляемой в регион продукции, в частности за счет мяса, кондитерских изделий и других. </w:t>
            </w:r>
            <w:r w:rsidR="00B6678B" w:rsidRPr="00B6678B">
              <w:rPr>
                <w:i/>
              </w:rPr>
              <w:t>Интерфакс,</w:t>
            </w:r>
            <w:r w:rsidR="00B6678B">
              <w:rPr>
                <w:iCs/>
              </w:rPr>
              <w:t xml:space="preserve"> </w:t>
            </w:r>
            <w:proofErr w:type="spellStart"/>
            <w:r w:rsidRPr="00301D8F">
              <w:rPr>
                <w:i/>
              </w:rPr>
              <w:t>Финмаркет</w:t>
            </w:r>
            <w:proofErr w:type="spellEnd"/>
            <w:r w:rsidRPr="00301D8F">
              <w:rPr>
                <w:iCs/>
              </w:rPr>
              <w:t xml:space="preserve"> </w:t>
            </w:r>
          </w:p>
        </w:tc>
      </w:tr>
    </w:tbl>
    <w:p w14:paraId="6620BCE8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5FFA1CEE" w14:textId="77777777" w:rsidR="00B6154C" w:rsidRPr="00301D8F" w:rsidRDefault="00B6154C" w:rsidP="00B6154C">
      <w:pPr>
        <w:rPr>
          <w:b/>
          <w:bCs/>
          <w:iCs/>
        </w:rPr>
      </w:pPr>
      <w:bookmarkStart w:id="9" w:name="SEC_3"/>
      <w:r w:rsidRPr="00301D8F">
        <w:rPr>
          <w:b/>
          <w:bCs/>
          <w:iCs/>
        </w:rPr>
        <w:lastRenderedPageBreak/>
        <w:t>КЛИМАТИЧЕСКИЕ ИЗМЕНЕНИЯ ПОЗВОЛЯТ РОССИИ РАСШИРИТЬ ЭКСПОРТ ПРОДОВОЛЬСТВИЯ</w:t>
      </w:r>
    </w:p>
    <w:p w14:paraId="1934B76C" w14:textId="48EBFE4E" w:rsidR="00B6154C" w:rsidRPr="00301D8F" w:rsidRDefault="00B6154C" w:rsidP="00B6154C">
      <w:pPr>
        <w:rPr>
          <w:iCs/>
        </w:rPr>
      </w:pPr>
      <w:r w:rsidRPr="00301D8F">
        <w:rPr>
          <w:iCs/>
        </w:rPr>
        <w:t xml:space="preserve">Климатическая повестка, с одной стороны, создает большие вызовы для мирового сообщества, но, с другой, дает большое окно возможностей для таких стран, как Россия, по расширению экспорта сельхозпродукции и продовольствия. Такую точку зрения высказал заместитель министра сельского хозяйства России </w:t>
      </w:r>
      <w:r w:rsidRPr="00301D8F">
        <w:rPr>
          <w:b/>
          <w:bCs/>
          <w:iCs/>
        </w:rPr>
        <w:t>Сергей Левин</w:t>
      </w:r>
      <w:r w:rsidRPr="00301D8F">
        <w:rPr>
          <w:iCs/>
        </w:rPr>
        <w:t xml:space="preserve"> в рамках Российской аграрной недели на ЭКСПО-2020 в Дубае, организованной </w:t>
      </w:r>
      <w:r w:rsidRPr="00301D8F">
        <w:rPr>
          <w:b/>
          <w:bCs/>
          <w:iCs/>
        </w:rPr>
        <w:t>Минсельхозом</w:t>
      </w:r>
      <w:r w:rsidRPr="00301D8F">
        <w:rPr>
          <w:iCs/>
        </w:rPr>
        <w:t xml:space="preserve"> и </w:t>
      </w:r>
      <w:r w:rsidRPr="00301D8F">
        <w:rPr>
          <w:b/>
          <w:bCs/>
          <w:iCs/>
        </w:rPr>
        <w:t xml:space="preserve">федеральным центром </w:t>
      </w:r>
      <w:r w:rsidR="00200186">
        <w:rPr>
          <w:b/>
          <w:bCs/>
          <w:iCs/>
        </w:rPr>
        <w:t>«</w:t>
      </w:r>
      <w:proofErr w:type="spellStart"/>
      <w:r w:rsidRPr="00301D8F">
        <w:rPr>
          <w:b/>
          <w:bCs/>
          <w:iCs/>
        </w:rPr>
        <w:t>Агроэкспорт</w:t>
      </w:r>
      <w:proofErr w:type="spellEnd"/>
      <w:r w:rsidR="00200186">
        <w:rPr>
          <w:b/>
          <w:bCs/>
          <w:iCs/>
        </w:rPr>
        <w:t>»</w:t>
      </w:r>
      <w:r w:rsidRPr="00301D8F">
        <w:rPr>
          <w:b/>
          <w:bCs/>
          <w:iCs/>
        </w:rPr>
        <w:t>.</w:t>
      </w:r>
    </w:p>
    <w:p w14:paraId="166D5F5D" w14:textId="5B06CAF1" w:rsidR="00B6154C" w:rsidRDefault="00200186" w:rsidP="00B6154C">
      <w:pPr>
        <w:rPr>
          <w:iCs/>
        </w:rPr>
      </w:pPr>
      <w:r>
        <w:rPr>
          <w:iCs/>
        </w:rPr>
        <w:t>«</w:t>
      </w:r>
      <w:r w:rsidR="00B6154C" w:rsidRPr="00301D8F">
        <w:rPr>
          <w:iCs/>
        </w:rPr>
        <w:t>Россия в силу своей географии обладает уникальной возможностью диверсифицировать свое производство, поскольку мы находимся практически во всех климатических зонах и обладаем самым большим в мире банком высокоплодородных земель, так называемых черноземных. Климатические возможности позволяют в значительной мере хеджировать риски тех изменений, которые происходят в климате мира</w:t>
      </w:r>
      <w:r>
        <w:rPr>
          <w:iCs/>
        </w:rPr>
        <w:t>»</w:t>
      </w:r>
      <w:r w:rsidR="00B6154C" w:rsidRPr="00301D8F">
        <w:rPr>
          <w:iCs/>
        </w:rPr>
        <w:t xml:space="preserve">, - сказал </w:t>
      </w:r>
      <w:r w:rsidR="00B6154C" w:rsidRPr="00301D8F">
        <w:rPr>
          <w:b/>
          <w:bCs/>
          <w:iCs/>
        </w:rPr>
        <w:t>Левин</w:t>
      </w:r>
      <w:r w:rsidR="00B6154C" w:rsidRPr="00301D8F">
        <w:rPr>
          <w:iCs/>
        </w:rPr>
        <w:t xml:space="preserve">. </w:t>
      </w:r>
      <w:r w:rsidR="00B6154C" w:rsidRPr="00301D8F">
        <w:rPr>
          <w:i/>
        </w:rPr>
        <w:t>Российская газета</w:t>
      </w:r>
      <w:r w:rsidR="00B6154C" w:rsidRPr="00301D8F">
        <w:rPr>
          <w:iCs/>
        </w:rPr>
        <w:t xml:space="preserve"> </w:t>
      </w:r>
    </w:p>
    <w:p w14:paraId="0B967DB7" w14:textId="77777777" w:rsidR="00970CA8" w:rsidRPr="00301D8F" w:rsidRDefault="00970CA8" w:rsidP="00B6154C">
      <w:pPr>
        <w:rPr>
          <w:iCs/>
        </w:rPr>
      </w:pPr>
    </w:p>
    <w:p w14:paraId="118A1026" w14:textId="77777777" w:rsidR="00970CA8" w:rsidRPr="00301D8F" w:rsidRDefault="00970CA8" w:rsidP="00970CA8">
      <w:pPr>
        <w:rPr>
          <w:b/>
          <w:bCs/>
          <w:iCs/>
        </w:rPr>
      </w:pPr>
      <w:r w:rsidRPr="00301D8F">
        <w:rPr>
          <w:b/>
          <w:bCs/>
          <w:iCs/>
        </w:rPr>
        <w:t>С МОЛОКА СНИМАЮТ НАЦЕНКИ</w:t>
      </w:r>
    </w:p>
    <w:p w14:paraId="789A325B" w14:textId="372716D5" w:rsidR="00970CA8" w:rsidRPr="00301D8F" w:rsidRDefault="00970CA8" w:rsidP="00970CA8">
      <w:pPr>
        <w:rPr>
          <w:iCs/>
        </w:rPr>
      </w:pPr>
      <w:r w:rsidRPr="00301D8F">
        <w:rPr>
          <w:b/>
          <w:bCs/>
          <w:iCs/>
        </w:rPr>
        <w:t>Минсельхоз</w:t>
      </w:r>
      <w:r w:rsidRPr="00301D8F">
        <w:rPr>
          <w:iCs/>
        </w:rPr>
        <w:t xml:space="preserve"> на фоне роста цен предлагает </w:t>
      </w:r>
      <w:proofErr w:type="spellStart"/>
      <w:r w:rsidRPr="00301D8F">
        <w:rPr>
          <w:iCs/>
        </w:rPr>
        <w:t>ритейлерам</w:t>
      </w:r>
      <w:proofErr w:type="spellEnd"/>
      <w:r w:rsidRPr="00301D8F">
        <w:rPr>
          <w:iCs/>
        </w:rPr>
        <w:t xml:space="preserve"> добровольно ограничить наценку на продукты питания под брендами, на которые приходится совокупно более 70% продаж розничных сетей. Речь идет о молоке, кефире, сливочном масле, твороге и хлебе недлительного срока хранения. Предложение 10 февраля на совещании внесла </w:t>
      </w:r>
      <w:r>
        <w:rPr>
          <w:iCs/>
        </w:rPr>
        <w:t xml:space="preserve">первый </w:t>
      </w:r>
      <w:r w:rsidRPr="00301D8F">
        <w:rPr>
          <w:iCs/>
        </w:rPr>
        <w:t xml:space="preserve">заместитель главы Минсельхоза </w:t>
      </w:r>
      <w:r w:rsidRPr="00301D8F">
        <w:rPr>
          <w:b/>
          <w:bCs/>
          <w:iCs/>
        </w:rPr>
        <w:t xml:space="preserve">Оксана </w:t>
      </w:r>
      <w:proofErr w:type="spellStart"/>
      <w:r w:rsidRPr="00301D8F">
        <w:rPr>
          <w:b/>
          <w:bCs/>
          <w:iCs/>
        </w:rPr>
        <w:t>Лут</w:t>
      </w:r>
      <w:proofErr w:type="spellEnd"/>
      <w:r w:rsidRPr="00301D8F">
        <w:rPr>
          <w:iCs/>
        </w:rPr>
        <w:t>, сообщили “Ъ” несколько участников встречи.</w:t>
      </w:r>
    </w:p>
    <w:p w14:paraId="23291FF0" w14:textId="77777777" w:rsidR="00970CA8" w:rsidRPr="00970CA8" w:rsidRDefault="00970CA8" w:rsidP="00970CA8">
      <w:pPr>
        <w:rPr>
          <w:iCs/>
        </w:rPr>
      </w:pPr>
      <w:r w:rsidRPr="00970CA8">
        <w:rPr>
          <w:iCs/>
        </w:rPr>
        <w:t xml:space="preserve">В начале этого года, после заявлений </w:t>
      </w:r>
      <w:r w:rsidRPr="00970CA8">
        <w:rPr>
          <w:b/>
          <w:bCs/>
          <w:iCs/>
        </w:rPr>
        <w:t>Минсельхоза</w:t>
      </w:r>
      <w:r w:rsidRPr="00970CA8">
        <w:rPr>
          <w:iCs/>
        </w:rPr>
        <w:t xml:space="preserve"> о риске роста цен на 10% на базовые продукты питания, сети уведомили регуляторов, что добровольно ограничат наценку до 5% на некоторые сорта хлеба, молочную продукцию, сахар, лук, свеклу, морковь, картофель. </w:t>
      </w:r>
      <w:proofErr w:type="spellStart"/>
      <w:r w:rsidRPr="00970CA8">
        <w:rPr>
          <w:iCs/>
        </w:rPr>
        <w:t>Ритейлеры</w:t>
      </w:r>
      <w:proofErr w:type="spellEnd"/>
      <w:r w:rsidRPr="00970CA8">
        <w:rPr>
          <w:iCs/>
        </w:rPr>
        <w:t xml:space="preserve"> обязались сами выбрать бренды, под которыми производятся продукты, подпадающие под добровольное ограничение наценки.</w:t>
      </w:r>
    </w:p>
    <w:p w14:paraId="333D04BD" w14:textId="7BBAF1C8" w:rsidR="00970CA8" w:rsidRPr="00301D8F" w:rsidRDefault="00970CA8" w:rsidP="00970CA8">
      <w:pPr>
        <w:rPr>
          <w:iCs/>
        </w:rPr>
      </w:pPr>
      <w:r w:rsidRPr="00970CA8">
        <w:rPr>
          <w:iCs/>
        </w:rPr>
        <w:t xml:space="preserve">Но, как сообщила </w:t>
      </w:r>
      <w:r w:rsidRPr="00970CA8">
        <w:rPr>
          <w:b/>
          <w:bCs/>
          <w:iCs/>
        </w:rPr>
        <w:t xml:space="preserve">Оксана </w:t>
      </w:r>
      <w:proofErr w:type="spellStart"/>
      <w:r w:rsidRPr="00970CA8">
        <w:rPr>
          <w:b/>
          <w:bCs/>
          <w:iCs/>
        </w:rPr>
        <w:t>Лут</w:t>
      </w:r>
      <w:proofErr w:type="spellEnd"/>
      <w:r w:rsidRPr="00970CA8">
        <w:rPr>
          <w:iCs/>
        </w:rPr>
        <w:t xml:space="preserve"> на совещании 10 февраля, крупные сети, включая X5 </w:t>
      </w:r>
      <w:proofErr w:type="spellStart"/>
      <w:r w:rsidRPr="00970CA8">
        <w:rPr>
          <w:iCs/>
        </w:rPr>
        <w:t>Group</w:t>
      </w:r>
      <w:proofErr w:type="spellEnd"/>
      <w:r w:rsidRPr="00970CA8">
        <w:rPr>
          <w:iCs/>
        </w:rPr>
        <w:t>, «Магнит», «</w:t>
      </w:r>
      <w:proofErr w:type="spellStart"/>
      <w:r w:rsidRPr="00970CA8">
        <w:rPr>
          <w:iCs/>
        </w:rPr>
        <w:t>Дикси</w:t>
      </w:r>
      <w:proofErr w:type="spellEnd"/>
      <w:r w:rsidRPr="00970CA8">
        <w:rPr>
          <w:iCs/>
        </w:rPr>
        <w:t xml:space="preserve">», «Ленту» и </w:t>
      </w:r>
      <w:proofErr w:type="spellStart"/>
      <w:r w:rsidRPr="00970CA8">
        <w:rPr>
          <w:iCs/>
        </w:rPr>
        <w:t>Auchan</w:t>
      </w:r>
      <w:proofErr w:type="spellEnd"/>
      <w:r w:rsidRPr="00970CA8">
        <w:rPr>
          <w:iCs/>
        </w:rPr>
        <w:t>, согласились ограничить наценку в основном на молочную продукцию и хлеб под собственными торговыми марками (СТМ), сообщили источники “Ъ”.</w:t>
      </w:r>
    </w:p>
    <w:p w14:paraId="6B27BF63" w14:textId="70F55720" w:rsidR="00757895" w:rsidRDefault="00970CA8" w:rsidP="00301D8F">
      <w:pPr>
        <w:rPr>
          <w:i/>
        </w:rPr>
      </w:pPr>
      <w:r w:rsidRPr="00301D8F">
        <w:rPr>
          <w:iCs/>
        </w:rPr>
        <w:t xml:space="preserve">В пищевых компаниях опасаются, что инициатива приведет к усилению давления на них со стороны </w:t>
      </w:r>
      <w:proofErr w:type="spellStart"/>
      <w:r w:rsidRPr="00301D8F">
        <w:rPr>
          <w:iCs/>
        </w:rPr>
        <w:t>ритейлеров</w:t>
      </w:r>
      <w:proofErr w:type="spellEnd"/>
      <w:r w:rsidRPr="00301D8F">
        <w:rPr>
          <w:iCs/>
        </w:rPr>
        <w:t xml:space="preserve">, и прогнозируют сокращение ассортимента в магазинах. </w:t>
      </w:r>
      <w:r w:rsidRPr="00301D8F">
        <w:rPr>
          <w:i/>
        </w:rPr>
        <w:t>Коммерсантъ</w:t>
      </w:r>
    </w:p>
    <w:p w14:paraId="0FB3693D" w14:textId="70D8FF08" w:rsidR="00757895" w:rsidRDefault="00757895" w:rsidP="00301D8F">
      <w:pPr>
        <w:rPr>
          <w:i/>
        </w:rPr>
      </w:pPr>
    </w:p>
    <w:p w14:paraId="18217C82" w14:textId="77777777" w:rsidR="00757895" w:rsidRPr="00F212BC" w:rsidRDefault="00757895" w:rsidP="00757895">
      <w:pPr>
        <w:rPr>
          <w:b/>
          <w:bCs/>
          <w:iCs/>
        </w:rPr>
      </w:pPr>
      <w:r w:rsidRPr="00F212BC">
        <w:rPr>
          <w:b/>
          <w:bCs/>
          <w:iCs/>
        </w:rPr>
        <w:t xml:space="preserve">ЭКСПЕРТЫ ПОЯСНИЛИ, ЗАЧЕМ НУЖНО СРОЧНО ПРИНИМАТЬ ЗАКОН </w:t>
      </w:r>
      <w:r>
        <w:rPr>
          <w:b/>
          <w:bCs/>
          <w:iCs/>
        </w:rPr>
        <w:t>«</w:t>
      </w:r>
      <w:r w:rsidRPr="00F212BC">
        <w:rPr>
          <w:b/>
          <w:bCs/>
          <w:iCs/>
        </w:rPr>
        <w:t>О НАВОЗЕ</w:t>
      </w:r>
      <w:r>
        <w:rPr>
          <w:b/>
          <w:bCs/>
          <w:iCs/>
        </w:rPr>
        <w:t>»</w:t>
      </w:r>
    </w:p>
    <w:p w14:paraId="57B24903" w14:textId="77777777" w:rsidR="00757895" w:rsidRPr="00F212BC" w:rsidRDefault="00757895" w:rsidP="00757895">
      <w:pPr>
        <w:rPr>
          <w:iCs/>
        </w:rPr>
      </w:pPr>
      <w:r w:rsidRPr="00F212BC">
        <w:rPr>
          <w:iCs/>
        </w:rPr>
        <w:t>Скорейшее принятие закона о продуктах жизнедеятельности животных позволит наконец беспрепятственно использовать навоз и помет в качестве удобрений, а бизнес избавит от миллионных штрафов, считают отраслевые эксперты.</w:t>
      </w:r>
    </w:p>
    <w:p w14:paraId="6DA7E45C" w14:textId="77777777" w:rsidR="00757895" w:rsidRPr="00F212BC" w:rsidRDefault="00757895" w:rsidP="00757895">
      <w:pPr>
        <w:rPr>
          <w:iCs/>
        </w:rPr>
      </w:pPr>
      <w:r>
        <w:rPr>
          <w:iCs/>
        </w:rPr>
        <w:t>«</w:t>
      </w:r>
      <w:r w:rsidRPr="00F212BC">
        <w:rPr>
          <w:iCs/>
        </w:rPr>
        <w:t>Навоз должен перерабатываться в органические удобрения, использоваться в хозяйственном обороте. Для этого существуют регламенты и определенные технические условия, которым все крупные компании отвечают. Те предприятия, которые не хотят вкладываться ни в технологии по переработке навоза, ни в хранилища, - они будут уходить с рынка. Отрасль выступает за цивилизованный подход к работе, который бы обеспечивал сохранность природы с одной стороны и развитие бизнеса с другой</w:t>
      </w:r>
      <w:r>
        <w:rPr>
          <w:iCs/>
        </w:rPr>
        <w:t>»</w:t>
      </w:r>
      <w:r w:rsidRPr="00F212BC">
        <w:rPr>
          <w:iCs/>
        </w:rPr>
        <w:t>, - отметил генеральный директор Национального союза свиноводов Юрий Ковалев.</w:t>
      </w:r>
      <w:r>
        <w:rPr>
          <w:iCs/>
        </w:rPr>
        <w:t xml:space="preserve"> </w:t>
      </w:r>
      <w:r w:rsidRPr="00F212BC">
        <w:rPr>
          <w:iCs/>
        </w:rPr>
        <w:t xml:space="preserve">Он также добавил, что </w:t>
      </w:r>
      <w:r w:rsidRPr="00586753">
        <w:rPr>
          <w:b/>
          <w:bCs/>
          <w:iCs/>
        </w:rPr>
        <w:t>Минсельхоз</w:t>
      </w:r>
      <w:r w:rsidRPr="00F212BC">
        <w:rPr>
          <w:iCs/>
        </w:rPr>
        <w:t xml:space="preserve"> уже давно поднимает этот вопрос, но инициатива сталкивается с противодействием со стороны ряда других ведомств.</w:t>
      </w:r>
    </w:p>
    <w:p w14:paraId="5CF08951" w14:textId="77777777" w:rsidR="00757895" w:rsidRPr="00F212BC" w:rsidRDefault="00757895" w:rsidP="00757895">
      <w:pPr>
        <w:rPr>
          <w:iCs/>
        </w:rPr>
      </w:pPr>
      <w:r>
        <w:rPr>
          <w:iCs/>
        </w:rPr>
        <w:t>П</w:t>
      </w:r>
      <w:r w:rsidRPr="00F212BC">
        <w:rPr>
          <w:iCs/>
        </w:rPr>
        <w:t>о мнению</w:t>
      </w:r>
      <w:r>
        <w:rPr>
          <w:iCs/>
        </w:rPr>
        <w:t xml:space="preserve"> </w:t>
      </w:r>
      <w:r w:rsidRPr="00F212BC">
        <w:rPr>
          <w:iCs/>
        </w:rPr>
        <w:t>руководител</w:t>
      </w:r>
      <w:r>
        <w:rPr>
          <w:iCs/>
        </w:rPr>
        <w:t>я</w:t>
      </w:r>
      <w:r w:rsidRPr="00F212BC">
        <w:rPr>
          <w:iCs/>
        </w:rPr>
        <w:t xml:space="preserve"> исполкома Национальной мясной ассоциации Сергей Юши</w:t>
      </w:r>
      <w:r>
        <w:rPr>
          <w:iCs/>
        </w:rPr>
        <w:t>на</w:t>
      </w:r>
      <w:r w:rsidRPr="00F212BC">
        <w:rPr>
          <w:iCs/>
        </w:rPr>
        <w:t xml:space="preserve">, развитие отрасли тормозится несовершенными законами и избыточными административными нагрузками. Это, в частности, касается и вопросов обращения с продуктами жизнедеятельности животных, а именно с навозом и пометом. Он подчеркнул, что законопроект </w:t>
      </w:r>
      <w:r>
        <w:rPr>
          <w:iCs/>
        </w:rPr>
        <w:t>«</w:t>
      </w:r>
      <w:r w:rsidRPr="00F212BC">
        <w:rPr>
          <w:iCs/>
        </w:rPr>
        <w:t>о навозе</w:t>
      </w:r>
      <w:r>
        <w:rPr>
          <w:iCs/>
        </w:rPr>
        <w:t>»</w:t>
      </w:r>
      <w:r w:rsidRPr="00F212BC">
        <w:rPr>
          <w:iCs/>
        </w:rPr>
        <w:t xml:space="preserve"> не предполагает снижения уровня защиты окружающей среды. </w:t>
      </w:r>
      <w:r>
        <w:rPr>
          <w:iCs/>
        </w:rPr>
        <w:t>«</w:t>
      </w:r>
      <w:r w:rsidRPr="00F212BC">
        <w:rPr>
          <w:iCs/>
        </w:rPr>
        <w:t>Здесь все останется, как прежде - природа будет под охраной закона. Но, наконец, будет внесена ясность в неоднозначно трактуемое надзорными органами регулирование. Законопроект комплексный и создает, в том числе, условия для формирования новой отрасли - производства и обращения органических удобрений</w:t>
      </w:r>
      <w:r>
        <w:rPr>
          <w:iCs/>
        </w:rPr>
        <w:t>»</w:t>
      </w:r>
      <w:r w:rsidRPr="00F212BC">
        <w:rPr>
          <w:iCs/>
        </w:rPr>
        <w:t xml:space="preserve">, - отметил Юшин. </w:t>
      </w:r>
    </w:p>
    <w:p w14:paraId="4FBCC6BF" w14:textId="12D0D7D9" w:rsidR="00757895" w:rsidRPr="00970CA8" w:rsidRDefault="00757895" w:rsidP="00757895">
      <w:pPr>
        <w:rPr>
          <w:iCs/>
        </w:rPr>
      </w:pPr>
      <w:r w:rsidRPr="00F212BC">
        <w:rPr>
          <w:iCs/>
        </w:rPr>
        <w:t xml:space="preserve">Схожего мнения </w:t>
      </w:r>
      <w:proofErr w:type="gramStart"/>
      <w:r w:rsidRPr="00F212BC">
        <w:rPr>
          <w:iCs/>
        </w:rPr>
        <w:t>придерживается</w:t>
      </w:r>
      <w:proofErr w:type="gramEnd"/>
      <w:r w:rsidRPr="00F212BC">
        <w:rPr>
          <w:iCs/>
        </w:rPr>
        <w:t xml:space="preserve"> и гендиректор </w:t>
      </w:r>
      <w:proofErr w:type="spellStart"/>
      <w:r w:rsidRPr="00F212BC">
        <w:rPr>
          <w:iCs/>
        </w:rPr>
        <w:t>Союзмолоко</w:t>
      </w:r>
      <w:proofErr w:type="spellEnd"/>
      <w:r w:rsidRPr="00F212BC">
        <w:rPr>
          <w:iCs/>
        </w:rPr>
        <w:t xml:space="preserve"> Артем Белов. По его словам, общая сумма штрафов по результатам одной проверки сельхозпредприятия могла достигать десятков миллионов рублей. Срочное принятие закона о продуктах жизнедеятельности животных снизит создавшееся напряжение в секторе, считает Белов. </w:t>
      </w:r>
      <w:r w:rsidRPr="00586753">
        <w:rPr>
          <w:i/>
        </w:rPr>
        <w:t>Российская газета</w:t>
      </w:r>
    </w:p>
    <w:p w14:paraId="1FBC2FFF" w14:textId="77777777" w:rsidR="00970CA8" w:rsidRDefault="00970CA8" w:rsidP="00301D8F">
      <w:pPr>
        <w:rPr>
          <w:b/>
          <w:bCs/>
          <w:iCs/>
        </w:rPr>
      </w:pPr>
    </w:p>
    <w:p w14:paraId="0E42F7F5" w14:textId="12ECC131" w:rsidR="00301D8F" w:rsidRPr="00301D8F" w:rsidRDefault="00301D8F" w:rsidP="00301D8F">
      <w:pPr>
        <w:rPr>
          <w:b/>
          <w:bCs/>
          <w:iCs/>
        </w:rPr>
      </w:pPr>
      <w:r w:rsidRPr="00301D8F">
        <w:rPr>
          <w:b/>
          <w:bCs/>
          <w:iCs/>
        </w:rPr>
        <w:t>ЭКСПОРТНАЯ ПОШЛИНА НА ПШЕНИЦУ ИЗ РФ С 16 ФЕВРАЛЯ СНИЗИТСЯ ДО $92,8 С $93,2 ЗА ТОННУ - МИНСЕЛЬХОЗ</w:t>
      </w:r>
    </w:p>
    <w:p w14:paraId="2329FE1B" w14:textId="7CF01DF1" w:rsidR="00301D8F" w:rsidRDefault="00301D8F" w:rsidP="00301D8F">
      <w:pPr>
        <w:rPr>
          <w:iCs/>
        </w:rPr>
      </w:pPr>
      <w:r w:rsidRPr="00301D8F">
        <w:rPr>
          <w:iCs/>
        </w:rPr>
        <w:t xml:space="preserve">Экспортная пошлина на пшеницу из РФ с 16 февраля снизится до $92,8 с $93,2 за тонну, сообщил </w:t>
      </w:r>
      <w:r w:rsidRPr="00301D8F">
        <w:rPr>
          <w:b/>
          <w:bCs/>
          <w:iCs/>
        </w:rPr>
        <w:t>Минсельхоз</w:t>
      </w:r>
      <w:r w:rsidRPr="00301D8F">
        <w:rPr>
          <w:iCs/>
        </w:rPr>
        <w:t>. Снижение продолжается пятую неделю подряд.</w:t>
      </w:r>
      <w:r>
        <w:rPr>
          <w:iCs/>
        </w:rPr>
        <w:t xml:space="preserve"> </w:t>
      </w:r>
      <w:r w:rsidRPr="00301D8F">
        <w:rPr>
          <w:iCs/>
        </w:rPr>
        <w:t xml:space="preserve">Пошлина на ячмень повысится до $74,1 с $73,3 за тонну, на кукурузу - сохранится на прежнем уровне - $52,7 за тонну. Новые ставки пошлин будут действовать по 22 февраля. </w:t>
      </w:r>
      <w:r w:rsidRPr="00301D8F">
        <w:rPr>
          <w:i/>
        </w:rPr>
        <w:t>Интерфакс</w:t>
      </w:r>
      <w:r>
        <w:rPr>
          <w:iCs/>
        </w:rPr>
        <w:t xml:space="preserve">, </w:t>
      </w:r>
      <w:r w:rsidRPr="00301D8F">
        <w:rPr>
          <w:i/>
        </w:rPr>
        <w:t>ТАСС, РИА Новости</w:t>
      </w:r>
    </w:p>
    <w:p w14:paraId="108613D3" w14:textId="77777777" w:rsidR="00301D8F" w:rsidRPr="00301D8F" w:rsidRDefault="00301D8F" w:rsidP="00301D8F">
      <w:pPr>
        <w:rPr>
          <w:iCs/>
        </w:rPr>
      </w:pPr>
    </w:p>
    <w:p w14:paraId="7D5AAF68" w14:textId="0136969D" w:rsidR="00301D8F" w:rsidRPr="00301D8F" w:rsidRDefault="00301D8F" w:rsidP="00301D8F">
      <w:pPr>
        <w:rPr>
          <w:b/>
          <w:bCs/>
          <w:iCs/>
        </w:rPr>
      </w:pPr>
      <w:r w:rsidRPr="00301D8F">
        <w:rPr>
          <w:b/>
          <w:bCs/>
          <w:iCs/>
        </w:rPr>
        <w:t>МИНСЕЛЬХОЗ ПРЕДЛОЖИЛ УВЕЛИЧИТЬ КВОТУ НА ВВОЗ ТОМАТОВ ИЗ ТУРЦИИ ДО 350 ТЫС. ТОНН</w:t>
      </w:r>
    </w:p>
    <w:p w14:paraId="1B0813DB" w14:textId="77777777" w:rsidR="00301D8F" w:rsidRPr="00301D8F" w:rsidRDefault="00301D8F" w:rsidP="00301D8F">
      <w:pPr>
        <w:rPr>
          <w:iCs/>
        </w:rPr>
      </w:pPr>
      <w:r w:rsidRPr="00301D8F">
        <w:rPr>
          <w:b/>
          <w:bCs/>
          <w:iCs/>
        </w:rPr>
        <w:t>Минсельхоз России</w:t>
      </w:r>
      <w:r w:rsidRPr="00301D8F">
        <w:rPr>
          <w:iCs/>
        </w:rPr>
        <w:t xml:space="preserve"> предложил увеличить квоту на ввоз помидоров из Турции с 300 тыс. до 350 тыс. тонн. Соответствующий проект приказа опубликован на портале проектов нормативных правовых актов.</w:t>
      </w:r>
    </w:p>
    <w:p w14:paraId="1FEE81C4" w14:textId="2F81A4AA" w:rsidR="00301D8F" w:rsidRPr="00301D8F" w:rsidRDefault="00200186" w:rsidP="00301D8F">
      <w:pPr>
        <w:rPr>
          <w:iCs/>
        </w:rPr>
      </w:pPr>
      <w:r>
        <w:rPr>
          <w:iCs/>
        </w:rPr>
        <w:t>«</w:t>
      </w:r>
      <w:r w:rsidR="00301D8F" w:rsidRPr="00301D8F">
        <w:rPr>
          <w:iCs/>
        </w:rPr>
        <w:t>Утвердить разрешенный объем ввоза в Российскую Федерацию товаров &lt;…&gt; томаты свежие или охлажденные, - 350 тыс. тонн</w:t>
      </w:r>
      <w:r>
        <w:rPr>
          <w:iCs/>
        </w:rPr>
        <w:t>»</w:t>
      </w:r>
      <w:r w:rsidR="00301D8F" w:rsidRPr="00301D8F">
        <w:rPr>
          <w:iCs/>
        </w:rPr>
        <w:t xml:space="preserve">, - говорится в документе. </w:t>
      </w:r>
      <w:r w:rsidR="00301D8F" w:rsidRPr="00301D8F">
        <w:rPr>
          <w:i/>
        </w:rPr>
        <w:t>ТАСС, Интерфакс</w:t>
      </w:r>
      <w:r w:rsidR="00301D8F" w:rsidRPr="00301D8F">
        <w:rPr>
          <w:iCs/>
        </w:rPr>
        <w:t xml:space="preserve"> </w:t>
      </w:r>
    </w:p>
    <w:p w14:paraId="312FC3C5" w14:textId="77777777" w:rsidR="001D3499" w:rsidRDefault="001D3499">
      <w:pPr>
        <w:spacing w:after="160" w:line="259" w:lineRule="auto"/>
        <w:jc w:val="left"/>
        <w:rPr>
          <w:rFonts w:cs="Arial"/>
          <w:color w:val="008B53"/>
          <w:sz w:val="28"/>
          <w:szCs w:val="28"/>
        </w:rPr>
      </w:pPr>
      <w:r>
        <w:br w:type="page"/>
      </w:r>
    </w:p>
    <w:p w14:paraId="7B360845" w14:textId="56B9CE64" w:rsidR="00527012" w:rsidRDefault="00F62502" w:rsidP="00483F01">
      <w:pPr>
        <w:pStyle w:val="a8"/>
        <w:spacing w:before="240"/>
        <w:outlineLvl w:val="0"/>
      </w:pPr>
      <w:r>
        <w:lastRenderedPageBreak/>
        <w:t>Государственное регулирование отрасли АПК</w:t>
      </w:r>
    </w:p>
    <w:p w14:paraId="09A9864B" w14:textId="479196C8" w:rsidR="003B0117" w:rsidRDefault="003B0117" w:rsidP="005635E7"/>
    <w:p w14:paraId="6937E8B7" w14:textId="77777777" w:rsidR="003B0117" w:rsidRPr="00B6154C" w:rsidRDefault="003B0117" w:rsidP="003B0117">
      <w:pPr>
        <w:rPr>
          <w:b/>
          <w:bCs/>
          <w:iCs/>
        </w:rPr>
      </w:pPr>
      <w:r w:rsidRPr="00B6154C">
        <w:rPr>
          <w:b/>
          <w:bCs/>
          <w:iCs/>
        </w:rPr>
        <w:t xml:space="preserve">МАТВИЕНКО ПРИЗВАЛА ОПЕРАТИВНО РЕШИТЬ ВОПРОС ОБ ИСПОЛЬЗОВАНИИ НАВОЗА В КАЧЕСТВЕ УДОБРЕНИЯ </w:t>
      </w:r>
    </w:p>
    <w:p w14:paraId="20E7A7B9" w14:textId="77777777" w:rsidR="003B0117" w:rsidRPr="00B6154C" w:rsidRDefault="003B0117" w:rsidP="003B0117">
      <w:pPr>
        <w:rPr>
          <w:iCs/>
        </w:rPr>
      </w:pPr>
      <w:r w:rsidRPr="00B6154C">
        <w:rPr>
          <w:iCs/>
        </w:rPr>
        <w:t xml:space="preserve">Председатель Совета Федерации Валентина Матвиенко попросила Минприроды совместно с </w:t>
      </w:r>
      <w:r w:rsidRPr="00B6154C">
        <w:rPr>
          <w:b/>
          <w:bCs/>
          <w:iCs/>
        </w:rPr>
        <w:t>Министерством сельского хозяйства РФ</w:t>
      </w:r>
      <w:r w:rsidRPr="00B6154C">
        <w:rPr>
          <w:iCs/>
        </w:rPr>
        <w:t xml:space="preserve"> в течение недели согласовать свои позиции по законопроекту о возможности использования отходов жизнедеятельности животных в качестве удобрения. </w:t>
      </w:r>
    </w:p>
    <w:p w14:paraId="721A259E" w14:textId="77777777" w:rsidR="003B0117" w:rsidRPr="00B6154C" w:rsidRDefault="003B0117" w:rsidP="003B0117">
      <w:pPr>
        <w:rPr>
          <w:iCs/>
        </w:rPr>
      </w:pPr>
      <w:r w:rsidRPr="00B6154C">
        <w:rPr>
          <w:iCs/>
        </w:rPr>
        <w:t xml:space="preserve">По словам Матвиенко, данная тема перезрела, Совет Федерации начал ей заниматься после того, как </w:t>
      </w:r>
      <w:proofErr w:type="spellStart"/>
      <w:r w:rsidRPr="00B6154C">
        <w:rPr>
          <w:iCs/>
        </w:rPr>
        <w:t>Росприроднадзор</w:t>
      </w:r>
      <w:proofErr w:type="spellEnd"/>
      <w:r w:rsidRPr="00B6154C">
        <w:rPr>
          <w:iCs/>
        </w:rPr>
        <w:t xml:space="preserve"> выставил многомиллиардные штрафы предприятию по производству мяса за накопленный навоз. Спикер добавила, что к ней обратились порядка 15 губернаторов, высказавшие опасения, что таким образом губится отрасль, они попросили отрегулировать это на федеральном уровне. </w:t>
      </w:r>
    </w:p>
    <w:p w14:paraId="70220E30" w14:textId="77777777" w:rsidR="003B0117" w:rsidRPr="00B6154C" w:rsidRDefault="003B0117" w:rsidP="003B0117">
      <w:pPr>
        <w:rPr>
          <w:iCs/>
        </w:rPr>
      </w:pPr>
      <w:r w:rsidRPr="00B6154C">
        <w:rPr>
          <w:iCs/>
        </w:rPr>
        <w:t>По словам статс-секретаря, заместител</w:t>
      </w:r>
      <w:r>
        <w:rPr>
          <w:iCs/>
        </w:rPr>
        <w:t>я</w:t>
      </w:r>
      <w:r w:rsidRPr="00B6154C">
        <w:rPr>
          <w:iCs/>
        </w:rPr>
        <w:t xml:space="preserve"> министра сельского хозяйства </w:t>
      </w:r>
      <w:r w:rsidRPr="00B6154C">
        <w:rPr>
          <w:b/>
          <w:bCs/>
          <w:iCs/>
        </w:rPr>
        <w:t>Ивана Лебедева</w:t>
      </w:r>
      <w:r w:rsidRPr="00B6154C">
        <w:rPr>
          <w:iCs/>
        </w:rPr>
        <w:t xml:space="preserve">, ведомство готовит положительное заключение на законопроект. </w:t>
      </w:r>
    </w:p>
    <w:p w14:paraId="658747F0" w14:textId="77777777" w:rsidR="003B0117" w:rsidRPr="00B6154C" w:rsidRDefault="003B0117" w:rsidP="003B0117">
      <w:pPr>
        <w:rPr>
          <w:iCs/>
        </w:rPr>
      </w:pPr>
      <w:r w:rsidRPr="00B6154C">
        <w:rPr>
          <w:iCs/>
        </w:rPr>
        <w:t xml:space="preserve">В свою очередь глава Минприроды Александр Козлов сообщил, что министерство знакомо с этим законопроектом. По его словам, понятие вторничные ресурсы должно решить этот вопрос, но обратил внимание, что не все моменты согласованы. </w:t>
      </w:r>
    </w:p>
    <w:p w14:paraId="37523E97" w14:textId="51346AB7" w:rsidR="003B0117" w:rsidRDefault="003B0117" w:rsidP="005635E7">
      <w:pPr>
        <w:rPr>
          <w:i/>
        </w:rPr>
      </w:pPr>
      <w:r w:rsidRPr="00B6154C">
        <w:rPr>
          <w:iCs/>
        </w:rPr>
        <w:t xml:space="preserve">Матвиенко попросила Минприроды поддержать </w:t>
      </w:r>
      <w:r w:rsidRPr="00B6154C">
        <w:rPr>
          <w:b/>
          <w:bCs/>
          <w:iCs/>
        </w:rPr>
        <w:t>Минсельхоз</w:t>
      </w:r>
      <w:r w:rsidRPr="00B6154C">
        <w:rPr>
          <w:iCs/>
        </w:rPr>
        <w:t xml:space="preserve"> в этом вопросе и в течение недели пройти все согласования, чтобы снова </w:t>
      </w:r>
      <w:r w:rsidR="00200186">
        <w:rPr>
          <w:iCs/>
        </w:rPr>
        <w:t>«</w:t>
      </w:r>
      <w:r w:rsidRPr="00B6154C">
        <w:rPr>
          <w:iCs/>
        </w:rPr>
        <w:t>не погрязнуть в межведомственных разговорах</w:t>
      </w:r>
      <w:r w:rsidR="00200186">
        <w:rPr>
          <w:iCs/>
        </w:rPr>
        <w:t>»</w:t>
      </w:r>
      <w:r w:rsidRPr="00B6154C">
        <w:rPr>
          <w:iCs/>
        </w:rPr>
        <w:t xml:space="preserve">. </w:t>
      </w:r>
      <w:r w:rsidRPr="003B0117">
        <w:rPr>
          <w:i/>
        </w:rPr>
        <w:t>ТАСС, РИА Новости</w:t>
      </w:r>
    </w:p>
    <w:p w14:paraId="33124181" w14:textId="5E67CB2D" w:rsidR="00074D21" w:rsidRDefault="00074D21" w:rsidP="005635E7">
      <w:pPr>
        <w:rPr>
          <w:i/>
        </w:rPr>
      </w:pPr>
    </w:p>
    <w:p w14:paraId="12167BF8" w14:textId="77777777" w:rsidR="00074D21" w:rsidRPr="00074D21" w:rsidRDefault="00074D21" w:rsidP="00074D21">
      <w:pPr>
        <w:rPr>
          <w:b/>
          <w:bCs/>
          <w:iCs/>
        </w:rPr>
      </w:pPr>
      <w:r w:rsidRPr="00074D21">
        <w:rPr>
          <w:b/>
          <w:bCs/>
          <w:iCs/>
        </w:rPr>
        <w:t>ПРАВИТЕЛЬСТВО НАМЕРЕНО РАЗРЕШИТЬ НЕ ВЫПУСКАТЬ ЖИВОТНЫХ ИЗ ПРИЮТОВ</w:t>
      </w:r>
    </w:p>
    <w:p w14:paraId="49F12CD2" w14:textId="4F467A35" w:rsidR="005635E7" w:rsidRPr="00757895" w:rsidRDefault="00074D21" w:rsidP="005635E7">
      <w:pPr>
        <w:rPr>
          <w:i/>
        </w:rPr>
      </w:pPr>
      <w:r w:rsidRPr="00B6154C">
        <w:rPr>
          <w:iCs/>
        </w:rPr>
        <w:t xml:space="preserve">Минприроды, </w:t>
      </w:r>
      <w:r w:rsidRPr="00074D21">
        <w:rPr>
          <w:b/>
          <w:bCs/>
          <w:iCs/>
        </w:rPr>
        <w:t>Минсельхоз</w:t>
      </w:r>
      <w:r w:rsidRPr="00B6154C">
        <w:rPr>
          <w:iCs/>
        </w:rPr>
        <w:t xml:space="preserve"> и ряд других ведомств должны будут подготовить поправки для предотвращения нападений собак на людей. Соответствующее поручение дала курирующая экологию вице-премьер Виктория </w:t>
      </w:r>
      <w:proofErr w:type="spellStart"/>
      <w:r w:rsidRPr="00B6154C">
        <w:rPr>
          <w:iCs/>
        </w:rPr>
        <w:t>Абрамченко</w:t>
      </w:r>
      <w:proofErr w:type="spellEnd"/>
      <w:r w:rsidRPr="00B6154C">
        <w:rPr>
          <w:iCs/>
        </w:rPr>
        <w:t xml:space="preserve">. Речь идет об обязательной регистрации домашних питомцев, усилении контроля за деятельностью частных заводчиков, введении новых жестких требований к гражданам, которые планируют приобрести собак потенциально опасных пород. Кроме того, ведомства должны проработать меры системной поддержки приютов, а также возможность содержать там безнадзорных собак до наступления естественной смерти. </w:t>
      </w:r>
      <w:r w:rsidRPr="00074D21">
        <w:rPr>
          <w:i/>
        </w:rPr>
        <w:t>Коммерсантъ</w:t>
      </w:r>
      <w:r w:rsidR="005635E7" w:rsidRPr="00863B4E">
        <w:rPr>
          <w:i/>
        </w:rPr>
        <w:t xml:space="preserve"> </w:t>
      </w:r>
    </w:p>
    <w:p w14:paraId="667E52F6" w14:textId="77777777" w:rsidR="00B6154C" w:rsidRPr="00B6154C" w:rsidRDefault="00B6154C" w:rsidP="00B6154C">
      <w:pPr>
        <w:rPr>
          <w:iCs/>
        </w:rPr>
      </w:pPr>
    </w:p>
    <w:p w14:paraId="174185C8" w14:textId="02B5FFC4" w:rsidR="00B6154C" w:rsidRPr="00074D21" w:rsidRDefault="00074D21" w:rsidP="00B6154C">
      <w:pPr>
        <w:rPr>
          <w:b/>
          <w:bCs/>
          <w:iCs/>
        </w:rPr>
      </w:pPr>
      <w:r w:rsidRPr="00074D21">
        <w:rPr>
          <w:b/>
          <w:bCs/>
          <w:iCs/>
        </w:rPr>
        <w:t xml:space="preserve">СЕНАТОРЫ ПРЕДЛАГАЮТ СТИМУЛИРОВАТЬ ПРОИЗВОДСТВО ОВОЩЕЙ В СТРАНЕ ДЛЯ СНИЖЕНИЯ УРОВНЯ ЦЕН </w:t>
      </w:r>
    </w:p>
    <w:p w14:paraId="47B5F809" w14:textId="77777777" w:rsidR="00B6154C" w:rsidRPr="00B6154C" w:rsidRDefault="00B6154C" w:rsidP="00B6154C">
      <w:pPr>
        <w:rPr>
          <w:iCs/>
        </w:rPr>
      </w:pPr>
      <w:r w:rsidRPr="00B6154C">
        <w:rPr>
          <w:iCs/>
        </w:rPr>
        <w:t xml:space="preserve">Рабочая группа Совета Федерации по подготовке предложений по регулированию цен на продовольственные товары предлагает стимулировать производство овощей в стране. Это, по мнению сенаторов, может стать долгосрочным инструментом в борьбе с инфляцией. Об этом на заседании </w:t>
      </w:r>
      <w:proofErr w:type="spellStart"/>
      <w:r w:rsidRPr="00B6154C">
        <w:rPr>
          <w:iCs/>
        </w:rPr>
        <w:t>Совфеда</w:t>
      </w:r>
      <w:proofErr w:type="spellEnd"/>
      <w:r w:rsidRPr="00B6154C">
        <w:rPr>
          <w:iCs/>
        </w:rPr>
        <w:t xml:space="preserve"> в пятницу заявил первый вице-спикер палаты Андрей </w:t>
      </w:r>
      <w:proofErr w:type="spellStart"/>
      <w:r w:rsidRPr="00B6154C">
        <w:rPr>
          <w:iCs/>
        </w:rPr>
        <w:t>Яцкин</w:t>
      </w:r>
      <w:proofErr w:type="spellEnd"/>
      <w:r w:rsidRPr="00B6154C">
        <w:rPr>
          <w:iCs/>
        </w:rPr>
        <w:t xml:space="preserve">. </w:t>
      </w:r>
    </w:p>
    <w:p w14:paraId="2AF95BD2" w14:textId="5DCB19DF" w:rsidR="00B6154C" w:rsidRDefault="00200186" w:rsidP="00B6154C">
      <w:pPr>
        <w:rPr>
          <w:i/>
        </w:rPr>
      </w:pPr>
      <w:r>
        <w:rPr>
          <w:iCs/>
        </w:rPr>
        <w:t>«</w:t>
      </w:r>
      <w:r w:rsidR="00B6154C" w:rsidRPr="00B6154C">
        <w:rPr>
          <w:iCs/>
        </w:rPr>
        <w:t xml:space="preserve">В ходе обсуждения выработано четкое понимание, что у правительства достаточно инструментов для регулирования цен на внутреннем рынке, но [рабочая группа] не исключает возможности его </w:t>
      </w:r>
      <w:proofErr w:type="spellStart"/>
      <w:r w:rsidR="00B6154C" w:rsidRPr="00B6154C">
        <w:rPr>
          <w:iCs/>
        </w:rPr>
        <w:t>донастройки</w:t>
      </w:r>
      <w:proofErr w:type="spellEnd"/>
      <w:r w:rsidR="00B6154C" w:rsidRPr="00B6154C">
        <w:rPr>
          <w:iCs/>
        </w:rPr>
        <w:t xml:space="preserve"> в зависимости от развития ситуации на внутреннем и мировом рынке</w:t>
      </w:r>
      <w:r>
        <w:rPr>
          <w:iCs/>
        </w:rPr>
        <w:t>»</w:t>
      </w:r>
      <w:r w:rsidR="00B6154C" w:rsidRPr="00B6154C">
        <w:rPr>
          <w:iCs/>
        </w:rPr>
        <w:t xml:space="preserve">, - пояснил </w:t>
      </w:r>
      <w:proofErr w:type="spellStart"/>
      <w:r w:rsidR="00B6154C" w:rsidRPr="00B6154C">
        <w:rPr>
          <w:iCs/>
        </w:rPr>
        <w:t>Яцкин</w:t>
      </w:r>
      <w:proofErr w:type="spellEnd"/>
      <w:r w:rsidR="00B6154C" w:rsidRPr="00B6154C">
        <w:rPr>
          <w:iCs/>
        </w:rPr>
        <w:t xml:space="preserve">. </w:t>
      </w:r>
      <w:r w:rsidR="00B6154C" w:rsidRPr="00074D21">
        <w:rPr>
          <w:i/>
        </w:rPr>
        <w:t>ТАСС</w:t>
      </w:r>
    </w:p>
    <w:p w14:paraId="53AC58F3" w14:textId="77777777" w:rsidR="00757895" w:rsidRPr="00B6154C" w:rsidRDefault="00757895" w:rsidP="00B6154C">
      <w:pPr>
        <w:rPr>
          <w:iCs/>
        </w:rPr>
      </w:pPr>
    </w:p>
    <w:p w14:paraId="453E6F7A" w14:textId="788B5724" w:rsidR="00B6154C" w:rsidRPr="00074D21" w:rsidRDefault="00074D21" w:rsidP="00B6154C">
      <w:pPr>
        <w:rPr>
          <w:b/>
          <w:bCs/>
          <w:iCs/>
        </w:rPr>
      </w:pPr>
      <w:r w:rsidRPr="00074D21">
        <w:rPr>
          <w:b/>
          <w:bCs/>
          <w:iCs/>
        </w:rPr>
        <w:t>РОСРЫБОЛОВСТВО: ЗАКОНОПРОЕКТ ПО ВТОРОМУ ЭТАПУ ИНВЕСТКВОТ НАХОДИТСЯ НА СОГЛАСОВАНИИ</w:t>
      </w:r>
    </w:p>
    <w:p w14:paraId="0747705E" w14:textId="149AE708" w:rsidR="00B6154C" w:rsidRPr="00B6154C" w:rsidRDefault="00B6154C" w:rsidP="00B6154C">
      <w:pPr>
        <w:rPr>
          <w:iCs/>
        </w:rPr>
      </w:pPr>
      <w:r w:rsidRPr="00B6154C">
        <w:rPr>
          <w:iCs/>
        </w:rPr>
        <w:t xml:space="preserve">Законопроект, которым предусматривается выделение еще 20% от общих допустимых уловов на инвестиционные квоты на Дальнем Востоке для строительства судов и </w:t>
      </w:r>
      <w:proofErr w:type="spellStart"/>
      <w:r w:rsidRPr="00B6154C">
        <w:rPr>
          <w:iCs/>
        </w:rPr>
        <w:t>рыбоперерабатывающих</w:t>
      </w:r>
      <w:proofErr w:type="spellEnd"/>
      <w:r w:rsidRPr="00B6154C">
        <w:rPr>
          <w:iCs/>
        </w:rPr>
        <w:t xml:space="preserve"> комплексов, проходит согласительные процедуры в установленном порядке. Об этом сообщил руководитель объединенной пресс-службы </w:t>
      </w:r>
      <w:proofErr w:type="spellStart"/>
      <w:r w:rsidRPr="00074D21">
        <w:rPr>
          <w:b/>
          <w:bCs/>
          <w:iCs/>
        </w:rPr>
        <w:t>Росрыболовства</w:t>
      </w:r>
      <w:proofErr w:type="spellEnd"/>
      <w:r w:rsidRPr="00B6154C">
        <w:rPr>
          <w:iCs/>
        </w:rPr>
        <w:t xml:space="preserve"> Дмитрий Клоков.</w:t>
      </w:r>
    </w:p>
    <w:p w14:paraId="5AAE7FD8" w14:textId="0ED0487C" w:rsidR="00B6154C" w:rsidRPr="00B6154C" w:rsidRDefault="00200186" w:rsidP="00B6154C">
      <w:pPr>
        <w:rPr>
          <w:iCs/>
        </w:rPr>
      </w:pPr>
      <w:r>
        <w:rPr>
          <w:iCs/>
        </w:rPr>
        <w:t>«</w:t>
      </w:r>
      <w:r w:rsidR="00B6154C" w:rsidRPr="00B6154C">
        <w:rPr>
          <w:iCs/>
        </w:rPr>
        <w:t xml:space="preserve">В настоящее время законопроект по второму этапу </w:t>
      </w:r>
      <w:proofErr w:type="spellStart"/>
      <w:r w:rsidR="00B6154C" w:rsidRPr="00B6154C">
        <w:rPr>
          <w:iCs/>
        </w:rPr>
        <w:t>инвестквот</w:t>
      </w:r>
      <w:proofErr w:type="spellEnd"/>
      <w:r w:rsidR="00B6154C" w:rsidRPr="00B6154C">
        <w:rPr>
          <w:iCs/>
        </w:rPr>
        <w:t xml:space="preserve"> находится на рассмотрении в Минэкономразвития России для заключения об оценке регулирующего воздействия, а также на рассмотрении в Институте законодательства и сравнительного правоведения при правительстве РФ. Этому предшествовало обсуждение законопроекта и работа по согласованию. В ноябре 2021 года законопроект был направлен на согласование в Минэкономразвития России, Минфин, </w:t>
      </w:r>
      <w:proofErr w:type="spellStart"/>
      <w:r w:rsidR="00B6154C" w:rsidRPr="00B6154C">
        <w:rPr>
          <w:iCs/>
        </w:rPr>
        <w:t>Минвостокразвития</w:t>
      </w:r>
      <w:proofErr w:type="spellEnd"/>
      <w:r w:rsidR="00B6154C" w:rsidRPr="00B6154C">
        <w:rPr>
          <w:iCs/>
        </w:rPr>
        <w:t xml:space="preserve">, </w:t>
      </w:r>
      <w:proofErr w:type="spellStart"/>
      <w:r w:rsidR="00B6154C" w:rsidRPr="00074D21">
        <w:rPr>
          <w:b/>
          <w:bCs/>
          <w:iCs/>
        </w:rPr>
        <w:t>Росрыболовство</w:t>
      </w:r>
      <w:proofErr w:type="spellEnd"/>
      <w:r w:rsidR="00B6154C" w:rsidRPr="00B6154C">
        <w:rPr>
          <w:iCs/>
        </w:rPr>
        <w:t xml:space="preserve">, ФАС, </w:t>
      </w:r>
      <w:proofErr w:type="spellStart"/>
      <w:r w:rsidR="00B6154C" w:rsidRPr="00B6154C">
        <w:rPr>
          <w:iCs/>
        </w:rPr>
        <w:t>Минпромторг</w:t>
      </w:r>
      <w:proofErr w:type="spellEnd"/>
      <w:r w:rsidR="00B6154C" w:rsidRPr="00B6154C">
        <w:rPr>
          <w:iCs/>
        </w:rPr>
        <w:t>, ФСБ</w:t>
      </w:r>
      <w:r>
        <w:rPr>
          <w:iCs/>
        </w:rPr>
        <w:t>»</w:t>
      </w:r>
      <w:r w:rsidR="00B6154C" w:rsidRPr="00B6154C">
        <w:rPr>
          <w:iCs/>
        </w:rPr>
        <w:t xml:space="preserve">, - сказал Клоков. </w:t>
      </w:r>
      <w:r w:rsidR="00B6154C" w:rsidRPr="00074D21">
        <w:rPr>
          <w:i/>
        </w:rPr>
        <w:t>ТАСС</w:t>
      </w:r>
    </w:p>
    <w:p w14:paraId="0747E2A0" w14:textId="40E59495" w:rsidR="00B6154C" w:rsidRPr="00527012" w:rsidRDefault="00B6154C" w:rsidP="00B6154C">
      <w:pPr>
        <w:pStyle w:val="a9"/>
      </w:pPr>
      <w:r w:rsidRPr="00527012">
        <w:t>НОВЫЕ ПРАВИЛА ВЕТСАНЭКСПЕРТИЗЫ МОЛОКА</w:t>
      </w:r>
    </w:p>
    <w:p w14:paraId="6BCDBB03" w14:textId="690381D3" w:rsidR="00B6154C" w:rsidRDefault="00B6154C" w:rsidP="00B6154C">
      <w:r>
        <w:t xml:space="preserve">Фракция </w:t>
      </w:r>
      <w:r w:rsidR="00200186">
        <w:t>«</w:t>
      </w:r>
      <w:r>
        <w:t>Единой России</w:t>
      </w:r>
      <w:r w:rsidR="00200186">
        <w:t>»</w:t>
      </w:r>
      <w:r>
        <w:t xml:space="preserve"> в Алтайском краевом </w:t>
      </w:r>
      <w:proofErr w:type="spellStart"/>
      <w:r>
        <w:t>Закобрании</w:t>
      </w:r>
      <w:proofErr w:type="spellEnd"/>
      <w:r>
        <w:t xml:space="preserve"> намерена обратиться в </w:t>
      </w:r>
      <w:r w:rsidRPr="00D36455">
        <w:rPr>
          <w:bCs/>
        </w:rPr>
        <w:t>министерство сельского хозяйства России</w:t>
      </w:r>
      <w:r>
        <w:t xml:space="preserve"> с просьбой пересмотреть указ о введении с 1 марта обязательной лабораторной экспертизы для молочных товаров. Об этом сообщает пресс-служба регионального парламента.</w:t>
      </w:r>
    </w:p>
    <w:p w14:paraId="5850FEA8" w14:textId="45571C53" w:rsidR="00970CA8" w:rsidRPr="00757895" w:rsidRDefault="00B6154C" w:rsidP="00527012">
      <w:pPr>
        <w:rPr>
          <w:i/>
        </w:rPr>
      </w:pPr>
      <w:r>
        <w:t xml:space="preserve">Председатель комитета по аграрной политике, природопользованию и экологии АКЗС Сергей Серов отметил, что предполагается, по сути, двойная проверка, в которой </w:t>
      </w:r>
      <w:r w:rsidR="00200186">
        <w:t>«</w:t>
      </w:r>
      <w:r>
        <w:t>нет смысла</w:t>
      </w:r>
      <w:r w:rsidR="00200186">
        <w:t>»</w:t>
      </w:r>
      <w:r>
        <w:t>. Ведь уже сейчас молоко проходит несколько этапов контроля в лаборатории молокоперерабатывающего предприятия на жирность, белок, кислотность и так далее. Раз в 10 дней также делается экспертиза на антибиотики. Поэтому народный избранник не понимает, зачем нужно еще и исследование со стороны управления ветеринарии.</w:t>
      </w:r>
      <w:r w:rsidR="00970CA8">
        <w:t xml:space="preserve"> </w:t>
      </w:r>
      <w:r w:rsidRPr="00863B4E">
        <w:rPr>
          <w:i/>
        </w:rPr>
        <w:t>MilkNews.ru</w:t>
      </w:r>
    </w:p>
    <w:p w14:paraId="2217C532" w14:textId="77777777" w:rsidR="001D3499" w:rsidRDefault="001D3499">
      <w:pPr>
        <w:spacing w:after="160" w:line="259" w:lineRule="auto"/>
        <w:jc w:val="left"/>
        <w:rPr>
          <w:rFonts w:cs="Arial"/>
          <w:color w:val="008B53"/>
          <w:sz w:val="28"/>
          <w:szCs w:val="28"/>
        </w:rPr>
      </w:pPr>
      <w:bookmarkStart w:id="10" w:name="SEC_5"/>
      <w:bookmarkEnd w:id="9"/>
      <w:r>
        <w:br w:type="page"/>
      </w:r>
    </w:p>
    <w:p w14:paraId="33126C77" w14:textId="1076368F" w:rsidR="00F212BC" w:rsidRPr="00F212BC" w:rsidRDefault="00F62502" w:rsidP="00F212BC">
      <w:pPr>
        <w:pStyle w:val="a8"/>
        <w:spacing w:before="240"/>
        <w:outlineLvl w:val="0"/>
      </w:pPr>
      <w:r>
        <w:lastRenderedPageBreak/>
        <w:t>Агропромышленный комплекс</w:t>
      </w:r>
    </w:p>
    <w:p w14:paraId="5E7CD59D" w14:textId="761BD49B" w:rsidR="00F212BC" w:rsidRDefault="00F212BC" w:rsidP="00F212BC">
      <w:pPr>
        <w:rPr>
          <w:iCs/>
        </w:rPr>
      </w:pPr>
    </w:p>
    <w:p w14:paraId="485D5AB4" w14:textId="77777777" w:rsidR="00F212BC" w:rsidRPr="00F212BC" w:rsidRDefault="00F212BC" w:rsidP="00F212BC">
      <w:pPr>
        <w:rPr>
          <w:b/>
          <w:bCs/>
          <w:iCs/>
        </w:rPr>
      </w:pPr>
      <w:r w:rsidRPr="00F212BC">
        <w:rPr>
          <w:b/>
          <w:bCs/>
          <w:iCs/>
        </w:rPr>
        <w:t>РФ В 2022 ГОДУ УВЕЛИЧИТ ПРОИЗВОДСТВО СВИНИНЫ НА 5-10% - ОТРАСЛЕВОЙ СОЮЗ</w:t>
      </w:r>
    </w:p>
    <w:p w14:paraId="406D80CF" w14:textId="77777777" w:rsidR="00F212BC" w:rsidRPr="00F212BC" w:rsidRDefault="00F212BC" w:rsidP="00F212BC">
      <w:pPr>
        <w:rPr>
          <w:iCs/>
        </w:rPr>
      </w:pPr>
      <w:r w:rsidRPr="00F212BC">
        <w:rPr>
          <w:iCs/>
        </w:rPr>
        <w:t>Россия в 2022 году увеличит производство свинины на 5-10%, прогнозируют в Национальном союзе свиноводов.</w:t>
      </w:r>
    </w:p>
    <w:p w14:paraId="43F361BC" w14:textId="49458A6D" w:rsidR="00F212BC" w:rsidRPr="00F212BC" w:rsidRDefault="00200186" w:rsidP="00F212BC">
      <w:pPr>
        <w:rPr>
          <w:iCs/>
        </w:rPr>
      </w:pPr>
      <w:r>
        <w:rPr>
          <w:iCs/>
        </w:rPr>
        <w:t>«</w:t>
      </w:r>
      <w:r w:rsidR="00F212BC" w:rsidRPr="00F212BC">
        <w:rPr>
          <w:iCs/>
        </w:rPr>
        <w:t>Прирост производства у нас в этом году ожидается в лучшем случае 10%, в худшем - 5%</w:t>
      </w:r>
      <w:r>
        <w:rPr>
          <w:iCs/>
        </w:rPr>
        <w:t>»</w:t>
      </w:r>
      <w:r w:rsidR="00F212BC" w:rsidRPr="00F212BC">
        <w:rPr>
          <w:iCs/>
        </w:rPr>
        <w:t xml:space="preserve">, - сообщил глава союза Юрий Ковалев на конференции </w:t>
      </w:r>
      <w:r>
        <w:rPr>
          <w:iCs/>
        </w:rPr>
        <w:t>«</w:t>
      </w:r>
      <w:r w:rsidR="00F212BC" w:rsidRPr="00F212BC">
        <w:rPr>
          <w:iCs/>
        </w:rPr>
        <w:t>Где маржа 2022</w:t>
      </w:r>
      <w:r>
        <w:rPr>
          <w:iCs/>
        </w:rPr>
        <w:t>»</w:t>
      </w:r>
      <w:r w:rsidR="00F212BC" w:rsidRPr="00F212BC">
        <w:rPr>
          <w:iCs/>
        </w:rPr>
        <w:t xml:space="preserve"> в пятницу в Москве.</w:t>
      </w:r>
    </w:p>
    <w:p w14:paraId="24B82B2E" w14:textId="5C593AFC" w:rsidR="00F212BC" w:rsidRPr="00F212BC" w:rsidRDefault="00F212BC" w:rsidP="00F212BC">
      <w:pPr>
        <w:rPr>
          <w:iCs/>
        </w:rPr>
      </w:pPr>
      <w:r w:rsidRPr="00F212BC">
        <w:rPr>
          <w:iCs/>
        </w:rPr>
        <w:t xml:space="preserve">По его словам, инвестиции в отрасль продолжаются. </w:t>
      </w:r>
      <w:r w:rsidR="00200186">
        <w:rPr>
          <w:iCs/>
        </w:rPr>
        <w:t>«</w:t>
      </w:r>
      <w:r w:rsidRPr="00F212BC">
        <w:rPr>
          <w:iCs/>
        </w:rPr>
        <w:t xml:space="preserve">Кроме того, надеюсь, что тот </w:t>
      </w:r>
      <w:r w:rsidR="00200186">
        <w:rPr>
          <w:iCs/>
        </w:rPr>
        <w:t>«</w:t>
      </w:r>
      <w:r w:rsidRPr="00F212BC">
        <w:rPr>
          <w:iCs/>
        </w:rPr>
        <w:t>черный лебедь</w:t>
      </w:r>
      <w:r w:rsidR="00200186">
        <w:rPr>
          <w:iCs/>
        </w:rPr>
        <w:t>»</w:t>
      </w:r>
      <w:r w:rsidRPr="00F212BC">
        <w:rPr>
          <w:iCs/>
        </w:rPr>
        <w:t>, который в прошлом году случился с африканской чумой свиней (АЧС), в этом году не повторится, потому что есть опыт борьбы с этим вирусом</w:t>
      </w:r>
      <w:r w:rsidR="00200186">
        <w:rPr>
          <w:iCs/>
        </w:rPr>
        <w:t>»</w:t>
      </w:r>
      <w:r w:rsidRPr="00F212BC">
        <w:rPr>
          <w:iCs/>
        </w:rPr>
        <w:t xml:space="preserve">, - сказал он. </w:t>
      </w:r>
      <w:r w:rsidRPr="00F212BC">
        <w:rPr>
          <w:i/>
        </w:rPr>
        <w:t>Интерфакс</w:t>
      </w:r>
      <w:r w:rsidRPr="00F212BC">
        <w:rPr>
          <w:iCs/>
        </w:rPr>
        <w:t xml:space="preserve"> </w:t>
      </w:r>
    </w:p>
    <w:p w14:paraId="287A9417" w14:textId="77777777" w:rsidR="00F212BC" w:rsidRPr="00F212BC" w:rsidRDefault="00F212BC" w:rsidP="00F212BC">
      <w:pPr>
        <w:rPr>
          <w:iCs/>
        </w:rPr>
      </w:pPr>
    </w:p>
    <w:p w14:paraId="0190008A" w14:textId="03E232D4" w:rsidR="00F212BC" w:rsidRPr="00F212BC" w:rsidRDefault="00F212BC" w:rsidP="00F212BC">
      <w:pPr>
        <w:rPr>
          <w:b/>
          <w:bCs/>
          <w:iCs/>
        </w:rPr>
      </w:pPr>
      <w:r w:rsidRPr="00F212BC">
        <w:rPr>
          <w:b/>
          <w:bCs/>
          <w:iCs/>
        </w:rPr>
        <w:t>ЗАКУПКИ ЗЕРНА В ГОСФОНД В ЭТОМ ГОДУ МОГУТ СОСТАВИТЬ 1,2 МЛН ТОНН - ОЗК</w:t>
      </w:r>
    </w:p>
    <w:p w14:paraId="0C715ADE" w14:textId="5372576C" w:rsidR="00F212BC" w:rsidRPr="00F212BC" w:rsidRDefault="00F212BC" w:rsidP="00F212BC">
      <w:pPr>
        <w:rPr>
          <w:iCs/>
        </w:rPr>
      </w:pPr>
      <w:r w:rsidRPr="00F212BC">
        <w:rPr>
          <w:iCs/>
        </w:rPr>
        <w:t xml:space="preserve">Государство планирует в этом году закупить в интервенционный фонд 1,2 млн тонн зерна, сообщила заместитель генерального директора </w:t>
      </w:r>
      <w:r w:rsidR="00200186">
        <w:rPr>
          <w:iCs/>
        </w:rPr>
        <w:t>«</w:t>
      </w:r>
      <w:r w:rsidRPr="00F212BC">
        <w:rPr>
          <w:iCs/>
        </w:rPr>
        <w:t>Объединенной зерновой компании</w:t>
      </w:r>
      <w:r w:rsidR="00200186">
        <w:rPr>
          <w:iCs/>
        </w:rPr>
        <w:t>»</w:t>
      </w:r>
      <w:r w:rsidRPr="00F212BC">
        <w:rPr>
          <w:iCs/>
        </w:rPr>
        <w:t xml:space="preserve"> (ОЗК) Ксения </w:t>
      </w:r>
      <w:proofErr w:type="spellStart"/>
      <w:r w:rsidRPr="00F212BC">
        <w:rPr>
          <w:iCs/>
        </w:rPr>
        <w:t>Боломатова</w:t>
      </w:r>
      <w:proofErr w:type="spellEnd"/>
      <w:r w:rsidRPr="00F212BC">
        <w:rPr>
          <w:iCs/>
        </w:rPr>
        <w:t xml:space="preserve"> на конференции </w:t>
      </w:r>
      <w:r w:rsidR="00200186">
        <w:rPr>
          <w:iCs/>
        </w:rPr>
        <w:t>«</w:t>
      </w:r>
      <w:r w:rsidRPr="00F212BC">
        <w:rPr>
          <w:iCs/>
        </w:rPr>
        <w:t>Где маржа 2022</w:t>
      </w:r>
      <w:r w:rsidR="00200186">
        <w:rPr>
          <w:iCs/>
        </w:rPr>
        <w:t>»</w:t>
      </w:r>
      <w:r w:rsidRPr="00F212BC">
        <w:rPr>
          <w:iCs/>
        </w:rPr>
        <w:t xml:space="preserve"> в пятницу.</w:t>
      </w:r>
    </w:p>
    <w:p w14:paraId="6A8D2DB3" w14:textId="7828E10E" w:rsidR="00F212BC" w:rsidRPr="00F212BC" w:rsidRDefault="00200186" w:rsidP="00F212BC">
      <w:pPr>
        <w:rPr>
          <w:iCs/>
        </w:rPr>
      </w:pPr>
      <w:r>
        <w:rPr>
          <w:iCs/>
        </w:rPr>
        <w:t>«</w:t>
      </w:r>
      <w:r w:rsidR="00F212BC" w:rsidRPr="00F212BC">
        <w:rPr>
          <w:iCs/>
        </w:rPr>
        <w:t>Уже все процедуры подготовительные начаты, банк-кредитор одобрен. ОЗК как агент сейчас в стадии отбора страхователей и хранителей. Думаю, что все это полностью будет готово к апрелю. С НТБ правила проведения открытых торгов в рамках интервенций согласованы</w:t>
      </w:r>
      <w:r>
        <w:rPr>
          <w:iCs/>
        </w:rPr>
        <w:t>»</w:t>
      </w:r>
      <w:r w:rsidR="00F212BC" w:rsidRPr="00F212BC">
        <w:rPr>
          <w:iCs/>
        </w:rPr>
        <w:t xml:space="preserve">, - сообщила </w:t>
      </w:r>
      <w:proofErr w:type="spellStart"/>
      <w:r w:rsidR="00F212BC" w:rsidRPr="00F212BC">
        <w:rPr>
          <w:iCs/>
        </w:rPr>
        <w:t>Боломатова</w:t>
      </w:r>
      <w:proofErr w:type="spellEnd"/>
      <w:r w:rsidR="00F212BC" w:rsidRPr="00F212BC">
        <w:rPr>
          <w:iCs/>
        </w:rPr>
        <w:t>.</w:t>
      </w:r>
    </w:p>
    <w:p w14:paraId="535BD9DF" w14:textId="0B90FF70" w:rsidR="00F212BC" w:rsidRPr="00F212BC" w:rsidRDefault="00F212BC" w:rsidP="00F212BC">
      <w:pPr>
        <w:rPr>
          <w:iCs/>
        </w:rPr>
      </w:pPr>
      <w:r w:rsidRPr="00F212BC">
        <w:rPr>
          <w:iCs/>
        </w:rPr>
        <w:t xml:space="preserve">По ее словам, фонд хорошо себя зарекомендовал. </w:t>
      </w:r>
      <w:r w:rsidR="00200186">
        <w:rPr>
          <w:iCs/>
        </w:rPr>
        <w:t>«</w:t>
      </w:r>
      <w:r w:rsidRPr="00F212BC">
        <w:rPr>
          <w:iCs/>
        </w:rPr>
        <w:t>С 2001 года через него прошло 17 млн тонн зерна, и мукомолам всегда он был в помощь в период резких колебаний цен</w:t>
      </w:r>
      <w:r w:rsidR="00200186">
        <w:rPr>
          <w:iCs/>
        </w:rPr>
        <w:t>»</w:t>
      </w:r>
      <w:r w:rsidRPr="00F212BC">
        <w:rPr>
          <w:iCs/>
        </w:rPr>
        <w:t xml:space="preserve">, - заявила она. </w:t>
      </w:r>
      <w:r w:rsidRPr="00F212BC">
        <w:rPr>
          <w:i/>
        </w:rPr>
        <w:t>Интерфакс</w:t>
      </w:r>
      <w:r w:rsidRPr="00F212BC">
        <w:rPr>
          <w:iCs/>
        </w:rPr>
        <w:t xml:space="preserve"> </w:t>
      </w:r>
    </w:p>
    <w:p w14:paraId="05C212D0" w14:textId="77777777" w:rsidR="00F212BC" w:rsidRPr="00F212BC" w:rsidRDefault="00F212BC" w:rsidP="00F212BC">
      <w:pPr>
        <w:rPr>
          <w:iCs/>
        </w:rPr>
      </w:pPr>
    </w:p>
    <w:p w14:paraId="01585E07" w14:textId="4BF190E6" w:rsidR="00F212BC" w:rsidRPr="00F212BC" w:rsidRDefault="00F212BC" w:rsidP="00F212BC">
      <w:pPr>
        <w:rPr>
          <w:b/>
          <w:bCs/>
          <w:iCs/>
        </w:rPr>
      </w:pPr>
      <w:r w:rsidRPr="00F212BC">
        <w:rPr>
          <w:b/>
          <w:bCs/>
          <w:iCs/>
        </w:rPr>
        <w:t>ФИНАНСИСТ ПРЕДУПРЕДИЛА, КОГДА И НАСКОЛЬКО ПОДОРОЖАЮТ МОЛОЧНЫЕ ПРОДУКТЫ</w:t>
      </w:r>
    </w:p>
    <w:p w14:paraId="361BE951" w14:textId="59E11E8E" w:rsidR="00F212BC" w:rsidRPr="00F212BC" w:rsidRDefault="00F212BC" w:rsidP="00F212BC">
      <w:pPr>
        <w:rPr>
          <w:iCs/>
        </w:rPr>
      </w:pPr>
      <w:r w:rsidRPr="00F212BC">
        <w:rPr>
          <w:iCs/>
        </w:rPr>
        <w:t xml:space="preserve">На ценовую динамику молочных продуктов влияют несколько факторов и показателей, включая эпидемиологическую ситуацию и колебания курса рубля, рассказал агентству </w:t>
      </w:r>
      <w:r w:rsidR="00200186">
        <w:rPr>
          <w:iCs/>
        </w:rPr>
        <w:t>«</w:t>
      </w:r>
      <w:proofErr w:type="spellStart"/>
      <w:r w:rsidRPr="00F212BC">
        <w:rPr>
          <w:iCs/>
        </w:rPr>
        <w:t>Прайм</w:t>
      </w:r>
      <w:proofErr w:type="spellEnd"/>
      <w:r w:rsidR="00200186">
        <w:rPr>
          <w:iCs/>
        </w:rPr>
        <w:t>»</w:t>
      </w:r>
      <w:r w:rsidRPr="00F212BC">
        <w:rPr>
          <w:iCs/>
        </w:rPr>
        <w:t xml:space="preserve"> доцент кафедры финансов и цен РЭУ им. Г.В. Плеханова Мария Долгова.</w:t>
      </w:r>
    </w:p>
    <w:p w14:paraId="67D299CC" w14:textId="77777777" w:rsidR="00F212BC" w:rsidRPr="00F212BC" w:rsidRDefault="00F212BC" w:rsidP="00F212BC">
      <w:pPr>
        <w:rPr>
          <w:iCs/>
        </w:rPr>
      </w:pPr>
      <w:r w:rsidRPr="00F212BC">
        <w:rPr>
          <w:iCs/>
        </w:rPr>
        <w:t xml:space="preserve">По ее словам, при самом оптимистичном варианте развития событий, молоко будет дорожать в пределах инфляции. </w:t>
      </w:r>
    </w:p>
    <w:p w14:paraId="15631675" w14:textId="56D61002" w:rsidR="00F212BC" w:rsidRPr="00F212BC" w:rsidRDefault="00200186" w:rsidP="00F212BC">
      <w:pPr>
        <w:rPr>
          <w:iCs/>
        </w:rPr>
      </w:pPr>
      <w:r>
        <w:rPr>
          <w:iCs/>
        </w:rPr>
        <w:t>«</w:t>
      </w:r>
      <w:r w:rsidR="00F212BC" w:rsidRPr="00F212BC">
        <w:rPr>
          <w:iCs/>
        </w:rPr>
        <w:t>Цены на молочные продукты зависят от стоимости сырого молока, закупаемого перерабатывающими предприятиями, затрат на дополнительные ингредиенты, упаковку, маркировку, перевозку. Изменения цен на эти продукты будут соответствовать динамике цен на молоко и даже обгонять ее - скажется сокращение сырьевой базы, изменение цен импортных ингредиентов</w:t>
      </w:r>
      <w:r>
        <w:rPr>
          <w:iCs/>
        </w:rPr>
        <w:t>»</w:t>
      </w:r>
      <w:r w:rsidR="00F212BC" w:rsidRPr="00F212BC">
        <w:rPr>
          <w:iCs/>
        </w:rPr>
        <w:t xml:space="preserve">, - заключила собеседница агентства. </w:t>
      </w:r>
      <w:r w:rsidR="00F212BC" w:rsidRPr="00F212BC">
        <w:rPr>
          <w:i/>
        </w:rPr>
        <w:t>ПРАЙМ, РИА Новости</w:t>
      </w:r>
    </w:p>
    <w:p w14:paraId="156136D6" w14:textId="77777777" w:rsidR="00F212BC" w:rsidRPr="00F212BC" w:rsidRDefault="00F212BC" w:rsidP="00F212BC">
      <w:pPr>
        <w:rPr>
          <w:iCs/>
        </w:rPr>
      </w:pPr>
    </w:p>
    <w:p w14:paraId="4D816949" w14:textId="69ED6A1E" w:rsidR="00F212BC" w:rsidRPr="00F212BC" w:rsidRDefault="00F212BC" w:rsidP="00F212BC">
      <w:pPr>
        <w:rPr>
          <w:b/>
          <w:bCs/>
          <w:iCs/>
        </w:rPr>
      </w:pPr>
      <w:r w:rsidRPr="00F212BC">
        <w:rPr>
          <w:b/>
          <w:bCs/>
          <w:iCs/>
        </w:rPr>
        <w:t>ХЛЕБ НАУЧНЫЙ: В РОССИИ ПОЯВЯТСЯ ПРОДУКТЫ, ЗАМЕНЯЮЩИЕ ЛЕКАРСТВА</w:t>
      </w:r>
    </w:p>
    <w:p w14:paraId="78B10289" w14:textId="77777777" w:rsidR="00F212BC" w:rsidRPr="00F212BC" w:rsidRDefault="00F212BC" w:rsidP="00F212BC">
      <w:pPr>
        <w:rPr>
          <w:iCs/>
        </w:rPr>
      </w:pPr>
      <w:proofErr w:type="spellStart"/>
      <w:r w:rsidRPr="00F212BC">
        <w:rPr>
          <w:iCs/>
        </w:rPr>
        <w:t>Безглютеновая</w:t>
      </w:r>
      <w:proofErr w:type="spellEnd"/>
      <w:r w:rsidRPr="00F212BC">
        <w:rPr>
          <w:iCs/>
        </w:rPr>
        <w:t xml:space="preserve"> пшеница для аллергиков и красный ржаной хлеб для сердечников могут заменить медикаментозную поддержку, а стойкие к старым и новым </w:t>
      </w:r>
      <w:proofErr w:type="spellStart"/>
      <w:r w:rsidRPr="00F212BC">
        <w:rPr>
          <w:iCs/>
        </w:rPr>
        <w:t>фитопатогенам</w:t>
      </w:r>
      <w:proofErr w:type="spellEnd"/>
      <w:r w:rsidRPr="00F212BC">
        <w:rPr>
          <w:iCs/>
        </w:rPr>
        <w:t xml:space="preserve"> сорта зерновых, овощных, бахчевых культур позволят отказаться от ядохимикатов. Такое будущее готовят нам генетики и селекционеры уже в двух-, трехлетней перспективе. Ядром работы российских ученых станет знаменитая коллекция Всероссийского института генетических ресурсов растений им. Н.И. Вавилова (ВИР), на базе которого 8 февраля, в День российской науки, указом президента создан Национальный центр генетических ресурсов растений.</w:t>
      </w:r>
    </w:p>
    <w:p w14:paraId="4F42EECE" w14:textId="62F8A03C" w:rsidR="00F212BC" w:rsidRDefault="00F212BC" w:rsidP="00F212BC">
      <w:pPr>
        <w:rPr>
          <w:i/>
        </w:rPr>
      </w:pPr>
      <w:r w:rsidRPr="00F212BC">
        <w:rPr>
          <w:iCs/>
        </w:rPr>
        <w:t xml:space="preserve">Одна из первостепенных задач новой структуры - поиск методов получения продуктов питания с заданными функциональными свойствами, отвечающим задачам здорового, спортивного, функционального, индивидуализированного питания. </w:t>
      </w:r>
      <w:r w:rsidRPr="00F212BC">
        <w:rPr>
          <w:i/>
        </w:rPr>
        <w:t>Известия</w:t>
      </w:r>
    </w:p>
    <w:p w14:paraId="48923241" w14:textId="325AFDA5" w:rsidR="00315DA9" w:rsidRDefault="00315DA9" w:rsidP="00F212BC">
      <w:pPr>
        <w:rPr>
          <w:iCs/>
        </w:rPr>
      </w:pPr>
    </w:p>
    <w:p w14:paraId="6A1E65E6" w14:textId="0969CCD0" w:rsidR="00315DA9" w:rsidRPr="00315DA9" w:rsidRDefault="00315DA9" w:rsidP="00315DA9">
      <w:pPr>
        <w:rPr>
          <w:b/>
          <w:bCs/>
          <w:iCs/>
        </w:rPr>
      </w:pPr>
      <w:r w:rsidRPr="00315DA9">
        <w:rPr>
          <w:b/>
          <w:bCs/>
          <w:iCs/>
        </w:rPr>
        <w:t>РОССЕЛЬХОЗНАДЗОР С 14 ФЕВРАЛЯ ЗАПРЕЩАЕТ ВВОЗ ИНКУБАЦИОННЫХ ЯИЦ С 8 ПРЕДПРИЯТИЙ ТУРЦИИ</w:t>
      </w:r>
    </w:p>
    <w:p w14:paraId="2B381906" w14:textId="77777777" w:rsidR="00315DA9" w:rsidRPr="00315DA9" w:rsidRDefault="00315DA9" w:rsidP="00315DA9">
      <w:pPr>
        <w:rPr>
          <w:iCs/>
        </w:rPr>
      </w:pPr>
      <w:proofErr w:type="spellStart"/>
      <w:r w:rsidRPr="00315DA9">
        <w:rPr>
          <w:b/>
          <w:bCs/>
          <w:iCs/>
        </w:rPr>
        <w:t>Россельхознадзор</w:t>
      </w:r>
      <w:proofErr w:type="spellEnd"/>
      <w:r w:rsidRPr="00315DA9">
        <w:rPr>
          <w:iCs/>
        </w:rPr>
        <w:t xml:space="preserve"> с 14 февраля запрещает ввоз инкубационных яиц с 8 предприятий Турции, следует из документов ведомства. Причем у шести предприятий </w:t>
      </w:r>
      <w:proofErr w:type="spellStart"/>
      <w:r w:rsidRPr="00315DA9">
        <w:rPr>
          <w:b/>
          <w:bCs/>
          <w:iCs/>
        </w:rPr>
        <w:t>Россельхознадзор</w:t>
      </w:r>
      <w:proofErr w:type="spellEnd"/>
      <w:r w:rsidRPr="00315DA9">
        <w:rPr>
          <w:iCs/>
        </w:rPr>
        <w:t xml:space="preserve"> аннулирует разрешения на ввоз в РФ этой продукции. Поставки с двух предприятий запрещены.</w:t>
      </w:r>
    </w:p>
    <w:p w14:paraId="67C17F40" w14:textId="2224C74F" w:rsidR="00315DA9" w:rsidRPr="00F212BC" w:rsidRDefault="00315DA9" w:rsidP="00315DA9">
      <w:pPr>
        <w:rPr>
          <w:iCs/>
        </w:rPr>
      </w:pPr>
      <w:r w:rsidRPr="00315DA9">
        <w:rPr>
          <w:iCs/>
        </w:rPr>
        <w:t xml:space="preserve">Как уточняет </w:t>
      </w:r>
      <w:proofErr w:type="spellStart"/>
      <w:r w:rsidRPr="00315DA9">
        <w:rPr>
          <w:b/>
          <w:bCs/>
          <w:iCs/>
        </w:rPr>
        <w:t>Россельхознадзор</w:t>
      </w:r>
      <w:proofErr w:type="spellEnd"/>
      <w:r w:rsidRPr="00315DA9">
        <w:rPr>
          <w:iCs/>
        </w:rPr>
        <w:t xml:space="preserve">, это решение принято по результатам инспекции предприятий Турции по производству инкубационных яиц и суточных цыплят, проведенной с 20 по 24 декабря 2021 года. Ограничения введены до устранения выявленных нарушений. </w:t>
      </w:r>
      <w:r w:rsidRPr="00315DA9">
        <w:rPr>
          <w:i/>
        </w:rPr>
        <w:t>Интерфакс</w:t>
      </w:r>
    </w:p>
    <w:p w14:paraId="019B0596" w14:textId="3332051D" w:rsidR="00315DA9" w:rsidRDefault="00315DA9" w:rsidP="00483F01">
      <w:pPr>
        <w:rPr>
          <w:i/>
        </w:rPr>
      </w:pPr>
    </w:p>
    <w:p w14:paraId="56E8CC21" w14:textId="77777777" w:rsidR="00315DA9" w:rsidRPr="00F212BC" w:rsidRDefault="00315DA9" w:rsidP="00315DA9">
      <w:pPr>
        <w:rPr>
          <w:b/>
          <w:bCs/>
          <w:iCs/>
        </w:rPr>
      </w:pPr>
      <w:r w:rsidRPr="00F212BC">
        <w:rPr>
          <w:b/>
          <w:bCs/>
          <w:iCs/>
        </w:rPr>
        <w:t xml:space="preserve">ФАС ПОЛУЧИЛА ОТ РЕТЕЙЛЕРОВ ПЕРВЫЙ ОТЧЕТ О СОБЛЮДЕНИИ ОГРАНИЧЕНИЯ НА НАЦЕНКУ НА ПРОДУКТЫ </w:t>
      </w:r>
    </w:p>
    <w:p w14:paraId="3BEBE338" w14:textId="77777777" w:rsidR="00315DA9" w:rsidRPr="00F212BC" w:rsidRDefault="00315DA9" w:rsidP="00315DA9">
      <w:pPr>
        <w:rPr>
          <w:iCs/>
        </w:rPr>
      </w:pPr>
      <w:r w:rsidRPr="00F212BC">
        <w:rPr>
          <w:iCs/>
        </w:rPr>
        <w:t xml:space="preserve">Федеральная антимонопольная служба (ФАС) получила от </w:t>
      </w:r>
      <w:proofErr w:type="spellStart"/>
      <w:r w:rsidRPr="00F212BC">
        <w:rPr>
          <w:iCs/>
        </w:rPr>
        <w:t>ретейлеров</w:t>
      </w:r>
      <w:proofErr w:type="spellEnd"/>
      <w:r w:rsidRPr="00F212BC">
        <w:rPr>
          <w:iCs/>
        </w:rPr>
        <w:t xml:space="preserve"> первый отчет о соблюдении ограничения на наценку на социально значимые продукты, говорится в сообщении ведомства. </w:t>
      </w:r>
    </w:p>
    <w:p w14:paraId="6378B99A" w14:textId="77777777" w:rsidR="00315DA9" w:rsidRPr="00F212BC" w:rsidRDefault="00315DA9" w:rsidP="00315DA9">
      <w:pPr>
        <w:rPr>
          <w:iCs/>
        </w:rPr>
      </w:pPr>
      <w:r>
        <w:rPr>
          <w:iCs/>
        </w:rPr>
        <w:t>«</w:t>
      </w:r>
      <w:r w:rsidRPr="00F212BC">
        <w:rPr>
          <w:iCs/>
        </w:rPr>
        <w:t xml:space="preserve">ООО </w:t>
      </w:r>
      <w:r>
        <w:rPr>
          <w:iCs/>
        </w:rPr>
        <w:t>«</w:t>
      </w:r>
      <w:r w:rsidRPr="00F212BC">
        <w:rPr>
          <w:iCs/>
        </w:rPr>
        <w:t>Корпоративный центр Х5</w:t>
      </w:r>
      <w:r>
        <w:rPr>
          <w:iCs/>
        </w:rPr>
        <w:t>»</w:t>
      </w:r>
      <w:r w:rsidRPr="00F212BC">
        <w:rPr>
          <w:iCs/>
        </w:rPr>
        <w:t xml:space="preserve"> (торговые сети </w:t>
      </w:r>
      <w:r>
        <w:rPr>
          <w:iCs/>
        </w:rPr>
        <w:t>«</w:t>
      </w:r>
      <w:r w:rsidRPr="00F212BC">
        <w:rPr>
          <w:iCs/>
        </w:rPr>
        <w:t>Пятерочка</w:t>
      </w:r>
      <w:r>
        <w:rPr>
          <w:iCs/>
        </w:rPr>
        <w:t>»</w:t>
      </w:r>
      <w:r w:rsidRPr="00F212BC">
        <w:rPr>
          <w:iCs/>
        </w:rPr>
        <w:t xml:space="preserve">, </w:t>
      </w:r>
      <w:r>
        <w:rPr>
          <w:iCs/>
        </w:rPr>
        <w:t>«</w:t>
      </w:r>
      <w:r w:rsidRPr="00F212BC">
        <w:rPr>
          <w:iCs/>
        </w:rPr>
        <w:t>Перекресток</w:t>
      </w:r>
      <w:r>
        <w:rPr>
          <w:iCs/>
        </w:rPr>
        <w:t>»</w:t>
      </w:r>
      <w:r w:rsidRPr="00F212BC">
        <w:rPr>
          <w:iCs/>
        </w:rPr>
        <w:t xml:space="preserve">, </w:t>
      </w:r>
      <w:r>
        <w:rPr>
          <w:iCs/>
        </w:rPr>
        <w:t>«</w:t>
      </w:r>
      <w:r w:rsidRPr="00F212BC">
        <w:rPr>
          <w:iCs/>
        </w:rPr>
        <w:t>Чижик</w:t>
      </w:r>
      <w:r>
        <w:rPr>
          <w:iCs/>
        </w:rPr>
        <w:t>»</w:t>
      </w:r>
      <w:r w:rsidRPr="00F212BC">
        <w:rPr>
          <w:iCs/>
        </w:rPr>
        <w:t>) направил в ФАС России первый отчет о средних закупочных и розничных ценах, а также об уровне торговой наценки на ряд социально значимых продовольственных товаров первой цены, на которые распространяется эта инициатива</w:t>
      </w:r>
      <w:r>
        <w:rPr>
          <w:iCs/>
        </w:rPr>
        <w:t>»</w:t>
      </w:r>
      <w:r w:rsidRPr="00F212BC">
        <w:rPr>
          <w:iCs/>
        </w:rPr>
        <w:t>, - говорится в сообщении.</w:t>
      </w:r>
    </w:p>
    <w:p w14:paraId="2975361E" w14:textId="77777777" w:rsidR="00315DA9" w:rsidRDefault="00315DA9" w:rsidP="00315DA9">
      <w:pPr>
        <w:rPr>
          <w:i/>
        </w:rPr>
      </w:pPr>
      <w:r w:rsidRPr="00F212BC">
        <w:rPr>
          <w:iCs/>
        </w:rPr>
        <w:t xml:space="preserve">Компания АО </w:t>
      </w:r>
      <w:r>
        <w:rPr>
          <w:iCs/>
        </w:rPr>
        <w:t>«</w:t>
      </w:r>
      <w:r w:rsidRPr="00F212BC">
        <w:rPr>
          <w:iCs/>
        </w:rPr>
        <w:t>Тандер</w:t>
      </w:r>
      <w:r>
        <w:rPr>
          <w:iCs/>
        </w:rPr>
        <w:t>»</w:t>
      </w:r>
      <w:r w:rsidRPr="00F212BC">
        <w:rPr>
          <w:iCs/>
        </w:rPr>
        <w:t xml:space="preserve"> (торговые сети </w:t>
      </w:r>
      <w:r>
        <w:rPr>
          <w:iCs/>
        </w:rPr>
        <w:t>«</w:t>
      </w:r>
      <w:r w:rsidRPr="00F212BC">
        <w:rPr>
          <w:iCs/>
        </w:rPr>
        <w:t>Магнит</w:t>
      </w:r>
      <w:r>
        <w:rPr>
          <w:iCs/>
        </w:rPr>
        <w:t>»</w:t>
      </w:r>
      <w:r w:rsidRPr="00F212BC">
        <w:rPr>
          <w:iCs/>
        </w:rPr>
        <w:t xml:space="preserve"> и </w:t>
      </w:r>
      <w:r>
        <w:rPr>
          <w:iCs/>
        </w:rPr>
        <w:t>«</w:t>
      </w:r>
      <w:proofErr w:type="spellStart"/>
      <w:r w:rsidRPr="00F212BC">
        <w:rPr>
          <w:iCs/>
        </w:rPr>
        <w:t>Дикси</w:t>
      </w:r>
      <w:proofErr w:type="spellEnd"/>
      <w:r>
        <w:rPr>
          <w:iCs/>
        </w:rPr>
        <w:t>»</w:t>
      </w:r>
      <w:r w:rsidRPr="00F212BC">
        <w:rPr>
          <w:iCs/>
        </w:rPr>
        <w:t xml:space="preserve">) планирует направить в службу отчетную информацию о соблюдении добровольно взятых на себя обязательств по итогам месяца. На данный момент организация прислала перечень товаров, в отношении которых ограничение предельных наценок будет действовать в течение февраля. </w:t>
      </w:r>
      <w:proofErr w:type="spellStart"/>
      <w:r w:rsidRPr="00F212BC">
        <w:rPr>
          <w:iCs/>
        </w:rPr>
        <w:t>Ретейлер</w:t>
      </w:r>
      <w:proofErr w:type="spellEnd"/>
      <w:r w:rsidRPr="00F212BC">
        <w:rPr>
          <w:iCs/>
        </w:rPr>
        <w:t xml:space="preserve"> сообщил, что планирует ежемесячно актуализировать этот список и направлять его в ФАС России, добавляется в материале. </w:t>
      </w:r>
      <w:r w:rsidRPr="00F212BC">
        <w:rPr>
          <w:i/>
        </w:rPr>
        <w:t>ТАСС</w:t>
      </w:r>
    </w:p>
    <w:p w14:paraId="10A9E954" w14:textId="77777777" w:rsidR="00315DA9" w:rsidRDefault="00315DA9" w:rsidP="00315DA9">
      <w:pPr>
        <w:rPr>
          <w:i/>
        </w:rPr>
      </w:pPr>
    </w:p>
    <w:p w14:paraId="414E2C0A" w14:textId="77777777" w:rsidR="001D3499" w:rsidRDefault="001D3499">
      <w:pPr>
        <w:spacing w:after="160" w:line="259" w:lineRule="auto"/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6168F97B" w14:textId="04F4E051" w:rsidR="00315DA9" w:rsidRPr="00F212BC" w:rsidRDefault="00315DA9" w:rsidP="00315DA9">
      <w:pPr>
        <w:rPr>
          <w:b/>
          <w:bCs/>
          <w:iCs/>
        </w:rPr>
      </w:pPr>
      <w:r w:rsidRPr="00F212BC">
        <w:rPr>
          <w:b/>
          <w:bCs/>
          <w:iCs/>
        </w:rPr>
        <w:lastRenderedPageBreak/>
        <w:t xml:space="preserve">ГК </w:t>
      </w:r>
      <w:r>
        <w:rPr>
          <w:b/>
          <w:bCs/>
          <w:iCs/>
        </w:rPr>
        <w:t>«</w:t>
      </w:r>
      <w:r w:rsidRPr="00F212BC">
        <w:rPr>
          <w:b/>
          <w:bCs/>
          <w:iCs/>
        </w:rPr>
        <w:t>РУСАГРО</w:t>
      </w:r>
      <w:r>
        <w:rPr>
          <w:b/>
          <w:bCs/>
          <w:iCs/>
        </w:rPr>
        <w:t>»</w:t>
      </w:r>
      <w:r w:rsidRPr="00F212BC">
        <w:rPr>
          <w:b/>
          <w:bCs/>
          <w:iCs/>
        </w:rPr>
        <w:t xml:space="preserve"> С 14 ФЕВРАЛЯ ДО 31 ИЮЛЯ ФИКСИРУЕТ ЦЕНУ РЕАЛИЗАЦИИ САХАРА НА УРОВНЕ 47 РУБ. ЗА КГ - КОМПАНИЯ</w:t>
      </w:r>
    </w:p>
    <w:p w14:paraId="1337C5D8" w14:textId="77777777" w:rsidR="00315DA9" w:rsidRPr="00F212BC" w:rsidRDefault="00315DA9" w:rsidP="00315DA9">
      <w:pPr>
        <w:rPr>
          <w:iCs/>
        </w:rPr>
      </w:pPr>
      <w:r w:rsidRPr="00F212BC">
        <w:rPr>
          <w:iCs/>
        </w:rPr>
        <w:t xml:space="preserve">ГК </w:t>
      </w:r>
      <w:r>
        <w:rPr>
          <w:iCs/>
        </w:rPr>
        <w:t>«</w:t>
      </w:r>
      <w:proofErr w:type="spellStart"/>
      <w:r w:rsidRPr="00F212BC">
        <w:rPr>
          <w:iCs/>
        </w:rPr>
        <w:t>Русагро</w:t>
      </w:r>
      <w:proofErr w:type="spellEnd"/>
      <w:r>
        <w:rPr>
          <w:iCs/>
        </w:rPr>
        <w:t>»</w:t>
      </w:r>
      <w:r w:rsidRPr="00F212BC">
        <w:rPr>
          <w:iCs/>
        </w:rPr>
        <w:t xml:space="preserve">, один из ведущих производителей сахара в РФ, с 14 февраля по 31 июля этого года фиксирует цену реализации сахара на уровне 47 рублей за 1 кг, следует из торгово-сбытовой политики группы </w:t>
      </w:r>
      <w:r>
        <w:rPr>
          <w:iCs/>
        </w:rPr>
        <w:t>«</w:t>
      </w:r>
      <w:proofErr w:type="spellStart"/>
      <w:r w:rsidRPr="00F212BC">
        <w:rPr>
          <w:iCs/>
        </w:rPr>
        <w:t>Русагро</w:t>
      </w:r>
      <w:proofErr w:type="spellEnd"/>
      <w:r>
        <w:rPr>
          <w:iCs/>
        </w:rPr>
        <w:t>»</w:t>
      </w:r>
      <w:r w:rsidRPr="00F212BC">
        <w:rPr>
          <w:iCs/>
        </w:rPr>
        <w:t xml:space="preserve"> по реализации сахара-песка в организации розничной торговли.</w:t>
      </w:r>
    </w:p>
    <w:p w14:paraId="20FAF72A" w14:textId="690632F2" w:rsidR="00315DA9" w:rsidRPr="00315DA9" w:rsidRDefault="00315DA9" w:rsidP="00483F01">
      <w:pPr>
        <w:rPr>
          <w:iCs/>
        </w:rPr>
      </w:pPr>
      <w:r>
        <w:rPr>
          <w:iCs/>
        </w:rPr>
        <w:t>«</w:t>
      </w:r>
      <w:r w:rsidRPr="00F212BC">
        <w:rPr>
          <w:iCs/>
        </w:rPr>
        <w:t>Цена на сахар, реализуемый поставщиком в организацию розничной торговли или дистрибьютору, устанавливается в размере 47 рублей за кг</w:t>
      </w:r>
      <w:r>
        <w:rPr>
          <w:iCs/>
        </w:rPr>
        <w:t>»</w:t>
      </w:r>
      <w:r w:rsidRPr="00F212BC">
        <w:rPr>
          <w:iCs/>
        </w:rPr>
        <w:t xml:space="preserve">, - говорится в документе, размещенном на сайте компании. </w:t>
      </w:r>
      <w:r w:rsidRPr="00F212BC">
        <w:rPr>
          <w:i/>
        </w:rPr>
        <w:t>Интерфакс</w:t>
      </w:r>
      <w:r w:rsidRPr="00F212BC">
        <w:rPr>
          <w:iCs/>
        </w:rPr>
        <w:t xml:space="preserve"> </w:t>
      </w:r>
    </w:p>
    <w:p w14:paraId="754E4B48" w14:textId="77777777" w:rsidR="005635E7" w:rsidRPr="00527012" w:rsidRDefault="007747D7" w:rsidP="005635E7">
      <w:pPr>
        <w:pStyle w:val="a9"/>
      </w:pPr>
      <w:hyperlink r:id="rId9" w:history="1">
        <w:r w:rsidR="005635E7" w:rsidRPr="00527012">
          <w:t xml:space="preserve">В ХАБАРОВСКОМ КРАЕ СВЫШЕ 2,3 ТЫС. </w:t>
        </w:r>
        <w:proofErr w:type="gramStart"/>
        <w:r w:rsidR="005635E7" w:rsidRPr="00527012">
          <w:t>ГА</w:t>
        </w:r>
        <w:proofErr w:type="gramEnd"/>
        <w:r w:rsidR="005635E7" w:rsidRPr="00527012">
          <w:t xml:space="preserve"> ЗАБРОШЕННЫХ ПОЛЕЙ ВЕРНУТ В ОБОРОТ В 2022 ГОДУ</w:t>
        </w:r>
      </w:hyperlink>
    </w:p>
    <w:p w14:paraId="57AB0862" w14:textId="28FE087C" w:rsidR="005635E7" w:rsidRDefault="005635E7" w:rsidP="005635E7">
      <w:r>
        <w:t>Агропромышленные предприятия в Хабаровском крае с помощью господдержки в этом году введут в оборот заброшенные сельхозземли на площади более 2,3 тыс. га. Об этом сообщил начальник управления инвестиционного развития и мелиорации министерства сельского хозяйства и продовольствия края Вячеслав Федоров.</w:t>
      </w:r>
    </w:p>
    <w:p w14:paraId="0D7C77E0" w14:textId="1897B240" w:rsidR="00B6154C" w:rsidRPr="00586753" w:rsidRDefault="00200186" w:rsidP="00483F01">
      <w:r>
        <w:t>«</w:t>
      </w:r>
      <w:r w:rsidR="005635E7">
        <w:t xml:space="preserve">На 2022 год прошли отбор в </w:t>
      </w:r>
      <w:r w:rsidR="005635E7" w:rsidRPr="00527012">
        <w:rPr>
          <w:b/>
        </w:rPr>
        <w:t>Минсельхозе России</w:t>
      </w:r>
      <w:r w:rsidR="005635E7">
        <w:t xml:space="preserve"> два проекта мелиорации общей площадью 2,34 тыс. га</w:t>
      </w:r>
      <w:r>
        <w:t>»</w:t>
      </w:r>
      <w:r w:rsidR="005635E7">
        <w:t xml:space="preserve">, - сказал Федоров, уточнив, что поддержку получит проект строительства мелиоративной осушительной системы в районе имени Лазо на площади 1,04 тыс. га, который ведет предприятие </w:t>
      </w:r>
      <w:r>
        <w:t>«</w:t>
      </w:r>
      <w:r w:rsidR="005635E7">
        <w:t>Сервис-Агро</w:t>
      </w:r>
      <w:r>
        <w:t>»</w:t>
      </w:r>
      <w:r w:rsidR="005635E7">
        <w:t xml:space="preserve">, и проект </w:t>
      </w:r>
      <w:proofErr w:type="spellStart"/>
      <w:r w:rsidR="005635E7">
        <w:t>культуртехнических</w:t>
      </w:r>
      <w:proofErr w:type="spellEnd"/>
      <w:r w:rsidR="005635E7">
        <w:t xml:space="preserve"> мероприятий на площади 1,3 тыс. га компании </w:t>
      </w:r>
      <w:r>
        <w:t>«</w:t>
      </w:r>
      <w:proofErr w:type="spellStart"/>
      <w:r w:rsidR="005635E7">
        <w:t>Спорос</w:t>
      </w:r>
      <w:proofErr w:type="spellEnd"/>
      <w:r>
        <w:t>»</w:t>
      </w:r>
      <w:r w:rsidR="005635E7">
        <w:t>. Размер субсидии из федерального бюджета на этот год составил 84 млн рублей.</w:t>
      </w:r>
      <w:r w:rsidR="00586753">
        <w:t xml:space="preserve"> </w:t>
      </w:r>
      <w:r w:rsidR="005635E7" w:rsidRPr="00863B4E">
        <w:rPr>
          <w:i/>
        </w:rPr>
        <w:t>ТАСС</w:t>
      </w:r>
    </w:p>
    <w:p w14:paraId="0A3D9FFC" w14:textId="02FF746F" w:rsidR="00F212BC" w:rsidRPr="00527012" w:rsidRDefault="007747D7" w:rsidP="00F212BC">
      <w:pPr>
        <w:pStyle w:val="a9"/>
      </w:pPr>
      <w:hyperlink r:id="rId10" w:history="1">
        <w:r w:rsidR="00F212BC" w:rsidRPr="00527012">
          <w:t xml:space="preserve">АЗЕРБАЙДЖАН ОТПРАВИЛ В РОССИЮ 1 ТЫС. ТОНН ХУРМЫ НА ПОЕЗДЕ </w:t>
        </w:r>
        <w:r w:rsidR="00200186">
          <w:t>«</w:t>
        </w:r>
        <w:r w:rsidR="00F212BC" w:rsidRPr="00527012">
          <w:t>АГРОЭКСПРЕСС</w:t>
        </w:r>
        <w:r w:rsidR="00200186">
          <w:t>»</w:t>
        </w:r>
      </w:hyperlink>
    </w:p>
    <w:p w14:paraId="792F3F0B" w14:textId="0E64CF94" w:rsidR="00F212BC" w:rsidRDefault="00F212BC" w:rsidP="00F212BC">
      <w:r>
        <w:t xml:space="preserve">Первым грузом, отравленным из Азербайджана в Россию в рамках проекта </w:t>
      </w:r>
      <w:r w:rsidR="00200186">
        <w:t>«</w:t>
      </w:r>
      <w:proofErr w:type="spellStart"/>
      <w:r w:rsidRPr="00C7413C">
        <w:t>Агроэкспресс</w:t>
      </w:r>
      <w:proofErr w:type="spellEnd"/>
      <w:r w:rsidR="00200186">
        <w:t>»</w:t>
      </w:r>
      <w:r>
        <w:t>, стала плодоовощная продукция, а именно хурма, которая пользуется большим спросом на российском рынке.</w:t>
      </w:r>
    </w:p>
    <w:p w14:paraId="2492782F" w14:textId="12F52C5A" w:rsidR="00F212BC" w:rsidRDefault="00F212BC" w:rsidP="00F212BC">
      <w:r>
        <w:t xml:space="preserve">Как передает корреспондент агентства </w:t>
      </w:r>
      <w:r w:rsidR="00200186">
        <w:t>«</w:t>
      </w:r>
      <w:r>
        <w:t>Интерфакс</w:t>
      </w:r>
      <w:r w:rsidR="00200186">
        <w:t>»</w:t>
      </w:r>
      <w:r>
        <w:t xml:space="preserve">, торжественная церемония отправки состава состоялась на станции </w:t>
      </w:r>
      <w:proofErr w:type="spellStart"/>
      <w:r>
        <w:t>Ладжат</w:t>
      </w:r>
      <w:proofErr w:type="spellEnd"/>
      <w:r>
        <w:t xml:space="preserve"> города Худат (на границе с РФ).</w:t>
      </w:r>
    </w:p>
    <w:p w14:paraId="31AD4CA6" w14:textId="04041C30" w:rsidR="00C8396B" w:rsidRPr="00527012" w:rsidRDefault="00F212BC" w:rsidP="00527012">
      <w:r>
        <w:t xml:space="preserve">Состав состоит из 17 вагонов с грузом около 1 тыс. тонн свежей хурмы, уточнили агентству </w:t>
      </w:r>
      <w:r w:rsidR="00200186">
        <w:t>«</w:t>
      </w:r>
      <w:r>
        <w:t>Интерфакс-Азербайджан</w:t>
      </w:r>
      <w:r w:rsidR="00200186">
        <w:t>»</w:t>
      </w:r>
      <w:r>
        <w:t xml:space="preserve"> в Азербайджано-Российском деловом Совете. </w:t>
      </w:r>
      <w:r w:rsidRPr="00CA5EAF">
        <w:rPr>
          <w:i/>
        </w:rPr>
        <w:t>Интерфакс</w:t>
      </w:r>
    </w:p>
    <w:p w14:paraId="6062570B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57B1D924" w14:textId="4C818009" w:rsidR="00483F01" w:rsidRPr="00974A4D" w:rsidRDefault="007747D7" w:rsidP="00483F01">
      <w:pPr>
        <w:pStyle w:val="a9"/>
      </w:pPr>
      <w:hyperlink r:id="rId11" w:history="1">
        <w:r w:rsidR="00483F01" w:rsidRPr="00974A4D">
          <w:t>ЦБ ПОВЫСИЛ СТАВКУ ДО МАКСИМУМА ЗА ПОЧТИ ПЯТЬ ЛЕТ</w:t>
        </w:r>
      </w:hyperlink>
    </w:p>
    <w:p w14:paraId="3804ABB4" w14:textId="07544B86" w:rsidR="00483F01" w:rsidRDefault="00483F01" w:rsidP="00483F01">
      <w:r>
        <w:t>Совет директоров Банка России на заседании 11 февраля принял решение повысить ключевую ставку с 8,5% до 9,5%, говорится в сообщении регулятора. Цикл повышения продолжается почти год: с апреля 2021 года ставка, тогда составлявшая 4,25%, увеличилась более чем в два раза. Текущее значение - максимальное с весны 2017 года</w:t>
      </w:r>
      <w:r w:rsidR="00200186">
        <w:t xml:space="preserve">. </w:t>
      </w:r>
    </w:p>
    <w:p w14:paraId="63A6402A" w14:textId="4DB7FD68" w:rsidR="00483F01" w:rsidRPr="00586753" w:rsidRDefault="00200186" w:rsidP="00483F01">
      <w:r>
        <w:t>«</w:t>
      </w:r>
      <w:r w:rsidR="00483F01">
        <w:t xml:space="preserve">Расширение спроса продолжает опережать возможности наращивания выпуска. Быстрый рост экономической активности при ограниченности свободных трудовых ресурсов усиливает инфляционное давление. </w:t>
      </w:r>
      <w:proofErr w:type="spellStart"/>
      <w:r w:rsidR="00483F01">
        <w:t>Проинфляционной</w:t>
      </w:r>
      <w:proofErr w:type="spellEnd"/>
      <w:r w:rsidR="00483F01">
        <w:t xml:space="preserve"> остается конъюнктура мировых товарных рынков. Инфляционные ожидания пока не снижаются, оставаясь на многолетних максимумах</w:t>
      </w:r>
      <w:r>
        <w:t>»</w:t>
      </w:r>
      <w:r w:rsidR="00483F01">
        <w:t>, - отмечает ЦБ. Он также пересмотрел прогноз по инфляции до 5-6% в 2022 году с 4-4,5%, которых он в декабре ждал по итогам 2022 года.</w:t>
      </w:r>
      <w:r w:rsidR="00586753">
        <w:t xml:space="preserve"> </w:t>
      </w:r>
      <w:r w:rsidR="00483F01" w:rsidRPr="008458BC">
        <w:rPr>
          <w:i/>
        </w:rPr>
        <w:t xml:space="preserve">РБК </w:t>
      </w:r>
    </w:p>
    <w:p w14:paraId="058BCA31" w14:textId="19871D25" w:rsidR="00301D8F" w:rsidRDefault="00301D8F" w:rsidP="00527012">
      <w:pPr>
        <w:rPr>
          <w:i/>
        </w:rPr>
      </w:pPr>
    </w:p>
    <w:p w14:paraId="18042BB2" w14:textId="77777777" w:rsidR="00200186" w:rsidRPr="00F212BC" w:rsidRDefault="00200186" w:rsidP="00200186">
      <w:pPr>
        <w:rPr>
          <w:b/>
          <w:bCs/>
          <w:iCs/>
        </w:rPr>
      </w:pPr>
      <w:r w:rsidRPr="00F212BC">
        <w:rPr>
          <w:b/>
          <w:bCs/>
          <w:iCs/>
        </w:rPr>
        <w:t>ЦБ РФ ВИДИТ ВЕРОЯТНОСТЬ ПРОДОЛЖЕНИЯ РОСТА ЦЕН НА СЫРЬЕ И ПРОДУКТЫ В МИРЕ - НАБИУЛЛИНА</w:t>
      </w:r>
    </w:p>
    <w:p w14:paraId="730D116B" w14:textId="77777777" w:rsidR="00200186" w:rsidRPr="00F212BC" w:rsidRDefault="00200186" w:rsidP="00200186">
      <w:pPr>
        <w:rPr>
          <w:iCs/>
        </w:rPr>
      </w:pPr>
      <w:r w:rsidRPr="00F212BC">
        <w:rPr>
          <w:iCs/>
        </w:rPr>
        <w:t xml:space="preserve">Банк России видит вероятность продолжения роста цен на сырье, энергоносители, продовольствие, а также ряд других товаров в мире, заявила глава ЦБ Эльвира </w:t>
      </w:r>
      <w:proofErr w:type="spellStart"/>
      <w:r w:rsidRPr="00F212BC">
        <w:rPr>
          <w:iCs/>
        </w:rPr>
        <w:t>Набиуллина</w:t>
      </w:r>
      <w:proofErr w:type="spellEnd"/>
      <w:r w:rsidRPr="00F212BC">
        <w:rPr>
          <w:iCs/>
        </w:rPr>
        <w:t xml:space="preserve"> в ходе пресс-конференции в пятницу.</w:t>
      </w:r>
    </w:p>
    <w:p w14:paraId="57623A32" w14:textId="4E7D7940" w:rsidR="00200186" w:rsidRPr="00F212BC" w:rsidRDefault="00200186" w:rsidP="00200186">
      <w:pPr>
        <w:rPr>
          <w:iCs/>
        </w:rPr>
      </w:pPr>
      <w:r>
        <w:rPr>
          <w:iCs/>
        </w:rPr>
        <w:t>«</w:t>
      </w:r>
      <w:r w:rsidRPr="00F212BC">
        <w:rPr>
          <w:iCs/>
        </w:rPr>
        <w:t xml:space="preserve">Из-за высокой инфляции центральные банки многих стран ускоряют ужесточение денежно-кредитной политики. На среднесрочном горизонте это снизит инфляцию в мире, но краткосрочно может стать </w:t>
      </w:r>
      <w:proofErr w:type="spellStart"/>
      <w:r w:rsidRPr="00F212BC">
        <w:rPr>
          <w:iCs/>
        </w:rPr>
        <w:t>проинфляционным</w:t>
      </w:r>
      <w:proofErr w:type="spellEnd"/>
      <w:r w:rsidRPr="00F212BC">
        <w:rPr>
          <w:iCs/>
        </w:rPr>
        <w:t xml:space="preserve"> фактором для стран с развивающимися рынками. Со стороны внешних условий также существует вероятность продолжения роста цен на сырье, энергоносители и ряд других товаров, включая продовольствие</w:t>
      </w:r>
      <w:r>
        <w:rPr>
          <w:iCs/>
        </w:rPr>
        <w:t>»</w:t>
      </w:r>
      <w:r w:rsidRPr="00F212BC">
        <w:rPr>
          <w:iCs/>
        </w:rPr>
        <w:t xml:space="preserve">, - отметила </w:t>
      </w:r>
      <w:proofErr w:type="spellStart"/>
      <w:r w:rsidRPr="00F212BC">
        <w:rPr>
          <w:iCs/>
        </w:rPr>
        <w:t>Набиуллина</w:t>
      </w:r>
      <w:proofErr w:type="spellEnd"/>
      <w:r w:rsidRPr="00F212BC">
        <w:rPr>
          <w:iCs/>
        </w:rPr>
        <w:t>.</w:t>
      </w:r>
    </w:p>
    <w:p w14:paraId="06AD99CD" w14:textId="2DDD65BA" w:rsidR="00074D21" w:rsidRPr="00315DA9" w:rsidRDefault="00200186" w:rsidP="00074D21">
      <w:pPr>
        <w:rPr>
          <w:iCs/>
        </w:rPr>
      </w:pPr>
      <w:r w:rsidRPr="00F212BC">
        <w:rPr>
          <w:iCs/>
        </w:rPr>
        <w:t xml:space="preserve">По мнению главы ЦБ, выросли и риски со стороны геополитики. В целом их купирование при прочих равных может потребовать больше реакций денежно-кредитной политики Банка России. </w:t>
      </w:r>
      <w:r w:rsidRPr="00F212BC">
        <w:rPr>
          <w:i/>
        </w:rPr>
        <w:t>РИА Новости</w:t>
      </w:r>
      <w:r w:rsidRPr="00F212BC">
        <w:rPr>
          <w:iCs/>
        </w:rPr>
        <w:t xml:space="preserve">  </w:t>
      </w:r>
    </w:p>
    <w:p w14:paraId="081EA830" w14:textId="77777777" w:rsidR="00074D21" w:rsidRPr="00974A4D" w:rsidRDefault="007747D7" w:rsidP="00074D21">
      <w:pPr>
        <w:pStyle w:val="a9"/>
      </w:pPr>
      <w:hyperlink r:id="rId12" w:history="1">
        <w:r w:rsidR="00074D21" w:rsidRPr="00974A4D">
          <w:t>УДАЧНЫЙ ГОД: РФ И КНР НАРАЩИВАЮТ ТОРГОВО-ЭКОНОМИЧЕСКОЕ СОТРУДНИЧЕСТВО</w:t>
        </w:r>
      </w:hyperlink>
    </w:p>
    <w:p w14:paraId="1B26F0D0" w14:textId="77777777" w:rsidR="00074D21" w:rsidRDefault="00074D21" w:rsidP="00074D21">
      <w:r>
        <w:t>Согласно статистике, с января по ноябрь 2021 года общий объем двусторонней торговли между Китаем и Россией достиг 843,41 млрд юаней, увеличившись в годовом исчислении на 24%. За последний год под руководством лидеров двух стран углубились и укрепились экономические отношения между КНР и РФ, расширились и укрепились торговые связи.</w:t>
      </w:r>
    </w:p>
    <w:p w14:paraId="6B28A281" w14:textId="0BF7E6DD" w:rsidR="00074D21" w:rsidRDefault="00074D21" w:rsidP="00074D21">
      <w:pPr>
        <w:rPr>
          <w:i/>
        </w:rPr>
      </w:pPr>
      <w:r>
        <w:t xml:space="preserve">Новым витком сотрудничества между двумя странами стала </w:t>
      </w:r>
      <w:r w:rsidRPr="001836CA">
        <w:t>сельскохозяйственная</w:t>
      </w:r>
      <w:r>
        <w:t xml:space="preserve"> кооперация. В октябре 2021 года в порт </w:t>
      </w:r>
      <w:proofErr w:type="spellStart"/>
      <w:r>
        <w:t>Хэйхэ</w:t>
      </w:r>
      <w:proofErr w:type="spellEnd"/>
      <w:r>
        <w:t xml:space="preserve"> прибыло 667 т</w:t>
      </w:r>
      <w:r w:rsidR="00200186">
        <w:t>онн</w:t>
      </w:r>
      <w:r>
        <w:t xml:space="preserve"> пшеницы, импортированной COFCO из России. Это первый случай, когда КНР в больших объемах импортирует пшеницу с Дальнего Востока, открывая новый канал для китайско-российского </w:t>
      </w:r>
      <w:r w:rsidRPr="001836CA">
        <w:t>сельскохозяйственного</w:t>
      </w:r>
      <w:r>
        <w:t xml:space="preserve"> сотрудничества. В прошлом ноябре общий объем российского экспорта </w:t>
      </w:r>
      <w:r w:rsidRPr="001836CA">
        <w:t>сельскохозяйственной</w:t>
      </w:r>
      <w:r>
        <w:t xml:space="preserve"> продукции достиг $30,394 млрд, увеличившись на 20,4% по сравнению с аналогичным периодом 2020-го. Если верить прогнозам, к 2030 году российский </w:t>
      </w:r>
      <w:proofErr w:type="spellStart"/>
      <w:r w:rsidRPr="001836CA">
        <w:t>агроэкспорт</w:t>
      </w:r>
      <w:proofErr w:type="spellEnd"/>
      <w:r>
        <w:t xml:space="preserve"> в Китай может увеличиться на $3 млрд по сравнению с 2020-м. </w:t>
      </w:r>
      <w:r w:rsidRPr="00391169">
        <w:rPr>
          <w:i/>
        </w:rPr>
        <w:t xml:space="preserve">Известия </w:t>
      </w:r>
    </w:p>
    <w:p w14:paraId="5E3D3919" w14:textId="77777777" w:rsidR="001D3499" w:rsidRDefault="001D3499">
      <w:pPr>
        <w:spacing w:after="160" w:line="259" w:lineRule="auto"/>
        <w:jc w:val="left"/>
        <w:rPr>
          <w:rFonts w:cs="Arial"/>
          <w:b/>
          <w:caps/>
          <w:color w:val="000000" w:themeColor="text1"/>
          <w:szCs w:val="18"/>
        </w:rPr>
      </w:pPr>
      <w:r>
        <w:br w:type="page"/>
      </w:r>
    </w:p>
    <w:p w14:paraId="4DE55180" w14:textId="6EFC4057" w:rsidR="00074D21" w:rsidRPr="00527012" w:rsidRDefault="007747D7" w:rsidP="00074D21">
      <w:pPr>
        <w:pStyle w:val="a9"/>
      </w:pPr>
      <w:hyperlink r:id="rId13" w:history="1">
        <w:r w:rsidR="00074D21" w:rsidRPr="00527012">
          <w:t>ПРЕЗИДЕНТ БРАЗИЛИИ НАЗВАЛ ПРИОРИТЕТНЫЕ НАПРАВЛЕНИЯ СОТРУДНИЧЕСТВА С РОССИЕЙ</w:t>
        </w:r>
      </w:hyperlink>
    </w:p>
    <w:p w14:paraId="71748AC4" w14:textId="77777777" w:rsidR="00074D21" w:rsidRDefault="00074D21" w:rsidP="00074D21">
      <w:r>
        <w:t xml:space="preserve">Президент Бразилии </w:t>
      </w:r>
      <w:proofErr w:type="spellStart"/>
      <w:r>
        <w:t>Жаир</w:t>
      </w:r>
      <w:proofErr w:type="spellEnd"/>
      <w:r>
        <w:t xml:space="preserve"> </w:t>
      </w:r>
      <w:proofErr w:type="spellStart"/>
      <w:r>
        <w:t>Болсонару</w:t>
      </w:r>
      <w:proofErr w:type="spellEnd"/>
      <w:r>
        <w:t xml:space="preserve"> в субботу назвал приоритетные направления сотрудничества с Россией, которые планирует обсудить в ходе предстоящего на следующей неделе визита в Москву.</w:t>
      </w:r>
    </w:p>
    <w:p w14:paraId="66D61459" w14:textId="77B150D2" w:rsidR="00757895" w:rsidRDefault="00200186" w:rsidP="00074D21">
      <w:pPr>
        <w:rPr>
          <w:i/>
        </w:rPr>
      </w:pPr>
      <w:r>
        <w:t>«</w:t>
      </w:r>
      <w:r w:rsidR="00074D21">
        <w:t xml:space="preserve">Бразилия в значительной степени зависит от удобрений из России и Белоруссии. Мы поедем с группой министров, чтобы обсудить также и другие вопросы. Наша страна заинтересована [в сотрудничестве] в энергетике, обороне и </w:t>
      </w:r>
      <w:r w:rsidR="00074D21" w:rsidRPr="00C7413C">
        <w:t>сельском хозяйстве</w:t>
      </w:r>
      <w:r>
        <w:t>»</w:t>
      </w:r>
      <w:r w:rsidR="00074D21">
        <w:t xml:space="preserve">, - сказал он в ходе трансляции в </w:t>
      </w:r>
      <w:proofErr w:type="spellStart"/>
      <w:r w:rsidR="00074D21">
        <w:t>соцсетях</w:t>
      </w:r>
      <w:proofErr w:type="spellEnd"/>
      <w:r w:rsidR="00074D21">
        <w:t xml:space="preserve">. Глава государства также выразил надежду на то, что </w:t>
      </w:r>
      <w:r>
        <w:t>«</w:t>
      </w:r>
      <w:r w:rsidR="00074D21">
        <w:t>в мире воцарится мир для всех</w:t>
      </w:r>
      <w:r>
        <w:t>»</w:t>
      </w:r>
      <w:r w:rsidR="00074D21">
        <w:t xml:space="preserve">. </w:t>
      </w:r>
      <w:r w:rsidR="00074D21" w:rsidRPr="00CA5EAF">
        <w:rPr>
          <w:i/>
        </w:rPr>
        <w:t>ТАСС</w:t>
      </w:r>
    </w:p>
    <w:p w14:paraId="6D4818F2" w14:textId="77777777" w:rsidR="00757895" w:rsidRPr="00527012" w:rsidRDefault="00757895" w:rsidP="00757895">
      <w:pPr>
        <w:pStyle w:val="a9"/>
      </w:pPr>
      <w:r w:rsidRPr="00527012">
        <w:t>Минэнерго и ФАС выступили против роста ставок на водопользование</w:t>
      </w:r>
    </w:p>
    <w:p w14:paraId="01F1ECAF" w14:textId="77777777" w:rsidR="00757895" w:rsidRDefault="00757895" w:rsidP="00757895">
      <w:r>
        <w:t xml:space="preserve">Идея резко повысить для бизнеса ставки пользования водой вызвала разногласия в правительстве. Минприроды предлагает увеличить их для гидроэлектростанций в 2,5 раза, что вынудит энергетиков доплатить в бюджет свыше 40 млрд руб. к 2025 году. Но Минприроды не успело внести проект постановления в правительство до 1 февраля из-за разногласий с Минэнерго. Против также выступает ФАС: регуляторы отмечают, что инициатива приведет к росту тарифов на электроэнергию для населения на 2-3% выше прогноза. А крупнейшие владельцы ГЭС предупреждают, что им придется сокращать </w:t>
      </w:r>
      <w:proofErr w:type="spellStart"/>
      <w:r>
        <w:t>инвестпрограммы</w:t>
      </w:r>
      <w:proofErr w:type="spellEnd"/>
      <w:r>
        <w:t>.</w:t>
      </w:r>
    </w:p>
    <w:p w14:paraId="666D1B00" w14:textId="0F48A820" w:rsidR="00C8396B" w:rsidRDefault="00757895" w:rsidP="001D3499">
      <w:r>
        <w:t xml:space="preserve">По данным «Ъ», вице-премьер Виктория </w:t>
      </w:r>
      <w:proofErr w:type="spellStart"/>
      <w:r>
        <w:t>Абрамченко</w:t>
      </w:r>
      <w:proofErr w:type="spellEnd"/>
      <w:r>
        <w:t xml:space="preserve"> поручила Минприроды до 1 февраля внести соответствующий проект постановления в правительство, но Минприроды пока не урегулировало разногласия с Минэнерго, следует из письма главы Минприроды Александра Козлова в правительство от 31 января. На тот момент проект документа был согласован только с </w:t>
      </w:r>
      <w:proofErr w:type="spellStart"/>
      <w:r>
        <w:t>Росводресурсами</w:t>
      </w:r>
      <w:proofErr w:type="spellEnd"/>
      <w:r>
        <w:t xml:space="preserve"> и Минфином, в то время как </w:t>
      </w:r>
      <w:proofErr w:type="spellStart"/>
      <w:r>
        <w:t>Минпромторг</w:t>
      </w:r>
      <w:proofErr w:type="spellEnd"/>
      <w:r>
        <w:t xml:space="preserve">, Минэкономики и </w:t>
      </w:r>
      <w:r w:rsidRPr="00527012">
        <w:rPr>
          <w:b/>
        </w:rPr>
        <w:t>Минсельхоз</w:t>
      </w:r>
      <w:r>
        <w:t xml:space="preserve"> свои позиции не предоставили. В аппарате вице-премьера </w:t>
      </w:r>
      <w:proofErr w:type="spellStart"/>
      <w:r>
        <w:t>Абрамченко</w:t>
      </w:r>
      <w:proofErr w:type="spellEnd"/>
      <w:r>
        <w:t xml:space="preserve"> подтвердили, что поручение дано, работа над ним продолжается. </w:t>
      </w:r>
      <w:r w:rsidRPr="00863B4E">
        <w:rPr>
          <w:i/>
        </w:rPr>
        <w:t>Коммерсантъ</w:t>
      </w:r>
      <w:bookmarkEnd w:id="11"/>
    </w:p>
    <w:sectPr w:rsidR="00C8396B" w:rsidSect="005F3758">
      <w:headerReference w:type="default" r:id="rId14"/>
      <w:footerReference w:type="default" r:id="rId15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06419" w14:textId="77777777" w:rsidR="007747D7" w:rsidRDefault="007747D7">
      <w:r>
        <w:separator/>
      </w:r>
    </w:p>
  </w:endnote>
  <w:endnote w:type="continuationSeparator" w:id="0">
    <w:p w14:paraId="21025B42" w14:textId="77777777" w:rsidR="007747D7" w:rsidRDefault="0077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295D19DF" w14:textId="77777777">
      <w:tc>
        <w:tcPr>
          <w:tcW w:w="9648" w:type="dxa"/>
          <w:shd w:val="clear" w:color="auto" w:fill="E6E7EA"/>
          <w:vAlign w:val="center"/>
        </w:tcPr>
        <w:p w14:paraId="5D2444A4" w14:textId="77777777" w:rsidR="00C8396B" w:rsidRDefault="00F62502" w:rsidP="00DF03E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F03E8">
            <w:rPr>
              <w:rFonts w:cs="Arial"/>
              <w:color w:val="90989E"/>
              <w:sz w:val="16"/>
              <w:szCs w:val="16"/>
            </w:rPr>
            <w:t>14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>февраля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DF03E8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536A2011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D3499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3B656DA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59F8CEEC" w14:textId="77777777">
      <w:tc>
        <w:tcPr>
          <w:tcW w:w="9648" w:type="dxa"/>
          <w:shd w:val="clear" w:color="auto" w:fill="E6E7EA"/>
          <w:vAlign w:val="center"/>
        </w:tcPr>
        <w:p w14:paraId="59E89718" w14:textId="77777777" w:rsidR="00C8396B" w:rsidRDefault="00F62502" w:rsidP="00DF03E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F03E8">
            <w:rPr>
              <w:rFonts w:cs="Arial"/>
              <w:color w:val="90989E"/>
              <w:sz w:val="16"/>
              <w:szCs w:val="16"/>
            </w:rPr>
            <w:t>14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февраля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DF03E8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AF9532D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D3499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9270AF4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B0925" w14:textId="77777777" w:rsidR="007747D7" w:rsidRDefault="007747D7">
      <w:r>
        <w:separator/>
      </w:r>
    </w:p>
  </w:footnote>
  <w:footnote w:type="continuationSeparator" w:id="0">
    <w:p w14:paraId="7101F93E" w14:textId="77777777" w:rsidR="007747D7" w:rsidRDefault="0077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FCE2F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7456061" wp14:editId="5B8F16D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7012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6D343E" wp14:editId="4779F016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99B3A9F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7415D97B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05453FEB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C7F8F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2BFC535C" wp14:editId="0A16C252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7012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298BB9" wp14:editId="22E1FA12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8F9911F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51B6847D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62058CB2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12"/>
    <w:rsid w:val="0003491F"/>
    <w:rsid w:val="00066C93"/>
    <w:rsid w:val="00074D21"/>
    <w:rsid w:val="00195925"/>
    <w:rsid w:val="001D3499"/>
    <w:rsid w:val="00200186"/>
    <w:rsid w:val="00263297"/>
    <w:rsid w:val="00270257"/>
    <w:rsid w:val="002E5101"/>
    <w:rsid w:val="00301D8F"/>
    <w:rsid w:val="003058E2"/>
    <w:rsid w:val="00315DA9"/>
    <w:rsid w:val="003B0117"/>
    <w:rsid w:val="003C3C67"/>
    <w:rsid w:val="00412DC8"/>
    <w:rsid w:val="00414286"/>
    <w:rsid w:val="004304C8"/>
    <w:rsid w:val="00483F01"/>
    <w:rsid w:val="004D37A6"/>
    <w:rsid w:val="005233A0"/>
    <w:rsid w:val="005240C2"/>
    <w:rsid w:val="00527012"/>
    <w:rsid w:val="005635E7"/>
    <w:rsid w:val="00586753"/>
    <w:rsid w:val="005B4A0C"/>
    <w:rsid w:val="005F3758"/>
    <w:rsid w:val="00604F1E"/>
    <w:rsid w:val="006A5D9C"/>
    <w:rsid w:val="006E64AC"/>
    <w:rsid w:val="0074571A"/>
    <w:rsid w:val="00750476"/>
    <w:rsid w:val="00757895"/>
    <w:rsid w:val="007747D7"/>
    <w:rsid w:val="007910D0"/>
    <w:rsid w:val="007F0AB1"/>
    <w:rsid w:val="00880679"/>
    <w:rsid w:val="00882CC4"/>
    <w:rsid w:val="00970CA8"/>
    <w:rsid w:val="00985DA8"/>
    <w:rsid w:val="009B4B1F"/>
    <w:rsid w:val="009F5BD0"/>
    <w:rsid w:val="00A12D82"/>
    <w:rsid w:val="00B40066"/>
    <w:rsid w:val="00B6154C"/>
    <w:rsid w:val="00B6678B"/>
    <w:rsid w:val="00B922A1"/>
    <w:rsid w:val="00B9651C"/>
    <w:rsid w:val="00BC4068"/>
    <w:rsid w:val="00BF48EC"/>
    <w:rsid w:val="00C14B74"/>
    <w:rsid w:val="00C14EA4"/>
    <w:rsid w:val="00C23AC3"/>
    <w:rsid w:val="00C75EE3"/>
    <w:rsid w:val="00C8396B"/>
    <w:rsid w:val="00C87324"/>
    <w:rsid w:val="00C90FBF"/>
    <w:rsid w:val="00C9507B"/>
    <w:rsid w:val="00CD2DDE"/>
    <w:rsid w:val="00CD5A45"/>
    <w:rsid w:val="00D36455"/>
    <w:rsid w:val="00D52CCC"/>
    <w:rsid w:val="00DF03E8"/>
    <w:rsid w:val="00E12208"/>
    <w:rsid w:val="00E4368A"/>
    <w:rsid w:val="00EA7B65"/>
    <w:rsid w:val="00F212BC"/>
    <w:rsid w:val="00F41E23"/>
    <w:rsid w:val="00F62502"/>
    <w:rsid w:val="00F65057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73748"/>
  <w15:docId w15:val="{7FCE1F4E-F94E-4FF0-8C46-3562A145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D3499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34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mezhdunarodnaya-panorama/1369165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iz.ru/1289556/li-chunkhuei/udachnyi-god-rf-i-knr-narashchivaiut-torgovo-ekonomicheskoe-sotrudnichestv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bc.ru/finances/11/02/2022/620507ee9a79476d85e4c66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nterfax.ru/world/8217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369746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57</TotalTime>
  <Pages>7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12</cp:revision>
  <cp:lastPrinted>2022-02-14T06:44:00Z</cp:lastPrinted>
  <dcterms:created xsi:type="dcterms:W3CDTF">2022-02-14T04:33:00Z</dcterms:created>
  <dcterms:modified xsi:type="dcterms:W3CDTF">2022-02-14T06:46:00Z</dcterms:modified>
</cp:coreProperties>
</file>