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FA6FD" w14:textId="77777777" w:rsidR="00C8396B" w:rsidRPr="00E24F45" w:rsidRDefault="00C8396B">
      <w:bookmarkStart w:id="0" w:name="_Toc342069526"/>
      <w:bookmarkStart w:id="1" w:name="_Toc342069546"/>
      <w:bookmarkStart w:id="2" w:name="_Toc342069600"/>
    </w:p>
    <w:p w14:paraId="6DB62F45" w14:textId="77777777" w:rsidR="00C8396B" w:rsidRDefault="00C8396B"/>
    <w:p w14:paraId="01405179" w14:textId="77777777" w:rsidR="00C8396B" w:rsidRDefault="00C8396B"/>
    <w:p w14:paraId="1B82358C" w14:textId="77777777" w:rsidR="00C8396B" w:rsidRDefault="00C8396B"/>
    <w:p w14:paraId="6D4D043D" w14:textId="77777777" w:rsidR="00C8396B" w:rsidRDefault="00C8396B"/>
    <w:p w14:paraId="3EA88F56" w14:textId="77777777" w:rsidR="00C8396B" w:rsidRDefault="00C8396B"/>
    <w:p w14:paraId="638F9927" w14:textId="77777777" w:rsidR="00C8396B" w:rsidRDefault="00C8396B"/>
    <w:p w14:paraId="16F34EE1" w14:textId="77777777" w:rsidR="00C8396B" w:rsidRDefault="00C8396B"/>
    <w:p w14:paraId="0F25BBD3" w14:textId="77777777" w:rsidR="00C8396B" w:rsidRDefault="00C8396B"/>
    <w:p w14:paraId="35A335F7" w14:textId="77777777" w:rsidR="00C8396B" w:rsidRDefault="00C8396B"/>
    <w:p w14:paraId="515A13EE" w14:textId="77777777" w:rsidR="00C8396B" w:rsidRDefault="00C8396B"/>
    <w:p w14:paraId="07BB6B14" w14:textId="77777777" w:rsidR="00C8396B" w:rsidRDefault="00C8396B"/>
    <w:p w14:paraId="3C079B08" w14:textId="77777777" w:rsidR="00C8396B" w:rsidRDefault="00C8396B"/>
    <w:p w14:paraId="0AD367AA" w14:textId="77777777" w:rsidR="00C8396B" w:rsidRDefault="00C8396B"/>
    <w:p w14:paraId="6B3C8B7E" w14:textId="77777777" w:rsidR="00C8396B" w:rsidRDefault="00C8396B"/>
    <w:p w14:paraId="0CC05D75" w14:textId="77777777" w:rsidR="00C8396B" w:rsidRDefault="00C8396B"/>
    <w:p w14:paraId="4ACE0E92" w14:textId="77777777" w:rsidR="00C8396B" w:rsidRDefault="00C8396B"/>
    <w:p w14:paraId="5E11D24D" w14:textId="77777777" w:rsidR="00C8396B" w:rsidRDefault="00C8396B"/>
    <w:p w14:paraId="6CBDB6F3" w14:textId="77777777" w:rsidR="00C8396B" w:rsidRDefault="00C8396B"/>
    <w:p w14:paraId="45208675" w14:textId="77777777" w:rsidR="00C8396B" w:rsidRDefault="00C8396B"/>
    <w:p w14:paraId="0BD30BDA" w14:textId="77777777" w:rsidR="00C8396B" w:rsidRDefault="00C8396B"/>
    <w:p w14:paraId="3A7A5967" w14:textId="77777777" w:rsidR="00C8396B" w:rsidRDefault="00C8396B"/>
    <w:p w14:paraId="02C48888"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48B68127"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1C859468" w14:textId="77777777" w:rsidR="00C8396B" w:rsidRDefault="00350106">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13</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14</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4B9B1F17" w14:textId="77777777" w:rsidR="00C8396B" w:rsidRDefault="00C8396B"/>
    <w:p w14:paraId="19048FDF" w14:textId="77777777" w:rsidR="00C8396B" w:rsidRDefault="00C8396B"/>
    <w:p w14:paraId="5F1021AC" w14:textId="730644D7"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08E89E27"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71519873"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3466D6CB" w14:textId="77777777">
        <w:tc>
          <w:tcPr>
            <w:tcW w:w="7380" w:type="dxa"/>
            <w:gridSpan w:val="3"/>
            <w:shd w:val="clear" w:color="auto" w:fill="008B53"/>
          </w:tcPr>
          <w:p w14:paraId="62526584"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0E0D6EF8" w14:textId="77777777" w:rsidR="00C8396B" w:rsidRDefault="00350106" w:rsidP="00350106">
            <w:pPr>
              <w:spacing w:before="120" w:after="120"/>
              <w:jc w:val="right"/>
              <w:rPr>
                <w:rFonts w:cs="Arial"/>
                <w:color w:val="FFFFFF"/>
                <w:sz w:val="28"/>
                <w:szCs w:val="28"/>
              </w:rPr>
            </w:pPr>
            <w:r>
              <w:rPr>
                <w:rFonts w:cs="Arial"/>
                <w:color w:val="FFFFFF"/>
                <w:sz w:val="28"/>
                <w:szCs w:val="28"/>
              </w:rPr>
              <w:t>14</w:t>
            </w:r>
            <w:r w:rsidR="00F62502">
              <w:rPr>
                <w:rFonts w:cs="Arial"/>
                <w:color w:val="FFFFFF"/>
                <w:sz w:val="28"/>
                <w:szCs w:val="28"/>
              </w:rPr>
              <w:t xml:space="preserve"> </w:t>
            </w:r>
            <w:r w:rsidR="004D37A6">
              <w:rPr>
                <w:rFonts w:cs="Arial"/>
                <w:color w:val="FFFFFF"/>
                <w:sz w:val="28"/>
                <w:szCs w:val="28"/>
              </w:rPr>
              <w:t>октября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7A5B0A4C" w14:textId="77777777">
        <w:trPr>
          <w:trHeight w:val="726"/>
        </w:trPr>
        <w:tc>
          <w:tcPr>
            <w:tcW w:w="2552" w:type="dxa"/>
            <w:shd w:val="clear" w:color="auto" w:fill="E6E7EA"/>
          </w:tcPr>
          <w:p w14:paraId="452057E3" w14:textId="77777777" w:rsidR="00C8396B" w:rsidRDefault="00C8396B">
            <w:pPr>
              <w:jc w:val="left"/>
              <w:rPr>
                <w:kern w:val="36"/>
                <w:szCs w:val="18"/>
              </w:rPr>
            </w:pPr>
            <w:bookmarkStart w:id="4" w:name="SEC_2"/>
          </w:p>
          <w:p w14:paraId="04D87603" w14:textId="77777777" w:rsidR="00DB5FB4" w:rsidRDefault="00DB5FB4" w:rsidP="00DB5FB4">
            <w:pPr>
              <w:pStyle w:val="aa"/>
              <w:jc w:val="left"/>
              <w:rPr>
                <w:kern w:val="36"/>
                <w:sz w:val="24"/>
              </w:rPr>
            </w:pPr>
            <w:r>
              <w:rPr>
                <w:kern w:val="36"/>
                <w:sz w:val="24"/>
              </w:rPr>
              <w:t>Государственные и профессиональные праздники</w:t>
            </w:r>
          </w:p>
          <w:p w14:paraId="7F33FCB2" w14:textId="77777777" w:rsidR="00DB5FB4" w:rsidRPr="0083148A" w:rsidRDefault="00DB5FB4" w:rsidP="00253B3C"/>
          <w:p w14:paraId="08722DEE" w14:textId="343F9D0F" w:rsidR="00253B3C" w:rsidRPr="00E24F45" w:rsidRDefault="00E24F45" w:rsidP="00253B3C">
            <w:pPr>
              <w:rPr>
                <w:b/>
                <w:bCs/>
              </w:rPr>
            </w:pPr>
            <w:r w:rsidRPr="00E24F45">
              <w:rPr>
                <w:b/>
                <w:bCs/>
              </w:rPr>
              <w:t>14 ОКТЯБРЯ</w:t>
            </w:r>
          </w:p>
          <w:p w14:paraId="1F58C147" w14:textId="77777777" w:rsidR="00253B3C" w:rsidRPr="0083148A" w:rsidRDefault="00253B3C" w:rsidP="00253B3C">
            <w:r w:rsidRPr="0083148A">
              <w:t>День работников заповедного дела в России</w:t>
            </w:r>
          </w:p>
          <w:p w14:paraId="2AFB9504" w14:textId="77777777" w:rsidR="00C8396B" w:rsidRPr="00253B3C" w:rsidRDefault="00C8396B" w:rsidP="00253B3C"/>
          <w:bookmarkEnd w:id="4"/>
          <w:p w14:paraId="1090743A" w14:textId="77777777" w:rsidR="00C8396B" w:rsidRDefault="00C8396B" w:rsidP="00253B3C">
            <w:pPr>
              <w:jc w:val="left"/>
            </w:pPr>
          </w:p>
        </w:tc>
        <w:tc>
          <w:tcPr>
            <w:tcW w:w="283" w:type="dxa"/>
          </w:tcPr>
          <w:p w14:paraId="10C78A46" w14:textId="77777777" w:rsidR="00C8396B" w:rsidRDefault="00C8396B">
            <w:pPr>
              <w:rPr>
                <w:rFonts w:cs="Arial"/>
                <w:sz w:val="20"/>
                <w:szCs w:val="20"/>
              </w:rPr>
            </w:pPr>
          </w:p>
        </w:tc>
        <w:tc>
          <w:tcPr>
            <w:tcW w:w="7245" w:type="dxa"/>
            <w:gridSpan w:val="2"/>
          </w:tcPr>
          <w:p w14:paraId="5210518E" w14:textId="668F8D3E" w:rsidR="00253B3C" w:rsidRDefault="00653F0B">
            <w:pPr>
              <w:pStyle w:val="a8"/>
              <w:pageBreakBefore/>
              <w:outlineLvl w:val="0"/>
            </w:pPr>
            <w:bookmarkStart w:id="5" w:name="SEC_4"/>
            <w:r>
              <w:t>М</w:t>
            </w:r>
            <w:r w:rsidR="00F62502">
              <w:t>инистерство</w:t>
            </w:r>
          </w:p>
          <w:bookmarkEnd w:id="5"/>
          <w:p w14:paraId="2D0A8654" w14:textId="77777777" w:rsidR="00C8396B" w:rsidRDefault="00C8396B" w:rsidP="00FE3127"/>
          <w:p w14:paraId="277B7913" w14:textId="77777777" w:rsidR="00FE3127" w:rsidRPr="00E24F45" w:rsidRDefault="00FE3127" w:rsidP="00FE3127">
            <w:pPr>
              <w:rPr>
                <w:b/>
                <w:bCs/>
                <w:iCs/>
              </w:rPr>
            </w:pPr>
            <w:r w:rsidRPr="00E24F45">
              <w:rPr>
                <w:b/>
                <w:bCs/>
                <w:iCs/>
              </w:rPr>
              <w:t>ОРЛОВСКАЯ ОБЛАСТЬ НАРАЩИВАЕТ ОБЪЕМЫ СЕЛЬХОЗПРОИЗВОДСТВА</w:t>
            </w:r>
          </w:p>
          <w:p w14:paraId="46E09A54" w14:textId="77777777" w:rsidR="00FE3127" w:rsidRPr="00E24F45" w:rsidRDefault="00FE3127" w:rsidP="00FE3127">
            <w:pPr>
              <w:rPr>
                <w:iCs/>
              </w:rPr>
            </w:pPr>
            <w:r w:rsidRPr="00E24F45">
              <w:rPr>
                <w:iCs/>
              </w:rPr>
              <w:t xml:space="preserve">Сельское хозяйство - один из ключевых секторов экономики Орловской области. Индекс производства продукции сельского хозяйства в субъекте в прошлом году составил 111,3%, что превышает средний показатель по стране. В рамках рабочей поездки в регион первый заместитель Министра сельского хозяйства </w:t>
            </w:r>
            <w:proofErr w:type="spellStart"/>
            <w:r w:rsidRPr="00E24F45">
              <w:rPr>
                <w:b/>
                <w:bCs/>
                <w:iCs/>
              </w:rPr>
              <w:t>Джамбулат</w:t>
            </w:r>
            <w:proofErr w:type="spellEnd"/>
            <w:r w:rsidRPr="00E24F45">
              <w:rPr>
                <w:b/>
                <w:bCs/>
                <w:iCs/>
              </w:rPr>
              <w:t xml:space="preserve"> </w:t>
            </w:r>
            <w:proofErr w:type="spellStart"/>
            <w:r w:rsidRPr="00E24F45">
              <w:rPr>
                <w:b/>
                <w:bCs/>
                <w:iCs/>
              </w:rPr>
              <w:t>Хатуов</w:t>
            </w:r>
            <w:proofErr w:type="spellEnd"/>
            <w:r w:rsidRPr="00E24F45">
              <w:rPr>
                <w:iCs/>
              </w:rPr>
              <w:t xml:space="preserve"> посетил ряд сельскохозяйственных предприятий, а также провел встречу с аграриями.</w:t>
            </w:r>
          </w:p>
          <w:p w14:paraId="1A66F1E8" w14:textId="5424B77C" w:rsidR="00FE3127" w:rsidRPr="00FE3127" w:rsidRDefault="00FE3127" w:rsidP="00FE3127">
            <w:pPr>
              <w:rPr>
                <w:iCs/>
              </w:rPr>
            </w:pPr>
            <w:r w:rsidRPr="00E24F45">
              <w:rPr>
                <w:iCs/>
              </w:rPr>
              <w:t xml:space="preserve">Он отметил, что Орловская область наращивает объемы сельхозпроизводства по всем основным направлениям. </w:t>
            </w:r>
            <w:r w:rsidR="00021221">
              <w:rPr>
                <w:iCs/>
              </w:rPr>
              <w:t>«</w:t>
            </w:r>
            <w:r w:rsidRPr="00E24F45">
              <w:rPr>
                <w:iCs/>
              </w:rPr>
              <w:t>В текущем году регион значительно увеличил производство масличных, сахарной свеклы, повысил урожайность кукурузы. Стабильные показатели и по зерновым. В среднесрочной перспективе рассчитываем на рост объемов овощей открытого грунта, в частности, картофеля</w:t>
            </w:r>
            <w:r w:rsidR="00021221">
              <w:rPr>
                <w:iCs/>
              </w:rPr>
              <w:t>»</w:t>
            </w:r>
            <w:r w:rsidRPr="00E24F45">
              <w:rPr>
                <w:iCs/>
              </w:rPr>
              <w:t xml:space="preserve">, - подчеркнул </w:t>
            </w:r>
            <w:proofErr w:type="spellStart"/>
            <w:r w:rsidRPr="00E24F45">
              <w:rPr>
                <w:b/>
                <w:bCs/>
                <w:iCs/>
              </w:rPr>
              <w:t>Джамбулат</w:t>
            </w:r>
            <w:proofErr w:type="spellEnd"/>
            <w:r w:rsidRPr="00E24F45">
              <w:rPr>
                <w:b/>
                <w:bCs/>
                <w:iCs/>
              </w:rPr>
              <w:t xml:space="preserve"> </w:t>
            </w:r>
            <w:proofErr w:type="spellStart"/>
            <w:r w:rsidRPr="00E24F45">
              <w:rPr>
                <w:b/>
                <w:bCs/>
                <w:iCs/>
              </w:rPr>
              <w:t>Хатуов</w:t>
            </w:r>
            <w:proofErr w:type="spellEnd"/>
            <w:r w:rsidRPr="00E24F45">
              <w:rPr>
                <w:iCs/>
              </w:rPr>
              <w:t xml:space="preserve">. </w:t>
            </w:r>
            <w:r w:rsidRPr="00E24F45">
              <w:rPr>
                <w:i/>
              </w:rPr>
              <w:t>Крестьянские Ведомости</w:t>
            </w:r>
            <w:r w:rsidRPr="00E24F45">
              <w:rPr>
                <w:iCs/>
              </w:rPr>
              <w:t xml:space="preserve"> </w:t>
            </w:r>
          </w:p>
        </w:tc>
      </w:tr>
    </w:tbl>
    <w:p w14:paraId="11A70E95"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6BD75A9A" w14:textId="0302A4DD" w:rsidR="00E24F45" w:rsidRPr="00E24F45" w:rsidRDefault="00E24F45" w:rsidP="00E24F45">
      <w:pPr>
        <w:rPr>
          <w:b/>
          <w:bCs/>
          <w:iCs/>
        </w:rPr>
      </w:pPr>
      <w:bookmarkStart w:id="8" w:name="SEC_3"/>
      <w:r w:rsidRPr="00E24F45">
        <w:rPr>
          <w:b/>
          <w:bCs/>
          <w:iCs/>
        </w:rPr>
        <w:lastRenderedPageBreak/>
        <w:t>МИНСЕЛЬХОЗ РОССИИ С 2022 ГОДА ЗАПУСТИТ СИСТЕМУ ПРОСЛЕЖИВАЕМОСТИ ЗЕРНА</w:t>
      </w:r>
    </w:p>
    <w:p w14:paraId="3FBBB5BD" w14:textId="0E75312F" w:rsidR="00E24F45" w:rsidRPr="00E24F45" w:rsidRDefault="00E24F45" w:rsidP="00E24F45">
      <w:pPr>
        <w:rPr>
          <w:iCs/>
        </w:rPr>
      </w:pPr>
      <w:r w:rsidRPr="00E24F45">
        <w:rPr>
          <w:iCs/>
        </w:rPr>
        <w:t xml:space="preserve">Премьер-министр Михаил </w:t>
      </w:r>
      <w:proofErr w:type="spellStart"/>
      <w:r w:rsidRPr="00E24F45">
        <w:rPr>
          <w:iCs/>
        </w:rPr>
        <w:t>Мишустин</w:t>
      </w:r>
      <w:proofErr w:type="spellEnd"/>
      <w:r w:rsidRPr="00E24F45">
        <w:rPr>
          <w:iCs/>
        </w:rPr>
        <w:t xml:space="preserve"> подписал постановление Правительства РФ </w:t>
      </w:r>
      <w:r w:rsidR="00021221">
        <w:rPr>
          <w:iCs/>
        </w:rPr>
        <w:t>«</w:t>
      </w:r>
      <w:r w:rsidRPr="00E24F45">
        <w:rPr>
          <w:iCs/>
        </w:rPr>
        <w:t xml:space="preserve">О Федеральной государственной информационной системе </w:t>
      </w:r>
      <w:proofErr w:type="spellStart"/>
      <w:r w:rsidRPr="00E24F45">
        <w:rPr>
          <w:iCs/>
        </w:rPr>
        <w:t>прослеживаемости</w:t>
      </w:r>
      <w:proofErr w:type="spellEnd"/>
      <w:r w:rsidRPr="00E24F45">
        <w:rPr>
          <w:iCs/>
        </w:rPr>
        <w:t xml:space="preserve"> зерна и продуктов переработки зерна</w:t>
      </w:r>
      <w:r w:rsidR="00021221">
        <w:rPr>
          <w:iCs/>
        </w:rPr>
        <w:t>»</w:t>
      </w:r>
      <w:r w:rsidRPr="00E24F45">
        <w:rPr>
          <w:iCs/>
        </w:rPr>
        <w:t xml:space="preserve">, подготовленное </w:t>
      </w:r>
      <w:r w:rsidRPr="00E24F45">
        <w:rPr>
          <w:b/>
          <w:bCs/>
          <w:iCs/>
        </w:rPr>
        <w:t>Минсельхозом России</w:t>
      </w:r>
      <w:r w:rsidRPr="00E24F45">
        <w:rPr>
          <w:iCs/>
        </w:rPr>
        <w:t>.</w:t>
      </w:r>
    </w:p>
    <w:p w14:paraId="1F37EDCD" w14:textId="77777777" w:rsidR="00E24F45" w:rsidRPr="00E24F45" w:rsidRDefault="00E24F45" w:rsidP="00E24F45">
      <w:pPr>
        <w:rPr>
          <w:iCs/>
        </w:rPr>
      </w:pPr>
      <w:r w:rsidRPr="00E24F45">
        <w:rPr>
          <w:iCs/>
        </w:rPr>
        <w:t>Система начнет работу с 2022 года. Она будет содержать информацию обо всех организациях, участвующих в производстве, хранении, переработке и реализации продукции, ее потребительских свойствах. При этом данные будут вноситься непосредственно участниками зернового рынка.</w:t>
      </w:r>
    </w:p>
    <w:p w14:paraId="3FAA98A8" w14:textId="7EDBEA10" w:rsidR="00E24F45" w:rsidRPr="00E24F45" w:rsidRDefault="00E24F45" w:rsidP="00E24F45">
      <w:pPr>
        <w:rPr>
          <w:iCs/>
        </w:rPr>
      </w:pPr>
      <w:r w:rsidRPr="00E24F45">
        <w:rPr>
          <w:iCs/>
        </w:rPr>
        <w:t xml:space="preserve">Кроме того, систему дополнят сведениями о закупках зерна в федеральный интервенционный фонд, результатах государственного мониторинга и выданных товаросопроводительных документах, без которых будет невозможно реализовать продукцию на территории Российской Федерации или вывезти ее за рубеж.  </w:t>
      </w:r>
      <w:r w:rsidRPr="00E24F45">
        <w:rPr>
          <w:i/>
        </w:rPr>
        <w:t>Интерфакс</w:t>
      </w:r>
      <w:r w:rsidR="00FE3127">
        <w:rPr>
          <w:iCs/>
        </w:rPr>
        <w:t xml:space="preserve">, </w:t>
      </w:r>
      <w:r w:rsidR="00FE3127" w:rsidRPr="00FE3127">
        <w:rPr>
          <w:i/>
        </w:rPr>
        <w:t>ТАСС, Крестьянские Ведомости</w:t>
      </w:r>
      <w:r w:rsidR="00FE3127">
        <w:rPr>
          <w:iCs/>
        </w:rPr>
        <w:t xml:space="preserve">, </w:t>
      </w:r>
      <w:r w:rsidR="00FE3127" w:rsidRPr="00F60327">
        <w:rPr>
          <w:i/>
        </w:rPr>
        <w:t xml:space="preserve">ИА </w:t>
      </w:r>
      <w:proofErr w:type="spellStart"/>
      <w:r w:rsidR="00FE3127" w:rsidRPr="00F60327">
        <w:rPr>
          <w:i/>
        </w:rPr>
        <w:t>Regnum</w:t>
      </w:r>
      <w:proofErr w:type="spellEnd"/>
    </w:p>
    <w:p w14:paraId="0EAF2DF1" w14:textId="77777777" w:rsidR="00E24F45" w:rsidRPr="00E24F45" w:rsidRDefault="00E24F45" w:rsidP="00E24F45">
      <w:pPr>
        <w:rPr>
          <w:iCs/>
        </w:rPr>
      </w:pPr>
    </w:p>
    <w:p w14:paraId="71821FE9" w14:textId="37B56BBD" w:rsidR="00E24F45" w:rsidRPr="00E24F45" w:rsidRDefault="00E24F45" w:rsidP="00E24F45">
      <w:pPr>
        <w:rPr>
          <w:b/>
          <w:bCs/>
          <w:iCs/>
        </w:rPr>
      </w:pPr>
      <w:r w:rsidRPr="00E24F45">
        <w:rPr>
          <w:b/>
          <w:bCs/>
          <w:iCs/>
        </w:rPr>
        <w:t>ОБЪЕМ РЕАЛИЗАЦИИ МОЛОКА В СЕЛЬХОЗОРГАНИЗАЦИЯХ ВЫРОС НА 1,8%</w:t>
      </w:r>
    </w:p>
    <w:p w14:paraId="1FD122C3" w14:textId="77777777" w:rsidR="00985A26" w:rsidRDefault="00985A26" w:rsidP="00985A26">
      <w:r>
        <w:t xml:space="preserve">По оперативным данным </w:t>
      </w:r>
      <w:r w:rsidRPr="00253B3C">
        <w:rPr>
          <w:b/>
        </w:rPr>
        <w:t>Минсельхоза России</w:t>
      </w:r>
      <w:r>
        <w:t>, по состоянию на 4 октября суточный объем реализации молока сельскохозяйственными организациями составил 48,65 тыс. тонн, что на 1,8% (0,874 тыс. тонн) больше показателя за аналогичный период прошлого года, сообщила пресс-служба министерства.</w:t>
      </w:r>
    </w:p>
    <w:p w14:paraId="170A9199" w14:textId="73DE1477" w:rsidR="00985A26" w:rsidRDefault="00E24F45" w:rsidP="00E24F45">
      <w:pPr>
        <w:rPr>
          <w:i/>
        </w:rPr>
      </w:pPr>
      <w:r w:rsidRPr="00E24F45">
        <w:rPr>
          <w:iCs/>
        </w:rPr>
        <w:t xml:space="preserve">Максимальные объемы реализации достигнуты в Татарстане и Удмуртии, Краснодарском крае, Воронежской, Кировской, Свердловской, Ленинградской, Белгородской, Новосибирской, Московской областях. Средний надой молока от одной коровы за сутки составил 17,64 кг, что на 0,81 кг больше, чем годом ранее. </w:t>
      </w:r>
      <w:r w:rsidRPr="00E24F45">
        <w:rPr>
          <w:i/>
        </w:rPr>
        <w:t xml:space="preserve">Интерфакс, Milknews.ru </w:t>
      </w:r>
    </w:p>
    <w:p w14:paraId="139D39F3" w14:textId="77777777" w:rsidR="00985A26" w:rsidRPr="00253B3C" w:rsidRDefault="00A25426" w:rsidP="00985A26">
      <w:pPr>
        <w:pStyle w:val="a9"/>
      </w:pPr>
      <w:hyperlink r:id="rId9" w:history="1">
        <w:r w:rsidR="00985A26" w:rsidRPr="00253B3C">
          <w:t>КРЕДИТОВАНИЕ СЕЗОННЫХ ПОЛЕВЫХ РАБОТ УВЕЛИЧИЛОСЬ НА 25%</w:t>
        </w:r>
      </w:hyperlink>
    </w:p>
    <w:p w14:paraId="11C4E5A3" w14:textId="77777777" w:rsidR="00985A26" w:rsidRDefault="00985A26" w:rsidP="00985A26">
      <w:r w:rsidRPr="00253B3C">
        <w:rPr>
          <w:b/>
        </w:rPr>
        <w:t>Минсельхоз России</w:t>
      </w:r>
      <w:r>
        <w:t xml:space="preserve"> ведет оперативный мониторинг в сфере кредитования агропромышленного комплекса страны. По состоянию на 6 октября общий объем кредитных средств, выданных ключевыми банками на проведение сезонных полевых работ, составил 599,8 млрд рублей, что на 25% выше уровня аналогичного периода прошлого года, сообщила пресс-служба министерства.</w:t>
      </w:r>
    </w:p>
    <w:p w14:paraId="540309D6" w14:textId="0B3B2563" w:rsidR="00985A26" w:rsidRPr="00985A26" w:rsidRDefault="00985A26" w:rsidP="00E24F45">
      <w:pPr>
        <w:rPr>
          <w:i/>
        </w:rPr>
      </w:pPr>
      <w:r>
        <w:t xml:space="preserve">В частности, </w:t>
      </w:r>
      <w:proofErr w:type="spellStart"/>
      <w:r>
        <w:t>Россельхозбанком</w:t>
      </w:r>
      <w:proofErr w:type="spellEnd"/>
      <w:r>
        <w:t xml:space="preserve"> выдано 430,9 млрд рублей, Сбербанком - 168,9 млрд рублей. За аналогичный период 2020 года кредитование предприятий АПК на проведение сезонных полевых работ составило 479,8 млрд рублей, в том числе со стороны </w:t>
      </w:r>
      <w:proofErr w:type="spellStart"/>
      <w:r>
        <w:t>Россельхозбанка</w:t>
      </w:r>
      <w:proofErr w:type="spellEnd"/>
      <w:r>
        <w:t xml:space="preserve"> - на сумму 351,7 млрд рублей, Сбербанка - 128,1 млрд рублей. </w:t>
      </w:r>
      <w:r w:rsidRPr="00F60327">
        <w:rPr>
          <w:i/>
        </w:rPr>
        <w:t>MilkNews.ru</w:t>
      </w:r>
      <w:r>
        <w:rPr>
          <w:i/>
        </w:rPr>
        <w:t xml:space="preserve">, Интерфакс </w:t>
      </w:r>
    </w:p>
    <w:p w14:paraId="36DB0965" w14:textId="77777777" w:rsidR="00E24F45" w:rsidRPr="00E24F45" w:rsidRDefault="00E24F45" w:rsidP="00E24F45">
      <w:pPr>
        <w:rPr>
          <w:iCs/>
        </w:rPr>
      </w:pPr>
    </w:p>
    <w:p w14:paraId="0C043552" w14:textId="3EED14D6" w:rsidR="00E24F45" w:rsidRPr="00E24F45" w:rsidRDefault="00E24F45" w:rsidP="00E24F45">
      <w:pPr>
        <w:rPr>
          <w:b/>
          <w:bCs/>
          <w:iCs/>
        </w:rPr>
      </w:pPr>
      <w:r w:rsidRPr="00E24F45">
        <w:rPr>
          <w:b/>
          <w:bCs/>
          <w:iCs/>
        </w:rPr>
        <w:t>ПРОИЗВОДИТЕЛИ РАССКАЗАЛИ, КОГДА МОГУТ НАЧАТЬ СНИЖАТЬСЯ ЦЕНЫ НА ОВОЩИ</w:t>
      </w:r>
    </w:p>
    <w:p w14:paraId="187E4529" w14:textId="04FFAB38" w:rsidR="00E24F45" w:rsidRPr="00E24F45" w:rsidRDefault="00E24F45" w:rsidP="00E24F45">
      <w:pPr>
        <w:rPr>
          <w:iCs/>
        </w:rPr>
      </w:pPr>
      <w:r w:rsidRPr="00E24F45">
        <w:rPr>
          <w:iCs/>
        </w:rPr>
        <w:t xml:space="preserve">Цены производителей на овощи в России могут начать снижаться в ближайшие две-три недели, если погода в это время будет благоприятной и позволит быстро убрать урожай, заявил журналистам директор Национального союза производителей плодов и овощей (Плодоовощной союз) Михаил Глушков, слова которого привели в пресс-службе </w:t>
      </w:r>
      <w:r w:rsidRPr="00E24F45">
        <w:rPr>
          <w:b/>
          <w:bCs/>
          <w:iCs/>
        </w:rPr>
        <w:t>Минсельхоза</w:t>
      </w:r>
      <w:r>
        <w:rPr>
          <w:b/>
          <w:bCs/>
          <w:iCs/>
        </w:rPr>
        <w:t xml:space="preserve"> России</w:t>
      </w:r>
      <w:r w:rsidRPr="00E24F45">
        <w:rPr>
          <w:iCs/>
        </w:rPr>
        <w:t xml:space="preserve">. </w:t>
      </w:r>
    </w:p>
    <w:p w14:paraId="3F2FFC7A" w14:textId="77777777" w:rsidR="00E24F45" w:rsidRPr="00E24F45" w:rsidRDefault="00E24F45" w:rsidP="00E24F45">
      <w:pPr>
        <w:rPr>
          <w:iCs/>
        </w:rPr>
      </w:pPr>
      <w:r w:rsidRPr="00E24F45">
        <w:rPr>
          <w:iCs/>
        </w:rPr>
        <w:t xml:space="preserve">Он указал, что в настоящее время на цену овощей открытого грунта влияют два фактора. Первый связан со сроками посева овощей: он произошел на две недели позже, чем обычно, поэтому и сроки поступления продукции на рынок сдвинулись. Второй фактор - неблагоприятные погодные условия. </w:t>
      </w:r>
    </w:p>
    <w:p w14:paraId="2EF5B235" w14:textId="08DDE4B2" w:rsidR="00E24F45" w:rsidRPr="00E24F45" w:rsidRDefault="00E24F45" w:rsidP="00E24F45">
      <w:pPr>
        <w:rPr>
          <w:iCs/>
        </w:rPr>
      </w:pPr>
      <w:r w:rsidRPr="00E24F45">
        <w:rPr>
          <w:iCs/>
        </w:rPr>
        <w:t xml:space="preserve">В свою очередь председатель Картофельного союза Сергей </w:t>
      </w:r>
      <w:proofErr w:type="spellStart"/>
      <w:r w:rsidRPr="00E24F45">
        <w:rPr>
          <w:iCs/>
        </w:rPr>
        <w:t>Лупехин</w:t>
      </w:r>
      <w:proofErr w:type="spellEnd"/>
      <w:r w:rsidRPr="00E24F45">
        <w:rPr>
          <w:iCs/>
        </w:rPr>
        <w:t xml:space="preserve"> указал, что в настоящее время значительная часть картофеля еще находится в полях, и темпы уборки отстают от прошлогодних из-за неблагоприятных погодных условий. </w:t>
      </w:r>
      <w:r w:rsidR="00021221">
        <w:rPr>
          <w:iCs/>
        </w:rPr>
        <w:t>«</w:t>
      </w:r>
      <w:r w:rsidRPr="00E24F45">
        <w:rPr>
          <w:iCs/>
        </w:rPr>
        <w:t>По мере улучшения ситуации поступление отечественного картофеля в торговлю ускорится, что позволит несколько амортизировать рост цен</w:t>
      </w:r>
      <w:r w:rsidR="00021221">
        <w:rPr>
          <w:iCs/>
        </w:rPr>
        <w:t>»</w:t>
      </w:r>
      <w:r w:rsidRPr="00E24F45">
        <w:rPr>
          <w:iCs/>
        </w:rPr>
        <w:t xml:space="preserve">, - сказал </w:t>
      </w:r>
      <w:proofErr w:type="spellStart"/>
      <w:r w:rsidRPr="00E24F45">
        <w:rPr>
          <w:iCs/>
        </w:rPr>
        <w:t>Лупехин</w:t>
      </w:r>
      <w:proofErr w:type="spellEnd"/>
      <w:r w:rsidRPr="00E24F45">
        <w:rPr>
          <w:iCs/>
        </w:rPr>
        <w:t xml:space="preserve"> журналистам. </w:t>
      </w:r>
      <w:r w:rsidRPr="00E24F45">
        <w:rPr>
          <w:i/>
        </w:rPr>
        <w:t>ПРАЙМ, РИА Новости, Интерфакс, ТАСС, Российская газета, ТВ Центр, Фонтанка</w:t>
      </w:r>
    </w:p>
    <w:p w14:paraId="22C26596" w14:textId="77777777" w:rsidR="00E24F45" w:rsidRPr="00E24F45" w:rsidRDefault="00E24F45" w:rsidP="00E24F45">
      <w:pPr>
        <w:rPr>
          <w:iCs/>
        </w:rPr>
      </w:pPr>
    </w:p>
    <w:p w14:paraId="16BFE62A" w14:textId="15B5741B" w:rsidR="00E24F45" w:rsidRPr="00E24F45" w:rsidRDefault="00E24F45" w:rsidP="00E24F45">
      <w:pPr>
        <w:rPr>
          <w:b/>
          <w:bCs/>
          <w:iCs/>
        </w:rPr>
      </w:pPr>
      <w:r w:rsidRPr="00E24F45">
        <w:rPr>
          <w:b/>
          <w:bCs/>
          <w:iCs/>
        </w:rPr>
        <w:t>ЭКСПЕРТЫ ОБЪЯСНИЛИ РОСТ ЦЕН НА МЯСО</w:t>
      </w:r>
    </w:p>
    <w:p w14:paraId="5AED9559" w14:textId="77777777" w:rsidR="00E24F45" w:rsidRPr="00E24F45" w:rsidRDefault="00E24F45" w:rsidP="00E24F45">
      <w:pPr>
        <w:rPr>
          <w:iCs/>
        </w:rPr>
      </w:pPr>
      <w:r w:rsidRPr="00E24F45">
        <w:rPr>
          <w:iCs/>
        </w:rPr>
        <w:t xml:space="preserve">Основные причины резкого роста цен на мясо - повышенный спрос и рост себестоимости производства. Так, по словам руководителя Национальной мясной ассоциации Сергея Юшина, слова которого приводит пресс-служба </w:t>
      </w:r>
      <w:r w:rsidRPr="00E24F45">
        <w:rPr>
          <w:b/>
          <w:bCs/>
          <w:iCs/>
        </w:rPr>
        <w:t>Минсельхоза</w:t>
      </w:r>
      <w:r w:rsidRPr="00E24F45">
        <w:rPr>
          <w:iCs/>
        </w:rPr>
        <w:t>, спрос растет прежде всего на свинину и курицу как наиболее доступные источники животного белка. По мнению эксперта, это долгосрочный тренд. Поэтому бизнесу надо наращивать мощности и объемы предложения.</w:t>
      </w:r>
    </w:p>
    <w:p w14:paraId="67876B18" w14:textId="5F0784A7" w:rsidR="00E24F45" w:rsidRPr="00E24F45" w:rsidRDefault="00E24F45" w:rsidP="00E24F45">
      <w:pPr>
        <w:rPr>
          <w:iCs/>
        </w:rPr>
      </w:pPr>
      <w:r w:rsidRPr="00E24F45">
        <w:rPr>
          <w:iCs/>
        </w:rPr>
        <w:t xml:space="preserve">Эксперт отметил, что себестоимость производства мяса во всем мире в этом году серьезно выросла: подорожало зерно, корма, ветеринарные препараты, транспорт, стоимость рабочей силы. При этом на цены в магазинах выросли меньше, чем оказался рост себестоимость, часть роста производители взяли на себя, говорит Юшин. Тем не менее, по мнению эксперта, в России ситуация куда лучше, чем в некоторых развитых странах. </w:t>
      </w:r>
    </w:p>
    <w:p w14:paraId="512469E9" w14:textId="69C92E0D" w:rsidR="00E24F45" w:rsidRPr="00E24F45" w:rsidRDefault="00021221" w:rsidP="00E24F45">
      <w:pPr>
        <w:rPr>
          <w:iCs/>
        </w:rPr>
      </w:pPr>
      <w:r>
        <w:rPr>
          <w:iCs/>
        </w:rPr>
        <w:t>«</w:t>
      </w:r>
      <w:r w:rsidR="00E24F45" w:rsidRPr="00E24F45">
        <w:rPr>
          <w:iCs/>
        </w:rPr>
        <w:t>Продукции не хватает, потому что разорвались цепочки производства, переработки и транспортировки сельхозпродукции. России же удалось избежать тотального дефицита и галопирующего роста цен на продовольствие</w:t>
      </w:r>
      <w:r>
        <w:rPr>
          <w:iCs/>
        </w:rPr>
        <w:t>»</w:t>
      </w:r>
      <w:r w:rsidR="00E24F45" w:rsidRPr="00E24F45">
        <w:rPr>
          <w:iCs/>
        </w:rPr>
        <w:t xml:space="preserve">, - говорит Сергей Юшин. </w:t>
      </w:r>
      <w:r w:rsidR="00E24F45" w:rsidRPr="00E24F45">
        <w:rPr>
          <w:i/>
        </w:rPr>
        <w:t>Российская газета, Молва</w:t>
      </w:r>
      <w:r w:rsidR="00E24F45" w:rsidRPr="00E24F45">
        <w:rPr>
          <w:iCs/>
        </w:rPr>
        <w:t xml:space="preserve"> </w:t>
      </w:r>
    </w:p>
    <w:p w14:paraId="7CFFE296" w14:textId="77777777" w:rsidR="00E24F45" w:rsidRPr="00E24F45" w:rsidRDefault="00E24F45" w:rsidP="00E24F45">
      <w:pPr>
        <w:rPr>
          <w:iCs/>
        </w:rPr>
      </w:pPr>
    </w:p>
    <w:p w14:paraId="7FA4979D" w14:textId="39AB43F4" w:rsidR="00E24F45" w:rsidRPr="00E24F45" w:rsidRDefault="00E24F45" w:rsidP="00E24F45">
      <w:pPr>
        <w:rPr>
          <w:b/>
          <w:bCs/>
          <w:iCs/>
        </w:rPr>
      </w:pPr>
      <w:r w:rsidRPr="00E24F45">
        <w:rPr>
          <w:b/>
          <w:bCs/>
          <w:iCs/>
        </w:rPr>
        <w:t>МИНСЕЛЬХОЗ РФ НЕ ОБСУЖДАЕТ РАСШИРЕНИЕ ИЛИ ОТМЕНУ КВОТЫ НА ИМПОРТ ТОМАТОВ ИЗ ТУРЦИИ</w:t>
      </w:r>
    </w:p>
    <w:p w14:paraId="68595D71" w14:textId="77777777" w:rsidR="00E24F45" w:rsidRPr="00E24F45" w:rsidRDefault="00E24F45" w:rsidP="00E24F45">
      <w:pPr>
        <w:rPr>
          <w:iCs/>
        </w:rPr>
      </w:pPr>
      <w:r w:rsidRPr="00E24F45">
        <w:rPr>
          <w:b/>
          <w:bCs/>
          <w:iCs/>
        </w:rPr>
        <w:t>Минсельхоз РФ</w:t>
      </w:r>
      <w:r w:rsidRPr="00E24F45">
        <w:rPr>
          <w:iCs/>
        </w:rPr>
        <w:t xml:space="preserve"> не обсуждает вопрос увеличения или отмены квоты на ввоз в Россию томатов из Турции, сообщили в пресс-службе министерства.</w:t>
      </w:r>
    </w:p>
    <w:p w14:paraId="4762982F" w14:textId="3D3FC548" w:rsidR="00E24F45" w:rsidRPr="00E24F45" w:rsidRDefault="00021221" w:rsidP="00E24F45">
      <w:pPr>
        <w:rPr>
          <w:iCs/>
        </w:rPr>
      </w:pPr>
      <w:r>
        <w:rPr>
          <w:iCs/>
        </w:rPr>
        <w:t>«</w:t>
      </w:r>
      <w:r w:rsidR="00E24F45" w:rsidRPr="00E24F45">
        <w:rPr>
          <w:iCs/>
        </w:rPr>
        <w:t xml:space="preserve">В настоящее время на площадке </w:t>
      </w:r>
      <w:r w:rsidR="00E24F45" w:rsidRPr="00E24F45">
        <w:rPr>
          <w:b/>
          <w:bCs/>
          <w:iCs/>
        </w:rPr>
        <w:t>Минсельхоза</w:t>
      </w:r>
      <w:r w:rsidR="00E24F45" w:rsidRPr="00E24F45">
        <w:rPr>
          <w:iCs/>
        </w:rPr>
        <w:t xml:space="preserve"> не обсуждается вопрос расширения, а также отмены действующей квоты на ввоз томатов из Турции</w:t>
      </w:r>
      <w:r>
        <w:rPr>
          <w:iCs/>
        </w:rPr>
        <w:t>»</w:t>
      </w:r>
      <w:r w:rsidR="00E24F45" w:rsidRPr="00E24F45">
        <w:rPr>
          <w:iCs/>
        </w:rPr>
        <w:t xml:space="preserve">, - сказали в </w:t>
      </w:r>
      <w:r w:rsidR="00E24F45" w:rsidRPr="00E24F45">
        <w:rPr>
          <w:b/>
          <w:bCs/>
          <w:iCs/>
        </w:rPr>
        <w:t>Минсельхозе</w:t>
      </w:r>
      <w:r w:rsidR="00E24F45" w:rsidRPr="00E24F45">
        <w:rPr>
          <w:iCs/>
        </w:rPr>
        <w:t>.</w:t>
      </w:r>
    </w:p>
    <w:p w14:paraId="2C751EA3" w14:textId="2B835817" w:rsidR="00E24F45" w:rsidRDefault="00E24F45" w:rsidP="00E24F45">
      <w:pPr>
        <w:rPr>
          <w:iCs/>
        </w:rPr>
      </w:pPr>
      <w:r w:rsidRPr="00E24F45">
        <w:rPr>
          <w:iCs/>
        </w:rPr>
        <w:t xml:space="preserve">По данным министерства, в рамках квоты за период с 1 ноября 2017 года по 3 октября 2021 года из Турции в Россию было ввезено 247 тысяч тонн томатов, в том числе 52,4 тысячи тонн в текущем году. </w:t>
      </w:r>
      <w:r w:rsidRPr="00E24F45">
        <w:rPr>
          <w:i/>
        </w:rPr>
        <w:t>РИА Новости</w:t>
      </w:r>
      <w:r w:rsidRPr="00E24F45">
        <w:rPr>
          <w:iCs/>
        </w:rPr>
        <w:t xml:space="preserve"> </w:t>
      </w:r>
    </w:p>
    <w:p w14:paraId="68D734E8" w14:textId="23159E38" w:rsidR="001E35DA" w:rsidRDefault="001E35DA" w:rsidP="00E24F45">
      <w:pPr>
        <w:rPr>
          <w:iCs/>
        </w:rPr>
      </w:pPr>
    </w:p>
    <w:p w14:paraId="27F53B46" w14:textId="77777777" w:rsidR="00E462E6" w:rsidRDefault="00E462E6" w:rsidP="00E24F45">
      <w:pPr>
        <w:rPr>
          <w:iCs/>
        </w:rPr>
      </w:pPr>
    </w:p>
    <w:p w14:paraId="05EFC72C" w14:textId="77777777" w:rsidR="00E462E6" w:rsidRDefault="00E462E6" w:rsidP="00E24F45">
      <w:pPr>
        <w:rPr>
          <w:iCs/>
        </w:rPr>
      </w:pPr>
      <w:bookmarkStart w:id="9" w:name="_GoBack"/>
      <w:bookmarkEnd w:id="9"/>
    </w:p>
    <w:p w14:paraId="7C0EB736" w14:textId="77777777" w:rsidR="001E35DA" w:rsidRPr="00985A26" w:rsidRDefault="001E35DA" w:rsidP="001E35DA">
      <w:pPr>
        <w:rPr>
          <w:b/>
          <w:bCs/>
          <w:iCs/>
        </w:rPr>
      </w:pPr>
      <w:r w:rsidRPr="00985A26">
        <w:rPr>
          <w:b/>
          <w:bCs/>
          <w:iCs/>
        </w:rPr>
        <w:lastRenderedPageBreak/>
        <w:t>СИДР ВЛИВАЮТ В МИНСЕЛЬХОЗ</w:t>
      </w:r>
    </w:p>
    <w:p w14:paraId="5B977A3E" w14:textId="77777777" w:rsidR="001E35DA" w:rsidRPr="00985A26" w:rsidRDefault="001E35DA" w:rsidP="001E35DA">
      <w:pPr>
        <w:rPr>
          <w:iCs/>
        </w:rPr>
      </w:pPr>
      <w:r w:rsidRPr="00985A26">
        <w:rPr>
          <w:iCs/>
        </w:rPr>
        <w:t xml:space="preserve">Российские производители сидра из яблок, включая ГК </w:t>
      </w:r>
      <w:r>
        <w:rPr>
          <w:iCs/>
        </w:rPr>
        <w:t>«</w:t>
      </w:r>
      <w:r w:rsidRPr="00985A26">
        <w:rPr>
          <w:iCs/>
        </w:rPr>
        <w:t>Абрау-Дюрсо</w:t>
      </w:r>
      <w:r>
        <w:rPr>
          <w:iCs/>
        </w:rPr>
        <w:t>»</w:t>
      </w:r>
      <w:r w:rsidRPr="00985A26">
        <w:rPr>
          <w:iCs/>
        </w:rPr>
        <w:t xml:space="preserve">, просят </w:t>
      </w:r>
      <w:r w:rsidRPr="00985A26">
        <w:rPr>
          <w:b/>
          <w:bCs/>
          <w:iCs/>
        </w:rPr>
        <w:t>Минсельхоз</w:t>
      </w:r>
      <w:r w:rsidRPr="00985A26">
        <w:rPr>
          <w:iCs/>
        </w:rPr>
        <w:t xml:space="preserve"> ускорить решение вопроса о придании им статуса сельхозпроизводителей. Это позволит компаниям расширить возможности для продажи и рекламы продукции, а также получать субсидии на закладку садов, что даст стимул для расширения производства. Пока на традиционный сидр приходится около 5% рынка.</w:t>
      </w:r>
    </w:p>
    <w:p w14:paraId="5D397E74" w14:textId="77777777" w:rsidR="001E35DA" w:rsidRPr="00985A26" w:rsidRDefault="001E35DA" w:rsidP="001E35DA">
      <w:pPr>
        <w:rPr>
          <w:iCs/>
        </w:rPr>
      </w:pPr>
      <w:r w:rsidRPr="00985A26">
        <w:rPr>
          <w:iCs/>
        </w:rPr>
        <w:t xml:space="preserve">“Ъ” ознакомился с письмом председателя Национальной ассоциации производителей традиционного сидра (НАПТС) Александра Казакова главе Минсельхоза </w:t>
      </w:r>
      <w:r w:rsidRPr="00985A26">
        <w:rPr>
          <w:b/>
          <w:bCs/>
          <w:iCs/>
        </w:rPr>
        <w:t>Дмитрию Патрушеву</w:t>
      </w:r>
      <w:r w:rsidRPr="00985A26">
        <w:rPr>
          <w:iCs/>
        </w:rPr>
        <w:t xml:space="preserve"> от 12 октября. Как поясняет господин Казаков, статус сельхозпроизводителя позволит рекламировать сидр наравне с российским вином, расширить места продажи за счет ярмарок и выставок, а также получать субсидии на закладку садов. </w:t>
      </w:r>
    </w:p>
    <w:p w14:paraId="01B5117E" w14:textId="77777777" w:rsidR="001E35DA" w:rsidRPr="00985A26" w:rsidRDefault="001E35DA" w:rsidP="001E35DA">
      <w:pPr>
        <w:rPr>
          <w:iCs/>
        </w:rPr>
      </w:pPr>
      <w:r w:rsidRPr="00985A26">
        <w:rPr>
          <w:iCs/>
        </w:rPr>
        <w:t xml:space="preserve">В НАПТС подчеркивают, что сидр отнесен к сельхозпродукции с 2017 года, годом позже вступили в силу ГОСТы на традиционный сидр из яблок и груш, но до следующего шага - придания его изготовителям статуса сельхозпроизводителей - дело не дошло. </w:t>
      </w:r>
      <w:r w:rsidRPr="00985A26">
        <w:rPr>
          <w:i/>
        </w:rPr>
        <w:t>Коммерсантъ</w:t>
      </w:r>
      <w:r w:rsidRPr="00985A26">
        <w:rPr>
          <w:iCs/>
        </w:rPr>
        <w:t xml:space="preserve"> </w:t>
      </w:r>
    </w:p>
    <w:p w14:paraId="1A6CD116" w14:textId="77777777" w:rsidR="001E35DA" w:rsidRPr="00985A26" w:rsidRDefault="001E35DA" w:rsidP="001E35DA">
      <w:pPr>
        <w:rPr>
          <w:iCs/>
        </w:rPr>
      </w:pPr>
    </w:p>
    <w:p w14:paraId="5B9E0951" w14:textId="77777777" w:rsidR="001E35DA" w:rsidRPr="00985A26" w:rsidRDefault="001E35DA" w:rsidP="001E35DA">
      <w:pPr>
        <w:rPr>
          <w:b/>
          <w:bCs/>
          <w:iCs/>
        </w:rPr>
      </w:pPr>
      <w:r w:rsidRPr="00985A26">
        <w:rPr>
          <w:b/>
          <w:bCs/>
          <w:iCs/>
        </w:rPr>
        <w:t>КАБМИН РФ ОБСУДИТ НАДЕЛЕНИЕ МИНСЕЛЬХОЗА ПОЛНОМОЧИЯМИ В СФЕРЕ ЭКСПЛУАТАЦИИ САМОХОДНЫХ МАШИН</w:t>
      </w:r>
    </w:p>
    <w:p w14:paraId="58D84E7A" w14:textId="77777777" w:rsidR="001E35DA" w:rsidRPr="00985A26" w:rsidRDefault="001E35DA" w:rsidP="001E35DA">
      <w:pPr>
        <w:rPr>
          <w:iCs/>
        </w:rPr>
      </w:pPr>
      <w:r w:rsidRPr="00985A26">
        <w:rPr>
          <w:iCs/>
        </w:rPr>
        <w:t xml:space="preserve">Правительство России на заседании в четверг обсудит изменения, наделяющие </w:t>
      </w:r>
      <w:r w:rsidRPr="00985A26">
        <w:rPr>
          <w:b/>
          <w:bCs/>
          <w:iCs/>
        </w:rPr>
        <w:t>Минсельхоз</w:t>
      </w:r>
      <w:r w:rsidRPr="00985A26">
        <w:rPr>
          <w:iCs/>
        </w:rPr>
        <w:t xml:space="preserve"> полномочиями по проведению государственной политики и правовому регулированию в сфере технического состояния и эксплуатации самоходных машин и других видов техники, сообщает пресс-служба </w:t>
      </w:r>
      <w:proofErr w:type="spellStart"/>
      <w:r w:rsidRPr="00985A26">
        <w:rPr>
          <w:iCs/>
        </w:rPr>
        <w:t>кабмина</w:t>
      </w:r>
      <w:proofErr w:type="spellEnd"/>
      <w:r w:rsidRPr="00985A26">
        <w:rPr>
          <w:iCs/>
        </w:rPr>
        <w:t>.</w:t>
      </w:r>
    </w:p>
    <w:p w14:paraId="0F63A071" w14:textId="7D47874B" w:rsidR="001E35DA" w:rsidRPr="00E24F45" w:rsidRDefault="001E35DA" w:rsidP="001E35DA">
      <w:pPr>
        <w:rPr>
          <w:iCs/>
        </w:rPr>
      </w:pPr>
      <w:r w:rsidRPr="00985A26">
        <w:rPr>
          <w:iCs/>
        </w:rPr>
        <w:t>Уточняется, что на заседании планируется рассмотреть вопрос о внесении изменений в положение о министерстве сельского хозяйства.</w:t>
      </w:r>
      <w:r>
        <w:rPr>
          <w:iCs/>
        </w:rPr>
        <w:t xml:space="preserve"> </w:t>
      </w:r>
      <w:r w:rsidRPr="00985A26">
        <w:rPr>
          <w:i/>
        </w:rPr>
        <w:t>РИА Новости, Интерфакс</w:t>
      </w:r>
    </w:p>
    <w:p w14:paraId="410A8616" w14:textId="09A8B201" w:rsidR="00E24F45" w:rsidRPr="00E24F45" w:rsidRDefault="00E24F45" w:rsidP="00E24F45">
      <w:pPr>
        <w:rPr>
          <w:b/>
          <w:bCs/>
          <w:iCs/>
        </w:rPr>
      </w:pPr>
      <w:r w:rsidRPr="00E24F45">
        <w:rPr>
          <w:b/>
          <w:bCs/>
          <w:iCs/>
        </w:rPr>
        <w:t xml:space="preserve">РФ ЗА 9 МЕСЯЦЕВ СОХРАНИЛА ЭКСПОРТ МЯСА ПТИЦЫ НА УРОВНЕ 2020 ГОДА, ПОСТАВКИ СВИНИНЫ И ГОВЯДИНЫ УВЕЛИЧИЛА - </w:t>
      </w:r>
      <w:r w:rsidR="00021221">
        <w:rPr>
          <w:b/>
          <w:bCs/>
          <w:iCs/>
        </w:rPr>
        <w:t>«</w:t>
      </w:r>
      <w:r w:rsidRPr="00E24F45">
        <w:rPr>
          <w:b/>
          <w:bCs/>
          <w:iCs/>
        </w:rPr>
        <w:t>АГРОЭКСПОРТ</w:t>
      </w:r>
      <w:r w:rsidR="00021221">
        <w:rPr>
          <w:b/>
          <w:bCs/>
          <w:iCs/>
        </w:rPr>
        <w:t>»</w:t>
      </w:r>
    </w:p>
    <w:p w14:paraId="4BC6D0D5" w14:textId="72735D78" w:rsidR="00E24F45" w:rsidRPr="00E24F45" w:rsidRDefault="00E24F45" w:rsidP="00E24F45">
      <w:pPr>
        <w:rPr>
          <w:iCs/>
        </w:rPr>
      </w:pPr>
      <w:r w:rsidRPr="00E24F45">
        <w:rPr>
          <w:iCs/>
        </w:rPr>
        <w:t xml:space="preserve">Россия за 9 месяцев этого года экспортировала за пределы ЕАЭС 175 тыс. тонн мяса птицы, что соответствует аналогичному периоду прошлого года, сообщается в обзоре </w:t>
      </w:r>
      <w:r w:rsidRPr="00C57A9B">
        <w:rPr>
          <w:b/>
          <w:bCs/>
          <w:iCs/>
        </w:rPr>
        <w:t xml:space="preserve">центра </w:t>
      </w:r>
      <w:r w:rsidR="00021221" w:rsidRPr="00C57A9B">
        <w:rPr>
          <w:b/>
          <w:bCs/>
          <w:iCs/>
        </w:rPr>
        <w:t>«</w:t>
      </w:r>
      <w:proofErr w:type="spellStart"/>
      <w:r w:rsidRPr="00C57A9B">
        <w:rPr>
          <w:b/>
          <w:bCs/>
          <w:iCs/>
        </w:rPr>
        <w:t>Агроэкспорт</w:t>
      </w:r>
      <w:proofErr w:type="spellEnd"/>
      <w:r w:rsidR="00021221" w:rsidRPr="00C57A9B">
        <w:rPr>
          <w:b/>
          <w:bCs/>
          <w:iCs/>
        </w:rPr>
        <w:t>»</w:t>
      </w:r>
      <w:r w:rsidRPr="00C57A9B">
        <w:rPr>
          <w:b/>
          <w:bCs/>
          <w:iCs/>
        </w:rPr>
        <w:t xml:space="preserve"> при Минсельхозе</w:t>
      </w:r>
      <w:r w:rsidRPr="00E24F45">
        <w:rPr>
          <w:iCs/>
        </w:rPr>
        <w:t>.</w:t>
      </w:r>
    </w:p>
    <w:p w14:paraId="4FDD38A1" w14:textId="2074AE79" w:rsidR="00E24F45" w:rsidRPr="00E24F45" w:rsidRDefault="00E24F45" w:rsidP="00E24F45">
      <w:pPr>
        <w:rPr>
          <w:iCs/>
        </w:rPr>
      </w:pPr>
      <w:r w:rsidRPr="00E24F45">
        <w:rPr>
          <w:iCs/>
        </w:rPr>
        <w:t xml:space="preserve">Экспорт мяса птицы в сентябре по сравнению с сентябрем прошлого года вырос на 10% и практически сопоставим с августом этого года. </w:t>
      </w:r>
      <w:r w:rsidR="00021221">
        <w:rPr>
          <w:iCs/>
        </w:rPr>
        <w:t>«</w:t>
      </w:r>
      <w:proofErr w:type="spellStart"/>
      <w:r w:rsidRPr="00E24F45">
        <w:rPr>
          <w:iCs/>
        </w:rPr>
        <w:t>Агроэкспорт</w:t>
      </w:r>
      <w:proofErr w:type="spellEnd"/>
      <w:r w:rsidR="00021221">
        <w:rPr>
          <w:iCs/>
        </w:rPr>
        <w:t>»</w:t>
      </w:r>
      <w:r w:rsidRPr="00E24F45">
        <w:rPr>
          <w:iCs/>
        </w:rPr>
        <w:t xml:space="preserve"> также сообщил, что экспорт свинины за пределы ЕАЭС за 9 месяцев достиг 122 тыс. тонн против 115 тыс. тонн годом ранее. Также РФ за 9 месяцев этого года экспортировала за пределы ЕАЭС 23 тыс. тонн говядины, что в 2,3 раза больше, чем годом ранее. </w:t>
      </w:r>
      <w:r w:rsidRPr="00E24F45">
        <w:rPr>
          <w:i/>
        </w:rPr>
        <w:t>Интерфакс</w:t>
      </w:r>
    </w:p>
    <w:p w14:paraId="337906E7" w14:textId="6FBFC8B2" w:rsidR="00985A26" w:rsidRPr="001E35DA" w:rsidRDefault="00F62502" w:rsidP="001E35DA">
      <w:pPr>
        <w:pStyle w:val="a8"/>
        <w:spacing w:before="240"/>
        <w:outlineLvl w:val="0"/>
      </w:pPr>
      <w:r>
        <w:t>Государственное регулирование отрасли АПК</w:t>
      </w:r>
      <w:r w:rsidR="00985A26" w:rsidRPr="00985A26">
        <w:rPr>
          <w:iCs/>
        </w:rPr>
        <w:t xml:space="preserve"> </w:t>
      </w:r>
    </w:p>
    <w:p w14:paraId="450AA216" w14:textId="77777777" w:rsidR="00985A26" w:rsidRPr="00985A26" w:rsidRDefault="00985A26" w:rsidP="00985A26">
      <w:pPr>
        <w:rPr>
          <w:iCs/>
        </w:rPr>
      </w:pPr>
    </w:p>
    <w:p w14:paraId="43F8FB7C" w14:textId="700C1CB6" w:rsidR="00985A26" w:rsidRPr="00985A26" w:rsidRDefault="00985A26" w:rsidP="00985A26">
      <w:pPr>
        <w:rPr>
          <w:b/>
          <w:bCs/>
          <w:iCs/>
        </w:rPr>
      </w:pPr>
      <w:r w:rsidRPr="00985A26">
        <w:rPr>
          <w:b/>
          <w:bCs/>
          <w:iCs/>
        </w:rPr>
        <w:t>ЭКСПОРТНЫЕ ПОШЛИНЫ НА ПОДСОЛНЕЧНИК БУДУТ ДЕЙСТВОВАТЬ ДО 31 АВГУСТА 2022 ГОДА - МИШУСТИН</w:t>
      </w:r>
    </w:p>
    <w:p w14:paraId="41D4A78D" w14:textId="27AAD4DC" w:rsidR="00985A26" w:rsidRPr="00985A26" w:rsidRDefault="00985A26" w:rsidP="00985A26">
      <w:pPr>
        <w:rPr>
          <w:iCs/>
        </w:rPr>
      </w:pPr>
      <w:r w:rsidRPr="00985A26">
        <w:rPr>
          <w:iCs/>
        </w:rPr>
        <w:t xml:space="preserve">Экспортные пошлины на подсолнечник сохранятся в РФ до 31 августа 2022 года в рамках правительственной политики по сдерживанию роста цен на сельскохозяйственную продукцию, заявил премьер-министр Михаил </w:t>
      </w:r>
      <w:proofErr w:type="spellStart"/>
      <w:r w:rsidRPr="00985A26">
        <w:rPr>
          <w:iCs/>
        </w:rPr>
        <w:t>Мишустин</w:t>
      </w:r>
      <w:proofErr w:type="spellEnd"/>
      <w:r w:rsidRPr="00985A26">
        <w:rPr>
          <w:iCs/>
        </w:rPr>
        <w:t xml:space="preserve"> в ходе посещения в Орле предприятия АО </w:t>
      </w:r>
      <w:r w:rsidR="00021221">
        <w:rPr>
          <w:iCs/>
        </w:rPr>
        <w:t>«</w:t>
      </w:r>
      <w:proofErr w:type="spellStart"/>
      <w:r w:rsidRPr="00985A26">
        <w:rPr>
          <w:iCs/>
        </w:rPr>
        <w:t>Орелмасло</w:t>
      </w:r>
      <w:proofErr w:type="spellEnd"/>
      <w:r w:rsidR="00021221">
        <w:rPr>
          <w:iCs/>
        </w:rPr>
        <w:t>»</w:t>
      </w:r>
      <w:r w:rsidRPr="00985A26">
        <w:rPr>
          <w:iCs/>
        </w:rPr>
        <w:t>, которое специализируется, в частности, на производстве рапсового и подсолнечного масел.</w:t>
      </w:r>
    </w:p>
    <w:p w14:paraId="162CAE75" w14:textId="5386812F" w:rsidR="00985A26" w:rsidRPr="00985A26" w:rsidRDefault="00985A26" w:rsidP="00985A26">
      <w:pPr>
        <w:rPr>
          <w:iCs/>
        </w:rPr>
      </w:pPr>
      <w:proofErr w:type="spellStart"/>
      <w:r w:rsidRPr="00985A26">
        <w:rPr>
          <w:iCs/>
        </w:rPr>
        <w:t>Мишустин</w:t>
      </w:r>
      <w:proofErr w:type="spellEnd"/>
      <w:r w:rsidRPr="00985A26">
        <w:rPr>
          <w:iCs/>
        </w:rPr>
        <w:t xml:space="preserve"> подчеркнул, что меры, которые предпринимает кабинет министров, направлены на </w:t>
      </w:r>
      <w:r w:rsidR="00021221">
        <w:rPr>
          <w:iCs/>
        </w:rPr>
        <w:t>«</w:t>
      </w:r>
      <w:r w:rsidRPr="00985A26">
        <w:rPr>
          <w:iCs/>
        </w:rPr>
        <w:t>выравнивание ситуации</w:t>
      </w:r>
      <w:r w:rsidR="00021221">
        <w:rPr>
          <w:iCs/>
        </w:rPr>
        <w:t>»</w:t>
      </w:r>
      <w:r w:rsidRPr="00985A26">
        <w:rPr>
          <w:iCs/>
        </w:rPr>
        <w:t xml:space="preserve"> на ценовом рынке во избежание резких скачков цен.</w:t>
      </w:r>
    </w:p>
    <w:p w14:paraId="45D52B20" w14:textId="22083A34" w:rsidR="00C57A9B" w:rsidRDefault="00021221" w:rsidP="00985A26">
      <w:pPr>
        <w:rPr>
          <w:i/>
        </w:rPr>
      </w:pPr>
      <w:r>
        <w:rPr>
          <w:iCs/>
        </w:rPr>
        <w:t>«</w:t>
      </w:r>
      <w:r w:rsidR="00985A26" w:rsidRPr="00985A26">
        <w:rPr>
          <w:iCs/>
        </w:rPr>
        <w:t>В мире ситуация крайне сложная, у нас идёт подорожание по всем культурам, которые здесь (на предприятии) представлены, но внутри страны мы сдерживаем (цены) и сдерживаем достаточно серьезно. Потому что если мы сравним, как это могло бы быть без соответствующих мер, которые были приняты, то была бы ситуация крайне негативная</w:t>
      </w:r>
      <w:r>
        <w:rPr>
          <w:iCs/>
        </w:rPr>
        <w:t>»</w:t>
      </w:r>
      <w:r w:rsidR="00985A26" w:rsidRPr="00985A26">
        <w:rPr>
          <w:iCs/>
        </w:rPr>
        <w:t xml:space="preserve">, - сказал </w:t>
      </w:r>
      <w:proofErr w:type="spellStart"/>
      <w:r w:rsidR="00985A26" w:rsidRPr="00985A26">
        <w:rPr>
          <w:iCs/>
        </w:rPr>
        <w:t>Мишустин</w:t>
      </w:r>
      <w:proofErr w:type="spellEnd"/>
      <w:r w:rsidR="00985A26" w:rsidRPr="00985A26">
        <w:rPr>
          <w:iCs/>
        </w:rPr>
        <w:t xml:space="preserve">. </w:t>
      </w:r>
      <w:r w:rsidR="00985A26" w:rsidRPr="00985A26">
        <w:rPr>
          <w:i/>
        </w:rPr>
        <w:t>Интерфакс</w:t>
      </w:r>
    </w:p>
    <w:p w14:paraId="399BF501" w14:textId="77777777" w:rsidR="00C57A9B" w:rsidRPr="00985A26" w:rsidRDefault="00C57A9B" w:rsidP="00985A26">
      <w:pPr>
        <w:rPr>
          <w:iCs/>
        </w:rPr>
      </w:pPr>
    </w:p>
    <w:p w14:paraId="375C10A0" w14:textId="3D8C70BB" w:rsidR="00985A26" w:rsidRPr="00985A26" w:rsidRDefault="00985A26" w:rsidP="00985A26">
      <w:pPr>
        <w:rPr>
          <w:b/>
          <w:bCs/>
          <w:iCs/>
        </w:rPr>
      </w:pPr>
      <w:r w:rsidRPr="00985A26">
        <w:rPr>
          <w:b/>
          <w:bCs/>
          <w:iCs/>
        </w:rPr>
        <w:t>СТРАНЫ ЕАЭС НАМЕРЕНЫ РАСШИРЯТЬ ИННОВАЦИОННОЕ СОТРУДНИЧЕСТВО В СФЕРЕ АПК - ЕЭК</w:t>
      </w:r>
    </w:p>
    <w:p w14:paraId="61F68B16" w14:textId="77777777" w:rsidR="00985A26" w:rsidRPr="00985A26" w:rsidRDefault="00985A26" w:rsidP="00985A26">
      <w:pPr>
        <w:rPr>
          <w:iCs/>
        </w:rPr>
      </w:pPr>
      <w:r w:rsidRPr="00985A26">
        <w:rPr>
          <w:iCs/>
        </w:rPr>
        <w:t>Страны ЕАЭС намерены расширять инновационное сотрудничество в сфере АПК.</w:t>
      </w:r>
    </w:p>
    <w:p w14:paraId="4A42B757" w14:textId="280B52C4" w:rsidR="00985A26" w:rsidRPr="00985A26" w:rsidRDefault="00021221" w:rsidP="00985A26">
      <w:pPr>
        <w:rPr>
          <w:iCs/>
        </w:rPr>
      </w:pPr>
      <w:r>
        <w:rPr>
          <w:iCs/>
        </w:rPr>
        <w:t>«</w:t>
      </w:r>
      <w:r w:rsidR="00985A26" w:rsidRPr="00985A26">
        <w:rPr>
          <w:iCs/>
        </w:rPr>
        <w:t xml:space="preserve">Стороны согласились с необходимостью укрепления </w:t>
      </w:r>
      <w:proofErr w:type="spellStart"/>
      <w:r w:rsidR="00985A26" w:rsidRPr="00985A26">
        <w:rPr>
          <w:iCs/>
        </w:rPr>
        <w:t>межстранового</w:t>
      </w:r>
      <w:proofErr w:type="spellEnd"/>
      <w:r w:rsidR="00985A26" w:rsidRPr="00985A26">
        <w:rPr>
          <w:iCs/>
        </w:rPr>
        <w:t xml:space="preserve"> взаимодействия в рамках ЕАЭС в целях определения подходов к устойчивому развитию сельского хозяйства, разработки инновационных технологий и единых требований, которые позволят странам Союза вывести отрасль на качественно новый, современный конкурентоспособный уровень</w:t>
      </w:r>
      <w:r>
        <w:rPr>
          <w:iCs/>
        </w:rPr>
        <w:t>»</w:t>
      </w:r>
      <w:r w:rsidR="00985A26" w:rsidRPr="00985A26">
        <w:rPr>
          <w:iCs/>
        </w:rPr>
        <w:t xml:space="preserve">, - говорится в пресс-релизе по итогам </w:t>
      </w:r>
      <w:r>
        <w:rPr>
          <w:iCs/>
        </w:rPr>
        <w:t>«</w:t>
      </w:r>
      <w:r w:rsidR="00985A26" w:rsidRPr="00985A26">
        <w:rPr>
          <w:iCs/>
        </w:rPr>
        <w:t>круглого стола</w:t>
      </w:r>
      <w:r>
        <w:rPr>
          <w:iCs/>
        </w:rPr>
        <w:t>»</w:t>
      </w:r>
      <w:r w:rsidR="00985A26" w:rsidRPr="00985A26">
        <w:rPr>
          <w:iCs/>
        </w:rPr>
        <w:t xml:space="preserve"> </w:t>
      </w:r>
      <w:r>
        <w:rPr>
          <w:iCs/>
        </w:rPr>
        <w:t>«</w:t>
      </w:r>
      <w:r w:rsidR="00985A26" w:rsidRPr="00985A26">
        <w:rPr>
          <w:iCs/>
        </w:rPr>
        <w:t>Будущее альтернативной растительной продукции на евразийском пространстве</w:t>
      </w:r>
      <w:r>
        <w:rPr>
          <w:iCs/>
        </w:rPr>
        <w:t>»</w:t>
      </w:r>
      <w:r w:rsidR="00985A26" w:rsidRPr="00985A26">
        <w:rPr>
          <w:iCs/>
        </w:rPr>
        <w:t xml:space="preserve">, который прошел под председательством министра по промышленности и АПК Евразийской экономической комиссии </w:t>
      </w:r>
      <w:proofErr w:type="spellStart"/>
      <w:r w:rsidR="00985A26" w:rsidRPr="00985A26">
        <w:rPr>
          <w:iCs/>
        </w:rPr>
        <w:t>Артака</w:t>
      </w:r>
      <w:proofErr w:type="spellEnd"/>
      <w:r w:rsidR="00985A26" w:rsidRPr="00985A26">
        <w:rPr>
          <w:iCs/>
        </w:rPr>
        <w:t xml:space="preserve"> </w:t>
      </w:r>
      <w:proofErr w:type="spellStart"/>
      <w:r w:rsidR="00985A26" w:rsidRPr="00985A26">
        <w:rPr>
          <w:iCs/>
        </w:rPr>
        <w:t>Камаляна</w:t>
      </w:r>
      <w:proofErr w:type="spellEnd"/>
      <w:r w:rsidR="00985A26" w:rsidRPr="00985A26">
        <w:rPr>
          <w:iCs/>
        </w:rPr>
        <w:t>.</w:t>
      </w:r>
    </w:p>
    <w:p w14:paraId="4643E34D" w14:textId="1EBDDEC1" w:rsidR="00985A26" w:rsidRPr="00985A26" w:rsidRDefault="00021221" w:rsidP="00985A26">
      <w:pPr>
        <w:rPr>
          <w:iCs/>
        </w:rPr>
      </w:pPr>
      <w:r>
        <w:rPr>
          <w:iCs/>
        </w:rPr>
        <w:t>«</w:t>
      </w:r>
      <w:r w:rsidR="00985A26" w:rsidRPr="00985A26">
        <w:rPr>
          <w:iCs/>
        </w:rPr>
        <w:t>На сегодняшний день аграрный сектор в странах ЕАЭС важно развивать</w:t>
      </w:r>
      <w:r w:rsidR="00627CC4">
        <w:rPr>
          <w:iCs/>
        </w:rPr>
        <w:t xml:space="preserve"> </w:t>
      </w:r>
      <w:r w:rsidR="00985A26" w:rsidRPr="00985A26">
        <w:rPr>
          <w:iCs/>
        </w:rPr>
        <w:t>исходя из глобальных тенденций, таких как органическое сельское хозяйство, альтернативные протеины, внедрение цифровых технологий, а также исходя из особого акцента на устойчивое развитие</w:t>
      </w:r>
      <w:r>
        <w:rPr>
          <w:iCs/>
        </w:rPr>
        <w:t>»</w:t>
      </w:r>
      <w:r w:rsidR="00985A26" w:rsidRPr="00985A26">
        <w:rPr>
          <w:iCs/>
        </w:rPr>
        <w:t xml:space="preserve">, - отметил </w:t>
      </w:r>
      <w:proofErr w:type="spellStart"/>
      <w:r w:rsidR="00985A26" w:rsidRPr="00985A26">
        <w:rPr>
          <w:iCs/>
        </w:rPr>
        <w:t>Камалян</w:t>
      </w:r>
      <w:proofErr w:type="spellEnd"/>
      <w:r w:rsidR="00985A26" w:rsidRPr="00985A26">
        <w:rPr>
          <w:iCs/>
        </w:rPr>
        <w:t xml:space="preserve">, процитированный в сообщении. </w:t>
      </w:r>
      <w:r w:rsidR="00985A26" w:rsidRPr="00985A26">
        <w:rPr>
          <w:i/>
        </w:rPr>
        <w:t>Интерфакс</w:t>
      </w:r>
    </w:p>
    <w:p w14:paraId="4BBF63EA" w14:textId="77777777" w:rsidR="00C8396B" w:rsidRDefault="00F62502">
      <w:pPr>
        <w:pStyle w:val="a8"/>
        <w:spacing w:before="240"/>
        <w:outlineLvl w:val="0"/>
      </w:pPr>
      <w:bookmarkStart w:id="10" w:name="SEC_5"/>
      <w:bookmarkEnd w:id="8"/>
      <w:r>
        <w:t>Агропромышленный комплекс</w:t>
      </w:r>
    </w:p>
    <w:p w14:paraId="4C50C786" w14:textId="5DFC5829" w:rsidR="00021221" w:rsidRDefault="00021221" w:rsidP="00253B3C">
      <w:pPr>
        <w:rPr>
          <w:i/>
        </w:rPr>
      </w:pPr>
    </w:p>
    <w:p w14:paraId="46C21CB1" w14:textId="77777777" w:rsidR="00C57A9B" w:rsidRPr="00021221" w:rsidRDefault="00C57A9B" w:rsidP="00C57A9B">
      <w:pPr>
        <w:rPr>
          <w:b/>
          <w:bCs/>
          <w:iCs/>
        </w:rPr>
      </w:pPr>
      <w:r w:rsidRPr="00021221">
        <w:rPr>
          <w:b/>
          <w:bCs/>
          <w:iCs/>
        </w:rPr>
        <w:t>РЫНОК МОРОЖЕНОГО НАРЕЗАЛИ КРУПНО</w:t>
      </w:r>
    </w:p>
    <w:p w14:paraId="1FD39522" w14:textId="77777777" w:rsidR="00C57A9B" w:rsidRPr="00021221" w:rsidRDefault="00C57A9B" w:rsidP="00C57A9B">
      <w:pPr>
        <w:rPr>
          <w:iCs/>
        </w:rPr>
      </w:pPr>
      <w:r w:rsidRPr="00021221">
        <w:rPr>
          <w:iCs/>
        </w:rPr>
        <w:t xml:space="preserve">На российском рынке мороженого усиливается конкуренция и консолидация. По оценкам </w:t>
      </w:r>
      <w:r>
        <w:rPr>
          <w:iCs/>
        </w:rPr>
        <w:t>«</w:t>
      </w:r>
      <w:proofErr w:type="spellStart"/>
      <w:r w:rsidRPr="00021221">
        <w:rPr>
          <w:iCs/>
        </w:rPr>
        <w:t>Союзмолока</w:t>
      </w:r>
      <w:proofErr w:type="spellEnd"/>
      <w:r>
        <w:rPr>
          <w:iCs/>
        </w:rPr>
        <w:t>»</w:t>
      </w:r>
      <w:r w:rsidRPr="00021221">
        <w:rPr>
          <w:iCs/>
        </w:rPr>
        <w:t xml:space="preserve"> и </w:t>
      </w:r>
      <w:proofErr w:type="spellStart"/>
      <w:r w:rsidRPr="00021221">
        <w:rPr>
          <w:iCs/>
        </w:rPr>
        <w:t>Streda</w:t>
      </w:r>
      <w:proofErr w:type="spellEnd"/>
      <w:r w:rsidRPr="00021221">
        <w:rPr>
          <w:iCs/>
        </w:rPr>
        <w:t xml:space="preserve"> </w:t>
      </w:r>
      <w:proofErr w:type="spellStart"/>
      <w:r w:rsidRPr="00021221">
        <w:rPr>
          <w:iCs/>
        </w:rPr>
        <w:t>Consulting</w:t>
      </w:r>
      <w:proofErr w:type="spellEnd"/>
      <w:r w:rsidRPr="00021221">
        <w:rPr>
          <w:iCs/>
        </w:rPr>
        <w:t xml:space="preserve">, десять компаний уже заняли 57% и продолжат увеличивать долю, причем ГК </w:t>
      </w:r>
      <w:r>
        <w:rPr>
          <w:iCs/>
        </w:rPr>
        <w:t>«</w:t>
      </w:r>
      <w:proofErr w:type="spellStart"/>
      <w:r w:rsidRPr="00021221">
        <w:rPr>
          <w:iCs/>
        </w:rPr>
        <w:t>Ренна</w:t>
      </w:r>
      <w:proofErr w:type="spellEnd"/>
      <w:r>
        <w:rPr>
          <w:iCs/>
        </w:rPr>
        <w:t>»</w:t>
      </w:r>
      <w:r w:rsidRPr="00021221">
        <w:rPr>
          <w:iCs/>
        </w:rPr>
        <w:t xml:space="preserve"> (бренд </w:t>
      </w:r>
      <w:r>
        <w:rPr>
          <w:iCs/>
        </w:rPr>
        <w:t>«</w:t>
      </w:r>
      <w:r w:rsidRPr="00021221">
        <w:rPr>
          <w:iCs/>
        </w:rPr>
        <w:t xml:space="preserve">Коровка из </w:t>
      </w:r>
      <w:proofErr w:type="spellStart"/>
      <w:r w:rsidRPr="00021221">
        <w:rPr>
          <w:iCs/>
        </w:rPr>
        <w:t>Кореновки</w:t>
      </w:r>
      <w:proofErr w:type="spellEnd"/>
      <w:r>
        <w:rPr>
          <w:iCs/>
        </w:rPr>
        <w:t>»</w:t>
      </w:r>
      <w:r w:rsidRPr="00021221">
        <w:rPr>
          <w:iCs/>
        </w:rPr>
        <w:t xml:space="preserve">) может сместить с первого места </w:t>
      </w:r>
      <w:proofErr w:type="spellStart"/>
      <w:r w:rsidRPr="00021221">
        <w:rPr>
          <w:iCs/>
        </w:rPr>
        <w:t>Unilever</w:t>
      </w:r>
      <w:proofErr w:type="spellEnd"/>
      <w:r w:rsidRPr="00021221">
        <w:rPr>
          <w:iCs/>
        </w:rPr>
        <w:t>. В дальнейшем, полагают аналитики, основным драйвером развития отрасли станет экспорт.</w:t>
      </w:r>
    </w:p>
    <w:p w14:paraId="130D033C" w14:textId="77777777" w:rsidR="00C57A9B" w:rsidRPr="00021221" w:rsidRDefault="00C57A9B" w:rsidP="00C57A9B">
      <w:pPr>
        <w:rPr>
          <w:iCs/>
        </w:rPr>
      </w:pPr>
      <w:r w:rsidRPr="00021221">
        <w:rPr>
          <w:iCs/>
        </w:rPr>
        <w:lastRenderedPageBreak/>
        <w:t>Заместитель гендиректора Союза мороженщиков России Наталья Уткина ожидает, что консолидация рынка продолжится как за счет органического роста крупных игроков, так и за счет M&amp;A. Кроме того, на фоне увеличения затрат на производство с рынка могут уйти небольшие предприятия, добавляет она.</w:t>
      </w:r>
    </w:p>
    <w:p w14:paraId="6DBA7ADF" w14:textId="19AFF9B4" w:rsidR="00C57A9B" w:rsidRPr="00C57A9B" w:rsidRDefault="00C57A9B" w:rsidP="00021221">
      <w:pPr>
        <w:rPr>
          <w:iCs/>
        </w:rPr>
      </w:pPr>
      <w:r w:rsidRPr="00021221">
        <w:rPr>
          <w:iCs/>
        </w:rPr>
        <w:t xml:space="preserve">В </w:t>
      </w:r>
      <w:r>
        <w:rPr>
          <w:iCs/>
        </w:rPr>
        <w:t>«</w:t>
      </w:r>
      <w:proofErr w:type="spellStart"/>
      <w:r w:rsidRPr="00021221">
        <w:rPr>
          <w:iCs/>
        </w:rPr>
        <w:t>Союзмолоке</w:t>
      </w:r>
      <w:proofErr w:type="spellEnd"/>
      <w:r>
        <w:rPr>
          <w:iCs/>
        </w:rPr>
        <w:t>»</w:t>
      </w:r>
      <w:r w:rsidRPr="00021221">
        <w:rPr>
          <w:iCs/>
        </w:rPr>
        <w:t xml:space="preserve"> и </w:t>
      </w:r>
      <w:proofErr w:type="spellStart"/>
      <w:r w:rsidRPr="00021221">
        <w:rPr>
          <w:iCs/>
        </w:rPr>
        <w:t>Streda</w:t>
      </w:r>
      <w:proofErr w:type="spellEnd"/>
      <w:r w:rsidRPr="00021221">
        <w:rPr>
          <w:iCs/>
        </w:rPr>
        <w:t xml:space="preserve"> </w:t>
      </w:r>
      <w:proofErr w:type="spellStart"/>
      <w:r w:rsidRPr="00021221">
        <w:rPr>
          <w:iCs/>
        </w:rPr>
        <w:t>Consulting</w:t>
      </w:r>
      <w:proofErr w:type="spellEnd"/>
      <w:r w:rsidRPr="00021221">
        <w:rPr>
          <w:iCs/>
        </w:rPr>
        <w:t xml:space="preserve"> прогнозируют, что экспорт станет основным драйвером развития индустрии, поскольку на внутреннем рынке уже существует переизбыток мощностей. Как отмечает Артем Белов, российские производители мороженого не только занимают рынки стран бывшего СССР, но и экспортиру</w:t>
      </w:r>
      <w:r w:rsidR="00627CC4">
        <w:rPr>
          <w:iCs/>
        </w:rPr>
        <w:t>ю</w:t>
      </w:r>
      <w:r w:rsidRPr="00021221">
        <w:rPr>
          <w:iCs/>
        </w:rPr>
        <w:t xml:space="preserve">т продукцию в США, Юго-Восточную Азию и Северную Африку. </w:t>
      </w:r>
      <w:r w:rsidRPr="00021221">
        <w:rPr>
          <w:i/>
        </w:rPr>
        <w:t>Коммерсантъ</w:t>
      </w:r>
      <w:r w:rsidRPr="00021221">
        <w:rPr>
          <w:iCs/>
        </w:rPr>
        <w:t xml:space="preserve"> </w:t>
      </w:r>
    </w:p>
    <w:p w14:paraId="334DB268" w14:textId="77777777" w:rsidR="00C57A9B" w:rsidRDefault="00C57A9B" w:rsidP="00021221">
      <w:pPr>
        <w:rPr>
          <w:b/>
          <w:bCs/>
          <w:iCs/>
        </w:rPr>
      </w:pPr>
    </w:p>
    <w:p w14:paraId="09F553A3" w14:textId="26089BCC" w:rsidR="00021221" w:rsidRPr="00021221" w:rsidRDefault="00021221" w:rsidP="00021221">
      <w:pPr>
        <w:rPr>
          <w:b/>
          <w:bCs/>
          <w:iCs/>
        </w:rPr>
      </w:pPr>
      <w:r w:rsidRPr="00021221">
        <w:rPr>
          <w:b/>
          <w:bCs/>
          <w:iCs/>
        </w:rPr>
        <w:t xml:space="preserve">ЦЕНОВАЯ СИТУАЦИЯ НА ПРОДОВОЛЬСТВЕННОМ РЫНКЕ </w:t>
      </w:r>
    </w:p>
    <w:p w14:paraId="23964EE3" w14:textId="77777777" w:rsidR="00021221" w:rsidRPr="00021221" w:rsidRDefault="00021221" w:rsidP="00021221">
      <w:pPr>
        <w:rPr>
          <w:iCs/>
        </w:rPr>
      </w:pPr>
      <w:r w:rsidRPr="00021221">
        <w:rPr>
          <w:iCs/>
        </w:rPr>
        <w:t xml:space="preserve">Рост потребительских цен на мясо кур в РФ за неделю с 5 по 11 октября составил 1,5%, сообщил Росстат в среду. Неделей ранее цены повысились на 1,6%, с начала года - на 22,6%. Цены на свинину за неделю повысились на 0,45% (на 0,72% неделей ранее), на говядину - на 0,31% (на 0,56%). Росстат также сообщил, что рост цен на яйца замедлился до 3,31% с 4,43% неделей ранее. </w:t>
      </w:r>
    </w:p>
    <w:p w14:paraId="585D168E" w14:textId="77777777" w:rsidR="00021221" w:rsidRPr="00021221" w:rsidRDefault="00021221" w:rsidP="00021221">
      <w:pPr>
        <w:rPr>
          <w:iCs/>
        </w:rPr>
      </w:pPr>
      <w:r w:rsidRPr="00021221">
        <w:rPr>
          <w:iCs/>
        </w:rPr>
        <w:t xml:space="preserve">Рост цен на плодоовощную продукцию за неделю с 5 по 11 октября ускорился до 1,8% с 1,5% неделей ранее. В том числе огурцы подорожали на 10,9%, помидоры - на 9,7%, картофель - на 4,4%, капусту - на 0,2%. В то же время яблоки подешевели на 1,4%, морковь - на 1%, лук - на 0,3%. </w:t>
      </w:r>
      <w:r w:rsidRPr="00021221">
        <w:rPr>
          <w:i/>
        </w:rPr>
        <w:t>Интерфакс</w:t>
      </w:r>
      <w:r w:rsidRPr="00021221">
        <w:rPr>
          <w:iCs/>
        </w:rPr>
        <w:t xml:space="preserve"> </w:t>
      </w:r>
    </w:p>
    <w:p w14:paraId="0637395B" w14:textId="77777777" w:rsidR="00021221" w:rsidRPr="00021221" w:rsidRDefault="00021221" w:rsidP="00021221">
      <w:pPr>
        <w:rPr>
          <w:iCs/>
        </w:rPr>
      </w:pPr>
    </w:p>
    <w:p w14:paraId="0F9FFD87" w14:textId="2B936F8E" w:rsidR="00021221" w:rsidRPr="00021221" w:rsidRDefault="00021221" w:rsidP="00021221">
      <w:pPr>
        <w:rPr>
          <w:b/>
          <w:bCs/>
          <w:iCs/>
        </w:rPr>
      </w:pPr>
      <w:r w:rsidRPr="00021221">
        <w:rPr>
          <w:b/>
          <w:bCs/>
          <w:iCs/>
        </w:rPr>
        <w:t>ПРОИЗВОДИТЕЛИ ПРЕДУПРЕДИЛИ РОССИЯН О РОСТЕ ЦЕН НА ПРОДУКТЫ</w:t>
      </w:r>
    </w:p>
    <w:p w14:paraId="07CDD0A1" w14:textId="1B0E91CD" w:rsidR="00021221" w:rsidRPr="00021221" w:rsidRDefault="00021221" w:rsidP="00021221">
      <w:pPr>
        <w:rPr>
          <w:iCs/>
        </w:rPr>
      </w:pPr>
      <w:r w:rsidRPr="00021221">
        <w:rPr>
          <w:iCs/>
        </w:rPr>
        <w:t xml:space="preserve">Рост цен ожидается на различные группы товаров, включая хлеб, мясо, молоко и рыбу, рассказали производители в разговоре с </w:t>
      </w:r>
      <w:r>
        <w:rPr>
          <w:iCs/>
        </w:rPr>
        <w:t>«</w:t>
      </w:r>
      <w:proofErr w:type="spellStart"/>
      <w:r w:rsidRPr="00021221">
        <w:rPr>
          <w:iCs/>
        </w:rPr>
        <w:t>Лентой.ру</w:t>
      </w:r>
      <w:proofErr w:type="spellEnd"/>
      <w:r>
        <w:rPr>
          <w:iCs/>
        </w:rPr>
        <w:t>»</w:t>
      </w:r>
      <w:r w:rsidRPr="00021221">
        <w:rPr>
          <w:iCs/>
        </w:rPr>
        <w:t>. По их словам, это связано как с общей инфляцией, которая сказывается на удорожании производства, так и на кризисах определенных отраслей из-за кадрового дефицита, болезней животных и прочего.</w:t>
      </w:r>
    </w:p>
    <w:p w14:paraId="7DC966E2" w14:textId="77777777" w:rsidR="00021221" w:rsidRPr="00021221" w:rsidRDefault="00021221" w:rsidP="00021221">
      <w:pPr>
        <w:rPr>
          <w:iCs/>
        </w:rPr>
      </w:pPr>
      <w:r w:rsidRPr="00021221">
        <w:rPr>
          <w:iCs/>
        </w:rPr>
        <w:t xml:space="preserve">Вице-президент Российского зернового союза Александр </w:t>
      </w:r>
      <w:proofErr w:type="spellStart"/>
      <w:r w:rsidRPr="00021221">
        <w:rPr>
          <w:iCs/>
        </w:rPr>
        <w:t>Корбут</w:t>
      </w:r>
      <w:proofErr w:type="spellEnd"/>
      <w:r w:rsidRPr="00021221">
        <w:rPr>
          <w:iCs/>
        </w:rPr>
        <w:t xml:space="preserve"> отметил, что увеличение цен на хлебобулочные изделия неизбежен ввиду роста инфляции, которая естественным образом сказалась на удорожании производства: коммунальных платежах, логистике, упаковке и прочем.</w:t>
      </w:r>
    </w:p>
    <w:p w14:paraId="327CE75C" w14:textId="2A7B6A63" w:rsidR="00021221" w:rsidRPr="00021221" w:rsidRDefault="00021221" w:rsidP="00021221">
      <w:pPr>
        <w:rPr>
          <w:iCs/>
        </w:rPr>
      </w:pPr>
      <w:r>
        <w:rPr>
          <w:iCs/>
        </w:rPr>
        <w:t>По словам р</w:t>
      </w:r>
      <w:r w:rsidRPr="00021221">
        <w:rPr>
          <w:iCs/>
        </w:rPr>
        <w:t>уководител</w:t>
      </w:r>
      <w:r>
        <w:rPr>
          <w:iCs/>
        </w:rPr>
        <w:t>я</w:t>
      </w:r>
      <w:r w:rsidRPr="00021221">
        <w:rPr>
          <w:iCs/>
        </w:rPr>
        <w:t xml:space="preserve"> Национальной мясной ассоциации Серге</w:t>
      </w:r>
      <w:r>
        <w:rPr>
          <w:iCs/>
        </w:rPr>
        <w:t>я</w:t>
      </w:r>
      <w:r w:rsidRPr="00021221">
        <w:rPr>
          <w:iCs/>
        </w:rPr>
        <w:t xml:space="preserve"> Юшин</w:t>
      </w:r>
      <w:r>
        <w:rPr>
          <w:iCs/>
        </w:rPr>
        <w:t>а,</w:t>
      </w:r>
      <w:r w:rsidRPr="00021221">
        <w:rPr>
          <w:iCs/>
        </w:rPr>
        <w:t xml:space="preserve"> </w:t>
      </w:r>
      <w:r>
        <w:rPr>
          <w:iCs/>
        </w:rPr>
        <w:t>ж</w:t>
      </w:r>
      <w:r w:rsidRPr="00021221">
        <w:rPr>
          <w:iCs/>
        </w:rPr>
        <w:t>ивотноводство, к примеру, понесло финансовые потери из-за болезней животных, в частности, африканской чумы свиней и птичьего гриппа. Производители пытаются сдерживать рост цен даже на таком неблагоприятном фоне, благодаря чему отрасль остается одной из самых стабильных.</w:t>
      </w:r>
    </w:p>
    <w:p w14:paraId="6C1E85A1" w14:textId="77777777" w:rsidR="00021221" w:rsidRPr="00021221" w:rsidRDefault="00021221" w:rsidP="00021221">
      <w:pPr>
        <w:rPr>
          <w:iCs/>
        </w:rPr>
      </w:pPr>
      <w:r w:rsidRPr="00021221">
        <w:rPr>
          <w:iCs/>
        </w:rPr>
        <w:t xml:space="preserve">Заместитель председателя Рыбного союза Сергей Гудков заявил, что, несмотря на отсутствие явных предпосылок для роста цен на рыбу, за исключением сезонных колебаний, они все равно увеличиваются быстрее, чем на некоторые другие продукты питания. </w:t>
      </w:r>
      <w:r w:rsidRPr="00021221">
        <w:rPr>
          <w:i/>
        </w:rPr>
        <w:t>Lenta.ru</w:t>
      </w:r>
      <w:r w:rsidRPr="00021221">
        <w:rPr>
          <w:iCs/>
        </w:rPr>
        <w:t xml:space="preserve"> </w:t>
      </w:r>
    </w:p>
    <w:p w14:paraId="69F96639" w14:textId="77777777" w:rsidR="00021221" w:rsidRPr="00021221" w:rsidRDefault="00021221" w:rsidP="00021221">
      <w:pPr>
        <w:rPr>
          <w:iCs/>
        </w:rPr>
      </w:pPr>
    </w:p>
    <w:p w14:paraId="1FD398E9" w14:textId="1AA22872" w:rsidR="00021221" w:rsidRPr="00021221" w:rsidRDefault="00021221" w:rsidP="00021221">
      <w:pPr>
        <w:rPr>
          <w:b/>
          <w:bCs/>
          <w:iCs/>
        </w:rPr>
      </w:pPr>
      <w:r w:rsidRPr="00021221">
        <w:rPr>
          <w:b/>
          <w:bCs/>
          <w:iCs/>
        </w:rPr>
        <w:t>ПРОИЗВОДИТЕЛИ ПРОДУКТОВ НАШЛИ СПОСОБ ПОМОЧЬ РОССИЯНАМ ПЕРЕЖИТЬ РОСТ ЦЕН</w:t>
      </w:r>
    </w:p>
    <w:p w14:paraId="139DF452" w14:textId="55E349E0" w:rsidR="00021221" w:rsidRPr="00021221" w:rsidRDefault="00021221" w:rsidP="00021221">
      <w:pPr>
        <w:rPr>
          <w:iCs/>
        </w:rPr>
      </w:pPr>
      <w:r w:rsidRPr="00021221">
        <w:rPr>
          <w:iCs/>
        </w:rPr>
        <w:t xml:space="preserve">Борьба с высокими ценами всегда </w:t>
      </w:r>
      <w:proofErr w:type="spellStart"/>
      <w:r w:rsidRPr="00021221">
        <w:rPr>
          <w:iCs/>
        </w:rPr>
        <w:t>однополярна</w:t>
      </w:r>
      <w:proofErr w:type="spellEnd"/>
      <w:r w:rsidRPr="00021221">
        <w:rPr>
          <w:iCs/>
        </w:rPr>
        <w:t xml:space="preserve"> и малоэффективна, бороться надо с низкими доходами, считает вице-президент Российского зернового союза Александр </w:t>
      </w:r>
      <w:proofErr w:type="spellStart"/>
      <w:r w:rsidRPr="00021221">
        <w:rPr>
          <w:iCs/>
        </w:rPr>
        <w:t>Корбут</w:t>
      </w:r>
      <w:proofErr w:type="spellEnd"/>
      <w:r w:rsidRPr="00021221">
        <w:rPr>
          <w:iCs/>
        </w:rPr>
        <w:t xml:space="preserve">. В разговоре с </w:t>
      </w:r>
      <w:r>
        <w:rPr>
          <w:iCs/>
        </w:rPr>
        <w:t>«</w:t>
      </w:r>
      <w:proofErr w:type="spellStart"/>
      <w:r w:rsidRPr="00021221">
        <w:rPr>
          <w:iCs/>
        </w:rPr>
        <w:t>Лентой.ру</w:t>
      </w:r>
      <w:proofErr w:type="spellEnd"/>
      <w:r>
        <w:rPr>
          <w:iCs/>
        </w:rPr>
        <w:t>»</w:t>
      </w:r>
      <w:r w:rsidRPr="00021221">
        <w:rPr>
          <w:iCs/>
        </w:rPr>
        <w:t xml:space="preserve"> он заявил, что в стране необходимо вводить продовольственные талоны, оказывая тем самым поддержку одновременно и населению, и производителю. С ним согласился руководитель исполкома Национальной мясной ассоциации Сергей Юшин.</w:t>
      </w:r>
    </w:p>
    <w:p w14:paraId="2DB2A0D1" w14:textId="77777777" w:rsidR="00021221" w:rsidRPr="00021221" w:rsidRDefault="00021221" w:rsidP="00021221">
      <w:pPr>
        <w:rPr>
          <w:iCs/>
        </w:rPr>
      </w:pPr>
      <w:r w:rsidRPr="00021221">
        <w:rPr>
          <w:iCs/>
        </w:rPr>
        <w:t>Юшин отметил, что во многом проблема с вводом продовольственных талонов основана на превратном отношении к ним нашего общества: использование их считается чем-то постыдным, говорящим о крайней степени нищеты.</w:t>
      </w:r>
    </w:p>
    <w:p w14:paraId="38D04027" w14:textId="47DBD541" w:rsidR="00021221" w:rsidRPr="00021221" w:rsidRDefault="00021221" w:rsidP="00021221">
      <w:pPr>
        <w:rPr>
          <w:iCs/>
        </w:rPr>
      </w:pPr>
      <w:r>
        <w:rPr>
          <w:iCs/>
        </w:rPr>
        <w:t>«</w:t>
      </w:r>
      <w:r w:rsidRPr="00021221">
        <w:rPr>
          <w:iCs/>
        </w:rPr>
        <w:t xml:space="preserve">На самом же деле, речь об адресной социальной поддержке. Америка, например, </w:t>
      </w:r>
      <w:r>
        <w:rPr>
          <w:iCs/>
        </w:rPr>
        <w:t>-</w:t>
      </w:r>
      <w:r w:rsidRPr="00021221">
        <w:rPr>
          <w:iCs/>
        </w:rPr>
        <w:t xml:space="preserve"> одна из богатейших стран мира, но с помощью продовольственных талонов она поддерживает 41 миллион своих граждан. Она не стесняется говорить о своей программе </w:t>
      </w:r>
      <w:r>
        <w:rPr>
          <w:iCs/>
        </w:rPr>
        <w:t>«</w:t>
      </w:r>
      <w:r w:rsidRPr="00021221">
        <w:rPr>
          <w:iCs/>
        </w:rPr>
        <w:t>системы дополнительного питания</w:t>
      </w:r>
      <w:r>
        <w:rPr>
          <w:iCs/>
        </w:rPr>
        <w:t>»</w:t>
      </w:r>
      <w:r w:rsidRPr="00021221">
        <w:rPr>
          <w:iCs/>
        </w:rPr>
        <w:t xml:space="preserve">, потому что это необходимо и гуманно. Граждане с низким доходом не получают необходимого количества калорий для поддержания нормального физиологического выживания. И этого не надо стесняться </w:t>
      </w:r>
      <w:r>
        <w:rPr>
          <w:iCs/>
        </w:rPr>
        <w:t>-</w:t>
      </w:r>
      <w:r w:rsidRPr="00021221">
        <w:rPr>
          <w:iCs/>
        </w:rPr>
        <w:t xml:space="preserve"> в любой стране есть бедные люди. Мы должны не скрывать это, а, наоборот, направить все силы на их поддержку</w:t>
      </w:r>
      <w:r>
        <w:rPr>
          <w:iCs/>
        </w:rPr>
        <w:t>»</w:t>
      </w:r>
      <w:r w:rsidRPr="00021221">
        <w:rPr>
          <w:iCs/>
        </w:rPr>
        <w:t xml:space="preserve">, </w:t>
      </w:r>
      <w:r>
        <w:rPr>
          <w:iCs/>
        </w:rPr>
        <w:t>-</w:t>
      </w:r>
      <w:r w:rsidRPr="00021221">
        <w:rPr>
          <w:iCs/>
        </w:rPr>
        <w:t xml:space="preserve"> считает эксперт.</w:t>
      </w:r>
    </w:p>
    <w:p w14:paraId="2839E3EC" w14:textId="292768D5" w:rsidR="00021221" w:rsidRPr="00021221" w:rsidRDefault="00021221" w:rsidP="00021221">
      <w:pPr>
        <w:rPr>
          <w:iCs/>
        </w:rPr>
      </w:pPr>
      <w:proofErr w:type="spellStart"/>
      <w:r w:rsidRPr="00021221">
        <w:rPr>
          <w:iCs/>
        </w:rPr>
        <w:t>Корбут</w:t>
      </w:r>
      <w:proofErr w:type="spellEnd"/>
      <w:r w:rsidRPr="00021221">
        <w:rPr>
          <w:iCs/>
        </w:rPr>
        <w:t xml:space="preserve"> добавил, что эта мера необходима не только потребителям, но и производителям </w:t>
      </w:r>
      <w:r>
        <w:rPr>
          <w:iCs/>
        </w:rPr>
        <w:t>-</w:t>
      </w:r>
      <w:r w:rsidRPr="00021221">
        <w:rPr>
          <w:iCs/>
        </w:rPr>
        <w:t xml:space="preserve"> постоянная борьба с растущими ценами приведет к падению инвестиционной привлекательности производств и, соответственно, к падению уровня предложения. </w:t>
      </w:r>
      <w:r w:rsidRPr="00021221">
        <w:rPr>
          <w:i/>
        </w:rPr>
        <w:t>Lenta.ru</w:t>
      </w:r>
      <w:r w:rsidRPr="00021221">
        <w:rPr>
          <w:iCs/>
        </w:rPr>
        <w:t xml:space="preserve"> </w:t>
      </w:r>
    </w:p>
    <w:p w14:paraId="4FE9A0B6" w14:textId="77777777" w:rsidR="00021221" w:rsidRPr="00021221" w:rsidRDefault="00021221" w:rsidP="00021221">
      <w:pPr>
        <w:rPr>
          <w:iCs/>
        </w:rPr>
      </w:pPr>
    </w:p>
    <w:p w14:paraId="50C74700" w14:textId="1DC8809B" w:rsidR="00021221" w:rsidRPr="00021221" w:rsidRDefault="00021221" w:rsidP="00021221">
      <w:pPr>
        <w:rPr>
          <w:b/>
          <w:bCs/>
          <w:iCs/>
        </w:rPr>
      </w:pPr>
      <w:r w:rsidRPr="00021221">
        <w:rPr>
          <w:b/>
          <w:bCs/>
          <w:iCs/>
        </w:rPr>
        <w:t>БРАЗИЛИЯ ЗАПРОСИЛА У РОССИИ УВЕЛИЧЕНИЕ ПОСТАВКИ УДОБРЕНИЙ С 2022 ГОДА</w:t>
      </w:r>
    </w:p>
    <w:p w14:paraId="07FB9F86" w14:textId="2FFA84B7" w:rsidR="00021221" w:rsidRPr="00021221" w:rsidRDefault="00021221" w:rsidP="00021221">
      <w:pPr>
        <w:rPr>
          <w:iCs/>
        </w:rPr>
      </w:pPr>
      <w:r w:rsidRPr="00021221">
        <w:rPr>
          <w:iCs/>
        </w:rPr>
        <w:t xml:space="preserve">Бразилия начала переговоры об увеличении поставок удобрений из России с 2022 года. Об этом сказал министр горнорудной промышленности и энергетики Бразилии </w:t>
      </w:r>
      <w:proofErr w:type="spellStart"/>
      <w:r w:rsidRPr="00021221">
        <w:rPr>
          <w:iCs/>
        </w:rPr>
        <w:t>Бенту</w:t>
      </w:r>
      <w:proofErr w:type="spellEnd"/>
      <w:r w:rsidRPr="00021221">
        <w:rPr>
          <w:iCs/>
        </w:rPr>
        <w:t xml:space="preserve"> </w:t>
      </w:r>
      <w:proofErr w:type="spellStart"/>
      <w:r w:rsidRPr="00021221">
        <w:rPr>
          <w:iCs/>
        </w:rPr>
        <w:t>Албукерке</w:t>
      </w:r>
      <w:proofErr w:type="spellEnd"/>
      <w:r w:rsidRPr="00021221">
        <w:rPr>
          <w:iCs/>
        </w:rPr>
        <w:t xml:space="preserve"> в кулуарах Российской </w:t>
      </w:r>
      <w:proofErr w:type="spellStart"/>
      <w:r w:rsidRPr="00021221">
        <w:rPr>
          <w:iCs/>
        </w:rPr>
        <w:t>энергонедели</w:t>
      </w:r>
      <w:proofErr w:type="spellEnd"/>
      <w:r w:rsidRPr="00021221">
        <w:rPr>
          <w:iCs/>
        </w:rPr>
        <w:t xml:space="preserve">. </w:t>
      </w:r>
    </w:p>
    <w:p w14:paraId="5B2386F5" w14:textId="47AEF9FF" w:rsidR="00021221" w:rsidRPr="00021221" w:rsidRDefault="00021221" w:rsidP="00021221">
      <w:pPr>
        <w:rPr>
          <w:iCs/>
        </w:rPr>
      </w:pPr>
      <w:r>
        <w:rPr>
          <w:iCs/>
        </w:rPr>
        <w:t>«</w:t>
      </w:r>
      <w:r w:rsidRPr="00021221">
        <w:rPr>
          <w:iCs/>
        </w:rPr>
        <w:t>Я встречался здесь в Москве с моим коллегой, министром сельского хозяйства, наш запрос заключается в том, что нам нужно больше российских удобрений в следующем году. Переговоры только начались</w:t>
      </w:r>
      <w:r>
        <w:rPr>
          <w:iCs/>
        </w:rPr>
        <w:t>»</w:t>
      </w:r>
      <w:r w:rsidRPr="00021221">
        <w:rPr>
          <w:iCs/>
        </w:rPr>
        <w:t xml:space="preserve">, - сказал он, отвечая на соответствующий вопрос. </w:t>
      </w:r>
    </w:p>
    <w:p w14:paraId="1DEA2D68" w14:textId="60874320" w:rsidR="00021221" w:rsidRDefault="00021221" w:rsidP="00021221">
      <w:pPr>
        <w:rPr>
          <w:iCs/>
        </w:rPr>
      </w:pPr>
      <w:r w:rsidRPr="00021221">
        <w:rPr>
          <w:iCs/>
        </w:rPr>
        <w:t xml:space="preserve">Министр сказал, что Бразилия сейчас импортирует из России 70% всех удобрений. </w:t>
      </w:r>
      <w:r>
        <w:rPr>
          <w:iCs/>
        </w:rPr>
        <w:t>«</w:t>
      </w:r>
      <w:r w:rsidRPr="00021221">
        <w:rPr>
          <w:iCs/>
        </w:rPr>
        <w:t>Мы хотим увеличить этот объем, возможно, на 2-3%</w:t>
      </w:r>
      <w:r>
        <w:rPr>
          <w:iCs/>
        </w:rPr>
        <w:t>»</w:t>
      </w:r>
      <w:r w:rsidRPr="00021221">
        <w:rPr>
          <w:iCs/>
        </w:rPr>
        <w:t xml:space="preserve">, - сказал он, но затруднился назвать точные объемы. </w:t>
      </w:r>
      <w:r w:rsidRPr="00021221">
        <w:rPr>
          <w:i/>
        </w:rPr>
        <w:t>ТАСС</w:t>
      </w:r>
      <w:r w:rsidRPr="00021221">
        <w:rPr>
          <w:iCs/>
        </w:rPr>
        <w:t xml:space="preserve"> </w:t>
      </w:r>
    </w:p>
    <w:p w14:paraId="60B4B13E" w14:textId="77777777" w:rsidR="00C57A9B" w:rsidRPr="00253B3C" w:rsidRDefault="00A25426" w:rsidP="00C57A9B">
      <w:pPr>
        <w:pStyle w:val="a9"/>
      </w:pPr>
      <w:hyperlink r:id="rId10" w:history="1">
        <w:r w:rsidR="00C57A9B" w:rsidRPr="00253B3C">
          <w:t>РОССЕЛЬХОЗНАДЗОР ПРОВЕРИТ ПРОИЗВОДИТЕЛЕЙ МОЛОКА В ИРАНЕ</w:t>
        </w:r>
      </w:hyperlink>
    </w:p>
    <w:p w14:paraId="0F007C3B" w14:textId="77777777" w:rsidR="00C57A9B" w:rsidRDefault="00C57A9B" w:rsidP="00C57A9B">
      <w:proofErr w:type="spellStart"/>
      <w:r w:rsidRPr="00253B3C">
        <w:rPr>
          <w:b/>
        </w:rPr>
        <w:t>Россельхознадзор</w:t>
      </w:r>
      <w:proofErr w:type="spellEnd"/>
      <w:r>
        <w:t xml:space="preserve"> планирует 25 октября начать видеопроверки производителей молока в Иране. Об этом говорится в сообщении ведомства.</w:t>
      </w:r>
    </w:p>
    <w:p w14:paraId="20AA9BB5" w14:textId="77777777" w:rsidR="00C57A9B" w:rsidRDefault="00C57A9B" w:rsidP="00C57A9B">
      <w:r>
        <w:t xml:space="preserve">Как сообщили в </w:t>
      </w:r>
      <w:proofErr w:type="spellStart"/>
      <w:r w:rsidRPr="00253B3C">
        <w:rPr>
          <w:b/>
        </w:rPr>
        <w:t>Россельхознадзоре</w:t>
      </w:r>
      <w:proofErr w:type="spellEnd"/>
      <w:r>
        <w:t>, 13 октября в формате видеоконференции состоялись переговоры между специалистами российского ведомства и представителями Ветеринарной организации Ирана (IVO).</w:t>
      </w:r>
    </w:p>
    <w:p w14:paraId="298BFD5D" w14:textId="23A087D2" w:rsidR="00C57A9B" w:rsidRPr="00C57A9B" w:rsidRDefault="00C57A9B" w:rsidP="00021221">
      <w:r>
        <w:t xml:space="preserve">«Участники совещания договорились начать процедуру </w:t>
      </w:r>
      <w:proofErr w:type="spellStart"/>
      <w:r>
        <w:t>видеоинспекций</w:t>
      </w:r>
      <w:proofErr w:type="spellEnd"/>
      <w:r>
        <w:t xml:space="preserve"> с 25 октября. План проверочных мероприятий со списком компаний будет направлен в </w:t>
      </w:r>
      <w:proofErr w:type="spellStart"/>
      <w:r w:rsidRPr="00253B3C">
        <w:rPr>
          <w:b/>
        </w:rPr>
        <w:t>Россельхознадзор</w:t>
      </w:r>
      <w:proofErr w:type="spellEnd"/>
      <w:r>
        <w:t xml:space="preserve">», - сообщили в российском ведомстве. </w:t>
      </w:r>
      <w:r w:rsidRPr="00037F5E">
        <w:rPr>
          <w:i/>
        </w:rPr>
        <w:t xml:space="preserve">ТАСС, Крестьянские Ведомости </w:t>
      </w:r>
    </w:p>
    <w:p w14:paraId="3C00BDCF" w14:textId="77777777" w:rsidR="00021221" w:rsidRPr="00021221" w:rsidRDefault="00021221" w:rsidP="00021221">
      <w:pPr>
        <w:rPr>
          <w:iCs/>
        </w:rPr>
      </w:pPr>
    </w:p>
    <w:p w14:paraId="037E78E8" w14:textId="495C06EE" w:rsidR="00021221" w:rsidRPr="00021221" w:rsidRDefault="00021221" w:rsidP="00021221">
      <w:pPr>
        <w:rPr>
          <w:b/>
          <w:bCs/>
          <w:iCs/>
        </w:rPr>
      </w:pPr>
      <w:r w:rsidRPr="00021221">
        <w:rPr>
          <w:b/>
          <w:bCs/>
          <w:iCs/>
        </w:rPr>
        <w:lastRenderedPageBreak/>
        <w:t xml:space="preserve">РОСРЫБОЛОВСТВО ОКАЖЕТ </w:t>
      </w:r>
      <w:r w:rsidR="00D265A8">
        <w:rPr>
          <w:b/>
          <w:bCs/>
          <w:iCs/>
        </w:rPr>
        <w:t>ПЕРМСКОМУ КРАЮ</w:t>
      </w:r>
      <w:r w:rsidRPr="00021221">
        <w:rPr>
          <w:b/>
          <w:bCs/>
          <w:iCs/>
        </w:rPr>
        <w:t xml:space="preserve"> ПОДДЕРЖКУ В ЭКОЛОГИЧЕСКОЙ РЕАБИЛИТАЦИИ КУБА</w:t>
      </w:r>
    </w:p>
    <w:p w14:paraId="25F1136E" w14:textId="77777777" w:rsidR="00021221" w:rsidRPr="00021221" w:rsidRDefault="00021221" w:rsidP="00021221">
      <w:pPr>
        <w:rPr>
          <w:iCs/>
        </w:rPr>
      </w:pPr>
      <w:r w:rsidRPr="00021221">
        <w:rPr>
          <w:iCs/>
        </w:rPr>
        <w:t>Губернатор Пермского края Дмитрий Махонин провел рабочее совещание с руководителем Федерального агентства по рыболовству (</w:t>
      </w:r>
      <w:proofErr w:type="spellStart"/>
      <w:r w:rsidRPr="00021221">
        <w:rPr>
          <w:iCs/>
        </w:rPr>
        <w:t>Росрыболовство</w:t>
      </w:r>
      <w:proofErr w:type="spellEnd"/>
      <w:r w:rsidRPr="00021221">
        <w:rPr>
          <w:iCs/>
        </w:rPr>
        <w:t xml:space="preserve">) </w:t>
      </w:r>
      <w:r w:rsidRPr="00021221">
        <w:rPr>
          <w:b/>
          <w:bCs/>
          <w:iCs/>
        </w:rPr>
        <w:t>Ильей Шестаковым</w:t>
      </w:r>
      <w:r w:rsidRPr="00021221">
        <w:rPr>
          <w:iCs/>
        </w:rPr>
        <w:t xml:space="preserve">. Как сообщает пресс-служба краевого правительства, ключевой темой встречи стало состояние части рек в </w:t>
      </w:r>
      <w:proofErr w:type="spellStart"/>
      <w:r w:rsidRPr="00021221">
        <w:rPr>
          <w:iCs/>
        </w:rPr>
        <w:t>Прикамье</w:t>
      </w:r>
      <w:proofErr w:type="spellEnd"/>
      <w:r w:rsidRPr="00021221">
        <w:rPr>
          <w:iCs/>
        </w:rPr>
        <w:t xml:space="preserve">, загрязняемых в результате поступления кислых шахтных вод </w:t>
      </w:r>
      <w:proofErr w:type="spellStart"/>
      <w:r w:rsidRPr="00021221">
        <w:rPr>
          <w:iCs/>
        </w:rPr>
        <w:t>Кизеловского</w:t>
      </w:r>
      <w:proofErr w:type="spellEnd"/>
      <w:r w:rsidRPr="00021221">
        <w:rPr>
          <w:iCs/>
        </w:rPr>
        <w:t xml:space="preserve"> угольного бассейна (КУБ).</w:t>
      </w:r>
    </w:p>
    <w:p w14:paraId="2D6CE9CB" w14:textId="32294106" w:rsidR="00C8396B" w:rsidRDefault="00021221" w:rsidP="00253B3C">
      <w:pPr>
        <w:rPr>
          <w:i/>
        </w:rPr>
      </w:pPr>
      <w:r w:rsidRPr="00021221">
        <w:rPr>
          <w:iCs/>
        </w:rPr>
        <w:t xml:space="preserve">Господин </w:t>
      </w:r>
      <w:r w:rsidRPr="00021221">
        <w:rPr>
          <w:b/>
          <w:bCs/>
          <w:iCs/>
        </w:rPr>
        <w:t>Шестаков</w:t>
      </w:r>
      <w:r w:rsidRPr="00021221">
        <w:rPr>
          <w:iCs/>
        </w:rPr>
        <w:t xml:space="preserve"> заявил, что </w:t>
      </w:r>
      <w:proofErr w:type="spellStart"/>
      <w:r w:rsidRPr="00021221">
        <w:rPr>
          <w:b/>
          <w:bCs/>
          <w:iCs/>
        </w:rPr>
        <w:t>Росрыболовство</w:t>
      </w:r>
      <w:proofErr w:type="spellEnd"/>
      <w:r w:rsidRPr="00021221">
        <w:rPr>
          <w:iCs/>
        </w:rPr>
        <w:t xml:space="preserve"> окажет </w:t>
      </w:r>
      <w:proofErr w:type="spellStart"/>
      <w:r w:rsidRPr="00021221">
        <w:rPr>
          <w:iCs/>
        </w:rPr>
        <w:t>Прикамью</w:t>
      </w:r>
      <w:proofErr w:type="spellEnd"/>
      <w:r w:rsidRPr="00021221">
        <w:rPr>
          <w:iCs/>
        </w:rPr>
        <w:t xml:space="preserve"> содействие в подготовке нормативной базы для дальнейшего решения вопросов. В частности, уже в 2022 году за счет средств федерального бюджета планируется организовать силами Всероссийского НИИ рыбного хозяйства и океанографии (ФГБНУ ВНИРО) проведение гидробиологических и ихтиологических исследований малых рек </w:t>
      </w:r>
      <w:proofErr w:type="spellStart"/>
      <w:r w:rsidRPr="00021221">
        <w:rPr>
          <w:iCs/>
        </w:rPr>
        <w:t>КУБа</w:t>
      </w:r>
      <w:proofErr w:type="spellEnd"/>
      <w:r w:rsidRPr="00021221">
        <w:rPr>
          <w:iCs/>
        </w:rPr>
        <w:t xml:space="preserve">. Это позволит более точно определить степень загрязнения каждого из водоемов: результаты станут основой для проектирования дальнейших работ по ликвидации загрязнений и строительства очистных сооружений. </w:t>
      </w:r>
      <w:r w:rsidRPr="00021221">
        <w:rPr>
          <w:i/>
        </w:rPr>
        <w:t xml:space="preserve">Коммерсантъ </w:t>
      </w:r>
      <w:proofErr w:type="spellStart"/>
      <w:r w:rsidRPr="00021221">
        <w:rPr>
          <w:i/>
        </w:rPr>
        <w:t>Прикамье</w:t>
      </w:r>
      <w:proofErr w:type="spellEnd"/>
    </w:p>
    <w:p w14:paraId="73B04F01" w14:textId="4DD3D2AC" w:rsidR="00C57A9B" w:rsidRDefault="00C57A9B" w:rsidP="00253B3C">
      <w:pPr>
        <w:rPr>
          <w:i/>
        </w:rPr>
      </w:pPr>
    </w:p>
    <w:p w14:paraId="5FAE3EA6" w14:textId="77777777" w:rsidR="00C57A9B" w:rsidRPr="00021221" w:rsidRDefault="00C57A9B" w:rsidP="00C57A9B">
      <w:pPr>
        <w:rPr>
          <w:b/>
          <w:bCs/>
          <w:iCs/>
        </w:rPr>
      </w:pPr>
      <w:r w:rsidRPr="00021221">
        <w:rPr>
          <w:b/>
          <w:bCs/>
          <w:iCs/>
        </w:rPr>
        <w:t>В МОРДОВИИ НОВЫЙ МИНИСТР СЕЛЬСКОГО ХОЗЯЙСТВА</w:t>
      </w:r>
    </w:p>
    <w:p w14:paraId="5245ED52" w14:textId="32BFF053" w:rsidR="00C57A9B" w:rsidRPr="00021221" w:rsidRDefault="00C57A9B" w:rsidP="00253B3C">
      <w:pPr>
        <w:rPr>
          <w:iCs/>
        </w:rPr>
      </w:pPr>
      <w:r w:rsidRPr="00021221">
        <w:rPr>
          <w:iCs/>
        </w:rPr>
        <w:t>13 октября Указом Главы Р</w:t>
      </w:r>
      <w:r w:rsidR="00627CC4">
        <w:rPr>
          <w:iCs/>
        </w:rPr>
        <w:t xml:space="preserve">еспублики </w:t>
      </w:r>
      <w:r w:rsidRPr="00021221">
        <w:rPr>
          <w:iCs/>
        </w:rPr>
        <w:t>М</w:t>
      </w:r>
      <w:r w:rsidR="00627CC4">
        <w:rPr>
          <w:iCs/>
        </w:rPr>
        <w:t>ордовия</w:t>
      </w:r>
      <w:r w:rsidRPr="00021221">
        <w:rPr>
          <w:iCs/>
        </w:rPr>
        <w:t xml:space="preserve"> Арт</w:t>
      </w:r>
      <w:r w:rsidR="00627CC4">
        <w:rPr>
          <w:iCs/>
        </w:rPr>
        <w:t>е</w:t>
      </w:r>
      <w:r w:rsidRPr="00021221">
        <w:rPr>
          <w:iCs/>
        </w:rPr>
        <w:t xml:space="preserve">ма </w:t>
      </w:r>
      <w:proofErr w:type="spellStart"/>
      <w:r w:rsidRPr="00021221">
        <w:rPr>
          <w:iCs/>
        </w:rPr>
        <w:t>Здунова</w:t>
      </w:r>
      <w:proofErr w:type="spellEnd"/>
      <w:r w:rsidRPr="00021221">
        <w:rPr>
          <w:iCs/>
        </w:rPr>
        <w:t xml:space="preserve"> на должность министра сельского хозяйства и продовольствия РМ назначен Александр </w:t>
      </w:r>
      <w:proofErr w:type="spellStart"/>
      <w:r w:rsidRPr="00021221">
        <w:rPr>
          <w:iCs/>
        </w:rPr>
        <w:t>Кечайкин</w:t>
      </w:r>
      <w:proofErr w:type="spellEnd"/>
      <w:r w:rsidRPr="00021221">
        <w:rPr>
          <w:iCs/>
        </w:rPr>
        <w:t>.</w:t>
      </w:r>
      <w:r w:rsidR="00627CC4">
        <w:rPr>
          <w:iCs/>
        </w:rPr>
        <w:t xml:space="preserve"> </w:t>
      </w:r>
      <w:r w:rsidR="00627CC4" w:rsidRPr="00627CC4">
        <w:rPr>
          <w:iCs/>
        </w:rPr>
        <w:t>С 2017 года он возглавлял Республиканскую ветеринарную службу.</w:t>
      </w:r>
      <w:r w:rsidR="00627CC4">
        <w:rPr>
          <w:iCs/>
        </w:rPr>
        <w:t xml:space="preserve"> </w:t>
      </w:r>
      <w:proofErr w:type="spellStart"/>
      <w:r w:rsidR="00627CC4" w:rsidRPr="00627CC4">
        <w:rPr>
          <w:i/>
        </w:rPr>
        <w:t>МордовМедиа</w:t>
      </w:r>
      <w:proofErr w:type="spellEnd"/>
      <w:r w:rsidR="00627CC4" w:rsidRPr="00627CC4">
        <w:rPr>
          <w:i/>
        </w:rPr>
        <w:t>,</w:t>
      </w:r>
      <w:r w:rsidR="00627CC4">
        <w:rPr>
          <w:iCs/>
        </w:rPr>
        <w:t xml:space="preserve"> </w:t>
      </w:r>
      <w:proofErr w:type="spellStart"/>
      <w:r w:rsidRPr="00021221">
        <w:rPr>
          <w:i/>
        </w:rPr>
        <w:t>Stolica</w:t>
      </w:r>
      <w:proofErr w:type="spellEnd"/>
      <w:r w:rsidRPr="00021221">
        <w:rPr>
          <w:i/>
        </w:rPr>
        <w:t>-s</w:t>
      </w:r>
    </w:p>
    <w:p w14:paraId="3B7C8382" w14:textId="77777777" w:rsidR="00FE3127" w:rsidRPr="00253B3C" w:rsidRDefault="00A25426" w:rsidP="00FE3127">
      <w:pPr>
        <w:pStyle w:val="a9"/>
      </w:pPr>
      <w:hyperlink r:id="rId11" w:history="1">
        <w:r w:rsidR="00FE3127" w:rsidRPr="00253B3C">
          <w:t>НА ПОЛУЧЕНИЕ ГРАНТОВ В СФЕРЕ АГРОТУРИЗМА ПРЕТЕНДУЮТ ТРИ ФЕРМЕРА СТАВРОПОЛЬЯ</w:t>
        </w:r>
      </w:hyperlink>
    </w:p>
    <w:p w14:paraId="32CDDF67" w14:textId="77777777" w:rsidR="00FE3127" w:rsidRPr="00A61C1C" w:rsidRDefault="00FE3127" w:rsidP="00FE3127">
      <w:pPr>
        <w:rPr>
          <w:bCs/>
        </w:rPr>
      </w:pPr>
      <w:r>
        <w:t xml:space="preserve">Три заявки от Ставропольского края направлены на рассмотрение </w:t>
      </w:r>
      <w:r w:rsidRPr="00A61C1C">
        <w:rPr>
          <w:bCs/>
        </w:rPr>
        <w:t xml:space="preserve">Минсельхоза РФ для получения грантов в сфере развития </w:t>
      </w:r>
      <w:proofErr w:type="spellStart"/>
      <w:r w:rsidRPr="00A61C1C">
        <w:rPr>
          <w:bCs/>
        </w:rPr>
        <w:t>агротуризма</w:t>
      </w:r>
      <w:proofErr w:type="spellEnd"/>
      <w:r w:rsidRPr="00A61C1C">
        <w:rPr>
          <w:bCs/>
        </w:rPr>
        <w:t>. Об этом сообщил в среду замминистра сельского хозяйства края Виктор Фетисов.</w:t>
      </w:r>
    </w:p>
    <w:p w14:paraId="35F1F6A7" w14:textId="7D8D6558" w:rsidR="00985A26" w:rsidRPr="00021221" w:rsidRDefault="00021221" w:rsidP="00FE3127">
      <w:r w:rsidRPr="00A61C1C">
        <w:rPr>
          <w:bCs/>
        </w:rPr>
        <w:t>«</w:t>
      </w:r>
      <w:proofErr w:type="spellStart"/>
      <w:r w:rsidR="00FE3127" w:rsidRPr="00A61C1C">
        <w:rPr>
          <w:bCs/>
        </w:rPr>
        <w:t>Агротуризм</w:t>
      </w:r>
      <w:proofErr w:type="spellEnd"/>
      <w:r w:rsidR="00FE3127" w:rsidRPr="00A61C1C">
        <w:rPr>
          <w:bCs/>
        </w:rPr>
        <w:t xml:space="preserve"> развивается, с 2022 года вводится новый вид государственной поддержки. Сегодня у нас есть претенденты, которые участвуют в этом конкурсе. Мы отобрали трех претендентов на этот конкурс и направили материалы в Министерство сельского хозяйства Российской Федерации,</w:t>
      </w:r>
      <w:r w:rsidR="00FE3127">
        <w:t xml:space="preserve"> где пройдет оценка проектов. Победители получат гранты</w:t>
      </w:r>
      <w:r>
        <w:t>»</w:t>
      </w:r>
      <w:r w:rsidR="00FE3127">
        <w:t>, - сказал он.</w:t>
      </w:r>
      <w:r>
        <w:t xml:space="preserve"> </w:t>
      </w:r>
      <w:r w:rsidR="00FE3127" w:rsidRPr="00F60327">
        <w:rPr>
          <w:i/>
        </w:rPr>
        <w:t>ТАСС</w:t>
      </w:r>
    </w:p>
    <w:p w14:paraId="64BF564D" w14:textId="77777777" w:rsidR="00985A26" w:rsidRPr="00253B3C" w:rsidRDefault="00A25426" w:rsidP="00985A26">
      <w:pPr>
        <w:pStyle w:val="a9"/>
      </w:pPr>
      <w:hyperlink r:id="rId12" w:history="1">
        <w:r w:rsidR="00985A26" w:rsidRPr="00253B3C">
          <w:t>КУРГАНСКИЕ ВЛАСТИ НАПРАВИЛИ ДОКУМЕНТЫ В МИНСЕЛЬХОЗ РФ ДЛЯ ОЦЕНКИ УЩЕРБА ИЗ-ЗА ЗАСУХИ</w:t>
        </w:r>
      </w:hyperlink>
    </w:p>
    <w:p w14:paraId="1B5EAA35" w14:textId="77777777" w:rsidR="00985A26" w:rsidRDefault="00985A26" w:rsidP="00985A26">
      <w:r>
        <w:t xml:space="preserve">Курганские власти направили документы в </w:t>
      </w:r>
      <w:r w:rsidRPr="00985A26">
        <w:rPr>
          <w:bCs/>
        </w:rPr>
        <w:t>Министерство сельского хозяйства Российской Федерации</w:t>
      </w:r>
      <w:r>
        <w:t xml:space="preserve"> для проведения оценки ущерба сельскохозяйственным товаропроизводителям региона от чрезвычайной ситуации - засухи. </w:t>
      </w:r>
    </w:p>
    <w:p w14:paraId="1E2DF93D" w14:textId="541B413D" w:rsidR="00985A26" w:rsidRPr="00021221" w:rsidRDefault="00985A26" w:rsidP="00FE3127">
      <w:r>
        <w:t xml:space="preserve">В Курганской области с 27 июля практически до конца августа был введен режим чрезвычайной ситуации в связи с засухой. Ранее в департаменте экономического развития области сообщили, что, по предварительной оценке, ущерб составит 5,6 млрд рублей - на площади 137 тыс. га урожай погиб, на 297 тыс. га пострадал. </w:t>
      </w:r>
      <w:r w:rsidRPr="00F60327">
        <w:rPr>
          <w:i/>
        </w:rPr>
        <w:t>ТАСС</w:t>
      </w:r>
    </w:p>
    <w:p w14:paraId="7A1A131E" w14:textId="77777777" w:rsidR="00985A26" w:rsidRPr="006518B5" w:rsidRDefault="00A25426" w:rsidP="00985A26">
      <w:pPr>
        <w:pStyle w:val="a9"/>
      </w:pPr>
      <w:hyperlink r:id="rId13" w:history="1">
        <w:r w:rsidR="00985A26" w:rsidRPr="006518B5">
          <w:t>В СЕЛАХ ЛЕНОБЛАСТИ ПЛАНИРУЮТ РЕАЛИЗОВАТЬ 22 ПРОЕКТА В 2022 ГОДУ</w:t>
        </w:r>
      </w:hyperlink>
    </w:p>
    <w:p w14:paraId="555C558A" w14:textId="77777777" w:rsidR="00985A26" w:rsidRDefault="00985A26" w:rsidP="00985A26">
      <w:r>
        <w:t>Власти Ленинградской области в 2022 году планируют реализовать 22 проекта в рамках программы комплексного развития сельских территорий, сообщил глава региона Александр Дрозденко.</w:t>
      </w:r>
    </w:p>
    <w:p w14:paraId="524A81D9" w14:textId="77777777" w:rsidR="00985A26" w:rsidRDefault="00985A26" w:rsidP="00985A26">
      <w:r>
        <w:t xml:space="preserve">По его словам, соответствующие документы уже поданы в </w:t>
      </w:r>
      <w:r w:rsidRPr="00985A26">
        <w:rPr>
          <w:bCs/>
        </w:rPr>
        <w:t>министерство сельского хозяйства России</w:t>
      </w:r>
      <w:r>
        <w:t>. Решение о финансировании ожидается в ноябре.</w:t>
      </w:r>
    </w:p>
    <w:p w14:paraId="4E1EA595" w14:textId="7C181289" w:rsidR="00FE3127" w:rsidRDefault="00021221" w:rsidP="00253B3C">
      <w:pPr>
        <w:rPr>
          <w:i/>
        </w:rPr>
      </w:pPr>
      <w:r>
        <w:t>«</w:t>
      </w:r>
      <w:r w:rsidR="00985A26">
        <w:t>Ленинградская область активно участвует в программе комплексного развития сельских территорий. В региональном бюджете на эти цели ежегодно отводится порядка двух миллиардов рублей, а вступление региона в программы строительства с участием федерального финансирования значительно расширит возможности региона</w:t>
      </w:r>
      <w:r>
        <w:t>»</w:t>
      </w:r>
      <w:r w:rsidR="00985A26">
        <w:t xml:space="preserve">, - отметил глава региона. </w:t>
      </w:r>
      <w:r w:rsidR="00985A26" w:rsidRPr="008D1C58">
        <w:rPr>
          <w:i/>
        </w:rPr>
        <w:t>РИА Новости</w:t>
      </w:r>
    </w:p>
    <w:p w14:paraId="428BFA38" w14:textId="2D1A49EC" w:rsidR="00C57A9B" w:rsidRDefault="00C57A9B" w:rsidP="00253B3C">
      <w:pPr>
        <w:rPr>
          <w:i/>
        </w:rPr>
      </w:pPr>
    </w:p>
    <w:p w14:paraId="052066F9" w14:textId="77777777" w:rsidR="00C57A9B" w:rsidRPr="00021221" w:rsidRDefault="00C57A9B" w:rsidP="00C57A9B">
      <w:pPr>
        <w:rPr>
          <w:b/>
          <w:bCs/>
          <w:iCs/>
        </w:rPr>
      </w:pPr>
      <w:r w:rsidRPr="00021221">
        <w:rPr>
          <w:b/>
          <w:bCs/>
          <w:iCs/>
        </w:rPr>
        <w:t>ФОТОВЫСТАВКА, ПОСВЯЩЕННАЯ СЕЛЬСКОМУ ХОЗЯЙСТВУ РОССИИ, ОТКРЫЛАСЬ ПЕРЕД ОФИСОМ ТАСС</w:t>
      </w:r>
    </w:p>
    <w:p w14:paraId="471B17C7" w14:textId="77777777" w:rsidR="00C57A9B" w:rsidRPr="00021221" w:rsidRDefault="00C57A9B" w:rsidP="00C57A9B">
      <w:pPr>
        <w:rPr>
          <w:iCs/>
        </w:rPr>
      </w:pPr>
      <w:r w:rsidRPr="00021221">
        <w:rPr>
          <w:iCs/>
        </w:rPr>
        <w:t xml:space="preserve">Снимки фотокорреспондентов ТАСС, рассказывающие об успехах агропромышленного комплекса страны, представлены на выставке, которая открылась сегодня перед офисом агентства в Москве. Экспозиция </w:t>
      </w:r>
      <w:r>
        <w:rPr>
          <w:iCs/>
        </w:rPr>
        <w:t>«</w:t>
      </w:r>
      <w:r w:rsidRPr="00021221">
        <w:rPr>
          <w:iCs/>
        </w:rPr>
        <w:t>Урожай в России</w:t>
      </w:r>
      <w:r>
        <w:rPr>
          <w:iCs/>
        </w:rPr>
        <w:t>»</w:t>
      </w:r>
      <w:r w:rsidRPr="00021221">
        <w:rPr>
          <w:iCs/>
        </w:rPr>
        <w:t xml:space="preserve"> приурочена ко Дню работников сельского хозяйства и перерабатывающей промышленности, который отметили 10 октября.</w:t>
      </w:r>
    </w:p>
    <w:p w14:paraId="6492AE69" w14:textId="4C1857FF" w:rsidR="00C57A9B" w:rsidRPr="00C57A9B" w:rsidRDefault="00C57A9B" w:rsidP="00253B3C">
      <w:pPr>
        <w:rPr>
          <w:iCs/>
        </w:rPr>
      </w:pPr>
      <w:r w:rsidRPr="00021221">
        <w:rPr>
          <w:iCs/>
        </w:rPr>
        <w:t xml:space="preserve">Фотографии разных лет, вошедшие в новый выставочный проект агентства, рассказывают о ведущей отрасли отечественного АПК - растениеводстве. Фотокорреспонденты ТАСС запечатлели яркие моменты уборочных кампаний в различных регионах страны, фруктовое и овощное изобилие, а также передовую технику российского производства, которая работает сегодня на полях. </w:t>
      </w:r>
      <w:r w:rsidRPr="00021221">
        <w:rPr>
          <w:i/>
        </w:rPr>
        <w:t>ТАСС</w:t>
      </w:r>
      <w:r w:rsidRPr="00021221">
        <w:rPr>
          <w:iCs/>
        </w:rPr>
        <w:t xml:space="preserve"> </w:t>
      </w:r>
    </w:p>
    <w:p w14:paraId="4651D3CF" w14:textId="77777777" w:rsidR="00C8396B" w:rsidRDefault="00F62502">
      <w:pPr>
        <w:pStyle w:val="a8"/>
        <w:spacing w:before="240"/>
        <w:outlineLvl w:val="0"/>
      </w:pPr>
      <w:bookmarkStart w:id="11" w:name="SEC_6"/>
      <w:bookmarkEnd w:id="10"/>
      <w:r>
        <w:t>Новости экономики и власти</w:t>
      </w:r>
    </w:p>
    <w:p w14:paraId="57B6A1F0" w14:textId="77777777" w:rsidR="00253B3C" w:rsidRPr="00253B3C" w:rsidRDefault="00A25426" w:rsidP="00253B3C">
      <w:pPr>
        <w:pStyle w:val="a9"/>
      </w:pPr>
      <w:hyperlink r:id="rId14" w:history="1">
        <w:r w:rsidR="00253B3C" w:rsidRPr="00253B3C">
          <w:t>ПУТИН ЗАЯВИЛ, ЧТО ГЛАВНОЙ ЗАДАЧЕЙ В РОССИИ ЯВЛЯЕТСЯ РОСТ ДОХОДОВ ГРАЖДАН</w:t>
        </w:r>
      </w:hyperlink>
    </w:p>
    <w:p w14:paraId="146F5D17" w14:textId="77777777" w:rsidR="00253B3C" w:rsidRDefault="00253B3C" w:rsidP="00253B3C">
      <w:r>
        <w:t>Президент РФ Владимир Путин назвал увеличение доходов граждан самой главной задачей в России, подчеркнув, что власти будут действовать не популистскими методами, а на базе роста экономики.</w:t>
      </w:r>
    </w:p>
    <w:p w14:paraId="0F52FA39" w14:textId="218991E1" w:rsidR="00253B3C" w:rsidRDefault="00021221" w:rsidP="00253B3C">
      <w:r>
        <w:t>«</w:t>
      </w:r>
      <w:r w:rsidR="00253B3C">
        <w:t>Для нас самая главная проблема и самая главная задача, которую мы должны решить, - это подъем доходов граждан страны. Это наша главная, основная задача, и мы не собираемся решать ее простыми линейными методами</w:t>
      </w:r>
      <w:r>
        <w:t>»</w:t>
      </w:r>
      <w:r w:rsidR="00253B3C">
        <w:t>, - сказал глава государства в интервью американскому телеканалу CNBC, опубликованном в четверг на сайте Кремля.</w:t>
      </w:r>
    </w:p>
    <w:p w14:paraId="7D561F64" w14:textId="35AE160B" w:rsidR="00253B3C" w:rsidRPr="00BC081F" w:rsidRDefault="00253B3C" w:rsidP="00253B3C">
      <w:pPr>
        <w:rPr>
          <w:i/>
        </w:rPr>
      </w:pPr>
      <w:r>
        <w:t xml:space="preserve">По словам президента РФ, для этого нужно обеспечить рост экономики и изменение ее качества. </w:t>
      </w:r>
      <w:r w:rsidRPr="00BC081F">
        <w:rPr>
          <w:i/>
        </w:rPr>
        <w:t>ТАСС</w:t>
      </w:r>
    </w:p>
    <w:p w14:paraId="63873C9E" w14:textId="77777777" w:rsidR="0054792D" w:rsidRPr="006518B5" w:rsidRDefault="00A25426" w:rsidP="0054792D">
      <w:pPr>
        <w:pStyle w:val="a9"/>
      </w:pPr>
      <w:hyperlink r:id="rId15" w:history="1">
        <w:r w:rsidR="0054792D" w:rsidRPr="006518B5">
          <w:t>ПЕСКОВ СООБЩИЛ, ЧТО КАБМИН ЧЕТКО ФИКСИРУЕТ ТЕНДЕНЦИИ ПО ИНФЛЯЦИИ</w:t>
        </w:r>
      </w:hyperlink>
    </w:p>
    <w:p w14:paraId="562D53C3" w14:textId="77777777" w:rsidR="0054792D" w:rsidRDefault="0054792D" w:rsidP="0054792D">
      <w:r>
        <w:t>Правительство РФ занимается ситуацией, связанной с уровнем инфляции в стране, и четко фиксирует тенденции по этому направлению. Об этом заявил журналистам пресс-секретарь президента РФ Дмитрий Песков.</w:t>
      </w:r>
    </w:p>
    <w:p w14:paraId="7C74B535" w14:textId="221D2FA3" w:rsidR="0054792D" w:rsidRPr="00021221" w:rsidRDefault="0054792D" w:rsidP="0054792D">
      <w:r>
        <w:lastRenderedPageBreak/>
        <w:t xml:space="preserve">Также Песков сообщил, что цены в России могли бы расти еще быстрее на фоне серьезного давления внешних и внутренних факторов, но действия правительства и Центрального банка РФ позволяют сдерживать инфляцию. Он обратил внимание на прозвучавшую накануне инициативу главы государства об индексации </w:t>
      </w:r>
      <w:proofErr w:type="spellStart"/>
      <w:r>
        <w:t>маткапитала</w:t>
      </w:r>
      <w:proofErr w:type="spellEnd"/>
      <w:r>
        <w:t xml:space="preserve"> по фактической, а не прогнозной инфляции.</w:t>
      </w:r>
      <w:r w:rsidR="00021221">
        <w:t xml:space="preserve"> </w:t>
      </w:r>
      <w:r w:rsidRPr="006602E8">
        <w:rPr>
          <w:i/>
        </w:rPr>
        <w:t>ТАСС</w:t>
      </w:r>
    </w:p>
    <w:p w14:paraId="2458B215" w14:textId="77777777" w:rsidR="0054792D" w:rsidRPr="006518B5" w:rsidRDefault="00A25426" w:rsidP="0054792D">
      <w:pPr>
        <w:pStyle w:val="a9"/>
      </w:pPr>
      <w:hyperlink r:id="rId16" w:history="1">
        <w:r w:rsidR="0054792D" w:rsidRPr="006518B5">
          <w:t>КАБМИН УТОЧНИЛ ПРАВИЛА СПИСАНИЯ ЗАДОЛЖЕННОСТИ ПО БЮДЖЕТНЫМ КРЕДИТАМ ДЛЯ РЕГИОНОВ</w:t>
        </w:r>
      </w:hyperlink>
    </w:p>
    <w:p w14:paraId="79B4A4F8" w14:textId="77777777" w:rsidR="0054792D" w:rsidRDefault="0054792D" w:rsidP="0054792D">
      <w:r>
        <w:t xml:space="preserve">Правительство России усовершенствует механизм списания долгов по бюджетным кредитам, это позволит большему количеству регионов воспользоваться такой поддержкой. Соответствующее постановление подписал премьер-министр РФ Михаил </w:t>
      </w:r>
      <w:proofErr w:type="spellStart"/>
      <w:r>
        <w:t>Мишустин</w:t>
      </w:r>
      <w:proofErr w:type="spellEnd"/>
      <w:r>
        <w:t xml:space="preserve">, сообщила в среду пресс-служба </w:t>
      </w:r>
      <w:proofErr w:type="spellStart"/>
      <w:r>
        <w:t>кабмина</w:t>
      </w:r>
      <w:proofErr w:type="spellEnd"/>
      <w:r>
        <w:t>.</w:t>
      </w:r>
    </w:p>
    <w:p w14:paraId="2229BA07" w14:textId="70B75B37" w:rsidR="0054792D" w:rsidRDefault="00021221" w:rsidP="0054792D">
      <w:r>
        <w:t>«</w:t>
      </w:r>
      <w:r w:rsidR="0054792D">
        <w:t xml:space="preserve">Ранее списание было доступно только по налогам компаний, созданных специально под </w:t>
      </w:r>
      <w:proofErr w:type="spellStart"/>
      <w:r w:rsidR="0054792D">
        <w:t>инвестпроект</w:t>
      </w:r>
      <w:proofErr w:type="spellEnd"/>
      <w:r w:rsidR="0054792D">
        <w:t xml:space="preserve">. Теперь же по просьбе регионов будут учитываться и налоги от реализации новых </w:t>
      </w:r>
      <w:proofErr w:type="spellStart"/>
      <w:r w:rsidR="0054792D">
        <w:t>инвестпроектов</w:t>
      </w:r>
      <w:proofErr w:type="spellEnd"/>
      <w:r w:rsidR="0054792D">
        <w:t xml:space="preserve"> уже действующими организациями</w:t>
      </w:r>
      <w:r>
        <w:t>»</w:t>
      </w:r>
      <w:r w:rsidR="0054792D">
        <w:t>, - говорится в сообщении.</w:t>
      </w:r>
    </w:p>
    <w:p w14:paraId="547FD382" w14:textId="316026E1" w:rsidR="001E35DA" w:rsidRDefault="0054792D" w:rsidP="0054792D">
      <w:pPr>
        <w:rPr>
          <w:i/>
        </w:rPr>
      </w:pPr>
      <w:r>
        <w:t>Принятое решение окажет комплексное влияние на социально-экономическое развитие регионов: ускорит создание новой инфраструктуры и снизит долговую нагрузку на бюджеты субъектов РФ, добавили в правительстве.</w:t>
      </w:r>
      <w:r w:rsidR="00021221">
        <w:t xml:space="preserve"> </w:t>
      </w:r>
      <w:r w:rsidRPr="006602E8">
        <w:rPr>
          <w:i/>
        </w:rPr>
        <w:t>ТАСС</w:t>
      </w:r>
    </w:p>
    <w:p w14:paraId="5B39F40E" w14:textId="77777777" w:rsidR="001E35DA" w:rsidRPr="00253B3C" w:rsidRDefault="00A25426" w:rsidP="001E35DA">
      <w:pPr>
        <w:pStyle w:val="a9"/>
      </w:pPr>
      <w:hyperlink r:id="rId17" w:history="1">
        <w:r w:rsidR="001E35DA">
          <w:t>«</w:t>
        </w:r>
        <w:r w:rsidR="001E35DA" w:rsidRPr="00253B3C">
          <w:t>НЕОБХОДИМО ПРИНИМАТЬ ПЛАНЫ АДАПТАЦИИ К ИЗМЕНЕНИЮ КЛИМАТА</w:t>
        </w:r>
        <w:r w:rsidR="001E35DA">
          <w:t>»</w:t>
        </w:r>
      </w:hyperlink>
    </w:p>
    <w:p w14:paraId="59549FC4" w14:textId="77777777" w:rsidR="001E35DA" w:rsidRDefault="001E35DA" w:rsidP="001E35DA">
      <w:r>
        <w:t xml:space="preserve">Заместитель председателя правительства </w:t>
      </w:r>
      <w:r w:rsidRPr="00A94CFB">
        <w:t xml:space="preserve">Виктория </w:t>
      </w:r>
      <w:proofErr w:type="spellStart"/>
      <w:r w:rsidRPr="00A94CFB">
        <w:t>Абрамченко</w:t>
      </w:r>
      <w:proofErr w:type="spellEnd"/>
      <w:r>
        <w:t xml:space="preserve"> заявила, что основные отрасли российской экономики нужно адаптировать к изменяющемуся климату.</w:t>
      </w:r>
    </w:p>
    <w:p w14:paraId="1E820483" w14:textId="77777777" w:rsidR="001E35DA" w:rsidRDefault="001E35DA" w:rsidP="001E35DA">
      <w:r>
        <w:t xml:space="preserve">«Уже сейчас, в этом году по основным отраслям экономики: </w:t>
      </w:r>
      <w:r w:rsidRPr="00A94CFB">
        <w:t>сельское хозяйство</w:t>
      </w:r>
      <w:r>
        <w:t xml:space="preserve">, топливно-энергетический комплекс, транспорт, строительство - необходимо принимать планы адаптации к изменению климата», - приводит ее слова, сказанные на Третьем Евразийском женском форуме. </w:t>
      </w:r>
    </w:p>
    <w:p w14:paraId="6853358B" w14:textId="31414E28" w:rsidR="001E35DA" w:rsidRPr="001E35DA" w:rsidRDefault="001E35DA" w:rsidP="0054792D">
      <w:pPr>
        <w:rPr>
          <w:i/>
        </w:rPr>
      </w:pPr>
      <w:r>
        <w:t xml:space="preserve">Также она отметила, что Россия вместе с другими странами должна готовиться к возникновению климатической миграции. </w:t>
      </w:r>
      <w:proofErr w:type="spellStart"/>
      <w:r w:rsidRPr="008F41F1">
        <w:rPr>
          <w:i/>
        </w:rPr>
        <w:t>Газета.Ru</w:t>
      </w:r>
      <w:proofErr w:type="spellEnd"/>
    </w:p>
    <w:p w14:paraId="23AA3280" w14:textId="77777777" w:rsidR="00021221" w:rsidRPr="00253B3C" w:rsidRDefault="00A25426" w:rsidP="00021221">
      <w:pPr>
        <w:pStyle w:val="a9"/>
      </w:pPr>
      <w:hyperlink r:id="rId18" w:history="1">
        <w:r w:rsidR="00021221" w:rsidRPr="00253B3C">
          <w:t>В РОССИИ СОЗДАДУТ ЕДИНУЮ ИНФОРМСИСТЕМУ УЧЕТА ОТХОДОВ ОТ ИСПОЛЬЗОВАНИЯ ТОВАРОВ</w:t>
        </w:r>
      </w:hyperlink>
    </w:p>
    <w:p w14:paraId="53602168" w14:textId="77777777" w:rsidR="00021221" w:rsidRDefault="00021221" w:rsidP="00021221">
      <w:r>
        <w:t xml:space="preserve">Министерство природных ресурсов и экологии разработало положения о создании, эксплуатации и модернизации единой федеральной государственной </w:t>
      </w:r>
      <w:proofErr w:type="spellStart"/>
      <w:r>
        <w:t>информсистемы</w:t>
      </w:r>
      <w:proofErr w:type="spellEnd"/>
      <w:r>
        <w:t xml:space="preserve"> учета отходов от использования товаров. Соответствующий проект постановления Правительства опубликован на портале проектов нормативных правовых актов. </w:t>
      </w:r>
    </w:p>
    <w:p w14:paraId="29EE6282" w14:textId="77777777" w:rsidR="00021221" w:rsidRDefault="00021221" w:rsidP="00021221">
      <w:r>
        <w:t>Федеральная государственная информационная система учета отходов от использования товаров (ФГИС УОИТ) заменит государственную информационную систему учета отходов от использования товаров (ЕГИС УОИТ).</w:t>
      </w:r>
    </w:p>
    <w:p w14:paraId="6DC6F6EB" w14:textId="399D1D9C" w:rsidR="00C8396B" w:rsidRDefault="00021221" w:rsidP="00E462E6">
      <w:r>
        <w:t xml:space="preserve">Согласно проекту, система автоматизирует процессы сбора, обработки и хранения информации в сфере обращения с отходами от использования товаров, а также обеспечит доступ к указанной информации. </w:t>
      </w:r>
      <w:r w:rsidRPr="00037F5E">
        <w:rPr>
          <w:i/>
        </w:rPr>
        <w:t>Парламентская газета</w:t>
      </w:r>
      <w:bookmarkEnd w:id="11"/>
    </w:p>
    <w:sectPr w:rsidR="00C8396B" w:rsidSect="005F3758">
      <w:headerReference w:type="default" r:id="rId19"/>
      <w:footerReference w:type="default" r:id="rId2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21A21" w14:textId="77777777" w:rsidR="00A25426" w:rsidRDefault="00A25426">
      <w:r>
        <w:separator/>
      </w:r>
    </w:p>
  </w:endnote>
  <w:endnote w:type="continuationSeparator" w:id="0">
    <w:p w14:paraId="0D5AA3C2" w14:textId="77777777" w:rsidR="00A25426" w:rsidRDefault="00A2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6447C3BA" w14:textId="77777777">
      <w:tc>
        <w:tcPr>
          <w:tcW w:w="9648" w:type="dxa"/>
          <w:shd w:val="clear" w:color="auto" w:fill="E6E7EA"/>
          <w:vAlign w:val="center"/>
        </w:tcPr>
        <w:p w14:paraId="479A4B57" w14:textId="77777777" w:rsidR="00C8396B" w:rsidRDefault="00F62502" w:rsidP="00350106">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350106">
            <w:rPr>
              <w:rFonts w:cs="Arial"/>
              <w:color w:val="90989E"/>
              <w:sz w:val="16"/>
              <w:szCs w:val="16"/>
            </w:rPr>
            <w:t>14</w:t>
          </w:r>
          <w:r w:rsidR="004304C8" w:rsidRPr="004304C8">
            <w:rPr>
              <w:rFonts w:cs="Arial"/>
              <w:color w:val="90989E"/>
              <w:sz w:val="16"/>
              <w:szCs w:val="16"/>
            </w:rPr>
            <w:t xml:space="preserve"> </w:t>
          </w:r>
          <w:r w:rsidR="004D37A6">
            <w:rPr>
              <w:rFonts w:cs="Arial"/>
              <w:color w:val="90989E"/>
              <w:sz w:val="16"/>
              <w:szCs w:val="16"/>
            </w:rPr>
            <w:t>октября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350106">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05493375"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E462E6">
            <w:rPr>
              <w:rStyle w:val="a7"/>
              <w:rFonts w:cs="Arial"/>
              <w:b/>
              <w:noProof/>
              <w:color w:val="FFFFFF"/>
              <w:szCs w:val="18"/>
            </w:rPr>
            <w:t>2</w:t>
          </w:r>
          <w:r>
            <w:rPr>
              <w:rStyle w:val="a7"/>
              <w:rFonts w:cs="Arial"/>
              <w:b/>
              <w:color w:val="FFFFFF"/>
              <w:szCs w:val="18"/>
            </w:rPr>
            <w:fldChar w:fldCharType="end"/>
          </w:r>
        </w:p>
      </w:tc>
    </w:tr>
  </w:tbl>
  <w:p w14:paraId="302CA790"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2E2D655C" w14:textId="77777777">
      <w:tc>
        <w:tcPr>
          <w:tcW w:w="9648" w:type="dxa"/>
          <w:shd w:val="clear" w:color="auto" w:fill="E6E7EA"/>
          <w:vAlign w:val="center"/>
        </w:tcPr>
        <w:p w14:paraId="4661CC1E" w14:textId="77777777" w:rsidR="00C8396B" w:rsidRDefault="00F62502" w:rsidP="00350106">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350106">
            <w:rPr>
              <w:rFonts w:cs="Arial"/>
              <w:color w:val="90989E"/>
              <w:sz w:val="16"/>
              <w:szCs w:val="16"/>
            </w:rPr>
            <w:t>14</w:t>
          </w:r>
          <w:r w:rsidR="00E4368A">
            <w:rPr>
              <w:rFonts w:cs="Arial"/>
              <w:color w:val="90989E"/>
              <w:sz w:val="16"/>
              <w:szCs w:val="16"/>
            </w:rPr>
            <w:t xml:space="preserve"> </w:t>
          </w:r>
          <w:r w:rsidR="004D37A6">
            <w:rPr>
              <w:rFonts w:cs="Arial"/>
              <w:color w:val="90989E"/>
              <w:sz w:val="16"/>
              <w:szCs w:val="16"/>
            </w:rPr>
            <w:t xml:space="preserve">октября </w:t>
          </w:r>
          <w:r w:rsidR="00FC7700">
            <w:rPr>
              <w:rFonts w:cs="Arial"/>
              <w:color w:val="90989E"/>
              <w:sz w:val="16"/>
              <w:szCs w:val="16"/>
            </w:rPr>
            <w:t xml:space="preserve">2021 </w:t>
          </w:r>
          <w:r w:rsidR="00350106">
            <w:rPr>
              <w:rFonts w:cs="Arial"/>
              <w:color w:val="90989E"/>
              <w:sz w:val="16"/>
              <w:szCs w:val="16"/>
            </w:rPr>
            <w:t>утро</w:t>
          </w:r>
          <w:r>
            <w:rPr>
              <w:rFonts w:cs="Arial"/>
              <w:color w:val="90989E"/>
              <w:sz w:val="16"/>
              <w:szCs w:val="16"/>
            </w:rPr>
            <w:t>]</w:t>
          </w:r>
        </w:p>
      </w:tc>
      <w:tc>
        <w:tcPr>
          <w:tcW w:w="489" w:type="dxa"/>
          <w:shd w:val="clear" w:color="auto" w:fill="90989E"/>
          <w:vAlign w:val="center"/>
        </w:tcPr>
        <w:p w14:paraId="30E07676"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E462E6">
            <w:rPr>
              <w:rStyle w:val="a7"/>
              <w:rFonts w:cs="Arial"/>
              <w:b/>
              <w:noProof/>
              <w:color w:val="FFFFFF"/>
              <w:szCs w:val="18"/>
            </w:rPr>
            <w:t>7</w:t>
          </w:r>
          <w:r>
            <w:rPr>
              <w:rStyle w:val="a7"/>
              <w:rFonts w:cs="Arial"/>
              <w:b/>
              <w:color w:val="FFFFFF"/>
              <w:szCs w:val="18"/>
            </w:rPr>
            <w:fldChar w:fldCharType="end"/>
          </w:r>
        </w:p>
      </w:tc>
    </w:tr>
  </w:tbl>
  <w:p w14:paraId="1E9641C2"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6D726" w14:textId="77777777" w:rsidR="00A25426" w:rsidRDefault="00A25426">
      <w:r>
        <w:separator/>
      </w:r>
    </w:p>
  </w:footnote>
  <w:footnote w:type="continuationSeparator" w:id="0">
    <w:p w14:paraId="35EFB213" w14:textId="77777777" w:rsidR="00A25426" w:rsidRDefault="00A2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1EAB9"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4988D6D3" wp14:editId="21A64242">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53B3C">
      <w:rPr>
        <w:noProof/>
        <w:sz w:val="28"/>
      </w:rPr>
      <mc:AlternateContent>
        <mc:Choice Requires="wps">
          <w:drawing>
            <wp:anchor distT="0" distB="0" distL="114300" distR="114300" simplePos="0" relativeHeight="251662336" behindDoc="0" locked="0" layoutInCell="1" allowOverlap="1" wp14:anchorId="02489D25" wp14:editId="36C14CA3">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822D19"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64669D5C" w14:textId="77777777"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4FAFD0AD"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4487"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30A5EBE6" wp14:editId="6857A980">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53B3C">
      <w:rPr>
        <w:noProof/>
        <w:sz w:val="28"/>
      </w:rPr>
      <mc:AlternateContent>
        <mc:Choice Requires="wps">
          <w:drawing>
            <wp:anchor distT="0" distB="0" distL="114300" distR="114300" simplePos="0" relativeHeight="251665408" behindDoc="0" locked="0" layoutInCell="1" allowOverlap="1" wp14:anchorId="060E7044" wp14:editId="72F58F3B">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A2B580"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0585E44F"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7C946883"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3C"/>
    <w:rsid w:val="00021221"/>
    <w:rsid w:val="0003491F"/>
    <w:rsid w:val="00066C93"/>
    <w:rsid w:val="0011578B"/>
    <w:rsid w:val="00195925"/>
    <w:rsid w:val="001E35DA"/>
    <w:rsid w:val="00253B3C"/>
    <w:rsid w:val="00270257"/>
    <w:rsid w:val="002E5101"/>
    <w:rsid w:val="003058E2"/>
    <w:rsid w:val="00350106"/>
    <w:rsid w:val="003C3C67"/>
    <w:rsid w:val="004304C8"/>
    <w:rsid w:val="004D37A6"/>
    <w:rsid w:val="005233A0"/>
    <w:rsid w:val="005240C2"/>
    <w:rsid w:val="0054792D"/>
    <w:rsid w:val="0055460B"/>
    <w:rsid w:val="005F3758"/>
    <w:rsid w:val="00604F1E"/>
    <w:rsid w:val="00627CC4"/>
    <w:rsid w:val="00653F0B"/>
    <w:rsid w:val="006E64AC"/>
    <w:rsid w:val="00721EAE"/>
    <w:rsid w:val="0074571A"/>
    <w:rsid w:val="00750476"/>
    <w:rsid w:val="00783BCC"/>
    <w:rsid w:val="007910D0"/>
    <w:rsid w:val="007F0AB1"/>
    <w:rsid w:val="00880679"/>
    <w:rsid w:val="00970782"/>
    <w:rsid w:val="00985A26"/>
    <w:rsid w:val="00985DA8"/>
    <w:rsid w:val="009B4B1F"/>
    <w:rsid w:val="009F5BD0"/>
    <w:rsid w:val="00A12D82"/>
    <w:rsid w:val="00A25426"/>
    <w:rsid w:val="00A61C1C"/>
    <w:rsid w:val="00A709C4"/>
    <w:rsid w:val="00AD7986"/>
    <w:rsid w:val="00B44587"/>
    <w:rsid w:val="00B922A1"/>
    <w:rsid w:val="00BC4068"/>
    <w:rsid w:val="00BF48EC"/>
    <w:rsid w:val="00C14B74"/>
    <w:rsid w:val="00C14EA4"/>
    <w:rsid w:val="00C57A9B"/>
    <w:rsid w:val="00C8396B"/>
    <w:rsid w:val="00C87324"/>
    <w:rsid w:val="00C90FBF"/>
    <w:rsid w:val="00C9507B"/>
    <w:rsid w:val="00CD2DDE"/>
    <w:rsid w:val="00CD5A45"/>
    <w:rsid w:val="00D265A8"/>
    <w:rsid w:val="00D52CCC"/>
    <w:rsid w:val="00DB5FB4"/>
    <w:rsid w:val="00E12208"/>
    <w:rsid w:val="00E24F45"/>
    <w:rsid w:val="00E4368A"/>
    <w:rsid w:val="00E462E6"/>
    <w:rsid w:val="00EA7B65"/>
    <w:rsid w:val="00F41E23"/>
    <w:rsid w:val="00F62502"/>
    <w:rsid w:val="00F65057"/>
    <w:rsid w:val="00FC4705"/>
    <w:rsid w:val="00FC7700"/>
    <w:rsid w:val="00FE3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68E34"/>
  <w15:docId w15:val="{3A9A6008-7DB6-4074-B362-38CEC03B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E462E6"/>
    <w:rPr>
      <w:rFonts w:ascii="Segoe UI" w:hAnsi="Segoe UI" w:cs="Segoe UI"/>
      <w:szCs w:val="18"/>
    </w:rPr>
  </w:style>
  <w:style w:type="character" w:customStyle="1" w:styleId="af1">
    <w:name w:val="Текст выноски Знак"/>
    <w:basedOn w:val="a0"/>
    <w:link w:val="af0"/>
    <w:uiPriority w:val="99"/>
    <w:semiHidden/>
    <w:rsid w:val="00E462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6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ia.ru/20211013/lenoblast-1754363142.html" TargetMode="External"/><Relationship Id="rId18" Type="http://schemas.openxmlformats.org/officeDocument/2006/relationships/hyperlink" Target="https://www.pnp.ru/politics/v-rossii-sozdadut-edinuyu-informsistemu-uchyota-otkhodov-ot-ispolzovaniya-tovarov.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tass.ru/ekonomika/12655811" TargetMode="External"/><Relationship Id="rId17" Type="http://schemas.openxmlformats.org/officeDocument/2006/relationships/hyperlink" Target="https://www.gazeta.ru/social/2021/10/13/14089027.shtml" TargetMode="External"/><Relationship Id="rId2" Type="http://schemas.openxmlformats.org/officeDocument/2006/relationships/styles" Target="styles.xml"/><Relationship Id="rId16" Type="http://schemas.openxmlformats.org/officeDocument/2006/relationships/hyperlink" Target="https://tass.ru/ekonomika/1264662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2657063" TargetMode="External"/><Relationship Id="rId5" Type="http://schemas.openxmlformats.org/officeDocument/2006/relationships/footnotes" Target="footnotes.xml"/><Relationship Id="rId15" Type="http://schemas.openxmlformats.org/officeDocument/2006/relationships/hyperlink" Target="https://tass.ru/ekonomika/12649735" TargetMode="External"/><Relationship Id="rId10" Type="http://schemas.openxmlformats.org/officeDocument/2006/relationships/hyperlink" Target="https://tass.ru/ekonomika/12655917"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ilknews.ru/index/kreditovanie-minselhoz-zemlya.html" TargetMode="External"/><Relationship Id="rId14" Type="http://schemas.openxmlformats.org/officeDocument/2006/relationships/hyperlink" Target="https://tass.ru/ekonomika/1265846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41</TotalTime>
  <Pages>7</Pages>
  <Words>3706</Words>
  <Characters>21126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19</cp:revision>
  <cp:lastPrinted>2021-10-14T06:35:00Z</cp:lastPrinted>
  <dcterms:created xsi:type="dcterms:W3CDTF">2021-10-14T04:08:00Z</dcterms:created>
  <dcterms:modified xsi:type="dcterms:W3CDTF">2021-10-14T06:35:00Z</dcterms:modified>
</cp:coreProperties>
</file>