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51AC3" w14:textId="77777777" w:rsidR="00C8396B" w:rsidRDefault="00C8396B">
      <w:bookmarkStart w:id="0" w:name="_Toc342069526"/>
      <w:bookmarkStart w:id="1" w:name="_Toc342069546"/>
      <w:bookmarkStart w:id="2" w:name="_Toc342069600"/>
    </w:p>
    <w:p w14:paraId="13607F96" w14:textId="77777777" w:rsidR="00C8396B" w:rsidRDefault="00C8396B"/>
    <w:p w14:paraId="780B61AD" w14:textId="77777777" w:rsidR="00C8396B" w:rsidRDefault="00C8396B"/>
    <w:p w14:paraId="67AF0EED" w14:textId="77777777" w:rsidR="00C8396B" w:rsidRDefault="00C8396B"/>
    <w:p w14:paraId="41DC7549" w14:textId="77777777" w:rsidR="00C8396B" w:rsidRDefault="00C8396B"/>
    <w:p w14:paraId="418C4D88" w14:textId="77777777" w:rsidR="00C8396B" w:rsidRDefault="00C8396B"/>
    <w:p w14:paraId="3E873658" w14:textId="77777777" w:rsidR="00C8396B" w:rsidRDefault="00C8396B"/>
    <w:p w14:paraId="643CA2F0" w14:textId="77777777" w:rsidR="00C8396B" w:rsidRDefault="00C8396B"/>
    <w:p w14:paraId="0543AA48" w14:textId="77777777" w:rsidR="00C8396B" w:rsidRDefault="00C8396B"/>
    <w:p w14:paraId="0FE83E83" w14:textId="77777777" w:rsidR="00C8396B" w:rsidRDefault="00C8396B"/>
    <w:p w14:paraId="5BB2DD76" w14:textId="77777777" w:rsidR="00C8396B" w:rsidRDefault="00C8396B"/>
    <w:p w14:paraId="77E6E8B5" w14:textId="77777777" w:rsidR="00C8396B" w:rsidRDefault="00C8396B"/>
    <w:p w14:paraId="707A56B8" w14:textId="77777777" w:rsidR="00C8396B" w:rsidRDefault="00C8396B"/>
    <w:p w14:paraId="205DD17F" w14:textId="77777777" w:rsidR="00C8396B" w:rsidRDefault="00C8396B"/>
    <w:p w14:paraId="4A3ACA54" w14:textId="77777777" w:rsidR="00C8396B" w:rsidRDefault="00C8396B"/>
    <w:p w14:paraId="4C70E683" w14:textId="77777777" w:rsidR="00C8396B" w:rsidRDefault="00C8396B"/>
    <w:p w14:paraId="2247FBF2" w14:textId="77777777" w:rsidR="00C8396B" w:rsidRDefault="00C8396B"/>
    <w:p w14:paraId="3E9929E9" w14:textId="77777777" w:rsidR="00C8396B" w:rsidRDefault="00C8396B"/>
    <w:p w14:paraId="14E9B5ED" w14:textId="77777777" w:rsidR="00C8396B" w:rsidRDefault="00C8396B"/>
    <w:p w14:paraId="64F4F640" w14:textId="77777777" w:rsidR="00C8396B" w:rsidRDefault="00C8396B"/>
    <w:p w14:paraId="2497D516" w14:textId="77777777" w:rsidR="00C8396B" w:rsidRDefault="00C8396B"/>
    <w:p w14:paraId="6FD66CAE" w14:textId="77777777" w:rsidR="00C8396B" w:rsidRDefault="00C8396B"/>
    <w:p w14:paraId="10143830"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72BC4F58"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3D3CCEDE" w14:textId="77777777" w:rsidR="00C8396B" w:rsidRDefault="00B80F4B">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18</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19</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9F5BD0">
        <w:rPr>
          <w:rFonts w:ascii="Times New Roman" w:hAnsi="Times New Roman"/>
          <w:b/>
          <w:color w:val="008B53"/>
          <w:sz w:val="40"/>
          <w:szCs w:val="72"/>
          <w:lang w:eastAsia="en-US"/>
        </w:rPr>
        <w:t>8</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60D8E3B4" w14:textId="77777777" w:rsidR="00C8396B" w:rsidRDefault="00C8396B"/>
    <w:p w14:paraId="7BA44E0C" w14:textId="77777777" w:rsidR="00C8396B" w:rsidRDefault="00C8396B"/>
    <w:p w14:paraId="69532482" w14:textId="57CF1511"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35AC7CB3" w14:textId="77777777"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14:paraId="59BDA60E"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1818C360" w14:textId="77777777">
        <w:tc>
          <w:tcPr>
            <w:tcW w:w="7380" w:type="dxa"/>
            <w:gridSpan w:val="3"/>
            <w:shd w:val="clear" w:color="auto" w:fill="008B53"/>
          </w:tcPr>
          <w:p w14:paraId="5B985741"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7E582F3A" w14:textId="77777777" w:rsidR="00C8396B" w:rsidRDefault="00B80F4B" w:rsidP="009F5BD0">
            <w:pPr>
              <w:spacing w:before="120" w:after="120"/>
              <w:jc w:val="right"/>
              <w:rPr>
                <w:rFonts w:cs="Arial"/>
                <w:color w:val="FFFFFF"/>
                <w:sz w:val="28"/>
                <w:szCs w:val="28"/>
              </w:rPr>
            </w:pPr>
            <w:r>
              <w:rPr>
                <w:rFonts w:cs="Arial"/>
                <w:color w:val="FFFFFF"/>
                <w:sz w:val="28"/>
                <w:szCs w:val="28"/>
              </w:rPr>
              <w:t>19</w:t>
            </w:r>
            <w:r w:rsidR="00F62502">
              <w:rPr>
                <w:rFonts w:cs="Arial"/>
                <w:color w:val="FFFFFF"/>
                <w:sz w:val="28"/>
                <w:szCs w:val="28"/>
              </w:rPr>
              <w:t xml:space="preserve"> </w:t>
            </w:r>
            <w:r w:rsidR="009F5BD0">
              <w:rPr>
                <w:rFonts w:cs="Arial"/>
                <w:color w:val="FFFFFF"/>
                <w:sz w:val="28"/>
                <w:szCs w:val="28"/>
              </w:rPr>
              <w:t>августа</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7A4CF286" w14:textId="77777777">
        <w:trPr>
          <w:trHeight w:val="726"/>
        </w:trPr>
        <w:tc>
          <w:tcPr>
            <w:tcW w:w="2552" w:type="dxa"/>
            <w:shd w:val="clear" w:color="auto" w:fill="E6E7EA"/>
          </w:tcPr>
          <w:p w14:paraId="090C04BB" w14:textId="77777777" w:rsidR="00C8396B" w:rsidRDefault="00C8396B">
            <w:pPr>
              <w:jc w:val="left"/>
              <w:rPr>
                <w:kern w:val="36"/>
                <w:szCs w:val="18"/>
              </w:rPr>
            </w:pPr>
            <w:bookmarkStart w:id="4" w:name="SEC_2"/>
          </w:p>
          <w:p w14:paraId="2D1E3F05" w14:textId="77777777" w:rsidR="002B3627" w:rsidRDefault="002B3627" w:rsidP="002B3627">
            <w:pPr>
              <w:pStyle w:val="aa"/>
              <w:jc w:val="left"/>
              <w:rPr>
                <w:kern w:val="36"/>
              </w:rPr>
            </w:pPr>
            <w:r>
              <w:rPr>
                <w:kern w:val="36"/>
              </w:rPr>
              <w:t>Анонсы</w:t>
            </w:r>
          </w:p>
          <w:p w14:paraId="7C64686C" w14:textId="77777777" w:rsidR="002B3627" w:rsidRDefault="002B3627" w:rsidP="002B3627">
            <w:pPr>
              <w:pStyle w:val="a9"/>
            </w:pPr>
            <w:r>
              <w:t>20 августа</w:t>
            </w:r>
          </w:p>
          <w:p w14:paraId="3306ED9F" w14:textId="6AB16F2B" w:rsidR="002B3627" w:rsidRPr="00285DDE" w:rsidRDefault="002B3627" w:rsidP="002B3627">
            <w:proofErr w:type="spellStart"/>
            <w:r w:rsidRPr="00285DDE">
              <w:t>Россельхознадзор</w:t>
            </w:r>
            <w:proofErr w:type="spellEnd"/>
            <w:r w:rsidRPr="00285DDE">
              <w:t xml:space="preserve"> в формате видеоконференции проведет совещание с российскими участниками внешнеэкономической деятельности с целью обсуждения вопросов реализации Службой полномочий по осуществлению контроля за ввозом на территорию Российской Федерации пестицидов и </w:t>
            </w:r>
            <w:proofErr w:type="spellStart"/>
            <w:r w:rsidRPr="00285DDE">
              <w:t>агрохимикатов</w:t>
            </w:r>
            <w:proofErr w:type="spellEnd"/>
            <w:r w:rsidRPr="00285DDE">
              <w:t>.</w:t>
            </w:r>
          </w:p>
          <w:p w14:paraId="2BD6C64D" w14:textId="77777777" w:rsidR="002B3627" w:rsidRPr="00806CAD" w:rsidRDefault="002B3627" w:rsidP="002B3627"/>
          <w:p w14:paraId="69825422" w14:textId="77777777" w:rsidR="002B3627" w:rsidRDefault="002B3627">
            <w:pPr>
              <w:jc w:val="left"/>
              <w:rPr>
                <w:kern w:val="36"/>
                <w:szCs w:val="18"/>
              </w:rPr>
            </w:pPr>
          </w:p>
          <w:p w14:paraId="47E2863A" w14:textId="77777777" w:rsidR="00913579" w:rsidRDefault="00F62502">
            <w:pPr>
              <w:pStyle w:val="aa"/>
              <w:jc w:val="left"/>
              <w:rPr>
                <w:kern w:val="36"/>
              </w:rPr>
            </w:pPr>
            <w:r>
              <w:rPr>
                <w:kern w:val="36"/>
              </w:rPr>
              <w:t>Отставки и назначения</w:t>
            </w:r>
          </w:p>
          <w:p w14:paraId="58442BCC" w14:textId="77777777" w:rsidR="006352D1" w:rsidRDefault="006352D1" w:rsidP="006352D1">
            <w:pPr>
              <w:pStyle w:val="a9"/>
            </w:pPr>
            <w:r>
              <w:t>МИНОБРНАУКИ</w:t>
            </w:r>
          </w:p>
          <w:p w14:paraId="4A510AF3" w14:textId="1C175068" w:rsidR="00913579" w:rsidRDefault="00913579" w:rsidP="00913579">
            <w:r w:rsidRPr="00041350">
              <w:t xml:space="preserve">Премьер-министр России Михаил </w:t>
            </w:r>
            <w:proofErr w:type="spellStart"/>
            <w:r w:rsidRPr="00041350">
              <w:t>Мишустин</w:t>
            </w:r>
            <w:proofErr w:type="spellEnd"/>
            <w:r w:rsidRPr="00041350">
              <w:t xml:space="preserve"> назначил Григория Гурова замминистра науки и высшего образования РФ</w:t>
            </w:r>
            <w:r w:rsidR="00227744">
              <w:t xml:space="preserve">. </w:t>
            </w:r>
          </w:p>
          <w:p w14:paraId="221DDDF4" w14:textId="77777777" w:rsidR="006352D1" w:rsidRPr="00041350" w:rsidRDefault="00803EBA" w:rsidP="006352D1">
            <w:pPr>
              <w:pStyle w:val="a9"/>
            </w:pPr>
            <w:r>
              <w:t>МИНСТРОЙ</w:t>
            </w:r>
          </w:p>
          <w:p w14:paraId="6ED88CAA" w14:textId="77777777" w:rsidR="00913579" w:rsidRPr="00041350" w:rsidRDefault="00913579" w:rsidP="00913579">
            <w:r w:rsidRPr="00041350">
              <w:t xml:space="preserve">Премьер-министр Михаил </w:t>
            </w:r>
            <w:proofErr w:type="spellStart"/>
            <w:r w:rsidRPr="00041350">
              <w:t>Мишустин</w:t>
            </w:r>
            <w:proofErr w:type="spellEnd"/>
            <w:r w:rsidRPr="00041350">
              <w:t xml:space="preserve"> назначил директора Федерального центра нормирования, стандартизации и технической оценки соответствия в строительстве (ФЦС) Сергея Музыченко на должность заместителя министра строительства и ЖКХ. </w:t>
            </w:r>
          </w:p>
          <w:p w14:paraId="04994A5A" w14:textId="77777777" w:rsidR="00C8396B" w:rsidRPr="00913579" w:rsidRDefault="00C8396B" w:rsidP="00913579"/>
          <w:bookmarkEnd w:id="4"/>
          <w:p w14:paraId="07C60417" w14:textId="77777777" w:rsidR="00C8396B" w:rsidRDefault="00C8396B" w:rsidP="00913579">
            <w:pPr>
              <w:jc w:val="left"/>
            </w:pPr>
          </w:p>
        </w:tc>
        <w:tc>
          <w:tcPr>
            <w:tcW w:w="283" w:type="dxa"/>
          </w:tcPr>
          <w:p w14:paraId="52978BF8" w14:textId="77777777" w:rsidR="00C8396B" w:rsidRDefault="00C8396B">
            <w:pPr>
              <w:rPr>
                <w:rFonts w:cs="Arial"/>
                <w:sz w:val="20"/>
                <w:szCs w:val="20"/>
              </w:rPr>
            </w:pPr>
          </w:p>
        </w:tc>
        <w:tc>
          <w:tcPr>
            <w:tcW w:w="7245" w:type="dxa"/>
            <w:gridSpan w:val="2"/>
          </w:tcPr>
          <w:p w14:paraId="1AE189FB" w14:textId="741672A6" w:rsidR="00913579" w:rsidRDefault="00D14A86">
            <w:pPr>
              <w:pStyle w:val="a8"/>
              <w:pageBreakBefore/>
              <w:outlineLvl w:val="0"/>
            </w:pPr>
            <w:bookmarkStart w:id="5" w:name="SEC_4"/>
            <w:r>
              <w:t>М</w:t>
            </w:r>
            <w:r w:rsidR="00F62502">
              <w:t>инистерство</w:t>
            </w:r>
          </w:p>
          <w:bookmarkEnd w:id="5"/>
          <w:p w14:paraId="1961B0C9" w14:textId="77777777" w:rsidR="00C8396B" w:rsidRDefault="00C8396B" w:rsidP="00227744"/>
          <w:p w14:paraId="2A393340" w14:textId="6A8B91FB" w:rsidR="007D6DBA" w:rsidRPr="007D6DBA" w:rsidRDefault="007D6DBA" w:rsidP="007D6DBA">
            <w:pPr>
              <w:rPr>
                <w:b/>
                <w:bCs/>
              </w:rPr>
            </w:pPr>
            <w:r w:rsidRPr="007D6DBA">
              <w:rPr>
                <w:b/>
                <w:bCs/>
              </w:rPr>
              <w:t>ЛУЧШИЕ ПРАКТИКИ ПОДДЕРЖКИ МОЛОЧНОГО СКОТОВОДСТВА В РЕГИОНАХ ПРОАНАЛИЗИРОВАЛИ В МИНСЕЛЬХОЗЕ</w:t>
            </w:r>
          </w:p>
          <w:p w14:paraId="6F6FF46A" w14:textId="1340288D" w:rsidR="007D6DBA" w:rsidRDefault="007D6DBA" w:rsidP="007D6DBA">
            <w:r>
              <w:t xml:space="preserve">Лучшие практики региональной поддержки молочного скотоводства, а также техническую и технологическую модернизацию </w:t>
            </w:r>
            <w:proofErr w:type="spellStart"/>
            <w:r>
              <w:t>подотрасли</w:t>
            </w:r>
            <w:proofErr w:type="spellEnd"/>
            <w:r>
              <w:t xml:space="preserve"> обсудили на совещании в </w:t>
            </w:r>
            <w:r w:rsidRPr="007D6DBA">
              <w:rPr>
                <w:b/>
                <w:bCs/>
              </w:rPr>
              <w:t>Минсельхозе России</w:t>
            </w:r>
            <w:r>
              <w:t>. В мероприятии под председательством Первого заместителя Министра </w:t>
            </w:r>
            <w:proofErr w:type="spellStart"/>
            <w:r w:rsidRPr="007D6DBA">
              <w:rPr>
                <w:b/>
                <w:bCs/>
              </w:rPr>
              <w:t>Джамбулата</w:t>
            </w:r>
            <w:proofErr w:type="spellEnd"/>
            <w:r w:rsidRPr="007D6DBA">
              <w:rPr>
                <w:b/>
                <w:bCs/>
              </w:rPr>
              <w:t> </w:t>
            </w:r>
            <w:proofErr w:type="spellStart"/>
            <w:r w:rsidRPr="007D6DBA">
              <w:rPr>
                <w:b/>
                <w:bCs/>
              </w:rPr>
              <w:t>Хатуова</w:t>
            </w:r>
            <w:proofErr w:type="spellEnd"/>
            <w:r>
              <w:t xml:space="preserve"> приняли участие представители </w:t>
            </w:r>
            <w:proofErr w:type="spellStart"/>
            <w:r>
              <w:t>Минпромторга</w:t>
            </w:r>
            <w:proofErr w:type="spellEnd"/>
            <w:r>
              <w:t xml:space="preserve">, региональных органов управления АПК, АО </w:t>
            </w:r>
            <w:r w:rsidR="0075225A">
              <w:t>«</w:t>
            </w:r>
            <w:proofErr w:type="spellStart"/>
            <w:r>
              <w:t>Росагролизинг</w:t>
            </w:r>
            <w:proofErr w:type="spellEnd"/>
            <w:r w:rsidR="0075225A">
              <w:t>»</w:t>
            </w:r>
            <w:r>
              <w:t xml:space="preserve"> и предприятий АПК.</w:t>
            </w:r>
          </w:p>
          <w:p w14:paraId="5F763734" w14:textId="7AD3CC33" w:rsidR="007D6DBA" w:rsidRDefault="007D6DBA" w:rsidP="007D6DBA">
            <w:pPr>
              <w:rPr>
                <w:i/>
                <w:iCs/>
              </w:rPr>
            </w:pPr>
            <w:r>
              <w:t xml:space="preserve">В первом полугодии </w:t>
            </w:r>
            <w:proofErr w:type="spellStart"/>
            <w:r>
              <w:t>подотрасль</w:t>
            </w:r>
            <w:proofErr w:type="spellEnd"/>
            <w:r>
              <w:t xml:space="preserve"> сохранила положительную динамику развития – производство молока выросло до 15,8 млн тонн. Поступательный рост объемов, а также меры господдержки данного направления способствуют сохранению цен на молочную продукцию на стабильном уровне даже несмотря на увеличение себестоимости производства. Наряду с федеральным финансированием, которое в прошлом году составило 37,3 млрд рублей, ряд субъектов развивает собственные инструменты поддержки данного направления. Это позволяет максимально учесть специфику регионов, а также различных форм хозяйствования. </w:t>
            </w:r>
            <w:r w:rsidRPr="007D6DBA">
              <w:rPr>
                <w:i/>
                <w:iCs/>
              </w:rPr>
              <w:t>Крестьянские Ведомости, Фермер</w:t>
            </w:r>
          </w:p>
          <w:p w14:paraId="47160777" w14:textId="77777777" w:rsidR="007D6DBA" w:rsidRDefault="007D6DBA" w:rsidP="007D6DBA">
            <w:pPr>
              <w:rPr>
                <w:i/>
                <w:iCs/>
              </w:rPr>
            </w:pPr>
          </w:p>
          <w:p w14:paraId="1AF573CE" w14:textId="77777777" w:rsidR="007D6DBA" w:rsidRPr="00227744" w:rsidRDefault="007D6DBA" w:rsidP="007D6DBA">
            <w:pPr>
              <w:rPr>
                <w:b/>
                <w:bCs/>
                <w:iCs/>
              </w:rPr>
            </w:pPr>
            <w:r w:rsidRPr="00227744">
              <w:rPr>
                <w:b/>
                <w:bCs/>
                <w:iCs/>
              </w:rPr>
              <w:t>В МИНСЕЛЬХОЗЕ РАБОТАЮТ НАД ПРОБЛЕМОЙ УДОРОЖАНИЯ ТРАНСПОРТИРОВКИ ДЛЯ СЕЛЬХОЗПРОИЗВОДИТЕЛЕЙ</w:t>
            </w:r>
          </w:p>
          <w:p w14:paraId="55686F44" w14:textId="77777777" w:rsidR="007D6DBA" w:rsidRPr="00227744" w:rsidRDefault="007D6DBA" w:rsidP="007D6DBA">
            <w:pPr>
              <w:rPr>
                <w:iCs/>
              </w:rPr>
            </w:pPr>
            <w:r w:rsidRPr="00227744">
              <w:rPr>
                <w:b/>
                <w:bCs/>
                <w:iCs/>
              </w:rPr>
              <w:t>Министерство сельского хозяйства РФ</w:t>
            </w:r>
            <w:r w:rsidRPr="00227744">
              <w:rPr>
                <w:iCs/>
              </w:rPr>
              <w:t xml:space="preserve"> прорабатывает решение проблемы с удорожанием транспортировки для </w:t>
            </w:r>
            <w:proofErr w:type="spellStart"/>
            <w:r w:rsidRPr="00227744">
              <w:rPr>
                <w:iCs/>
              </w:rPr>
              <w:t>сельхозтоваропроизводителей</w:t>
            </w:r>
            <w:proofErr w:type="spellEnd"/>
            <w:r w:rsidRPr="00227744">
              <w:rPr>
                <w:iCs/>
              </w:rPr>
              <w:t>, сообщили ТАСС в Минсельхозе.</w:t>
            </w:r>
          </w:p>
          <w:p w14:paraId="22816958" w14:textId="0BBBDBC8" w:rsidR="007D6DBA" w:rsidRPr="00227744" w:rsidRDefault="0075225A" w:rsidP="007D6DBA">
            <w:pPr>
              <w:rPr>
                <w:iCs/>
              </w:rPr>
            </w:pPr>
            <w:r>
              <w:rPr>
                <w:iCs/>
              </w:rPr>
              <w:t>«</w:t>
            </w:r>
            <w:r w:rsidR="007D6DBA" w:rsidRPr="00227744">
              <w:rPr>
                <w:iCs/>
              </w:rPr>
              <w:t xml:space="preserve">В </w:t>
            </w:r>
            <w:r w:rsidR="007D6DBA" w:rsidRPr="00227744">
              <w:rPr>
                <w:b/>
                <w:bCs/>
                <w:iCs/>
              </w:rPr>
              <w:t>Минсельхоз России</w:t>
            </w:r>
            <w:r w:rsidR="007D6DBA" w:rsidRPr="00227744">
              <w:rPr>
                <w:iCs/>
              </w:rPr>
              <w:t xml:space="preserve"> поступают обращения </w:t>
            </w:r>
            <w:proofErr w:type="spellStart"/>
            <w:r w:rsidR="007D6DBA" w:rsidRPr="00227744">
              <w:rPr>
                <w:iCs/>
              </w:rPr>
              <w:t>сельхозтоваропроизводителей</w:t>
            </w:r>
            <w:proofErr w:type="spellEnd"/>
            <w:r w:rsidR="007D6DBA" w:rsidRPr="00227744">
              <w:rPr>
                <w:iCs/>
              </w:rPr>
              <w:t xml:space="preserve"> о росте цен на автоперевозки и сложностях с наличием свободного транспорта. В настоящее время ведомство совместно с </w:t>
            </w:r>
            <w:proofErr w:type="spellStart"/>
            <w:r w:rsidR="007D6DBA" w:rsidRPr="00227744">
              <w:rPr>
                <w:iCs/>
              </w:rPr>
              <w:t>Минпромторгом</w:t>
            </w:r>
            <w:proofErr w:type="spellEnd"/>
            <w:r w:rsidR="007D6DBA" w:rsidRPr="00227744">
              <w:rPr>
                <w:iCs/>
              </w:rPr>
              <w:t xml:space="preserve"> России и Минтрансом России изучает данный вопрос и прорабатывает возможные варианты его решения</w:t>
            </w:r>
            <w:r>
              <w:rPr>
                <w:iCs/>
              </w:rPr>
              <w:t>»</w:t>
            </w:r>
            <w:r w:rsidR="007D6DBA" w:rsidRPr="00227744">
              <w:rPr>
                <w:iCs/>
              </w:rPr>
              <w:t>, - отметили в министерстве.</w:t>
            </w:r>
          </w:p>
          <w:p w14:paraId="2FF03433" w14:textId="75E856EE" w:rsidR="007D6DBA" w:rsidRDefault="007D6DBA" w:rsidP="007D6DBA">
            <w:pPr>
              <w:rPr>
                <w:iCs/>
              </w:rPr>
            </w:pPr>
            <w:r w:rsidRPr="00227744">
              <w:rPr>
                <w:iCs/>
              </w:rPr>
              <w:t xml:space="preserve">Зампред правления </w:t>
            </w:r>
            <w:r w:rsidR="0075225A">
              <w:rPr>
                <w:iCs/>
              </w:rPr>
              <w:t>«</w:t>
            </w:r>
            <w:proofErr w:type="spellStart"/>
            <w:r w:rsidRPr="00227744">
              <w:rPr>
                <w:iCs/>
              </w:rPr>
              <w:t>Руспродсоюза</w:t>
            </w:r>
            <w:proofErr w:type="spellEnd"/>
            <w:r w:rsidR="0075225A">
              <w:rPr>
                <w:iCs/>
              </w:rPr>
              <w:t>»</w:t>
            </w:r>
            <w:r w:rsidRPr="00227744">
              <w:rPr>
                <w:iCs/>
              </w:rPr>
              <w:t xml:space="preserve"> Дмитрий Леонов уточнил, что грузоперевозки в среднем подорожали на 15-20% за год, </w:t>
            </w:r>
            <w:r w:rsidR="0075225A">
              <w:rPr>
                <w:iCs/>
              </w:rPr>
              <w:t>«</w:t>
            </w:r>
            <w:r w:rsidRPr="00227744">
              <w:rPr>
                <w:iCs/>
              </w:rPr>
              <w:t>однако динамика роста зависит от конкретных направлений и сезонности</w:t>
            </w:r>
            <w:r w:rsidR="0075225A">
              <w:rPr>
                <w:iCs/>
              </w:rPr>
              <w:t>»</w:t>
            </w:r>
            <w:r w:rsidRPr="00227744">
              <w:rPr>
                <w:iCs/>
              </w:rPr>
              <w:t xml:space="preserve">. По его словам, среди причин подорожания - усиление регулирования отрасли и введение многочисленных систем контроля и ограничений, что вызвало ускоренное выбытие старого автопарка и сокращение мелких перевозчиков, недостаток транспорта и водителей, а также рост себестоимости, включая </w:t>
            </w:r>
            <w:proofErr w:type="spellStart"/>
            <w:r w:rsidRPr="00227744">
              <w:rPr>
                <w:iCs/>
              </w:rPr>
              <w:t>горючесмазочные</w:t>
            </w:r>
            <w:proofErr w:type="spellEnd"/>
            <w:r w:rsidRPr="00227744">
              <w:rPr>
                <w:iCs/>
              </w:rPr>
              <w:t xml:space="preserve"> материалы, платные дороги, удорожание как самих автомобилей, так и деталей для их ремонта.</w:t>
            </w:r>
            <w:r>
              <w:rPr>
                <w:iCs/>
              </w:rPr>
              <w:t xml:space="preserve"> </w:t>
            </w:r>
            <w:r w:rsidRPr="00227744">
              <w:rPr>
                <w:i/>
              </w:rPr>
              <w:t xml:space="preserve">ТАСС, </w:t>
            </w:r>
            <w:proofErr w:type="spellStart"/>
            <w:r w:rsidRPr="00227744">
              <w:rPr>
                <w:i/>
                <w:lang w:val="en-US"/>
              </w:rPr>
              <w:t>Milknews</w:t>
            </w:r>
            <w:proofErr w:type="spellEnd"/>
            <w:r w:rsidRPr="00102502">
              <w:rPr>
                <w:i/>
              </w:rPr>
              <w:t>.</w:t>
            </w:r>
            <w:proofErr w:type="spellStart"/>
            <w:r w:rsidRPr="00227744">
              <w:rPr>
                <w:i/>
                <w:lang w:val="en-US"/>
              </w:rPr>
              <w:t>ru</w:t>
            </w:r>
            <w:proofErr w:type="spellEnd"/>
            <w:r w:rsidRPr="00102502">
              <w:rPr>
                <w:iCs/>
              </w:rPr>
              <w:t xml:space="preserve"> </w:t>
            </w:r>
          </w:p>
          <w:p w14:paraId="05561877" w14:textId="77777777" w:rsidR="007D6DBA" w:rsidRPr="00913579" w:rsidRDefault="007D6DBA" w:rsidP="007D6DBA">
            <w:pPr>
              <w:pStyle w:val="a9"/>
            </w:pPr>
            <w:r w:rsidRPr="00913579">
              <w:t>Почему растут тарифы на перевозку продовольствия</w:t>
            </w:r>
          </w:p>
          <w:p w14:paraId="52F54952" w14:textId="3D89828D" w:rsidR="007D6DBA" w:rsidRDefault="007D6DBA" w:rsidP="007D6DBA">
            <w:r>
              <w:t xml:space="preserve">Проблемой роста стоимости перевозки товаров, о которой ранее сообщала </w:t>
            </w:r>
            <w:r w:rsidR="0075225A">
              <w:t>«</w:t>
            </w:r>
            <w:r>
              <w:t>РГ</w:t>
            </w:r>
            <w:r w:rsidR="0075225A">
              <w:t>»</w:t>
            </w:r>
            <w:r>
              <w:t xml:space="preserve">, занялись профильные министерства. В Минтрансе во вторник прошло совещание с участием представителей </w:t>
            </w:r>
            <w:r>
              <w:rPr>
                <w:b/>
              </w:rPr>
              <w:t>М</w:t>
            </w:r>
            <w:r w:rsidRPr="00913579">
              <w:rPr>
                <w:b/>
              </w:rPr>
              <w:t>инсельхоза</w:t>
            </w:r>
            <w:r>
              <w:t xml:space="preserve">, </w:t>
            </w:r>
            <w:proofErr w:type="spellStart"/>
            <w:r w:rsidR="00102502">
              <w:t>М</w:t>
            </w:r>
            <w:r>
              <w:t>инпромторга</w:t>
            </w:r>
            <w:proofErr w:type="spellEnd"/>
            <w:r>
              <w:t>, поставщиков продукции и перевозчиков, рассказали участники рынка. Быстрого решения найти не удалось, перевозчики предлагают отправителям продукции переходить на долгосрочные контракты.</w:t>
            </w:r>
          </w:p>
          <w:p w14:paraId="270AC28E" w14:textId="484ECACC" w:rsidR="007D6DBA" w:rsidRDefault="007D6DBA" w:rsidP="007D6DBA">
            <w:r w:rsidRPr="00913579">
              <w:rPr>
                <w:b/>
              </w:rPr>
              <w:t>Минсельхоз</w:t>
            </w:r>
            <w:r>
              <w:t xml:space="preserve"> и </w:t>
            </w:r>
            <w:proofErr w:type="spellStart"/>
            <w:r>
              <w:t>Минпромторг</w:t>
            </w:r>
            <w:proofErr w:type="spellEnd"/>
            <w:r>
              <w:t xml:space="preserve"> принимают участие в обсуждении проблемы, подтвердили </w:t>
            </w:r>
            <w:r w:rsidR="0075225A">
              <w:t>«</w:t>
            </w:r>
            <w:r>
              <w:t>РГ</w:t>
            </w:r>
            <w:r w:rsidR="0075225A">
              <w:t>»</w:t>
            </w:r>
            <w:r>
              <w:t xml:space="preserve"> в двух ведомствах. В </w:t>
            </w:r>
            <w:r>
              <w:rPr>
                <w:b/>
              </w:rPr>
              <w:t>М</w:t>
            </w:r>
            <w:r w:rsidRPr="00913579">
              <w:rPr>
                <w:b/>
              </w:rPr>
              <w:t>инсельхозе</w:t>
            </w:r>
            <w:r>
              <w:t xml:space="preserve"> рассказали, что к ним поступают обращения </w:t>
            </w:r>
            <w:proofErr w:type="spellStart"/>
            <w:r>
              <w:t>сельхозтоваропроизводителей</w:t>
            </w:r>
            <w:proofErr w:type="spellEnd"/>
            <w:r>
              <w:t xml:space="preserve"> </w:t>
            </w:r>
            <w:r w:rsidR="0075225A">
              <w:t>«</w:t>
            </w:r>
            <w:r>
              <w:t>о росте цен на автоперевозки и сложностях с наличием свободного транспорта</w:t>
            </w:r>
            <w:r w:rsidR="0075225A">
              <w:t>»</w:t>
            </w:r>
            <w:r>
              <w:t xml:space="preserve">. </w:t>
            </w:r>
          </w:p>
          <w:p w14:paraId="62D68D69" w14:textId="578E1D58" w:rsidR="007D6DBA" w:rsidRDefault="007D6DBA" w:rsidP="007D6DBA">
            <w:pPr>
              <w:rPr>
                <w:i/>
              </w:rPr>
            </w:pPr>
            <w:r>
              <w:t xml:space="preserve">Статс-секретарь - замминистра промышленности и торговли Виктор </w:t>
            </w:r>
            <w:proofErr w:type="spellStart"/>
            <w:r>
              <w:t>Евтухов</w:t>
            </w:r>
            <w:proofErr w:type="spellEnd"/>
            <w:r>
              <w:t xml:space="preserve"> предполагает, что причинами возможного подорожания транспортных услуг могут быть нехватка водителей (из-за пандемии часть иностранных сотрудников в этих работах теперь не участвует) и подорожание топлива, передали в </w:t>
            </w:r>
            <w:proofErr w:type="spellStart"/>
            <w:r>
              <w:t>Минпромторге</w:t>
            </w:r>
            <w:proofErr w:type="spellEnd"/>
            <w:r>
              <w:t xml:space="preserve">. Сейчас, по словам </w:t>
            </w:r>
            <w:proofErr w:type="spellStart"/>
            <w:r>
              <w:t>Евтухова</w:t>
            </w:r>
            <w:proofErr w:type="spellEnd"/>
            <w:r>
              <w:t xml:space="preserve">, ведомства работают в том числе и с Федеральной антимонопольной службой </w:t>
            </w:r>
            <w:r w:rsidR="0075225A">
              <w:t>«</w:t>
            </w:r>
            <w:r>
              <w:t>для проверки обоснованности роста услуг перевозчиков</w:t>
            </w:r>
            <w:r w:rsidR="0075225A">
              <w:t>»</w:t>
            </w:r>
            <w:r>
              <w:t xml:space="preserve">. </w:t>
            </w:r>
            <w:r w:rsidRPr="00117BED">
              <w:rPr>
                <w:i/>
              </w:rPr>
              <w:t>Российская газета</w:t>
            </w:r>
          </w:p>
          <w:p w14:paraId="526B529B" w14:textId="33A731C0" w:rsidR="007D6DBA" w:rsidRPr="007D6DBA" w:rsidRDefault="007D6DBA" w:rsidP="007D6DBA">
            <w:pPr>
              <w:rPr>
                <w:iCs/>
              </w:rPr>
            </w:pPr>
          </w:p>
        </w:tc>
      </w:tr>
    </w:tbl>
    <w:p w14:paraId="7501064C"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7131CB54" w14:textId="77777777" w:rsidR="007D6DBA" w:rsidRPr="00227744" w:rsidRDefault="007D6DBA" w:rsidP="007D6DBA">
      <w:pPr>
        <w:rPr>
          <w:b/>
          <w:bCs/>
          <w:iCs/>
        </w:rPr>
      </w:pPr>
      <w:bookmarkStart w:id="8" w:name="SEC_3"/>
      <w:bookmarkStart w:id="9" w:name="_GoBack"/>
      <w:bookmarkEnd w:id="9"/>
      <w:r w:rsidRPr="00227744">
        <w:rPr>
          <w:b/>
          <w:bCs/>
          <w:iCs/>
        </w:rPr>
        <w:lastRenderedPageBreak/>
        <w:t>МИНСЕЛЬХОЗ РФ ВОЗОБНОВИТ ПУБЛИКАЦИЮ ДАННЫХ ПО ЖАТВЕ И СЕВУ ОЗИМЫХ ПОСЛЕ УТОЧНЕНИЯ ФОРМ И СТРУКТУРЫ ДАННЫХ - МИНИСТЕРСТВО</w:t>
      </w:r>
    </w:p>
    <w:p w14:paraId="1E5247EF" w14:textId="77777777" w:rsidR="007D6DBA" w:rsidRPr="00227744" w:rsidRDefault="007D6DBA" w:rsidP="007D6DBA">
      <w:pPr>
        <w:rPr>
          <w:iCs/>
        </w:rPr>
      </w:pPr>
      <w:r w:rsidRPr="00227744">
        <w:rPr>
          <w:b/>
          <w:bCs/>
          <w:iCs/>
        </w:rPr>
        <w:t>Минсельхоз РФ</w:t>
      </w:r>
      <w:r w:rsidRPr="00227744">
        <w:rPr>
          <w:iCs/>
        </w:rPr>
        <w:t xml:space="preserve"> возобновит публикацию оперативных данных по уборке урожая и севу озимых после уточнения форм и структуры данных, сообщили в ведомстве.</w:t>
      </w:r>
    </w:p>
    <w:p w14:paraId="559E5D63" w14:textId="43A6D7C9" w:rsidR="007D6DBA" w:rsidRPr="00227744" w:rsidRDefault="0075225A" w:rsidP="007D6DBA">
      <w:pPr>
        <w:rPr>
          <w:iCs/>
        </w:rPr>
      </w:pPr>
      <w:r>
        <w:rPr>
          <w:iCs/>
        </w:rPr>
        <w:t>«</w:t>
      </w:r>
      <w:r w:rsidR="007D6DBA" w:rsidRPr="00227744">
        <w:rPr>
          <w:iCs/>
        </w:rPr>
        <w:t xml:space="preserve">В настоящее время </w:t>
      </w:r>
      <w:r w:rsidR="007D6DBA" w:rsidRPr="00227744">
        <w:rPr>
          <w:b/>
          <w:bCs/>
          <w:iCs/>
        </w:rPr>
        <w:t>Минсельхоз России</w:t>
      </w:r>
      <w:r w:rsidR="007D6DBA" w:rsidRPr="00227744">
        <w:rPr>
          <w:iCs/>
        </w:rPr>
        <w:t xml:space="preserve"> совместно с регионами ведет техническую работу по уточнению формы и структуры оперативных данных по ходу уборки урожая и сева озимых культур. После ее завершения публикация информации на сайте ведомства будет продолжена в ежедневном режиме</w:t>
      </w:r>
      <w:r>
        <w:rPr>
          <w:iCs/>
        </w:rPr>
        <w:t>»</w:t>
      </w:r>
      <w:r w:rsidR="007D6DBA" w:rsidRPr="00227744">
        <w:rPr>
          <w:iCs/>
        </w:rPr>
        <w:t>, - заявил представитель министерства.</w:t>
      </w:r>
    </w:p>
    <w:p w14:paraId="7F1F5CA3" w14:textId="20D07727" w:rsidR="007D6DBA" w:rsidRDefault="007D6DBA" w:rsidP="00227744">
      <w:pPr>
        <w:rPr>
          <w:iCs/>
        </w:rPr>
      </w:pPr>
      <w:r w:rsidRPr="00227744">
        <w:rPr>
          <w:iCs/>
        </w:rPr>
        <w:t xml:space="preserve">Как сообщалось, </w:t>
      </w:r>
      <w:r w:rsidRPr="00227744">
        <w:rPr>
          <w:b/>
          <w:bCs/>
          <w:iCs/>
        </w:rPr>
        <w:t>Минсельхоз</w:t>
      </w:r>
      <w:r w:rsidRPr="00227744">
        <w:rPr>
          <w:iCs/>
        </w:rPr>
        <w:t xml:space="preserve"> с 6 августа прекратил публикацию оперативных данных о ходе уборки урожая. Ранее ведомство по рабочим дням сообщало о ходе сезонных полевых работ (посевная и уборочная кампании). Информация со ссылкой на оперативные данные региональных органов АПК размещалась на сайте министерства. </w:t>
      </w:r>
      <w:r w:rsidRPr="00227744">
        <w:rPr>
          <w:i/>
        </w:rPr>
        <w:t>Интерфакс, РИА Новости</w:t>
      </w:r>
      <w:r w:rsidRPr="00227744">
        <w:rPr>
          <w:iCs/>
        </w:rPr>
        <w:t xml:space="preserve"> </w:t>
      </w:r>
    </w:p>
    <w:p w14:paraId="7877D6E6" w14:textId="287C3D8D" w:rsidR="007D6DBA" w:rsidRDefault="007D6DBA" w:rsidP="00227744">
      <w:pPr>
        <w:rPr>
          <w:iCs/>
        </w:rPr>
      </w:pPr>
    </w:p>
    <w:p w14:paraId="56C6D75E" w14:textId="274EACD7" w:rsidR="007D6DBA" w:rsidRPr="00227744" w:rsidRDefault="00FE3F0B" w:rsidP="007D6DBA">
      <w:pPr>
        <w:rPr>
          <w:iCs/>
        </w:rPr>
      </w:pPr>
      <w:r w:rsidRPr="00FE3F0B">
        <w:rPr>
          <w:b/>
          <w:bCs/>
          <w:iCs/>
        </w:rPr>
        <w:t>В МИНСЕЛЬХОЗЕ РАССКАЗАЛИ, СКОЛЬКО КАРТОФЕЛЯ СОБЕРУТ В РОССИИ В ЭТОМ ГОДУ</w:t>
      </w:r>
      <w:r w:rsidR="007D6DBA" w:rsidRPr="00227744">
        <w:rPr>
          <w:iCs/>
        </w:rPr>
        <w:t xml:space="preserve"> </w:t>
      </w:r>
      <w:r w:rsidR="007D6DBA" w:rsidRPr="00227744">
        <w:rPr>
          <w:b/>
          <w:bCs/>
          <w:iCs/>
        </w:rPr>
        <w:t>Минсельхоза</w:t>
      </w:r>
      <w:r w:rsidR="007D6DBA" w:rsidRPr="00227744">
        <w:rPr>
          <w:iCs/>
        </w:rPr>
        <w:t xml:space="preserve"> и Росстата обнаружились еще одни расхождения в данных о посевных площадях. По данным Росстата, площади под картофелем в этом году снижены на 5% в сравнении с предыдущим годом, овощей открытого грунта - на 2,2%. </w:t>
      </w:r>
    </w:p>
    <w:p w14:paraId="25410EA9" w14:textId="6C944B9D" w:rsidR="007D6DBA" w:rsidRPr="00227744" w:rsidRDefault="007D6DBA" w:rsidP="007D6DBA">
      <w:pPr>
        <w:rPr>
          <w:iCs/>
        </w:rPr>
      </w:pPr>
      <w:r>
        <w:rPr>
          <w:iCs/>
        </w:rPr>
        <w:t xml:space="preserve">В </w:t>
      </w:r>
      <w:r w:rsidRPr="00227744">
        <w:rPr>
          <w:iCs/>
        </w:rPr>
        <w:t xml:space="preserve">этом году посевная площадь под картофелем и овощами открытого грунта в сельскохозяйственных организациях и крестьянских (фермерских) хозяйствах сохранилась на уровне прошлого года и составила порядка 280 и 190 тыс. га соответственно, рассказали </w:t>
      </w:r>
      <w:r w:rsidR="0075225A">
        <w:rPr>
          <w:iCs/>
        </w:rPr>
        <w:t>«</w:t>
      </w:r>
      <w:r w:rsidRPr="00227744">
        <w:rPr>
          <w:iCs/>
        </w:rPr>
        <w:t>РГ</w:t>
      </w:r>
      <w:r w:rsidR="0075225A">
        <w:rPr>
          <w:iCs/>
        </w:rPr>
        <w:t>»</w:t>
      </w:r>
      <w:r w:rsidRPr="00227744">
        <w:rPr>
          <w:iCs/>
        </w:rPr>
        <w:t xml:space="preserve"> в </w:t>
      </w:r>
      <w:r w:rsidRPr="007D6DBA">
        <w:rPr>
          <w:b/>
          <w:bCs/>
          <w:iCs/>
        </w:rPr>
        <w:t>Минсельхозе</w:t>
      </w:r>
      <w:r w:rsidRPr="00227744">
        <w:rPr>
          <w:iCs/>
        </w:rPr>
        <w:t>. Валовой сбор картофеля по этим категориям хозяйств прогнозируется на уровне 7,2 млн тонн, овощей открытого и защищенного грунта - 7 млн тонн. Это несколько больше, чем в прошлом году.</w:t>
      </w:r>
    </w:p>
    <w:p w14:paraId="4BDC373F" w14:textId="5495DD3C" w:rsidR="007D6DBA" w:rsidRPr="00227744" w:rsidRDefault="0075225A" w:rsidP="007D6DBA">
      <w:pPr>
        <w:rPr>
          <w:iCs/>
        </w:rPr>
      </w:pPr>
      <w:r>
        <w:rPr>
          <w:iCs/>
        </w:rPr>
        <w:t>«</w:t>
      </w:r>
      <w:r w:rsidR="007D6DBA" w:rsidRPr="00227744">
        <w:rPr>
          <w:iCs/>
        </w:rPr>
        <w:t xml:space="preserve">В настоящее время </w:t>
      </w:r>
      <w:r w:rsidR="007D6DBA" w:rsidRPr="00227744">
        <w:rPr>
          <w:b/>
          <w:bCs/>
          <w:iCs/>
        </w:rPr>
        <w:t>Минсельхоз</w:t>
      </w:r>
      <w:r w:rsidR="007D6DBA" w:rsidRPr="00227744">
        <w:rPr>
          <w:iCs/>
        </w:rPr>
        <w:t xml:space="preserve"> совместно с Росстатом уточняет данные по площади сева. Информация министерства учитывает поздние посадки овощей и картофеля</w:t>
      </w:r>
      <w:r>
        <w:rPr>
          <w:iCs/>
        </w:rPr>
        <w:t>»</w:t>
      </w:r>
      <w:r w:rsidR="007D6DBA" w:rsidRPr="00227744">
        <w:rPr>
          <w:iCs/>
        </w:rPr>
        <w:t>, - пояснили в министерстве.</w:t>
      </w:r>
    </w:p>
    <w:p w14:paraId="415217C6" w14:textId="6D2A747A" w:rsidR="007D6DBA" w:rsidRPr="007D6DBA" w:rsidRDefault="007D6DBA" w:rsidP="00227744">
      <w:pPr>
        <w:rPr>
          <w:i/>
        </w:rPr>
      </w:pPr>
      <w:r w:rsidRPr="00227744">
        <w:rPr>
          <w:iCs/>
        </w:rPr>
        <w:t xml:space="preserve">По оценке Картофельного союза, валовый сбор картофеля в этом году будет не больше объема 2020 года и ожидается на уровне 6,8 млн тонн. </w:t>
      </w:r>
      <w:r w:rsidRPr="00227744">
        <w:rPr>
          <w:i/>
        </w:rPr>
        <w:t>Российская газета</w:t>
      </w:r>
    </w:p>
    <w:p w14:paraId="59FD82C4" w14:textId="77777777" w:rsidR="00227744" w:rsidRPr="00227744" w:rsidRDefault="00227744" w:rsidP="00227744">
      <w:pPr>
        <w:rPr>
          <w:iCs/>
        </w:rPr>
      </w:pPr>
    </w:p>
    <w:p w14:paraId="6D8E8EEA" w14:textId="108F2B45" w:rsidR="00227744" w:rsidRPr="00227744" w:rsidRDefault="00227744" w:rsidP="00227744">
      <w:pPr>
        <w:rPr>
          <w:b/>
          <w:bCs/>
          <w:iCs/>
        </w:rPr>
      </w:pPr>
      <w:r w:rsidRPr="00227744">
        <w:rPr>
          <w:b/>
          <w:bCs/>
          <w:iCs/>
        </w:rPr>
        <w:t>ЗЕРНО СОМНЕНИЙ: ЧТО БУДЕТ С УРОЖАЕМ И ЦЕНАМИ НА ХЛЕБ</w:t>
      </w:r>
    </w:p>
    <w:p w14:paraId="110D8E90" w14:textId="2F59B5EF" w:rsidR="00227744" w:rsidRPr="00227744" w:rsidRDefault="00227744" w:rsidP="00227744">
      <w:pPr>
        <w:rPr>
          <w:iCs/>
        </w:rPr>
      </w:pPr>
      <w:r w:rsidRPr="00227744">
        <w:rPr>
          <w:iCs/>
        </w:rPr>
        <w:t xml:space="preserve">Минсельхоз США спрогнозировал резкое снижение урожая пшеницы в России по сравнению с прошлым годом. Возможно, американцы ориентировались на данные Росстата, которые впоследствии скорректировало российское сельскохозяйственное ведомство. В то же время опрошенные </w:t>
      </w:r>
      <w:r w:rsidR="0075225A">
        <w:rPr>
          <w:iCs/>
        </w:rPr>
        <w:t>«</w:t>
      </w:r>
      <w:r w:rsidRPr="00227744">
        <w:rPr>
          <w:iCs/>
        </w:rPr>
        <w:t>Известиями</w:t>
      </w:r>
      <w:r w:rsidR="0075225A">
        <w:rPr>
          <w:iCs/>
        </w:rPr>
        <w:t>»</w:t>
      </w:r>
      <w:r w:rsidRPr="00227744">
        <w:rPr>
          <w:iCs/>
        </w:rPr>
        <w:t xml:space="preserve"> эксперты считают, что из-за роста </w:t>
      </w:r>
      <w:r w:rsidR="0075225A">
        <w:rPr>
          <w:iCs/>
        </w:rPr>
        <w:t>«</w:t>
      </w:r>
      <w:r w:rsidRPr="00227744">
        <w:rPr>
          <w:iCs/>
        </w:rPr>
        <w:t>плавающих</w:t>
      </w:r>
      <w:r w:rsidR="0075225A">
        <w:rPr>
          <w:iCs/>
        </w:rPr>
        <w:t>»</w:t>
      </w:r>
      <w:r w:rsidRPr="00227744">
        <w:rPr>
          <w:iCs/>
        </w:rPr>
        <w:t xml:space="preserve"> экспортных пошлин внутренние закупочные цены в нашей стране немного снизятся. </w:t>
      </w:r>
    </w:p>
    <w:p w14:paraId="64D15DFC" w14:textId="70538719" w:rsidR="00227744" w:rsidRPr="00227744" w:rsidRDefault="00227744" w:rsidP="00227744">
      <w:pPr>
        <w:rPr>
          <w:iCs/>
        </w:rPr>
      </w:pPr>
      <w:r>
        <w:rPr>
          <w:iCs/>
        </w:rPr>
        <w:t>Р</w:t>
      </w:r>
      <w:r w:rsidRPr="00227744">
        <w:rPr>
          <w:iCs/>
        </w:rPr>
        <w:t xml:space="preserve">уководитель аналитического центра </w:t>
      </w:r>
      <w:r w:rsidR="0075225A">
        <w:rPr>
          <w:iCs/>
        </w:rPr>
        <w:t>«</w:t>
      </w:r>
      <w:proofErr w:type="spellStart"/>
      <w:r w:rsidRPr="00227744">
        <w:rPr>
          <w:iCs/>
        </w:rPr>
        <w:t>Русагротранс</w:t>
      </w:r>
      <w:proofErr w:type="spellEnd"/>
      <w:r w:rsidR="0075225A">
        <w:rPr>
          <w:iCs/>
        </w:rPr>
        <w:t>»</w:t>
      </w:r>
      <w:r w:rsidRPr="00227744">
        <w:rPr>
          <w:iCs/>
        </w:rPr>
        <w:t xml:space="preserve"> Игорь </w:t>
      </w:r>
      <w:proofErr w:type="spellStart"/>
      <w:r w:rsidRPr="00227744">
        <w:rPr>
          <w:iCs/>
        </w:rPr>
        <w:t>Павенский</w:t>
      </w:r>
      <w:proofErr w:type="spellEnd"/>
      <w:r w:rsidRPr="00227744">
        <w:rPr>
          <w:iCs/>
        </w:rPr>
        <w:t xml:space="preserve"> отметил, что всерьез рассматривать цифры USDA нельзя.</w:t>
      </w:r>
    </w:p>
    <w:p w14:paraId="4F0F70BA" w14:textId="6AB33614" w:rsidR="00227744" w:rsidRPr="00227744" w:rsidRDefault="0075225A" w:rsidP="00227744">
      <w:pPr>
        <w:rPr>
          <w:iCs/>
        </w:rPr>
      </w:pPr>
      <w:r>
        <w:rPr>
          <w:iCs/>
        </w:rPr>
        <w:t>«</w:t>
      </w:r>
      <w:r w:rsidR="00227744" w:rsidRPr="00227744">
        <w:rPr>
          <w:iCs/>
        </w:rPr>
        <w:t>Прогноз Минсельхоза США является нерелевантным в условиях, когда на Юге собран урожай, близкий к рекорду 2017 года, а в Центре - третий по величине урожай. Кроме того, нужно учитывать вероятный рост производства пшеницы в Сибири, что видно по более высокой урожайности уже сейчас, в начале уборки</w:t>
      </w:r>
      <w:r>
        <w:rPr>
          <w:iCs/>
        </w:rPr>
        <w:t>»</w:t>
      </w:r>
      <w:r w:rsidR="00227744" w:rsidRPr="00227744">
        <w:rPr>
          <w:iCs/>
        </w:rPr>
        <w:t xml:space="preserve">, - отметил он. </w:t>
      </w:r>
    </w:p>
    <w:p w14:paraId="1E6463CB" w14:textId="5FF54338" w:rsidR="00227744" w:rsidRPr="00227744" w:rsidRDefault="00227744" w:rsidP="00227744">
      <w:pPr>
        <w:rPr>
          <w:iCs/>
        </w:rPr>
      </w:pPr>
      <w:r w:rsidRPr="00227744">
        <w:rPr>
          <w:iCs/>
        </w:rPr>
        <w:t xml:space="preserve">Согласно свежим данным, предоставленным </w:t>
      </w:r>
      <w:r w:rsidR="0075225A">
        <w:rPr>
          <w:iCs/>
        </w:rPr>
        <w:t>«</w:t>
      </w:r>
      <w:r w:rsidRPr="00227744">
        <w:rPr>
          <w:iCs/>
        </w:rPr>
        <w:t>Известиям</w:t>
      </w:r>
      <w:r w:rsidR="0075225A">
        <w:rPr>
          <w:iCs/>
        </w:rPr>
        <w:t>»</w:t>
      </w:r>
      <w:r w:rsidRPr="00227744">
        <w:rPr>
          <w:iCs/>
        </w:rPr>
        <w:t xml:space="preserve"> в российском </w:t>
      </w:r>
      <w:r w:rsidRPr="00227744">
        <w:rPr>
          <w:b/>
          <w:bCs/>
          <w:iCs/>
        </w:rPr>
        <w:t>Минсельхозе</w:t>
      </w:r>
      <w:r w:rsidRPr="00227744">
        <w:rPr>
          <w:iCs/>
        </w:rPr>
        <w:t xml:space="preserve">, в России намолочено более 80 млн т зерна. Ведомство </w:t>
      </w:r>
      <w:r w:rsidR="0075225A">
        <w:rPr>
          <w:iCs/>
        </w:rPr>
        <w:t>«</w:t>
      </w:r>
      <w:r w:rsidRPr="00227744">
        <w:rPr>
          <w:iCs/>
        </w:rPr>
        <w:t>сохраняет целевой ориентир по производству зерна на уровне 127,4 млн т, в том числе порядка 81 млн т пшеницы. Это позволит полностью обеспечить внутренние потребности страны, сохраняя мощный экспортный потенциал</w:t>
      </w:r>
      <w:r w:rsidR="0075225A">
        <w:rPr>
          <w:iCs/>
        </w:rPr>
        <w:t>»</w:t>
      </w:r>
      <w:r w:rsidRPr="00227744">
        <w:rPr>
          <w:iCs/>
        </w:rPr>
        <w:t xml:space="preserve">. </w:t>
      </w:r>
      <w:r w:rsidRPr="00227744">
        <w:rPr>
          <w:i/>
        </w:rPr>
        <w:t>Известия</w:t>
      </w:r>
      <w:r w:rsidRPr="00227744">
        <w:rPr>
          <w:iCs/>
        </w:rPr>
        <w:t xml:space="preserve"> </w:t>
      </w:r>
    </w:p>
    <w:p w14:paraId="0C551C85" w14:textId="77777777" w:rsidR="00227744" w:rsidRPr="00227744" w:rsidRDefault="00227744" w:rsidP="00227744">
      <w:pPr>
        <w:rPr>
          <w:iCs/>
        </w:rPr>
      </w:pPr>
    </w:p>
    <w:p w14:paraId="3833CF84" w14:textId="190F671D" w:rsidR="00227744" w:rsidRPr="00227744" w:rsidRDefault="00227744" w:rsidP="00227744">
      <w:pPr>
        <w:rPr>
          <w:b/>
          <w:bCs/>
          <w:iCs/>
        </w:rPr>
      </w:pPr>
      <w:r w:rsidRPr="00227744">
        <w:rPr>
          <w:b/>
          <w:bCs/>
          <w:iCs/>
        </w:rPr>
        <w:t>МИНСЕЛЬХОЗ ОПУБЛИКОВАЛ ПЛАН ЛЬГОТНОГО КРЕДИТОВАНИЯ МОЛОЧНОГО СКОТОВОДСТВА</w:t>
      </w:r>
    </w:p>
    <w:p w14:paraId="36ACD372" w14:textId="77777777" w:rsidR="00227744" w:rsidRPr="00227744" w:rsidRDefault="00227744" w:rsidP="00227744">
      <w:pPr>
        <w:rPr>
          <w:iCs/>
        </w:rPr>
      </w:pPr>
      <w:r w:rsidRPr="00227744">
        <w:rPr>
          <w:b/>
          <w:bCs/>
          <w:iCs/>
        </w:rPr>
        <w:t>Минсельхоз</w:t>
      </w:r>
      <w:r w:rsidRPr="00227744">
        <w:rPr>
          <w:iCs/>
        </w:rPr>
        <w:t xml:space="preserve"> обнародовал план льготного кредитования на 2021 года, на очередной финансовые год, а также текущий остаток субсидий на официальном портале ведомства.  Остаток субсидий по краткосрочным кредитам на молочное скотоводство на 17 августа 2021 года составляет 129 млн рублей. По инвестиционным кредитам сумма составляет 50 млн рублей.  План льготного кредитования на 2021 год по краткосрочным кредитам и льготным инвестиционным кредитам на развитие молочного скотоводства предусматривает 3 430 161, 24 и 9 345 114,98 руб. соответственно.  На очередной финансовый год на льготное кредитование на развитие молочного скотоводства планируется выделить 1 868 189,57 </w:t>
      </w:r>
      <w:proofErr w:type="spellStart"/>
      <w:r w:rsidRPr="00227744">
        <w:rPr>
          <w:iCs/>
        </w:rPr>
        <w:t>руб</w:t>
      </w:r>
      <w:proofErr w:type="spellEnd"/>
      <w:r w:rsidRPr="00227744">
        <w:rPr>
          <w:iCs/>
        </w:rPr>
        <w:t xml:space="preserve"> на краткосрочные кредиты и 558 226,05 на инвестиционные кредиты. </w:t>
      </w:r>
      <w:r w:rsidRPr="00227744">
        <w:rPr>
          <w:i/>
        </w:rPr>
        <w:t>Milknews.ru</w:t>
      </w:r>
      <w:r w:rsidRPr="00227744">
        <w:rPr>
          <w:iCs/>
        </w:rPr>
        <w:t xml:space="preserve"> </w:t>
      </w:r>
    </w:p>
    <w:p w14:paraId="1F3883C0" w14:textId="77777777" w:rsidR="00227744" w:rsidRPr="00227744" w:rsidRDefault="00227744" w:rsidP="00227744">
      <w:pPr>
        <w:rPr>
          <w:iCs/>
        </w:rPr>
      </w:pPr>
    </w:p>
    <w:p w14:paraId="56230D3A" w14:textId="63B46008" w:rsidR="00227744" w:rsidRPr="00227744" w:rsidRDefault="00227744" w:rsidP="00227744">
      <w:pPr>
        <w:rPr>
          <w:b/>
          <w:bCs/>
          <w:iCs/>
        </w:rPr>
      </w:pPr>
      <w:r w:rsidRPr="00227744">
        <w:rPr>
          <w:b/>
          <w:bCs/>
          <w:iCs/>
        </w:rPr>
        <w:t>МИНСЕЛЬХОЗ УТВЕРДИЛ НОВЫЕ ПРАВИЛА ВЕТЕРИНАРНОЙ ЭКСПЕРТИЗЫ МОЛОКА</w:t>
      </w:r>
    </w:p>
    <w:p w14:paraId="19BF57EB" w14:textId="77777777" w:rsidR="00227744" w:rsidRPr="00227744" w:rsidRDefault="00227744" w:rsidP="00227744">
      <w:pPr>
        <w:rPr>
          <w:iCs/>
        </w:rPr>
      </w:pPr>
      <w:r w:rsidRPr="00227744">
        <w:rPr>
          <w:b/>
          <w:bCs/>
          <w:iCs/>
        </w:rPr>
        <w:t>Минсельхоз</w:t>
      </w:r>
      <w:r w:rsidRPr="00227744">
        <w:rPr>
          <w:iCs/>
        </w:rPr>
        <w:t xml:space="preserve"> утвердил правила ветеринарно-санитарной экспертизы молока и молочных продуктов, реализуемых в рознице и предназначенных для переработки, следует из опубликованного приказа ведомства. </w:t>
      </w:r>
    </w:p>
    <w:p w14:paraId="5C9C90C9" w14:textId="77777777" w:rsidR="00227744" w:rsidRPr="00227744" w:rsidRDefault="00227744" w:rsidP="00227744">
      <w:pPr>
        <w:rPr>
          <w:iCs/>
        </w:rPr>
      </w:pPr>
      <w:r w:rsidRPr="00227744">
        <w:rPr>
          <w:iCs/>
        </w:rPr>
        <w:t>Так, согласно документу, ветеринарно-санитарной экспертизе подлежат сырое молоко, сырое обезжиренное молоко, сырые сливки. При этом правила не распространяется на молоко и молочные продукты, произведенные в домашних условиях или в подсобных хозяйствах для собственных нужд. </w:t>
      </w:r>
    </w:p>
    <w:p w14:paraId="399A11F5" w14:textId="49F1CE80" w:rsidR="00227744" w:rsidRPr="007D6DBA" w:rsidRDefault="00227744" w:rsidP="00EB5A68">
      <w:pPr>
        <w:rPr>
          <w:iCs/>
        </w:rPr>
      </w:pPr>
      <w:r w:rsidRPr="00227744">
        <w:rPr>
          <w:iCs/>
        </w:rPr>
        <w:t>Новые правила вступают в силу с 1 января 2022 года и будут действовать до 1 января 2028 года. </w:t>
      </w:r>
      <w:r w:rsidRPr="00227744">
        <w:rPr>
          <w:i/>
        </w:rPr>
        <w:t>Парламентская газета</w:t>
      </w:r>
      <w:r w:rsidRPr="00227744">
        <w:rPr>
          <w:iCs/>
        </w:rPr>
        <w:t xml:space="preserve"> </w:t>
      </w:r>
    </w:p>
    <w:p w14:paraId="2BE50E7B" w14:textId="77777777" w:rsidR="007D6DBA" w:rsidRPr="00806CAD" w:rsidRDefault="00EB2F7F" w:rsidP="007D6DBA">
      <w:pPr>
        <w:pStyle w:val="a9"/>
      </w:pPr>
      <w:hyperlink r:id="rId9" w:history="1">
        <w:r w:rsidR="007D6DBA" w:rsidRPr="00806CAD">
          <w:t>ЭКСПОРТ ПРОДУКЦИИ АПК ИЗ РОССИИ С НАЧАЛА ГОДА ВЫРОС НА 18%</w:t>
        </w:r>
      </w:hyperlink>
    </w:p>
    <w:p w14:paraId="0D694C05" w14:textId="78C2D71A" w:rsidR="007D6DBA" w:rsidRDefault="007D6DBA" w:rsidP="007D6DBA">
      <w:r>
        <w:t xml:space="preserve">Экспорт агропромышленной продукции из России, по данным на 15 августа 2021 года, вырос на 18% в годовом выражении и достиг $18,645 млрд, говорится в сообщении федерального центра </w:t>
      </w:r>
      <w:r w:rsidR="0075225A">
        <w:t>«</w:t>
      </w:r>
      <w:proofErr w:type="spellStart"/>
      <w:r>
        <w:t>Агроэкспорт</w:t>
      </w:r>
      <w:proofErr w:type="spellEnd"/>
      <w:r w:rsidR="0075225A">
        <w:t>»</w:t>
      </w:r>
      <w:r>
        <w:t xml:space="preserve"> при </w:t>
      </w:r>
      <w:r w:rsidRPr="00806CAD">
        <w:rPr>
          <w:b/>
        </w:rPr>
        <w:t>Минсельхозе РФ</w:t>
      </w:r>
      <w:r>
        <w:t>.</w:t>
      </w:r>
    </w:p>
    <w:p w14:paraId="1B960C4C" w14:textId="77777777" w:rsidR="007D6DBA" w:rsidRDefault="007D6DBA" w:rsidP="007D6DBA">
      <w:r>
        <w:t>Экспорт зерновых за отчетный период увеличился на 16% и достиг $5,351 млрд, продукции масложировой отрасли - на 40%, до $4,218 млрд, поставки мясной и молочной продукции - на 25%, до $854 млн. Экспорт рыбы и морепродуктов вырос на 7% и составил $3,165 млрд, продукции пищевой и перерабатывающей промышленности - на 6%, до $2,514 млрд. Экспорт прочей продукции АПК возрос на 13% - до $2,542 млрд.</w:t>
      </w:r>
    </w:p>
    <w:p w14:paraId="391C45E4" w14:textId="7B3483DF" w:rsidR="00EB5A68" w:rsidRPr="00EC7D75" w:rsidRDefault="007D6DBA" w:rsidP="00EB5A68">
      <w:pPr>
        <w:rPr>
          <w:i/>
        </w:rPr>
      </w:pPr>
      <w:r>
        <w:lastRenderedPageBreak/>
        <w:t xml:space="preserve">В структуре экспорта по 11,7% поставок пришлось на ЕС и Китай, на Турцию - 12%, Южную Корею - 7,6%, Казахстан - 6,3%, Египет - 4,7%, Белоруссию - 4,3%, Украину - 2,7%, Узбекистан - 2,3%, Норвегию - 1,8%. </w:t>
      </w:r>
      <w:r w:rsidRPr="00EC7D75">
        <w:rPr>
          <w:i/>
        </w:rPr>
        <w:t>ТАСС, MilkNews.ru</w:t>
      </w:r>
      <w:r>
        <w:rPr>
          <w:i/>
        </w:rPr>
        <w:t>, Интерфакс</w:t>
      </w:r>
    </w:p>
    <w:p w14:paraId="5FFE8FFE" w14:textId="77777777" w:rsidR="00913579" w:rsidRDefault="00F62502" w:rsidP="00EB5A68">
      <w:pPr>
        <w:pStyle w:val="a8"/>
        <w:spacing w:before="240"/>
        <w:outlineLvl w:val="0"/>
      </w:pPr>
      <w:r>
        <w:t>Государственное регулирование отрасли АПК</w:t>
      </w:r>
    </w:p>
    <w:p w14:paraId="61EFE963" w14:textId="77777777" w:rsidR="007D6DBA" w:rsidRPr="007D6DBA" w:rsidRDefault="007D6DBA" w:rsidP="007D6DBA">
      <w:pPr>
        <w:rPr>
          <w:iCs/>
        </w:rPr>
      </w:pPr>
    </w:p>
    <w:p w14:paraId="4BD97612" w14:textId="74AF30A1" w:rsidR="007D6DBA" w:rsidRPr="007D6DBA" w:rsidRDefault="007D6DBA" w:rsidP="007D6DBA">
      <w:pPr>
        <w:rPr>
          <w:b/>
          <w:bCs/>
          <w:iCs/>
        </w:rPr>
      </w:pPr>
      <w:r w:rsidRPr="007D6DBA">
        <w:rPr>
          <w:b/>
          <w:bCs/>
          <w:iCs/>
        </w:rPr>
        <w:t>ЦБ ОТМЕТИЛ ЗАМЕДЛЕНИЕ РОСТА ЦЕН НА ПРОДУКТЫ</w:t>
      </w:r>
    </w:p>
    <w:p w14:paraId="70937B16" w14:textId="77777777" w:rsidR="007D6DBA" w:rsidRPr="007D6DBA" w:rsidRDefault="007D6DBA" w:rsidP="007D6DBA">
      <w:pPr>
        <w:rPr>
          <w:iCs/>
        </w:rPr>
      </w:pPr>
      <w:r w:rsidRPr="007D6DBA">
        <w:rPr>
          <w:iCs/>
        </w:rPr>
        <w:t>Банк России в июле зафиксировал замедление роста цен на продовольствие в большинстве субъектов РФ, при этом почти повсеместно росли цены на непродовольственные товары, говорится в пресс-релизе регулятора.</w:t>
      </w:r>
    </w:p>
    <w:p w14:paraId="64E5E012" w14:textId="6A9AC373" w:rsidR="007D6DBA" w:rsidRDefault="0075225A" w:rsidP="007D6DBA">
      <w:pPr>
        <w:rPr>
          <w:iCs/>
        </w:rPr>
      </w:pPr>
      <w:r>
        <w:rPr>
          <w:iCs/>
        </w:rPr>
        <w:t>«</w:t>
      </w:r>
      <w:r w:rsidR="007D6DBA" w:rsidRPr="007D6DBA">
        <w:rPr>
          <w:iCs/>
        </w:rPr>
        <w:t>Замедление роста цен на продукты питания в большинстве регионов вызвано снижением темпов удорожания овощей и фруктов. Это стало возможным благодаря более богатому новому урожаю отечественных грунтовых овощей, увеличению объемов производства тепличных помидоров и огурцов, а также импорта фруктов. В ряде регионов нормализация эпизоотической ситуации способствовала замедлению роста цен на яйца и мясо кур</w:t>
      </w:r>
      <w:r>
        <w:rPr>
          <w:iCs/>
        </w:rPr>
        <w:t>»</w:t>
      </w:r>
      <w:r w:rsidR="007D6DBA" w:rsidRPr="007D6DBA">
        <w:rPr>
          <w:iCs/>
        </w:rPr>
        <w:t xml:space="preserve">, - пояснил регулятор. </w:t>
      </w:r>
      <w:r w:rsidR="007D6DBA" w:rsidRPr="007D6DBA">
        <w:rPr>
          <w:i/>
        </w:rPr>
        <w:t>РИА Новости</w:t>
      </w:r>
      <w:r w:rsidR="007D6DBA" w:rsidRPr="007D6DBA">
        <w:rPr>
          <w:iCs/>
        </w:rPr>
        <w:t xml:space="preserve"> </w:t>
      </w:r>
    </w:p>
    <w:p w14:paraId="6AC4C0B6" w14:textId="1921E62E" w:rsidR="007D63B6" w:rsidRDefault="007D63B6" w:rsidP="007D6DBA">
      <w:pPr>
        <w:rPr>
          <w:iCs/>
        </w:rPr>
      </w:pPr>
    </w:p>
    <w:p w14:paraId="35649A2A" w14:textId="77777777" w:rsidR="007D63B6" w:rsidRPr="007D6DBA" w:rsidRDefault="007D63B6" w:rsidP="007D63B6">
      <w:pPr>
        <w:rPr>
          <w:b/>
          <w:bCs/>
          <w:iCs/>
        </w:rPr>
      </w:pPr>
      <w:r w:rsidRPr="007D6DBA">
        <w:rPr>
          <w:b/>
          <w:bCs/>
          <w:iCs/>
        </w:rPr>
        <w:t>МИНЭКОНОМИКИ ОБЪЯСНИЛО ДЕФЛЯЦИЮ СЕЗОННЫМ СНИЖЕНИЕМ ЦЕН НА ПЛОДООВОЩНУЮ ПРОДУКЦИЮ</w:t>
      </w:r>
    </w:p>
    <w:p w14:paraId="6F7B0436" w14:textId="77777777" w:rsidR="007D63B6" w:rsidRPr="007D6DBA" w:rsidRDefault="007D63B6" w:rsidP="007D63B6">
      <w:pPr>
        <w:rPr>
          <w:iCs/>
        </w:rPr>
      </w:pPr>
      <w:r w:rsidRPr="007D6DBA">
        <w:rPr>
          <w:iCs/>
        </w:rPr>
        <w:t>Инфляция в России на 16 августа составила 6,53% в годовом выражении, сообщило Минэкономики. Ведомство считает, что дефляция за последнюю неделю в 0,01% связана со снижением цен на плодоовощную продукцию.</w:t>
      </w:r>
    </w:p>
    <w:p w14:paraId="448820F1" w14:textId="68DDE834" w:rsidR="007D63B6" w:rsidRDefault="007D63B6" w:rsidP="007D6DBA">
      <w:pPr>
        <w:rPr>
          <w:iCs/>
        </w:rPr>
      </w:pPr>
      <w:r w:rsidRPr="007D6DBA">
        <w:rPr>
          <w:iCs/>
        </w:rPr>
        <w:t xml:space="preserve">Минэкономики отмечает, что темпы роста цен на продовольственную продукцию, за исключением плодоовощной, остались на уровне прошлой недели - 0,1%. Дефляция в продовольственном сегменте продолжается третью неделю подряд. Плодоовощная продукция подешевела на 2% после снижения на 2,4% неделей ранее.  </w:t>
      </w:r>
      <w:r w:rsidRPr="007D6DBA">
        <w:rPr>
          <w:i/>
        </w:rPr>
        <w:t>Коммерсантъ</w:t>
      </w:r>
    </w:p>
    <w:p w14:paraId="1E2AA7DB" w14:textId="65763DBF" w:rsidR="007D63B6" w:rsidRDefault="007D63B6" w:rsidP="007D6DBA">
      <w:pPr>
        <w:rPr>
          <w:iCs/>
        </w:rPr>
      </w:pPr>
    </w:p>
    <w:p w14:paraId="19239AEF" w14:textId="77777777" w:rsidR="007D63B6" w:rsidRPr="007D6DBA" w:rsidRDefault="007D63B6" w:rsidP="007D63B6">
      <w:pPr>
        <w:rPr>
          <w:b/>
          <w:bCs/>
          <w:iCs/>
        </w:rPr>
      </w:pPr>
      <w:r w:rsidRPr="007D6DBA">
        <w:rPr>
          <w:b/>
          <w:bCs/>
          <w:iCs/>
        </w:rPr>
        <w:t>СТРАНЫ ЕАЭС ПЛАНИРУЮТ ЕЖЕГОДНО УСТАНАВЛИВАТЬ МИНИМАЛЬНЫЕ ЦЕНЫ РЕАЛИЗАЦИИ САХАРА</w:t>
      </w:r>
    </w:p>
    <w:p w14:paraId="05FB88E3" w14:textId="77777777" w:rsidR="007D63B6" w:rsidRPr="007D6DBA" w:rsidRDefault="007D63B6" w:rsidP="007D63B6">
      <w:pPr>
        <w:rPr>
          <w:iCs/>
        </w:rPr>
      </w:pPr>
      <w:r w:rsidRPr="007D6DBA">
        <w:rPr>
          <w:iCs/>
        </w:rPr>
        <w:t>Страны ЕАЭС планируют ежегодно устанавливать рекомендуемый минимальный уровень цен реализации белого сахара, который должен обеспечивать воспроизводство сахарной свеклы. Такой пункт предусмотрен в проекте стратегических направлений развития сахарной отрасли ЕАЭС на 2021-2025 годы. Документ размещен на сайте Союза.</w:t>
      </w:r>
    </w:p>
    <w:p w14:paraId="1DBF1993" w14:textId="77777777" w:rsidR="007D63B6" w:rsidRPr="007D6DBA" w:rsidRDefault="007D63B6" w:rsidP="007D63B6">
      <w:pPr>
        <w:rPr>
          <w:iCs/>
        </w:rPr>
      </w:pPr>
      <w:r w:rsidRPr="007D6DBA">
        <w:rPr>
          <w:iCs/>
        </w:rPr>
        <w:t xml:space="preserve">Кроме того, предусматривается формирование единой базы данных в рамках АПК ЕАЭС для производителей, поставщиков и потребителей белого сахара и ресурсов для его производства. </w:t>
      </w:r>
    </w:p>
    <w:p w14:paraId="042BA347" w14:textId="37E76564" w:rsidR="007D63B6" w:rsidRPr="007D6DBA" w:rsidRDefault="007D63B6" w:rsidP="007D6DBA">
      <w:pPr>
        <w:rPr>
          <w:iCs/>
        </w:rPr>
      </w:pPr>
      <w:r w:rsidRPr="007D6DBA">
        <w:rPr>
          <w:iCs/>
        </w:rPr>
        <w:t xml:space="preserve">Намеченные меры направлены на обеспечение производства свекловичного сахара в объемах, обеспечивающих внутреннее потребление Союза и увеличение конкурентоспособности сахарной промышленности. </w:t>
      </w:r>
      <w:r w:rsidRPr="007D6DBA">
        <w:rPr>
          <w:i/>
        </w:rPr>
        <w:t>Интерфакс</w:t>
      </w:r>
      <w:r w:rsidRPr="007D6DBA">
        <w:rPr>
          <w:iCs/>
        </w:rPr>
        <w:t xml:space="preserve"> </w:t>
      </w:r>
    </w:p>
    <w:p w14:paraId="61D1EDBA" w14:textId="77777777" w:rsidR="007D6DBA" w:rsidRPr="007D6DBA" w:rsidRDefault="007D6DBA" w:rsidP="007D6DBA">
      <w:pPr>
        <w:rPr>
          <w:iCs/>
        </w:rPr>
      </w:pPr>
    </w:p>
    <w:p w14:paraId="4D99D495" w14:textId="349DE3F0" w:rsidR="007D6DBA" w:rsidRPr="007D6DBA" w:rsidRDefault="007D6DBA" w:rsidP="007D6DBA">
      <w:pPr>
        <w:rPr>
          <w:b/>
          <w:bCs/>
          <w:iCs/>
        </w:rPr>
      </w:pPr>
      <w:r w:rsidRPr="007D6DBA">
        <w:rPr>
          <w:b/>
          <w:bCs/>
          <w:iCs/>
        </w:rPr>
        <w:t>ЗДЕШНИЕ ВОДЫ: В РОССИИ ВРЕМЕННО ЗАПРЕТЯТ ВЫВОЗ ДЕЛЬФИНОВ И КИТОВ</w:t>
      </w:r>
    </w:p>
    <w:p w14:paraId="2B1C6140" w14:textId="156105F4" w:rsidR="007D6DBA" w:rsidRPr="007D63B6" w:rsidRDefault="007D6DBA" w:rsidP="00913579">
      <w:pPr>
        <w:rPr>
          <w:iCs/>
        </w:rPr>
      </w:pPr>
      <w:r w:rsidRPr="007D6DBA">
        <w:rPr>
          <w:iCs/>
        </w:rPr>
        <w:t xml:space="preserve">В России на полгода запретят вывоз дельфинов, китов и морских свиней. Соответствующее постановление подписало правительство, сообщили </w:t>
      </w:r>
      <w:r w:rsidR="0075225A">
        <w:rPr>
          <w:iCs/>
        </w:rPr>
        <w:t>«</w:t>
      </w:r>
      <w:r w:rsidRPr="007D6DBA">
        <w:rPr>
          <w:iCs/>
        </w:rPr>
        <w:t>Известиям</w:t>
      </w:r>
      <w:r w:rsidR="0075225A">
        <w:rPr>
          <w:iCs/>
        </w:rPr>
        <w:t>»</w:t>
      </w:r>
      <w:r w:rsidRPr="007D6DBA">
        <w:rPr>
          <w:iCs/>
        </w:rPr>
        <w:t xml:space="preserve"> в пресс-службе </w:t>
      </w:r>
      <w:proofErr w:type="spellStart"/>
      <w:r w:rsidRPr="007D6DBA">
        <w:rPr>
          <w:iCs/>
        </w:rPr>
        <w:t>кабмина</w:t>
      </w:r>
      <w:proofErr w:type="spellEnd"/>
      <w:r w:rsidRPr="007D6DBA">
        <w:rPr>
          <w:iCs/>
        </w:rPr>
        <w:t xml:space="preserve">. Как считают опрошенные политики и эксперты, это поможет в борьбе с контрабандой животных. Однако кроме введения запрета необходимо обеспечить все условия, чтобы он исполнялся. Для этого, возможно, потребуется ужесточение контроля за рыболовством. </w:t>
      </w:r>
      <w:r w:rsidRPr="007D6DBA">
        <w:rPr>
          <w:i/>
        </w:rPr>
        <w:t>Известия</w:t>
      </w:r>
      <w:r w:rsidRPr="007D6DBA">
        <w:rPr>
          <w:iCs/>
        </w:rPr>
        <w:t xml:space="preserve"> </w:t>
      </w:r>
    </w:p>
    <w:p w14:paraId="211A8605" w14:textId="77777777" w:rsidR="007D6DBA" w:rsidRPr="00913579" w:rsidRDefault="00EB2F7F" w:rsidP="007D6DBA">
      <w:pPr>
        <w:pStyle w:val="a9"/>
      </w:pPr>
      <w:hyperlink r:id="rId10" w:history="1">
        <w:r w:rsidR="007D6DBA" w:rsidRPr="00913579">
          <w:t>ВЛАСТИ МУРМАНСКОЙ ОБЛАСТИ И СОЮЗ РЫБОПРОМЫШЛЕННИКОВ СЕВЕРА ВЫСТУПИЛИ ЗА ИЗМЕНЕНИЯ ПРАВИЛ РЫБОЛОВСТВА</w:t>
        </w:r>
      </w:hyperlink>
    </w:p>
    <w:p w14:paraId="119424E4" w14:textId="77777777" w:rsidR="007D6DBA" w:rsidRDefault="007D6DBA" w:rsidP="007D6DBA">
      <w:r>
        <w:t>Власти Мурманской области и Союз рыбопромышленников севера выступили с просьбой внести изменения в правила рыболовства, которые угрожали остановить работу промысловиков региона и всего Севера России, и сохранить механизм учета добываемых ресурсов, сообщили в министерстве информационной политики области.</w:t>
      </w:r>
    </w:p>
    <w:p w14:paraId="5A5E52DE" w14:textId="7F54ACD6" w:rsidR="00C8396B" w:rsidRPr="00913579" w:rsidRDefault="0075225A" w:rsidP="00913579">
      <w:r>
        <w:t>«</w:t>
      </w:r>
      <w:r w:rsidR="007D6DBA">
        <w:t xml:space="preserve">Заместитель председателя правительства РФ Виктория </w:t>
      </w:r>
      <w:proofErr w:type="spellStart"/>
      <w:r w:rsidR="007D6DBA">
        <w:t>Абрамченко</w:t>
      </w:r>
      <w:proofErr w:type="spellEnd"/>
      <w:r w:rsidR="007D6DBA">
        <w:t xml:space="preserve"> поддержала инициативу губернатора Мурманской области Андрея Чибиса и Союз рыбопромышленников Севера. (</w:t>
      </w:r>
      <w:proofErr w:type="spellStart"/>
      <w:r w:rsidR="007D6DBA">
        <w:t>Абрамченко</w:t>
      </w:r>
      <w:proofErr w:type="spellEnd"/>
      <w:r w:rsidR="007D6DBA">
        <w:t xml:space="preserve">) дала поручение </w:t>
      </w:r>
      <w:r w:rsidR="007D63B6">
        <w:rPr>
          <w:b/>
        </w:rPr>
        <w:t>М</w:t>
      </w:r>
      <w:r w:rsidR="007D6DBA" w:rsidRPr="00913579">
        <w:rPr>
          <w:b/>
        </w:rPr>
        <w:t>инистерству сельского хозяйства</w:t>
      </w:r>
      <w:r w:rsidR="007D6DBA">
        <w:t xml:space="preserve">, </w:t>
      </w:r>
      <w:r w:rsidR="007D63B6">
        <w:t>М</w:t>
      </w:r>
      <w:r w:rsidR="007D6DBA">
        <w:t xml:space="preserve">инистерству юстиции России и </w:t>
      </w:r>
      <w:proofErr w:type="spellStart"/>
      <w:r w:rsidR="007D6DBA" w:rsidRPr="007D63B6">
        <w:rPr>
          <w:b/>
          <w:bCs/>
        </w:rPr>
        <w:t>Росрыболовству</w:t>
      </w:r>
      <w:proofErr w:type="spellEnd"/>
      <w:r w:rsidR="007D6DBA">
        <w:t xml:space="preserve"> обеспечить изменения правил, которые угрожали остановить работу промысловиков Мурманской области и всего Севера России</w:t>
      </w:r>
      <w:r>
        <w:t>»</w:t>
      </w:r>
      <w:r w:rsidR="007D6DBA">
        <w:t>, - говорится в сообщении.</w:t>
      </w:r>
      <w:r w:rsidR="007D63B6">
        <w:t xml:space="preserve"> </w:t>
      </w:r>
      <w:r w:rsidR="007D6DBA" w:rsidRPr="00117BED">
        <w:rPr>
          <w:i/>
        </w:rPr>
        <w:t xml:space="preserve">РИА Новости, Крестьянские Ведомости </w:t>
      </w:r>
    </w:p>
    <w:p w14:paraId="6F9DE723" w14:textId="77777777" w:rsidR="00C8396B" w:rsidRDefault="00F62502">
      <w:pPr>
        <w:pStyle w:val="a8"/>
        <w:spacing w:before="240"/>
        <w:outlineLvl w:val="0"/>
      </w:pPr>
      <w:bookmarkStart w:id="10" w:name="SEC_5"/>
      <w:bookmarkEnd w:id="8"/>
      <w:r>
        <w:t>Агропромышленный комплекс</w:t>
      </w:r>
    </w:p>
    <w:p w14:paraId="68963EEA" w14:textId="77777777" w:rsidR="007D63B6" w:rsidRPr="00806CAD" w:rsidRDefault="00EB2F7F" w:rsidP="007D63B6">
      <w:pPr>
        <w:pStyle w:val="a9"/>
      </w:pPr>
      <w:hyperlink r:id="rId11" w:history="1">
        <w:r w:rsidR="007D63B6" w:rsidRPr="00806CAD">
          <w:t>КОМПАНИЯ TETRA PAK ГОТОВА УВЕЛИЧИВАТЬ ОБЪЕМЫ ПРОИЗВОДСТВА МАРКИРОВАННОЙ УПАКОВКИ</w:t>
        </w:r>
      </w:hyperlink>
    </w:p>
    <w:p w14:paraId="66F883CD" w14:textId="77777777" w:rsidR="007D63B6" w:rsidRDefault="007D63B6" w:rsidP="007D63B6">
      <w:r>
        <w:t xml:space="preserve">16 августа на совещании в </w:t>
      </w:r>
      <w:r w:rsidRPr="00806CAD">
        <w:rPr>
          <w:b/>
        </w:rPr>
        <w:t>Министерстве сельского хозяйства России</w:t>
      </w:r>
      <w:r>
        <w:t xml:space="preserve"> под председательством </w:t>
      </w:r>
      <w:r w:rsidRPr="00806CAD">
        <w:rPr>
          <w:b/>
        </w:rPr>
        <w:t>Дмитрия Патрушева</w:t>
      </w:r>
      <w:r>
        <w:t xml:space="preserve"> регионы обсудили готовность участников рынка ко второму этапу маркировки молочной продукции. </w:t>
      </w:r>
    </w:p>
    <w:p w14:paraId="66E545C8" w14:textId="74518B7C" w:rsidR="007D63B6" w:rsidRDefault="007D63B6" w:rsidP="007D63B6">
      <w:r>
        <w:t xml:space="preserve">С конца июля компания </w:t>
      </w:r>
      <w:proofErr w:type="spellStart"/>
      <w:r>
        <w:t>Tetra</w:t>
      </w:r>
      <w:proofErr w:type="spellEnd"/>
      <w:r>
        <w:t xml:space="preserve"> </w:t>
      </w:r>
      <w:proofErr w:type="spellStart"/>
      <w:r>
        <w:t>Pak</w:t>
      </w:r>
      <w:proofErr w:type="spellEnd"/>
      <w:r>
        <w:t xml:space="preserve"> в рамках пилотного тестирования активно выпускает и поставляет упаковочный материал с маркировкой </w:t>
      </w:r>
      <w:r w:rsidR="0075225A">
        <w:t>«</w:t>
      </w:r>
      <w:r>
        <w:t>Честный ЗНАК</w:t>
      </w:r>
      <w:r w:rsidR="0075225A">
        <w:t>»</w:t>
      </w:r>
      <w:r>
        <w:t xml:space="preserve"> для российских производителей молока и молочной продукции, использующих упаковку </w:t>
      </w:r>
      <w:proofErr w:type="spellStart"/>
      <w:r>
        <w:t>Tetra</w:t>
      </w:r>
      <w:proofErr w:type="spellEnd"/>
      <w:r>
        <w:t xml:space="preserve"> </w:t>
      </w:r>
      <w:proofErr w:type="spellStart"/>
      <w:r>
        <w:t>Pak</w:t>
      </w:r>
      <w:proofErr w:type="spellEnd"/>
      <w:r>
        <w:t xml:space="preserve">. Генеральный директор </w:t>
      </w:r>
      <w:proofErr w:type="spellStart"/>
      <w:r>
        <w:t>Tetra</w:t>
      </w:r>
      <w:proofErr w:type="spellEnd"/>
      <w:r>
        <w:t xml:space="preserve"> </w:t>
      </w:r>
      <w:proofErr w:type="spellStart"/>
      <w:r>
        <w:t>Pak</w:t>
      </w:r>
      <w:proofErr w:type="spellEnd"/>
      <w:r>
        <w:t xml:space="preserve"> в России, Украине, Беларуси, Центральной Азии и странах Кавказа Александр Криволапов рассказал о текущих результатах выпуска промаркированного упаковочного материала и подтвердил участникам совещания готовность компании </w:t>
      </w:r>
      <w:proofErr w:type="spellStart"/>
      <w:r>
        <w:t>Tetra</w:t>
      </w:r>
      <w:proofErr w:type="spellEnd"/>
      <w:r>
        <w:t xml:space="preserve"> </w:t>
      </w:r>
      <w:proofErr w:type="spellStart"/>
      <w:r>
        <w:t>Pak</w:t>
      </w:r>
      <w:proofErr w:type="spellEnd"/>
      <w:r>
        <w:t xml:space="preserve"> увеличивать объемы производства маркированной продукции.</w:t>
      </w:r>
    </w:p>
    <w:p w14:paraId="65C6AF7D" w14:textId="6DE35099" w:rsidR="007D63B6" w:rsidRDefault="0075225A" w:rsidP="007D63B6">
      <w:pPr>
        <w:rPr>
          <w:i/>
        </w:rPr>
      </w:pPr>
      <w:r>
        <w:t>«</w:t>
      </w:r>
      <w:r w:rsidR="007D63B6">
        <w:t xml:space="preserve">Коды печатаются с высоким качеством, по состоянию на сегодня несколько десятков наших заказчиков размещают заказы и начинают получать упаковочный материал, мы со своей стороны заканчиваем автоматизацию процесса обработки заказов, что позволит нам уже в ближайшее время повысить объем производимой продукции. Но уже </w:t>
      </w:r>
      <w:r w:rsidR="007D63B6">
        <w:lastRenderedPageBreak/>
        <w:t>сейчас мы способны обеспечить производителей молочной продукции необходимым объемом упаковочного материала с маркировкой, и рассчитываем на спрос со стороны отрасли</w:t>
      </w:r>
      <w:r>
        <w:t>»</w:t>
      </w:r>
      <w:r w:rsidR="007D63B6">
        <w:t xml:space="preserve">. </w:t>
      </w:r>
      <w:r w:rsidR="007D63B6" w:rsidRPr="00EC7D75">
        <w:rPr>
          <w:i/>
        </w:rPr>
        <w:t>MilkNews.ru, Крестьянские Ведомости</w:t>
      </w:r>
    </w:p>
    <w:p w14:paraId="62B967FC" w14:textId="77777777" w:rsidR="007D63B6" w:rsidRPr="007D63B6" w:rsidRDefault="007D63B6" w:rsidP="007D63B6">
      <w:pPr>
        <w:rPr>
          <w:i/>
        </w:rPr>
      </w:pPr>
    </w:p>
    <w:p w14:paraId="2ECC0D42" w14:textId="77777777" w:rsidR="007D63B6" w:rsidRPr="007D63B6" w:rsidRDefault="007D63B6" w:rsidP="007D63B6">
      <w:pPr>
        <w:rPr>
          <w:b/>
          <w:bCs/>
          <w:iCs/>
        </w:rPr>
      </w:pPr>
      <w:r w:rsidRPr="007D63B6">
        <w:rPr>
          <w:b/>
          <w:bCs/>
          <w:iCs/>
        </w:rPr>
        <w:t>РОСТ ЦЕН НА МИНУДОБРЕНИЯ В РФ В ИЮЛЕ УСКОРИЛСЯ</w:t>
      </w:r>
    </w:p>
    <w:p w14:paraId="652558C4" w14:textId="77777777" w:rsidR="007D63B6" w:rsidRPr="007D63B6" w:rsidRDefault="007D63B6" w:rsidP="007D63B6">
      <w:pPr>
        <w:rPr>
          <w:iCs/>
        </w:rPr>
      </w:pPr>
      <w:r w:rsidRPr="007D63B6">
        <w:rPr>
          <w:iCs/>
        </w:rPr>
        <w:t xml:space="preserve">Рост цен на </w:t>
      </w:r>
      <w:proofErr w:type="spellStart"/>
      <w:r w:rsidRPr="007D63B6">
        <w:rPr>
          <w:iCs/>
        </w:rPr>
        <w:t>минудобрения</w:t>
      </w:r>
      <w:proofErr w:type="spellEnd"/>
      <w:r w:rsidRPr="007D63B6">
        <w:rPr>
          <w:iCs/>
        </w:rPr>
        <w:t xml:space="preserve"> в июле ускорился, следует из данных Росстата.</w:t>
      </w:r>
    </w:p>
    <w:p w14:paraId="64CB5575" w14:textId="77777777" w:rsidR="007D63B6" w:rsidRPr="007D63B6" w:rsidRDefault="007D63B6" w:rsidP="007D63B6">
      <w:pPr>
        <w:rPr>
          <w:iCs/>
        </w:rPr>
      </w:pPr>
      <w:r w:rsidRPr="007D63B6">
        <w:rPr>
          <w:iCs/>
        </w:rPr>
        <w:t>Так, производители азотных удобрений и соединений (в пересчете на 100% питательных веществ) в июле по сравнению с июнем повысили цены на свою продукцию в среднем на 12%. Для внутреннего рынка рост цен составил 8,4%, в том числе для сельхозпроизводителей - 10,2%, для экспорта - 13,4%. Год назад цены на эти удобрения падали - в июле на 0,2%, в июне - на 9,5%.</w:t>
      </w:r>
    </w:p>
    <w:p w14:paraId="679A45D0" w14:textId="77777777" w:rsidR="007D63B6" w:rsidRPr="007D63B6" w:rsidRDefault="007D63B6" w:rsidP="007D63B6">
      <w:pPr>
        <w:rPr>
          <w:iCs/>
        </w:rPr>
      </w:pPr>
      <w:r w:rsidRPr="007D63B6">
        <w:rPr>
          <w:iCs/>
        </w:rPr>
        <w:t>Цены на азотные удобрения в июле выросли на 9,4% против 5% в июне. В июле прошлого года рост составлял 0,4%, в июне прошлого года эти удобрения подешевели на 14,5%. Для внутреннего рынка рост цен в июле этого года составил 5,6%, в том числе для сельхозпроизводителей - 4,6%, для экспорта - 11,5%.</w:t>
      </w:r>
    </w:p>
    <w:p w14:paraId="24753460" w14:textId="77777777" w:rsidR="007D63B6" w:rsidRPr="007D63B6" w:rsidRDefault="007D63B6" w:rsidP="007D63B6">
      <w:pPr>
        <w:rPr>
          <w:iCs/>
        </w:rPr>
      </w:pPr>
      <w:r w:rsidRPr="007D63B6">
        <w:rPr>
          <w:iCs/>
        </w:rPr>
        <w:t xml:space="preserve">Калийные удобрения в июле подорожали на 14,3% против 2,2% в июне. Для внутреннего рынка рост составил 8,1%, причем для сельхозпроизводителей цены снизились на 0,3%. Год назад в это время цены снижались - в июле на 5,6%, в июне - на 6,4%. </w:t>
      </w:r>
      <w:r w:rsidRPr="007D63B6">
        <w:rPr>
          <w:i/>
        </w:rPr>
        <w:t>Интерфакс</w:t>
      </w:r>
      <w:r w:rsidRPr="007D63B6">
        <w:rPr>
          <w:iCs/>
        </w:rPr>
        <w:t xml:space="preserve"> </w:t>
      </w:r>
    </w:p>
    <w:p w14:paraId="3F670B5C" w14:textId="77777777" w:rsidR="007D63B6" w:rsidRPr="007D63B6" w:rsidRDefault="007D63B6" w:rsidP="007D63B6">
      <w:pPr>
        <w:rPr>
          <w:iCs/>
        </w:rPr>
      </w:pPr>
    </w:p>
    <w:p w14:paraId="6F2BA302" w14:textId="77777777" w:rsidR="007D63B6" w:rsidRPr="007D63B6" w:rsidRDefault="007D63B6" w:rsidP="007D63B6">
      <w:pPr>
        <w:rPr>
          <w:b/>
          <w:bCs/>
          <w:iCs/>
        </w:rPr>
      </w:pPr>
      <w:r w:rsidRPr="007D63B6">
        <w:rPr>
          <w:b/>
          <w:bCs/>
          <w:iCs/>
        </w:rPr>
        <w:t xml:space="preserve">ЦЕНОВАЯ СИТУАЦИЯ НА ПРОДОВОЛЬСТВЕННОМ РЫНКЕ </w:t>
      </w:r>
    </w:p>
    <w:p w14:paraId="781974B7" w14:textId="77777777" w:rsidR="007D63B6" w:rsidRPr="007D63B6" w:rsidRDefault="007D63B6" w:rsidP="007D63B6">
      <w:pPr>
        <w:rPr>
          <w:iCs/>
        </w:rPr>
      </w:pPr>
      <w:r w:rsidRPr="007D63B6">
        <w:rPr>
          <w:iCs/>
        </w:rPr>
        <w:t>Потребительские цены на плодоовощную продукцию в РФ за неделю с 10 по 16 августа снизились на 2%, сообщил Росстат в среду.</w:t>
      </w:r>
    </w:p>
    <w:p w14:paraId="039F8D64" w14:textId="77777777" w:rsidR="007D63B6" w:rsidRPr="007D63B6" w:rsidRDefault="007D63B6" w:rsidP="007D63B6">
      <w:pPr>
        <w:rPr>
          <w:iCs/>
        </w:rPr>
      </w:pPr>
      <w:r w:rsidRPr="007D63B6">
        <w:rPr>
          <w:iCs/>
        </w:rPr>
        <w:t xml:space="preserve">В частности, морковь подешевела на 7,6%, картофель и огурцы - на 3,9%, помидоры - на 3,4%, капуста - на 0,6%, яблоки - на 0,5%. Росстат также сообщил, что рост цен на сахар-песок остановился. Цены на подсолнечное масло за неделю выросли на 0,08%. </w:t>
      </w:r>
    </w:p>
    <w:p w14:paraId="1AFFE104" w14:textId="552BA57B" w:rsidR="007D63B6" w:rsidRDefault="007D63B6" w:rsidP="007D63B6">
      <w:pPr>
        <w:rPr>
          <w:iCs/>
        </w:rPr>
      </w:pPr>
      <w:r w:rsidRPr="007D63B6">
        <w:rPr>
          <w:iCs/>
        </w:rPr>
        <w:t xml:space="preserve">Потребительские цены на свинину (кроме бескостного мяса) за неделю с 10 по 16 августа выросли на 0,93%, сообщил Росстат в среду. С начала года свинина подорожала на 9,6%. Цены на куриное мясо выросли на 0,08%, с начала года курятина подорожала на 15,6%. </w:t>
      </w:r>
      <w:r w:rsidRPr="007D63B6">
        <w:rPr>
          <w:i/>
        </w:rPr>
        <w:t>Интерфакс</w:t>
      </w:r>
      <w:r w:rsidRPr="007D63B6">
        <w:rPr>
          <w:iCs/>
        </w:rPr>
        <w:t xml:space="preserve"> </w:t>
      </w:r>
    </w:p>
    <w:p w14:paraId="067834A8" w14:textId="4C88C3C2" w:rsidR="00C460DC" w:rsidRDefault="00C460DC" w:rsidP="007D63B6">
      <w:pPr>
        <w:rPr>
          <w:iCs/>
        </w:rPr>
      </w:pPr>
    </w:p>
    <w:p w14:paraId="51A49426" w14:textId="3DBC59C2" w:rsidR="00C460DC" w:rsidRPr="00C460DC" w:rsidRDefault="00C460DC" w:rsidP="00C460DC">
      <w:pPr>
        <w:rPr>
          <w:b/>
          <w:bCs/>
          <w:iCs/>
        </w:rPr>
      </w:pPr>
      <w:r w:rsidRPr="00C460DC">
        <w:rPr>
          <w:b/>
          <w:bCs/>
          <w:iCs/>
        </w:rPr>
        <w:t>ЗАРПЛАТА В ПЕРЕСЧЕТЕ НА КАРТОШКУ СНИЗИЛАСЬ</w:t>
      </w:r>
    </w:p>
    <w:p w14:paraId="31D44AA0" w14:textId="77777777" w:rsidR="00C460DC" w:rsidRPr="00C460DC" w:rsidRDefault="00C460DC" w:rsidP="00C460DC">
      <w:pPr>
        <w:rPr>
          <w:iCs/>
        </w:rPr>
      </w:pPr>
      <w:r w:rsidRPr="00C460DC">
        <w:rPr>
          <w:iCs/>
        </w:rPr>
        <w:t xml:space="preserve">Если измерять покупательную способность зарплат в картошке, то она сократилась на 26,6%, или на полтонны, утверждают авторы исследования консалтинговой компании </w:t>
      </w:r>
      <w:proofErr w:type="spellStart"/>
      <w:r w:rsidRPr="00C460DC">
        <w:rPr>
          <w:iCs/>
        </w:rPr>
        <w:t>FinExpertiza</w:t>
      </w:r>
      <w:proofErr w:type="spellEnd"/>
      <w:r w:rsidRPr="00C460DC">
        <w:rPr>
          <w:iCs/>
        </w:rPr>
        <w:t>. В первой половине 2021 года на среднюю российскую зарплату можно было приобрести 1232 кг картофеля, что на 447 кг меньше, чем годом ранее.</w:t>
      </w:r>
    </w:p>
    <w:p w14:paraId="383FA747" w14:textId="4B105930" w:rsidR="00C460DC" w:rsidRPr="00C460DC" w:rsidRDefault="00C460DC" w:rsidP="00C460DC">
      <w:pPr>
        <w:rPr>
          <w:iCs/>
        </w:rPr>
      </w:pPr>
      <w:r w:rsidRPr="00C460DC">
        <w:rPr>
          <w:iCs/>
        </w:rPr>
        <w:t xml:space="preserve">Розничные цены на картошку выросли за год на 49,2%, с 25,4 до 37,9 рублей за килограмм в среднем. Цена картофеля начала снижаться в конце июля </w:t>
      </w:r>
      <w:r>
        <w:rPr>
          <w:iCs/>
        </w:rPr>
        <w:t>-</w:t>
      </w:r>
      <w:r w:rsidRPr="00C460DC">
        <w:rPr>
          <w:iCs/>
        </w:rPr>
        <w:t xml:space="preserve"> на 6,2%.</w:t>
      </w:r>
    </w:p>
    <w:p w14:paraId="35CAC231" w14:textId="7D012FBF" w:rsidR="00C460DC" w:rsidRDefault="00C460DC" w:rsidP="00C460DC">
      <w:pPr>
        <w:rPr>
          <w:iCs/>
        </w:rPr>
      </w:pPr>
      <w:r w:rsidRPr="00C460DC">
        <w:rPr>
          <w:iCs/>
        </w:rPr>
        <w:t xml:space="preserve">В это же время среднемесячные номинальные зарплаты на выросли на 8,8% до 46,7 тысячи рублей после вычета подоходного налога, а в реальном выражении, с учетом инфляции, только на 3%. </w:t>
      </w:r>
      <w:r w:rsidRPr="00C460DC">
        <w:rPr>
          <w:i/>
        </w:rPr>
        <w:t>Смотрим</w:t>
      </w:r>
    </w:p>
    <w:p w14:paraId="6CFE7697" w14:textId="791871A4" w:rsidR="007D63B6" w:rsidRDefault="007D63B6" w:rsidP="007D63B6">
      <w:pPr>
        <w:rPr>
          <w:iCs/>
        </w:rPr>
      </w:pPr>
    </w:p>
    <w:p w14:paraId="7BD3584B" w14:textId="77777777" w:rsidR="007D63B6" w:rsidRPr="007D63B6" w:rsidRDefault="007D63B6" w:rsidP="007D63B6">
      <w:pPr>
        <w:rPr>
          <w:b/>
          <w:bCs/>
          <w:iCs/>
        </w:rPr>
      </w:pPr>
      <w:r w:rsidRPr="007D63B6">
        <w:rPr>
          <w:b/>
          <w:bCs/>
          <w:iCs/>
        </w:rPr>
        <w:t>ОСНОВЫ ПИВОНАВАРЕНИЯ</w:t>
      </w:r>
    </w:p>
    <w:p w14:paraId="75EF3A77" w14:textId="64D8BC2A" w:rsidR="007D63B6" w:rsidRPr="007D63B6" w:rsidRDefault="007D63B6" w:rsidP="007D63B6">
      <w:pPr>
        <w:rPr>
          <w:iCs/>
        </w:rPr>
      </w:pPr>
      <w:r w:rsidRPr="007D63B6">
        <w:rPr>
          <w:iCs/>
        </w:rPr>
        <w:t xml:space="preserve">На российском пивном рынке снова обострился вопрос ценообразования. После обращений участников отрасли о наличии признаков демпинга Федеральная антимонопольная служба (ФАС) запросила у производителей данные о формировании стоимости. Малые и средние предприятия выступают за установление минимальной розничной цены (МРЦ), а транснациональные компании обвинения называют </w:t>
      </w:r>
      <w:r w:rsidR="0075225A">
        <w:rPr>
          <w:iCs/>
        </w:rPr>
        <w:t>«</w:t>
      </w:r>
      <w:r w:rsidRPr="007D63B6">
        <w:rPr>
          <w:iCs/>
        </w:rPr>
        <w:t>абсурдными</w:t>
      </w:r>
      <w:r w:rsidR="0075225A">
        <w:rPr>
          <w:iCs/>
        </w:rPr>
        <w:t>»</w:t>
      </w:r>
      <w:r w:rsidRPr="007D63B6">
        <w:rPr>
          <w:iCs/>
        </w:rPr>
        <w:t>.</w:t>
      </w:r>
    </w:p>
    <w:p w14:paraId="285285C0" w14:textId="5A007218" w:rsidR="00E537CE" w:rsidRDefault="007D63B6" w:rsidP="007D63B6">
      <w:pPr>
        <w:rPr>
          <w:i/>
        </w:rPr>
      </w:pPr>
      <w:r w:rsidRPr="007D63B6">
        <w:rPr>
          <w:iCs/>
        </w:rPr>
        <w:t xml:space="preserve">В ФАС сообщили “Ъ”, что в рамках исследования конкуренции на оптовых рынках алкоголя получали заявления от участников рынка и ассоциаций о возможных признаках демпинга на оптовом рынке пива и пивных напитков со стороны крупных производителей. Анализ информации продолжается, делать выводы относительно наличия признаков преждевременно, добавляют в ФАС. Результаты исследования там обещают представить в сентябре. </w:t>
      </w:r>
      <w:r w:rsidRPr="007D63B6">
        <w:rPr>
          <w:i/>
        </w:rPr>
        <w:t>Коммерсантъ</w:t>
      </w:r>
    </w:p>
    <w:p w14:paraId="24C46FB0" w14:textId="77777777" w:rsidR="00E537CE" w:rsidRPr="00806CAD" w:rsidRDefault="00EB2F7F" w:rsidP="00E537CE">
      <w:pPr>
        <w:pStyle w:val="a9"/>
      </w:pPr>
      <w:hyperlink r:id="rId12" w:history="1">
        <w:r w:rsidR="00E537CE" w:rsidRPr="00806CAD">
          <w:t>РОССЕЛЬХОЗБАНК НАЗВАЛ САМЫЕ ВОСТРЕБОВАННЫЕ СПЕЦИАЛЬНОСТИ В АПК В ПЕРИОД СБОРА УРОЖАЯ</w:t>
        </w:r>
      </w:hyperlink>
    </w:p>
    <w:p w14:paraId="1EFD794C" w14:textId="77777777" w:rsidR="00E537CE" w:rsidRDefault="00E537CE" w:rsidP="00E537CE">
      <w:r>
        <w:t xml:space="preserve">В период уборочной кампании самыми востребованными становятся специалисты, связанные с завершением цикла производства и выращивания продукции, а также транспортировкой и реализацией собранного урожая. Об этом свидетельствуют данные регулярного обзора вакансий АПК, проводимого </w:t>
      </w:r>
      <w:proofErr w:type="spellStart"/>
      <w:r w:rsidRPr="00806CAD">
        <w:rPr>
          <w:b/>
        </w:rPr>
        <w:t>Россельхозбанком</w:t>
      </w:r>
      <w:proofErr w:type="spellEnd"/>
      <w:r>
        <w:t xml:space="preserve"> на базе сервиса по подбору персонала на платформе Свое Фермерство. Сервис объединяет более 10,5 тысяч вакансий в сфере АПК и является крупнейшей в России специализированной базой по поиску персонала для компаний агропромышленного сектора. </w:t>
      </w:r>
    </w:p>
    <w:p w14:paraId="7D232196" w14:textId="77777777" w:rsidR="00E537CE" w:rsidRDefault="00E537CE" w:rsidP="00E537CE">
      <w:r>
        <w:t>Самой востребованной профессией в период сбора урожая стала вакансия агронома. На эту специальность приходится 30 из 100 добавленных за последние 10 дней вакансий.</w:t>
      </w:r>
    </w:p>
    <w:p w14:paraId="72CFB0F4" w14:textId="71B98E2C" w:rsidR="00E537CE" w:rsidRPr="00E537CE" w:rsidRDefault="0075225A" w:rsidP="007D63B6">
      <w:pPr>
        <w:rPr>
          <w:i/>
        </w:rPr>
      </w:pPr>
      <w:r>
        <w:t>«</w:t>
      </w:r>
      <w:r w:rsidR="00E537CE">
        <w:t xml:space="preserve">По статистике сервиса по подбору персонала на платформе </w:t>
      </w:r>
      <w:r w:rsidR="00E537CE" w:rsidRPr="00806CAD">
        <w:rPr>
          <w:b/>
        </w:rPr>
        <w:t>РСХБ</w:t>
      </w:r>
      <w:r w:rsidR="00E537CE">
        <w:t xml:space="preserve"> Свое Фермерство, в разгар уборочной кампании в 6 из 10 случаев компании готовы нанимать специалистов без опыта работы, и только 30% работодателей ставит условием опыт работы от 3 лет</w:t>
      </w:r>
      <w:r>
        <w:t>»</w:t>
      </w:r>
      <w:r w:rsidR="00E537CE">
        <w:t xml:space="preserve">, - комментирует директор Центра развития финансовых технологий </w:t>
      </w:r>
      <w:proofErr w:type="spellStart"/>
      <w:r w:rsidR="00E537CE" w:rsidRPr="00806CAD">
        <w:rPr>
          <w:b/>
        </w:rPr>
        <w:t>Россельхозбанка</w:t>
      </w:r>
      <w:proofErr w:type="spellEnd"/>
      <w:r w:rsidR="00E537CE">
        <w:t xml:space="preserve"> Елена Батурова. </w:t>
      </w:r>
      <w:r w:rsidR="00E537CE" w:rsidRPr="00B1449B">
        <w:rPr>
          <w:i/>
        </w:rPr>
        <w:t>MilkNews.ru</w:t>
      </w:r>
    </w:p>
    <w:p w14:paraId="2FD2D009" w14:textId="1C0AB539" w:rsidR="007D63B6" w:rsidRPr="00913579" w:rsidRDefault="00EB2F7F" w:rsidP="007D63B6">
      <w:pPr>
        <w:pStyle w:val="a9"/>
      </w:pPr>
      <w:hyperlink r:id="rId13" w:history="1">
        <w:r w:rsidR="007D63B6" w:rsidRPr="00913579">
          <w:t xml:space="preserve">РОССИЙСКИЕ И КАЗАХСТАНСКИЕ ЖЕЛЕЗНЫЕ ДОРОГИ БУДУТ СОВМЕСТНО РАЗВИВАТЬ КОНТЕЙНЕРНЫЙ СЕРВИС </w:t>
        </w:r>
        <w:r w:rsidR="0075225A">
          <w:t>«</w:t>
        </w:r>
        <w:r w:rsidR="007D63B6" w:rsidRPr="00913579">
          <w:t>АГРОЭКСПРЕСС</w:t>
        </w:r>
        <w:r w:rsidR="0075225A">
          <w:t>»</w:t>
        </w:r>
      </w:hyperlink>
    </w:p>
    <w:p w14:paraId="4583A836" w14:textId="00F6B762" w:rsidR="007D63B6" w:rsidRDefault="007D63B6" w:rsidP="007D63B6">
      <w:r>
        <w:t xml:space="preserve">18 августа в </w:t>
      </w:r>
      <w:proofErr w:type="spellStart"/>
      <w:r>
        <w:t>Нур</w:t>
      </w:r>
      <w:proofErr w:type="spellEnd"/>
      <w:r>
        <w:t xml:space="preserve">-Султане (Республика Казахстан) генеральный директор - председатель правления ОАО </w:t>
      </w:r>
      <w:r w:rsidR="0075225A">
        <w:t>«</w:t>
      </w:r>
      <w:r>
        <w:t>РЖД</w:t>
      </w:r>
      <w:r w:rsidR="0075225A">
        <w:t>»</w:t>
      </w:r>
      <w:r>
        <w:t xml:space="preserve"> Олег Белозеров и председатель правления АО </w:t>
      </w:r>
      <w:r w:rsidR="0075225A">
        <w:t>«</w:t>
      </w:r>
      <w:r>
        <w:t xml:space="preserve">НК </w:t>
      </w:r>
      <w:r w:rsidR="0075225A">
        <w:t>«</w:t>
      </w:r>
      <w:r>
        <w:t>КТЖ</w:t>
      </w:r>
      <w:r w:rsidR="0075225A">
        <w:t>»</w:t>
      </w:r>
      <w:r>
        <w:t xml:space="preserve"> </w:t>
      </w:r>
      <w:proofErr w:type="spellStart"/>
      <w:r>
        <w:t>Нурлан</w:t>
      </w:r>
      <w:proofErr w:type="spellEnd"/>
      <w:r>
        <w:t xml:space="preserve"> </w:t>
      </w:r>
      <w:proofErr w:type="spellStart"/>
      <w:r>
        <w:t>Сауранбаев</w:t>
      </w:r>
      <w:proofErr w:type="spellEnd"/>
      <w:r>
        <w:t xml:space="preserve"> в присутствии </w:t>
      </w:r>
      <w:r w:rsidRPr="00247499">
        <w:t>премьер-министров</w:t>
      </w:r>
      <w:r>
        <w:t xml:space="preserve"> России </w:t>
      </w:r>
      <w:r>
        <w:lastRenderedPageBreak/>
        <w:t xml:space="preserve">и Казахстана </w:t>
      </w:r>
      <w:r w:rsidRPr="00247499">
        <w:t xml:space="preserve">Михаила </w:t>
      </w:r>
      <w:proofErr w:type="spellStart"/>
      <w:proofErr w:type="gramStart"/>
      <w:r w:rsidRPr="00247499">
        <w:t>Мишустина</w:t>
      </w:r>
      <w:proofErr w:type="spellEnd"/>
      <w:proofErr w:type="gramEnd"/>
      <w:r>
        <w:t xml:space="preserve"> и Аскара Мамина подписали меморандум о сотрудничестве в области организации перевозок </w:t>
      </w:r>
      <w:r w:rsidRPr="00247499">
        <w:t>агропромышленной</w:t>
      </w:r>
      <w:r>
        <w:t xml:space="preserve"> продукции железнодорожным транспортом. </w:t>
      </w:r>
    </w:p>
    <w:p w14:paraId="66D8E945" w14:textId="69AE77FB" w:rsidR="007D63B6" w:rsidRPr="007D63B6" w:rsidRDefault="007D63B6" w:rsidP="007D63B6">
      <w:r>
        <w:t xml:space="preserve">Согласно документу, стороны будут совместно наращивать объемы перевозок в рамках сервиса </w:t>
      </w:r>
      <w:r w:rsidR="0075225A">
        <w:t>«</w:t>
      </w:r>
      <w:proofErr w:type="spellStart"/>
      <w:r w:rsidRPr="00247499">
        <w:t>Агроэкспресс</w:t>
      </w:r>
      <w:proofErr w:type="spellEnd"/>
      <w:r w:rsidR="0075225A">
        <w:t>»</w:t>
      </w:r>
      <w:r>
        <w:t xml:space="preserve">. Он специализируется на ускоренной доставке </w:t>
      </w:r>
      <w:r w:rsidRPr="00247499">
        <w:t>агропромышленной</w:t>
      </w:r>
      <w:r>
        <w:t xml:space="preserve"> и пищевой продукции в контейнерных поездах, как между странами, так и транзитом. </w:t>
      </w:r>
      <w:r w:rsidRPr="00B040DA">
        <w:rPr>
          <w:i/>
        </w:rPr>
        <w:t>AK&amp;M</w:t>
      </w:r>
    </w:p>
    <w:p w14:paraId="17AA5E88" w14:textId="77777777" w:rsidR="007D63B6" w:rsidRPr="00806CAD" w:rsidRDefault="007D63B6" w:rsidP="007D63B6">
      <w:pPr>
        <w:pStyle w:val="a9"/>
      </w:pPr>
      <w:r w:rsidRPr="00806CAD">
        <w:t>ВИДЕОКОНФЕРЕНЦИИЯ ПУТИНА С ВРИО ГЛАВЫ РЕСПУБЛИКИ МОРДОВИЯ</w:t>
      </w:r>
    </w:p>
    <w:p w14:paraId="7DF9534E" w14:textId="77777777" w:rsidR="007D63B6" w:rsidRDefault="007D63B6" w:rsidP="007D63B6">
      <w:r>
        <w:t xml:space="preserve">В: Вопросы социально-экономического развития Мордовии </w:t>
      </w:r>
      <w:r w:rsidRPr="00247499">
        <w:t>Владимир Путин</w:t>
      </w:r>
      <w:r>
        <w:t xml:space="preserve"> обсудил с временно исполняющим обязанности главы республики Артемом </w:t>
      </w:r>
      <w:proofErr w:type="spellStart"/>
      <w:r>
        <w:t>Здуновым</w:t>
      </w:r>
      <w:proofErr w:type="spellEnd"/>
      <w:r>
        <w:t xml:space="preserve">. Президент сегодня работает в Ново-Огарево. Встреча прошла в режиме </w:t>
      </w:r>
      <w:proofErr w:type="spellStart"/>
      <w:r>
        <w:t>видеконференции</w:t>
      </w:r>
      <w:proofErr w:type="spellEnd"/>
      <w:r>
        <w:t xml:space="preserve">. </w:t>
      </w:r>
      <w:r w:rsidRPr="00247499">
        <w:t>Владимир Путин</w:t>
      </w:r>
      <w:r>
        <w:t xml:space="preserve"> отметил успехи региона в различных сферах.</w:t>
      </w:r>
    </w:p>
    <w:p w14:paraId="2FCF019B" w14:textId="5183F4E0" w:rsidR="00227744" w:rsidRPr="007D63B6" w:rsidRDefault="007D63B6" w:rsidP="007D63B6">
      <w:pPr>
        <w:rPr>
          <w:i/>
        </w:rPr>
      </w:pPr>
      <w:r>
        <w:t xml:space="preserve">АРТЁМ ЗДУНОВ (ВРЕМЕННО ИСПОЛНЯЮЩИЙ ОБЯЗАННОСТИ ГЛАВЫ РЕСПУБЛИКИ МОРДОВИЯ): По </w:t>
      </w:r>
      <w:r w:rsidRPr="00247499">
        <w:t>агропромышленному</w:t>
      </w:r>
      <w:r>
        <w:t xml:space="preserve"> комплексу удалось выйти на первые позиции в Приволжском федеральном округе. Мы, в принципе, себя полностью обеспечиваем по мясу, молоку, яйцу, овощам и экспортируем. У нас не все проекты реализуются в столице - ряд </w:t>
      </w:r>
      <w:r w:rsidRPr="00247499">
        <w:t>агропромышленных</w:t>
      </w:r>
      <w:r>
        <w:t xml:space="preserve"> комплексов расположен в районах. И интересная ситуация складывается, что если есть дефицит в рабочих местах в городе Саранске, то в </w:t>
      </w:r>
      <w:r w:rsidRPr="00247499">
        <w:t>агропромышленных</w:t>
      </w:r>
      <w:r>
        <w:t xml:space="preserve"> центрах, там как раз дефицит людей. Поэтому сейчас выстраиваем такие связи, чтобы возить туда, и эти места у нас заполнялись. </w:t>
      </w:r>
      <w:r w:rsidRPr="00B040DA">
        <w:rPr>
          <w:i/>
        </w:rPr>
        <w:t>Россия 1</w:t>
      </w:r>
    </w:p>
    <w:p w14:paraId="1C9FC9AD" w14:textId="77777777" w:rsidR="00913579" w:rsidRPr="00913579" w:rsidRDefault="00913579" w:rsidP="00913579">
      <w:pPr>
        <w:pStyle w:val="a9"/>
      </w:pPr>
      <w:r w:rsidRPr="00913579">
        <w:t>В Курской и Орловской областях протестируют домашних животных</w:t>
      </w:r>
    </w:p>
    <w:p w14:paraId="3908AA0B" w14:textId="77777777" w:rsidR="00913579" w:rsidRDefault="00913579" w:rsidP="00913579">
      <w:r>
        <w:t xml:space="preserve">Ученые Курской и Орловской областей намерены выявить закономерности распространения </w:t>
      </w:r>
      <w:proofErr w:type="spellStart"/>
      <w:r>
        <w:t>коронавирусной</w:t>
      </w:r>
      <w:proofErr w:type="spellEnd"/>
      <w:r>
        <w:t xml:space="preserve"> инфекции среди животных. Вместе с ветеринарным сообществом и экспертами </w:t>
      </w:r>
      <w:proofErr w:type="spellStart"/>
      <w:r w:rsidRPr="00913579">
        <w:rPr>
          <w:b/>
        </w:rPr>
        <w:t>Россельхознадзора</w:t>
      </w:r>
      <w:proofErr w:type="spellEnd"/>
      <w:r>
        <w:t xml:space="preserve"> они намерены провести масштабное исследование: протестировать домашних питомцев на COVID-19 и антитела к нему.</w:t>
      </w:r>
    </w:p>
    <w:p w14:paraId="1C704AAE" w14:textId="77777777" w:rsidR="00913579" w:rsidRDefault="00913579" w:rsidP="00913579">
      <w:r>
        <w:t xml:space="preserve"> - Сначала нам нужно понять, есть ли в Курской и Орловской областях животные, переболевшие </w:t>
      </w:r>
      <w:proofErr w:type="spellStart"/>
      <w:r>
        <w:t>коронавирусом</w:t>
      </w:r>
      <w:proofErr w:type="spellEnd"/>
      <w:r>
        <w:t xml:space="preserve">, - отметил заместитель руководителя </w:t>
      </w:r>
      <w:r w:rsidRPr="00913579">
        <w:rPr>
          <w:b/>
        </w:rPr>
        <w:t xml:space="preserve">Управления </w:t>
      </w:r>
      <w:proofErr w:type="spellStart"/>
      <w:r w:rsidRPr="00913579">
        <w:rPr>
          <w:b/>
        </w:rPr>
        <w:t>Россельхознадзора</w:t>
      </w:r>
      <w:proofErr w:type="spellEnd"/>
      <w:r>
        <w:t xml:space="preserve"> по Орловской и Курской областям Лев Лейзеров.</w:t>
      </w:r>
    </w:p>
    <w:p w14:paraId="2DC84569" w14:textId="58E2A803" w:rsidR="007D63B6" w:rsidRPr="007D63B6" w:rsidRDefault="00913579" w:rsidP="00913579">
      <w:r>
        <w:t xml:space="preserve"> - Мы хотим взять анализ на </w:t>
      </w:r>
      <w:proofErr w:type="spellStart"/>
      <w:r>
        <w:t>коронавирус</w:t>
      </w:r>
      <w:proofErr w:type="spellEnd"/>
      <w:r>
        <w:t xml:space="preserve"> у животных в семьях, где уже переболели хозяева или сделали прививку, - рассказывает декан факультета ветеринарной медицины Курской государственной сельскохозяйственной академии Денис Трубников. - Для этого нужно будет просто сдать кровь. Несложная и неопасная для животного манипуляция. Исследование будет абсолютно добровольным.</w:t>
      </w:r>
      <w:r w:rsidR="007D63B6">
        <w:t xml:space="preserve"> </w:t>
      </w:r>
      <w:r w:rsidRPr="00A37039">
        <w:rPr>
          <w:i/>
        </w:rPr>
        <w:t>Российская газета</w:t>
      </w:r>
    </w:p>
    <w:p w14:paraId="7241DBEE" w14:textId="77777777" w:rsidR="007D63B6" w:rsidRPr="007D63B6" w:rsidRDefault="007D63B6" w:rsidP="007D63B6">
      <w:pPr>
        <w:rPr>
          <w:iCs/>
        </w:rPr>
      </w:pPr>
    </w:p>
    <w:p w14:paraId="639F3192" w14:textId="1FA9A47C" w:rsidR="007D63B6" w:rsidRPr="007D63B6" w:rsidRDefault="007D63B6" w:rsidP="007D63B6">
      <w:pPr>
        <w:rPr>
          <w:b/>
          <w:bCs/>
          <w:iCs/>
        </w:rPr>
      </w:pPr>
      <w:r w:rsidRPr="007D63B6">
        <w:rPr>
          <w:b/>
          <w:bCs/>
          <w:iCs/>
        </w:rPr>
        <w:t>РОБОТЫ-ФЕРМЕРЫ СТАЛИ РЕАЛЬНОСТЬЮ</w:t>
      </w:r>
    </w:p>
    <w:p w14:paraId="6D3D8E78" w14:textId="77777777" w:rsidR="007D63B6" w:rsidRPr="007D63B6" w:rsidRDefault="007D63B6" w:rsidP="007D63B6">
      <w:pPr>
        <w:rPr>
          <w:iCs/>
        </w:rPr>
      </w:pPr>
      <w:r w:rsidRPr="007D63B6">
        <w:rPr>
          <w:iCs/>
        </w:rPr>
        <w:t>Роботы уже сейчас умеют выпалывать сорняки - и это может стать перспективным решением в сельском хозяйстве, позволяющим уменьшить использование гербицидов и ухудшение качества почв. А в будущем роботы смогут массово собирать фрукты и овощи, перевозить их на пункты упаковки, сеять, находить заболевания и вредителей.</w:t>
      </w:r>
    </w:p>
    <w:p w14:paraId="6D8F8907" w14:textId="77777777" w:rsidR="007D63B6" w:rsidRPr="007D63B6" w:rsidRDefault="007D63B6" w:rsidP="007D63B6">
      <w:pPr>
        <w:rPr>
          <w:iCs/>
        </w:rPr>
      </w:pPr>
      <w:r w:rsidRPr="007D63B6">
        <w:rPr>
          <w:iCs/>
        </w:rPr>
        <w:t xml:space="preserve">В апреле американский </w:t>
      </w:r>
      <w:proofErr w:type="spellStart"/>
      <w:r w:rsidRPr="007D63B6">
        <w:rPr>
          <w:iCs/>
        </w:rPr>
        <w:t>стартап</w:t>
      </w:r>
      <w:proofErr w:type="spellEnd"/>
      <w:r w:rsidRPr="007D63B6">
        <w:rPr>
          <w:iCs/>
        </w:rPr>
        <w:t xml:space="preserve"> </w:t>
      </w:r>
      <w:proofErr w:type="spellStart"/>
      <w:r w:rsidRPr="007D63B6">
        <w:rPr>
          <w:iCs/>
        </w:rPr>
        <w:t>Carbon</w:t>
      </w:r>
      <w:proofErr w:type="spellEnd"/>
      <w:r w:rsidRPr="007D63B6">
        <w:rPr>
          <w:iCs/>
        </w:rPr>
        <w:t xml:space="preserve"> </w:t>
      </w:r>
      <w:proofErr w:type="spellStart"/>
      <w:r w:rsidRPr="007D63B6">
        <w:rPr>
          <w:iCs/>
        </w:rPr>
        <w:t>Robotics</w:t>
      </w:r>
      <w:proofErr w:type="spellEnd"/>
      <w:r w:rsidRPr="007D63B6">
        <w:rPr>
          <w:iCs/>
        </w:rPr>
        <w:t xml:space="preserve"> представил свою разработку - робота для прополки полей. Он медленно ездит по полю в поисках сорняков, а при обнаружении сжигает их лазером. По данным </w:t>
      </w:r>
      <w:proofErr w:type="spellStart"/>
      <w:r w:rsidRPr="007D63B6">
        <w:rPr>
          <w:iCs/>
        </w:rPr>
        <w:t>Carbon</w:t>
      </w:r>
      <w:proofErr w:type="spellEnd"/>
      <w:r w:rsidRPr="007D63B6">
        <w:rPr>
          <w:iCs/>
        </w:rPr>
        <w:t xml:space="preserve"> </w:t>
      </w:r>
      <w:proofErr w:type="spellStart"/>
      <w:r w:rsidRPr="007D63B6">
        <w:rPr>
          <w:iCs/>
        </w:rPr>
        <w:t>Robotics</w:t>
      </w:r>
      <w:proofErr w:type="spellEnd"/>
      <w:r w:rsidRPr="007D63B6">
        <w:rPr>
          <w:iCs/>
        </w:rPr>
        <w:t xml:space="preserve">, этот робот может уничтожить до 100 тыс. сорняков в час. </w:t>
      </w:r>
    </w:p>
    <w:p w14:paraId="36644923" w14:textId="0A544F8A" w:rsidR="00913579" w:rsidRPr="007D63B6" w:rsidRDefault="007D63B6" w:rsidP="00913579">
      <w:pPr>
        <w:rPr>
          <w:iCs/>
        </w:rPr>
      </w:pPr>
      <w:r w:rsidRPr="007D63B6">
        <w:rPr>
          <w:iCs/>
        </w:rPr>
        <w:t xml:space="preserve">Компания </w:t>
      </w:r>
      <w:proofErr w:type="spellStart"/>
      <w:r w:rsidRPr="007D63B6">
        <w:rPr>
          <w:iCs/>
        </w:rPr>
        <w:t>Burro</w:t>
      </w:r>
      <w:proofErr w:type="spellEnd"/>
      <w:r w:rsidRPr="007D63B6">
        <w:rPr>
          <w:iCs/>
        </w:rPr>
        <w:t xml:space="preserve"> создала автономного робота, который перевозит виноград от сборщиков до пунктов его упаковки, причем ехать ему приходится не по ровному асфальту, а по полям и грунтовым дорогам, что было учтено при его создании. Еще один </w:t>
      </w:r>
      <w:proofErr w:type="spellStart"/>
      <w:r w:rsidRPr="007D63B6">
        <w:rPr>
          <w:iCs/>
        </w:rPr>
        <w:t>стартап</w:t>
      </w:r>
      <w:proofErr w:type="spellEnd"/>
      <w:r w:rsidRPr="007D63B6">
        <w:rPr>
          <w:iCs/>
        </w:rPr>
        <w:t xml:space="preserve">, </w:t>
      </w:r>
      <w:proofErr w:type="spellStart"/>
      <w:r w:rsidRPr="007D63B6">
        <w:rPr>
          <w:iCs/>
        </w:rPr>
        <w:t>Root</w:t>
      </w:r>
      <w:proofErr w:type="spellEnd"/>
      <w:r w:rsidRPr="007D63B6">
        <w:rPr>
          <w:iCs/>
        </w:rPr>
        <w:t xml:space="preserve"> AI, разработал робота </w:t>
      </w:r>
      <w:proofErr w:type="spellStart"/>
      <w:r w:rsidRPr="007D63B6">
        <w:rPr>
          <w:iCs/>
        </w:rPr>
        <w:t>Virgo</w:t>
      </w:r>
      <w:proofErr w:type="spellEnd"/>
      <w:r w:rsidRPr="007D63B6">
        <w:rPr>
          <w:iCs/>
        </w:rPr>
        <w:t xml:space="preserve">, который может собирать помидоры, огурцы, перец и другие овощи. Такой робот с помощью ИИ определяет спелость плодов, а затем срывает их роботизированной рукой со специальным мягким захватом, который не должен их повредить. </w:t>
      </w:r>
      <w:r w:rsidRPr="007D63B6">
        <w:rPr>
          <w:i/>
        </w:rPr>
        <w:t>Коммерсантъ</w:t>
      </w:r>
      <w:r w:rsidRPr="007D63B6">
        <w:rPr>
          <w:iCs/>
        </w:rPr>
        <w:t xml:space="preserve"> </w:t>
      </w:r>
    </w:p>
    <w:p w14:paraId="40569696" w14:textId="77777777" w:rsidR="00C8396B" w:rsidRDefault="00F62502">
      <w:pPr>
        <w:pStyle w:val="a8"/>
        <w:spacing w:before="240"/>
        <w:outlineLvl w:val="0"/>
      </w:pPr>
      <w:bookmarkStart w:id="11" w:name="SEC_6"/>
      <w:bookmarkEnd w:id="10"/>
      <w:r>
        <w:t>Новости экономики и власти</w:t>
      </w:r>
    </w:p>
    <w:p w14:paraId="4A859B19" w14:textId="29BB4B9C" w:rsidR="00C8396B" w:rsidRDefault="00C8396B" w:rsidP="00913579"/>
    <w:p w14:paraId="044D1982" w14:textId="26EDBEDC" w:rsidR="00C460DC" w:rsidRPr="00C460DC" w:rsidRDefault="00C460DC" w:rsidP="00C460DC">
      <w:pPr>
        <w:rPr>
          <w:b/>
          <w:bCs/>
        </w:rPr>
      </w:pPr>
      <w:r w:rsidRPr="00C460DC">
        <w:rPr>
          <w:b/>
          <w:bCs/>
        </w:rPr>
        <w:t>РОССТАТ ЗАФИКСИРОВАЛ НЕДЕЛЬНУЮ ДЕФЛЯЦИЮ В 0,01%</w:t>
      </w:r>
    </w:p>
    <w:p w14:paraId="1CD8491A" w14:textId="77777777" w:rsidR="00C460DC" w:rsidRDefault="00C460DC" w:rsidP="00C460DC">
      <w:r>
        <w:t>Дефляция в России за период с 10 по 16 августа 2021 года составила 0,01%, следует из данных Росстата. Неделей ранее в России наблюдалась нулевая инфляция.</w:t>
      </w:r>
    </w:p>
    <w:p w14:paraId="2FAB8C5A" w14:textId="679EE107" w:rsidR="00C460DC" w:rsidRDefault="00C460DC" w:rsidP="00C460DC">
      <w:r>
        <w:t xml:space="preserve">С начала года потребительские цены выросли на 4,48%. В годовом выражении инфляция на 16 августа 2021 года (согласно расчетам с использованием среднесуточных данных за этот и прошлый год на аналогичные даты) составила 6,4%. </w:t>
      </w:r>
      <w:r w:rsidRPr="00C460DC">
        <w:rPr>
          <w:i/>
          <w:iCs/>
        </w:rPr>
        <w:t>ТАСС</w:t>
      </w:r>
      <w:r>
        <w:t xml:space="preserve"> </w:t>
      </w:r>
    </w:p>
    <w:p w14:paraId="303C2C41" w14:textId="77777777" w:rsidR="00C460DC" w:rsidRPr="00913579" w:rsidRDefault="00EB2F7F" w:rsidP="00C460DC">
      <w:pPr>
        <w:pStyle w:val="a9"/>
      </w:pPr>
      <w:hyperlink r:id="rId14" w:history="1">
        <w:r w:rsidR="00C460DC" w:rsidRPr="00913579">
          <w:t>РОССТАТ: ЗАДОЛЖЕННОСТЬ ПО ЗАРПЛАТЕ В РОССИИ ЗА ИЮЛЬ ВЫРОСЛА НА 1,8%, ДО 1,54 МИЛЛИАРДА РУБЛЕЙ</w:t>
        </w:r>
      </w:hyperlink>
    </w:p>
    <w:p w14:paraId="0F7A775C" w14:textId="77777777" w:rsidR="00C460DC" w:rsidRDefault="00C460DC" w:rsidP="00C460DC">
      <w:r>
        <w:t>Суммарная задолженность по зарплате в РФ за июль увеличилась на 26,6 миллиона рублей, или на 1,8%, и на 1 августа составила 1,538 миллиарда рублей, сообщил Росстат.</w:t>
      </w:r>
    </w:p>
    <w:p w14:paraId="64050921" w14:textId="0A9740D5" w:rsidR="00C460DC" w:rsidRPr="00C460DC" w:rsidRDefault="00C460DC" w:rsidP="00C460DC">
      <w:pPr>
        <w:rPr>
          <w:i/>
        </w:rPr>
      </w:pPr>
      <w:r>
        <w:t xml:space="preserve">По видам экономической деятельности численность работников, перед которыми имелась задолженность, распределилась следующим образом: обрабатывающие производства - 38,3%; строительство - 23%; транспорт - 15,6%; сельское хозяйство, охота и предоставление услуг в этих областях; лесозаготовки - 7,5%; добыча полезных ископаемых - 5,4%. </w:t>
      </w:r>
      <w:r w:rsidRPr="00F91D2F">
        <w:rPr>
          <w:i/>
        </w:rPr>
        <w:t>ПРАЙМ</w:t>
      </w:r>
    </w:p>
    <w:p w14:paraId="30B76155" w14:textId="77777777" w:rsidR="00C460DC" w:rsidRDefault="00C460DC" w:rsidP="00C460DC"/>
    <w:p w14:paraId="061DBCB8" w14:textId="73C10F8E" w:rsidR="00C460DC" w:rsidRPr="00C460DC" w:rsidRDefault="00C460DC" w:rsidP="00C460DC">
      <w:pPr>
        <w:rPr>
          <w:b/>
          <w:bCs/>
        </w:rPr>
      </w:pPr>
      <w:r w:rsidRPr="00C460DC">
        <w:rPr>
          <w:b/>
          <w:bCs/>
        </w:rPr>
        <w:t>СПРОС НА КАЧЕСТВО ПОДДЕРЖАТ ЦИФРОЙ</w:t>
      </w:r>
    </w:p>
    <w:p w14:paraId="1D95A1E9" w14:textId="063D8D5E" w:rsidR="00C8396B" w:rsidRDefault="00C460DC" w:rsidP="00AA0BC8">
      <w:r>
        <w:t xml:space="preserve">Белый дом продолжает достраивать механизм контроля за товарооборотом в рамках национальной системы маркировки </w:t>
      </w:r>
      <w:proofErr w:type="spellStart"/>
      <w:r>
        <w:t>прослеживаемости</w:t>
      </w:r>
      <w:proofErr w:type="spellEnd"/>
      <w:r>
        <w:t xml:space="preserve"> товаров. </w:t>
      </w:r>
      <w:proofErr w:type="spellStart"/>
      <w:r>
        <w:t>Росаккредитация</w:t>
      </w:r>
      <w:proofErr w:type="spellEnd"/>
      <w:r>
        <w:t xml:space="preserve"> будет делиться данными о подтверждении качества продукции с национальной системой маркировки - соглашение об этом подписали </w:t>
      </w:r>
      <w:proofErr w:type="spellStart"/>
      <w:r>
        <w:t>Росаккредитация</w:t>
      </w:r>
      <w:proofErr w:type="spellEnd"/>
      <w:r>
        <w:t xml:space="preserve">, </w:t>
      </w:r>
      <w:proofErr w:type="spellStart"/>
      <w:r>
        <w:t>Минпромторг</w:t>
      </w:r>
      <w:proofErr w:type="spellEnd"/>
      <w:r>
        <w:t xml:space="preserve"> и </w:t>
      </w:r>
      <w:r>
        <w:lastRenderedPageBreak/>
        <w:t xml:space="preserve">оператор </w:t>
      </w:r>
      <w:proofErr w:type="spellStart"/>
      <w:r>
        <w:t>информсистемы</w:t>
      </w:r>
      <w:proofErr w:type="spellEnd"/>
      <w:r>
        <w:t xml:space="preserve"> мониторинга маркируемых товаров ЦРПТ. Проект в первую очередь нацелен на потребителей, которые смогут убедиться в наличии сертификата или ознакомиться с декларацией соответствия в режиме онлайн. Система сертификации, сейчас работающая почти исключительно в профессиональной среде, впервые получает шанс приобрести </w:t>
      </w:r>
      <w:r w:rsidR="0075225A">
        <w:t>«</w:t>
      </w:r>
      <w:r>
        <w:t>гражданское</w:t>
      </w:r>
      <w:r w:rsidR="0075225A">
        <w:t>»</w:t>
      </w:r>
      <w:r>
        <w:t xml:space="preserve"> измерение. </w:t>
      </w:r>
      <w:r w:rsidRPr="00C460DC">
        <w:rPr>
          <w:i/>
          <w:iCs/>
        </w:rPr>
        <w:t>Коммерсантъ</w:t>
      </w:r>
      <w:bookmarkEnd w:id="11"/>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DE195" w14:textId="77777777" w:rsidR="00EB2F7F" w:rsidRDefault="00EB2F7F">
      <w:r>
        <w:separator/>
      </w:r>
    </w:p>
  </w:endnote>
  <w:endnote w:type="continuationSeparator" w:id="0">
    <w:p w14:paraId="6D8C0A3C" w14:textId="77777777" w:rsidR="00EB2F7F" w:rsidRDefault="00EB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217011EF" w14:textId="77777777">
      <w:tc>
        <w:tcPr>
          <w:tcW w:w="9648" w:type="dxa"/>
          <w:shd w:val="clear" w:color="auto" w:fill="E6E7EA"/>
          <w:vAlign w:val="center"/>
        </w:tcPr>
        <w:p w14:paraId="3BEA741B" w14:textId="77777777" w:rsidR="00C8396B" w:rsidRDefault="00F62502" w:rsidP="00B80F4B">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B80F4B">
            <w:rPr>
              <w:rFonts w:cs="Arial"/>
              <w:color w:val="90989E"/>
              <w:sz w:val="16"/>
              <w:szCs w:val="16"/>
            </w:rPr>
            <w:t>19</w:t>
          </w:r>
          <w:r w:rsidR="004304C8" w:rsidRPr="004304C8">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B80F4B">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2C750C92"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A0BC8">
            <w:rPr>
              <w:rStyle w:val="a7"/>
              <w:rFonts w:cs="Arial"/>
              <w:b/>
              <w:noProof/>
              <w:color w:val="FFFFFF"/>
              <w:szCs w:val="18"/>
            </w:rPr>
            <w:t>2</w:t>
          </w:r>
          <w:r>
            <w:rPr>
              <w:rStyle w:val="a7"/>
              <w:rFonts w:cs="Arial"/>
              <w:b/>
              <w:color w:val="FFFFFF"/>
              <w:szCs w:val="18"/>
            </w:rPr>
            <w:fldChar w:fldCharType="end"/>
          </w:r>
        </w:p>
      </w:tc>
    </w:tr>
  </w:tbl>
  <w:p w14:paraId="636CCFF2"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0E3520E8" w14:textId="77777777">
      <w:tc>
        <w:tcPr>
          <w:tcW w:w="9648" w:type="dxa"/>
          <w:shd w:val="clear" w:color="auto" w:fill="E6E7EA"/>
          <w:vAlign w:val="center"/>
        </w:tcPr>
        <w:p w14:paraId="4EA6E7F0" w14:textId="77777777" w:rsidR="00C8396B" w:rsidRDefault="00F62502" w:rsidP="00B80F4B">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B80F4B">
            <w:rPr>
              <w:rFonts w:cs="Arial"/>
              <w:color w:val="90989E"/>
              <w:sz w:val="16"/>
              <w:szCs w:val="16"/>
            </w:rPr>
            <w:t>19</w:t>
          </w:r>
          <w:r w:rsidR="00E4368A">
            <w:rPr>
              <w:rFonts w:cs="Arial"/>
              <w:color w:val="90989E"/>
              <w:sz w:val="16"/>
              <w:szCs w:val="16"/>
            </w:rPr>
            <w:t xml:space="preserve"> </w:t>
          </w:r>
          <w:r w:rsidR="009F5BD0">
            <w:rPr>
              <w:rFonts w:cs="Arial"/>
              <w:color w:val="90989E"/>
              <w:sz w:val="16"/>
              <w:szCs w:val="16"/>
            </w:rPr>
            <w:t>августа</w:t>
          </w:r>
          <w:r w:rsidR="00C87324">
            <w:rPr>
              <w:rFonts w:cs="Arial"/>
              <w:color w:val="90989E"/>
              <w:sz w:val="16"/>
              <w:szCs w:val="16"/>
            </w:rPr>
            <w:t xml:space="preserve"> </w:t>
          </w:r>
          <w:r w:rsidR="00FC7700">
            <w:rPr>
              <w:rFonts w:cs="Arial"/>
              <w:color w:val="90989E"/>
              <w:sz w:val="16"/>
              <w:szCs w:val="16"/>
            </w:rPr>
            <w:t xml:space="preserve">2021 </w:t>
          </w:r>
          <w:r w:rsidR="00B80F4B">
            <w:rPr>
              <w:rFonts w:cs="Arial"/>
              <w:color w:val="90989E"/>
              <w:sz w:val="16"/>
              <w:szCs w:val="16"/>
            </w:rPr>
            <w:t>утро</w:t>
          </w:r>
          <w:r>
            <w:rPr>
              <w:rFonts w:cs="Arial"/>
              <w:color w:val="90989E"/>
              <w:sz w:val="16"/>
              <w:szCs w:val="16"/>
            </w:rPr>
            <w:t>]</w:t>
          </w:r>
        </w:p>
      </w:tc>
      <w:tc>
        <w:tcPr>
          <w:tcW w:w="489" w:type="dxa"/>
          <w:shd w:val="clear" w:color="auto" w:fill="90989E"/>
          <w:vAlign w:val="center"/>
        </w:tcPr>
        <w:p w14:paraId="741CC16B"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AA0BC8">
            <w:rPr>
              <w:rStyle w:val="a7"/>
              <w:rFonts w:cs="Arial"/>
              <w:b/>
              <w:noProof/>
              <w:color w:val="FFFFFF"/>
              <w:szCs w:val="18"/>
            </w:rPr>
            <w:t>7</w:t>
          </w:r>
          <w:r>
            <w:rPr>
              <w:rStyle w:val="a7"/>
              <w:rFonts w:cs="Arial"/>
              <w:b/>
              <w:color w:val="FFFFFF"/>
              <w:szCs w:val="18"/>
            </w:rPr>
            <w:fldChar w:fldCharType="end"/>
          </w:r>
        </w:p>
      </w:tc>
    </w:tr>
  </w:tbl>
  <w:p w14:paraId="273C21A6"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ECC8A" w14:textId="77777777" w:rsidR="00EB2F7F" w:rsidRDefault="00EB2F7F">
      <w:r>
        <w:separator/>
      </w:r>
    </w:p>
  </w:footnote>
  <w:footnote w:type="continuationSeparator" w:id="0">
    <w:p w14:paraId="1FC0FCE2" w14:textId="77777777" w:rsidR="00EB2F7F" w:rsidRDefault="00EB2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C846E"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D289D27" wp14:editId="4A21CECA">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13579">
      <w:rPr>
        <w:noProof/>
        <w:sz w:val="28"/>
      </w:rPr>
      <mc:AlternateContent>
        <mc:Choice Requires="wps">
          <w:drawing>
            <wp:anchor distT="0" distB="0" distL="114300" distR="114300" simplePos="0" relativeHeight="251662336" behindDoc="0" locked="0" layoutInCell="1" allowOverlap="1" wp14:anchorId="0E06EB56" wp14:editId="3A7EEE73">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5B27A26"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14:paraId="36B12C0E" w14:textId="77777777"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14:paraId="45F3E27D"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C89D"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328E9210" wp14:editId="228632F3">
          <wp:simplePos x="0" y="0"/>
          <wp:positionH relativeFrom="column">
            <wp:posOffset>120650</wp:posOffset>
          </wp:positionH>
          <wp:positionV relativeFrom="paragraph">
            <wp:posOffset>-7620</wp:posOffset>
          </wp:positionV>
          <wp:extent cx="444500" cy="509270"/>
          <wp:effectExtent l="0" t="0" r="0" b="5080"/>
          <wp:wrapSquare wrapText="bothSides"/>
          <wp:docPr id="5" name="Рисунок 5"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913579">
      <w:rPr>
        <w:noProof/>
        <w:sz w:val="28"/>
      </w:rPr>
      <mc:AlternateContent>
        <mc:Choice Requires="wps">
          <w:drawing>
            <wp:anchor distT="0" distB="0" distL="114300" distR="114300" simplePos="0" relativeHeight="251665408" behindDoc="0" locked="0" layoutInCell="1" allowOverlap="1" wp14:anchorId="115D6487" wp14:editId="46E65720">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87589"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3533FD09"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267F1F7B"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79"/>
    <w:rsid w:val="0003491F"/>
    <w:rsid w:val="00066C93"/>
    <w:rsid w:val="00102502"/>
    <w:rsid w:val="00195925"/>
    <w:rsid w:val="00227744"/>
    <w:rsid w:val="00270257"/>
    <w:rsid w:val="002B3627"/>
    <w:rsid w:val="002E5101"/>
    <w:rsid w:val="003058E2"/>
    <w:rsid w:val="003C3C67"/>
    <w:rsid w:val="004304C8"/>
    <w:rsid w:val="005233A0"/>
    <w:rsid w:val="005240C2"/>
    <w:rsid w:val="00570DED"/>
    <w:rsid w:val="005F3758"/>
    <w:rsid w:val="00604F1E"/>
    <w:rsid w:val="006352D1"/>
    <w:rsid w:val="006E64AC"/>
    <w:rsid w:val="0074571A"/>
    <w:rsid w:val="00750476"/>
    <w:rsid w:val="0075225A"/>
    <w:rsid w:val="007910D0"/>
    <w:rsid w:val="007D63B6"/>
    <w:rsid w:val="007D6DBA"/>
    <w:rsid w:val="007F0AB1"/>
    <w:rsid w:val="00803EBA"/>
    <w:rsid w:val="00880679"/>
    <w:rsid w:val="00913579"/>
    <w:rsid w:val="00985DA8"/>
    <w:rsid w:val="009B4B1F"/>
    <w:rsid w:val="009F5BD0"/>
    <w:rsid w:val="00A12D82"/>
    <w:rsid w:val="00AA0BC8"/>
    <w:rsid w:val="00AA2AFC"/>
    <w:rsid w:val="00B80F4B"/>
    <w:rsid w:val="00B922A1"/>
    <w:rsid w:val="00BC4068"/>
    <w:rsid w:val="00BF48EC"/>
    <w:rsid w:val="00C14B74"/>
    <w:rsid w:val="00C14EA4"/>
    <w:rsid w:val="00C20B30"/>
    <w:rsid w:val="00C460DC"/>
    <w:rsid w:val="00C8396B"/>
    <w:rsid w:val="00C87324"/>
    <w:rsid w:val="00C90FBF"/>
    <w:rsid w:val="00CD2DDE"/>
    <w:rsid w:val="00CD5A45"/>
    <w:rsid w:val="00D14A86"/>
    <w:rsid w:val="00D52CCC"/>
    <w:rsid w:val="00E12208"/>
    <w:rsid w:val="00E4368A"/>
    <w:rsid w:val="00E537CE"/>
    <w:rsid w:val="00EA7B65"/>
    <w:rsid w:val="00EB2F7F"/>
    <w:rsid w:val="00EB5A68"/>
    <w:rsid w:val="00EC7602"/>
    <w:rsid w:val="00F41E23"/>
    <w:rsid w:val="00F62502"/>
    <w:rsid w:val="00F65057"/>
    <w:rsid w:val="00FC4705"/>
    <w:rsid w:val="00FC7700"/>
    <w:rsid w:val="00FE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9B83C"/>
  <w15:docId w15:val="{95E10E98-53A6-4D09-BDF2-7A586B08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A0BC8"/>
    <w:rPr>
      <w:rFonts w:ascii="Segoe UI" w:hAnsi="Segoe UI" w:cs="Segoe UI"/>
      <w:szCs w:val="18"/>
    </w:rPr>
  </w:style>
  <w:style w:type="character" w:customStyle="1" w:styleId="af1">
    <w:name w:val="Текст выноски Знак"/>
    <w:basedOn w:val="a0"/>
    <w:link w:val="af0"/>
    <w:uiPriority w:val="99"/>
    <w:semiHidden/>
    <w:rsid w:val="00AA0B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km.ru/press/rossiyskie_i_kazakhstanskie_zheleznye_dorogi_budut_sovmestno_razvivat_konteynernyy_servis_agroeksp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ilknews.ru/index/selskoe-hozyaystvo/rosselhozbank-or-professii.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lknews.ru/index/molochnye-produkty/upakovka-or-markirovka.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ria.ru/20210818/rybolovstvo-1746278036.html" TargetMode="External"/><Relationship Id="rId4" Type="http://schemas.openxmlformats.org/officeDocument/2006/relationships/webSettings" Target="webSettings.xml"/><Relationship Id="rId9" Type="http://schemas.openxmlformats.org/officeDocument/2006/relationships/hyperlink" Target="https://tass.ru/ekonomika/12159747" TargetMode="External"/><Relationship Id="rId14" Type="http://schemas.openxmlformats.org/officeDocument/2006/relationships/hyperlink" Target="https://1prime.ru/finance/20210818/834479307.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43</TotalTime>
  <Pages>7</Pages>
  <Words>3764</Words>
  <Characters>21459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15</cp:revision>
  <cp:lastPrinted>2021-08-19T07:28:00Z</cp:lastPrinted>
  <dcterms:created xsi:type="dcterms:W3CDTF">2021-08-19T04:24:00Z</dcterms:created>
  <dcterms:modified xsi:type="dcterms:W3CDTF">2021-08-19T07:30:00Z</dcterms:modified>
</cp:coreProperties>
</file>