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A133C" w14:textId="77777777" w:rsidR="00C8396B" w:rsidRDefault="00C8396B">
      <w:bookmarkStart w:id="0" w:name="_Toc342069526"/>
      <w:bookmarkStart w:id="1" w:name="_Toc342069546"/>
      <w:bookmarkStart w:id="2" w:name="_Toc342069600"/>
    </w:p>
    <w:p w14:paraId="5C10C35B" w14:textId="77777777" w:rsidR="00C8396B" w:rsidRDefault="00C8396B"/>
    <w:p w14:paraId="0A235CBE" w14:textId="77777777" w:rsidR="00C8396B" w:rsidRDefault="00C8396B"/>
    <w:p w14:paraId="09A9A0F8" w14:textId="77777777" w:rsidR="00C8396B" w:rsidRDefault="00C8396B"/>
    <w:p w14:paraId="4B91098F" w14:textId="77777777" w:rsidR="00C8396B" w:rsidRDefault="00C8396B"/>
    <w:p w14:paraId="16288706" w14:textId="77777777" w:rsidR="00C8396B" w:rsidRDefault="00C8396B"/>
    <w:p w14:paraId="2BD09D04" w14:textId="77777777" w:rsidR="00C8396B" w:rsidRDefault="00C8396B"/>
    <w:p w14:paraId="7D245FE4" w14:textId="77777777" w:rsidR="00C8396B" w:rsidRDefault="00C8396B"/>
    <w:p w14:paraId="777FABEE" w14:textId="77777777" w:rsidR="00C8396B" w:rsidRDefault="00C8396B"/>
    <w:p w14:paraId="77F3BE45" w14:textId="77777777" w:rsidR="00C8396B" w:rsidRDefault="00C8396B"/>
    <w:p w14:paraId="5CD76429" w14:textId="77777777" w:rsidR="00C8396B" w:rsidRDefault="00C8396B"/>
    <w:p w14:paraId="4E2A65EA" w14:textId="77777777" w:rsidR="00C8396B" w:rsidRDefault="00C8396B"/>
    <w:p w14:paraId="4B94A6DC" w14:textId="77777777" w:rsidR="00C8396B" w:rsidRDefault="00C8396B"/>
    <w:p w14:paraId="20D2327F" w14:textId="77777777" w:rsidR="00C8396B" w:rsidRDefault="00C8396B"/>
    <w:p w14:paraId="3AE7ED2E" w14:textId="77777777" w:rsidR="00C8396B" w:rsidRDefault="00C8396B"/>
    <w:p w14:paraId="6E82DCA4" w14:textId="77777777" w:rsidR="00C8396B" w:rsidRDefault="00C8396B"/>
    <w:p w14:paraId="2D57851A" w14:textId="77777777" w:rsidR="00C8396B" w:rsidRDefault="00C8396B"/>
    <w:p w14:paraId="119A044D" w14:textId="77777777" w:rsidR="00C8396B" w:rsidRDefault="00C8396B"/>
    <w:p w14:paraId="5CA3A6E2" w14:textId="77777777" w:rsidR="00C8396B" w:rsidRDefault="00C8396B"/>
    <w:p w14:paraId="0D460CB0" w14:textId="77777777" w:rsidR="00C8396B" w:rsidRDefault="00C8396B"/>
    <w:p w14:paraId="53617495" w14:textId="77777777" w:rsidR="00C8396B" w:rsidRDefault="00C8396B"/>
    <w:p w14:paraId="5CC25E41" w14:textId="77777777" w:rsidR="00C8396B" w:rsidRDefault="00C8396B"/>
    <w:p w14:paraId="27A6D38F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60ED6A9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24DF6B3" w14:textId="77777777" w:rsidR="00C8396B" w:rsidRDefault="00DB02D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43FDFAAF" w14:textId="77777777" w:rsidR="00C8396B" w:rsidRDefault="00C8396B"/>
    <w:p w14:paraId="0186D442" w14:textId="77777777" w:rsidR="00C8396B" w:rsidRDefault="00C8396B"/>
    <w:p w14:paraId="2C89A2CC" w14:textId="4E9752D0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7373624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B8444B8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ED47648" w14:textId="77777777">
        <w:tc>
          <w:tcPr>
            <w:tcW w:w="7380" w:type="dxa"/>
            <w:gridSpan w:val="3"/>
            <w:shd w:val="clear" w:color="auto" w:fill="008B53"/>
          </w:tcPr>
          <w:p w14:paraId="6C4CF84B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FDE50F3" w14:textId="77777777" w:rsidR="00C8396B" w:rsidRDefault="00DB02DF" w:rsidP="006010E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010ED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29DBD4D2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67CA9998" w14:textId="77777777" w:rsidR="00C8396B" w:rsidRDefault="00C8396B">
            <w:bookmarkStart w:id="4" w:name="SEC_1"/>
          </w:p>
          <w:p w14:paraId="62735CB8" w14:textId="77777777" w:rsidR="007E166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7EB8EC63" w14:textId="77777777" w:rsidR="007E1664" w:rsidRPr="005917F6" w:rsidRDefault="00DB02DF" w:rsidP="00DB02DF">
            <w:pPr>
              <w:pStyle w:val="a9"/>
            </w:pPr>
            <w:r>
              <w:t>21 АПРЕЛЯ</w:t>
            </w:r>
          </w:p>
          <w:p w14:paraId="1751813C" w14:textId="4E43BD7A" w:rsidR="007E1664" w:rsidRDefault="007E1664" w:rsidP="007E1664">
            <w:r w:rsidRPr="005917F6">
              <w:t xml:space="preserve">МОСКВА. 15:00. Парламентские слушания </w:t>
            </w:r>
            <w:r w:rsidR="006F20FA">
              <w:t>«</w:t>
            </w:r>
            <w:r w:rsidRPr="005917F6">
              <w:t>Перспективные направления развития индивидуального жилищного строительства в РФ</w:t>
            </w:r>
            <w:r w:rsidR="006F20FA">
              <w:t>»</w:t>
            </w:r>
            <w:r w:rsidRPr="005917F6">
              <w:t xml:space="preserve">. </w:t>
            </w:r>
          </w:p>
          <w:p w14:paraId="2CD7AA99" w14:textId="77777777" w:rsidR="00DB02DF" w:rsidRPr="005917F6" w:rsidRDefault="00DB02DF" w:rsidP="007E1664"/>
          <w:p w14:paraId="68B87437" w14:textId="11A9DB0E" w:rsidR="007E1664" w:rsidRDefault="007E1664" w:rsidP="007E1664">
            <w:r w:rsidRPr="005917F6">
              <w:t xml:space="preserve">МОСКВА. 10:00. Нулевые чтения проекта федерального закона </w:t>
            </w:r>
            <w:r w:rsidR="006F20FA">
              <w:t>«</w:t>
            </w:r>
            <w:r w:rsidRPr="005917F6">
              <w:t>О рыболовстве и сохранении водных биологических ресурсов</w:t>
            </w:r>
            <w:r w:rsidR="006F20FA">
              <w:t>»</w:t>
            </w:r>
            <w:r w:rsidRPr="005917F6">
              <w:t xml:space="preserve"> в части совершенствования порядка распределения квот добычи (вылова) водных биологических ресурсов. </w:t>
            </w:r>
          </w:p>
          <w:p w14:paraId="3BCBA154" w14:textId="77777777" w:rsidR="00C8396B" w:rsidRPr="007E1664" w:rsidRDefault="00C8396B" w:rsidP="007E1664"/>
          <w:p w14:paraId="0DF8DE73" w14:textId="77777777" w:rsidR="00DB02DF" w:rsidRDefault="00DB02DF" w:rsidP="00DB02DF">
            <w:pPr>
              <w:pStyle w:val="aa"/>
              <w:jc w:val="left"/>
              <w:rPr>
                <w:kern w:val="36"/>
                <w:sz w:val="24"/>
              </w:rPr>
            </w:pPr>
            <w:bookmarkStart w:id="5" w:name="SEC_2"/>
            <w:bookmarkEnd w:id="4"/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1F7A8778" w14:textId="77777777" w:rsidR="00DB02DF" w:rsidRPr="008F5E9C" w:rsidRDefault="00DB02DF" w:rsidP="007E1664"/>
          <w:p w14:paraId="3AABC815" w14:textId="17D10665" w:rsidR="007E1664" w:rsidRDefault="00721C56" w:rsidP="007E1664">
            <w:pPr>
              <w:rPr>
                <w:b/>
                <w:bCs/>
              </w:rPr>
            </w:pPr>
            <w:r w:rsidRPr="00721C56">
              <w:rPr>
                <w:b/>
                <w:bCs/>
              </w:rPr>
              <w:t>21 АПРЕЛЯ</w:t>
            </w:r>
          </w:p>
          <w:p w14:paraId="48EF21B0" w14:textId="77777777" w:rsidR="00721C56" w:rsidRPr="00721C56" w:rsidRDefault="00721C56" w:rsidP="007E1664">
            <w:pPr>
              <w:rPr>
                <w:b/>
                <w:bCs/>
              </w:rPr>
            </w:pPr>
          </w:p>
          <w:p w14:paraId="6B279E06" w14:textId="46AE98FC" w:rsidR="007E1664" w:rsidRDefault="007E1664" w:rsidP="007E1664">
            <w:r w:rsidRPr="008F5E9C">
              <w:t>День местного самоуправления в России</w:t>
            </w:r>
          </w:p>
          <w:p w14:paraId="332FCDE5" w14:textId="77777777" w:rsidR="00721C56" w:rsidRPr="008F5E9C" w:rsidRDefault="00721C56" w:rsidP="007E1664"/>
          <w:p w14:paraId="427A83DF" w14:textId="47CF83AA" w:rsidR="00C8396B" w:rsidRPr="007E1664" w:rsidRDefault="007E1664" w:rsidP="007E1664">
            <w:r w:rsidRPr="008F5E9C">
              <w:t>День Главбуха (День главного бухгалтера) в России</w:t>
            </w:r>
          </w:p>
          <w:bookmarkEnd w:id="5"/>
          <w:p w14:paraId="7121C765" w14:textId="77777777" w:rsidR="00C8396B" w:rsidRDefault="00C8396B" w:rsidP="007E1664">
            <w:pPr>
              <w:jc w:val="left"/>
            </w:pPr>
          </w:p>
        </w:tc>
        <w:tc>
          <w:tcPr>
            <w:tcW w:w="283" w:type="dxa"/>
          </w:tcPr>
          <w:p w14:paraId="37EB4F2D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94930F6" w14:textId="4E903919" w:rsidR="007E1664" w:rsidRDefault="00742BE3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2046079C" w14:textId="77777777" w:rsidR="00C8396B" w:rsidRDefault="00C8396B" w:rsidP="00721C56"/>
          <w:p w14:paraId="399EB2C8" w14:textId="50FE3BB3" w:rsidR="00721C56" w:rsidRPr="00721C56" w:rsidRDefault="00721C56" w:rsidP="00721C56">
            <w:pPr>
              <w:rPr>
                <w:b/>
                <w:bCs/>
                <w:iCs/>
              </w:rPr>
            </w:pPr>
            <w:r w:rsidRPr="00721C56">
              <w:rPr>
                <w:b/>
                <w:bCs/>
                <w:iCs/>
              </w:rPr>
              <w:t xml:space="preserve">АГРАРНЫЕ УНИВЕРСИТЕТЫ </w:t>
            </w:r>
            <w:r w:rsidR="006F20FA">
              <w:rPr>
                <w:b/>
                <w:bCs/>
                <w:iCs/>
              </w:rPr>
              <w:t>«</w:t>
            </w:r>
            <w:r w:rsidRPr="00721C56">
              <w:rPr>
                <w:b/>
                <w:bCs/>
                <w:iCs/>
              </w:rPr>
              <w:t>ПРИОРИТЕТА 2030</w:t>
            </w:r>
            <w:r w:rsidR="006F20FA">
              <w:rPr>
                <w:b/>
                <w:bCs/>
                <w:iCs/>
              </w:rPr>
              <w:t>»</w:t>
            </w:r>
            <w:r w:rsidRPr="00721C56">
              <w:rPr>
                <w:b/>
                <w:bCs/>
                <w:iCs/>
              </w:rPr>
              <w:t xml:space="preserve"> ГОТОВЫ К ИМПОРТОЗАМЕЩЕНИЮ</w:t>
            </w:r>
          </w:p>
          <w:p w14:paraId="183D6499" w14:textId="21C810D6" w:rsidR="00721C56" w:rsidRPr="00721C56" w:rsidRDefault="00721C56" w:rsidP="00721C56">
            <w:pPr>
              <w:rPr>
                <w:iCs/>
              </w:rPr>
            </w:pPr>
            <w:r w:rsidRPr="00721C56">
              <w:rPr>
                <w:iCs/>
              </w:rPr>
              <w:t xml:space="preserve">Аграрным вузам нужно как можно скорее адаптироваться под реальные запросы агропромышленного комплекса по селекции, генетике, семеноводству и приступить к реализации проектов, которые помогут решить проблему </w:t>
            </w:r>
            <w:proofErr w:type="spellStart"/>
            <w:r w:rsidRPr="00721C56">
              <w:rPr>
                <w:iCs/>
              </w:rPr>
              <w:t>импортозамещения</w:t>
            </w:r>
            <w:proofErr w:type="spellEnd"/>
            <w:r w:rsidRPr="00721C56">
              <w:rPr>
                <w:iCs/>
              </w:rPr>
              <w:t xml:space="preserve">. Об этом шла речь на встрече аграрных вузов-участников программы </w:t>
            </w:r>
            <w:r w:rsidR="006F20FA">
              <w:rPr>
                <w:iCs/>
              </w:rPr>
              <w:t>«</w:t>
            </w:r>
            <w:r w:rsidRPr="00721C56">
              <w:rPr>
                <w:iCs/>
              </w:rPr>
              <w:t>Приоритет 2030</w:t>
            </w:r>
            <w:r w:rsidR="006F20FA">
              <w:rPr>
                <w:iCs/>
              </w:rPr>
              <w:t>»</w:t>
            </w:r>
            <w:r w:rsidRPr="00721C56">
              <w:rPr>
                <w:iCs/>
              </w:rPr>
              <w:t xml:space="preserve"> и экспертов </w:t>
            </w:r>
            <w:proofErr w:type="spellStart"/>
            <w:r w:rsidRPr="00721C56">
              <w:rPr>
                <w:iCs/>
              </w:rPr>
              <w:t>Минобрнауки</w:t>
            </w:r>
            <w:proofErr w:type="spellEnd"/>
            <w:r w:rsidRPr="00721C56">
              <w:rPr>
                <w:iCs/>
              </w:rPr>
              <w:t xml:space="preserve"> и </w:t>
            </w:r>
            <w:r w:rsidRPr="00721C56">
              <w:rPr>
                <w:b/>
                <w:bCs/>
                <w:iCs/>
              </w:rPr>
              <w:t>Минсельхоза</w:t>
            </w:r>
            <w:r w:rsidRPr="00721C56">
              <w:rPr>
                <w:iCs/>
              </w:rPr>
              <w:t>.</w:t>
            </w:r>
          </w:p>
          <w:p w14:paraId="0648EF11" w14:textId="77777777" w:rsidR="00721C56" w:rsidRPr="00721C56" w:rsidRDefault="00721C56" w:rsidP="00721C56">
            <w:pPr>
              <w:rPr>
                <w:iCs/>
              </w:rPr>
            </w:pPr>
            <w:r w:rsidRPr="00721C56">
              <w:rPr>
                <w:iCs/>
              </w:rPr>
              <w:t xml:space="preserve">Замминистра сельского хозяйства </w:t>
            </w:r>
            <w:r w:rsidRPr="00721C56">
              <w:rPr>
                <w:b/>
                <w:bCs/>
                <w:iCs/>
              </w:rPr>
              <w:t xml:space="preserve">Максим </w:t>
            </w:r>
            <w:proofErr w:type="spellStart"/>
            <w:r w:rsidRPr="00721C56">
              <w:rPr>
                <w:b/>
                <w:bCs/>
                <w:iCs/>
              </w:rPr>
              <w:t>Увайдов</w:t>
            </w:r>
            <w:proofErr w:type="spellEnd"/>
            <w:r w:rsidRPr="00721C56">
              <w:rPr>
                <w:iCs/>
              </w:rPr>
              <w:t xml:space="preserve"> отметил: нужен серьезный инновационный прорыв, необходимо генерировать новые знания и научные разработки.</w:t>
            </w:r>
          </w:p>
          <w:p w14:paraId="37081C78" w14:textId="4E8857FF" w:rsidR="00721C56" w:rsidRPr="00721C56" w:rsidRDefault="006F20FA" w:rsidP="00721C56">
            <w:pPr>
              <w:rPr>
                <w:iCs/>
              </w:rPr>
            </w:pPr>
            <w:r>
              <w:rPr>
                <w:iCs/>
              </w:rPr>
              <w:t>«</w:t>
            </w:r>
            <w:r w:rsidR="00721C56" w:rsidRPr="00721C56">
              <w:rPr>
                <w:iCs/>
              </w:rPr>
              <w:t xml:space="preserve">В то же время аграрным вузам сегодня необходима поддержка: в формировании новых актуальных ориентиров и в реализации на российском рынке своих изобретений, - подчеркнул </w:t>
            </w:r>
            <w:proofErr w:type="spellStart"/>
            <w:r w:rsidR="00721C56" w:rsidRPr="00721C56">
              <w:rPr>
                <w:b/>
                <w:bCs/>
                <w:iCs/>
              </w:rPr>
              <w:t>Увайдов</w:t>
            </w:r>
            <w:proofErr w:type="spellEnd"/>
            <w:r w:rsidR="00721C56" w:rsidRPr="00721C56">
              <w:rPr>
                <w:iCs/>
              </w:rPr>
              <w:t>. - При этом итоги работы аграрных вузов необходимо оценивать вместе с бизнесом, то есть с заказчиками и реальными потребителями</w:t>
            </w:r>
            <w:r>
              <w:rPr>
                <w:iCs/>
              </w:rPr>
              <w:t>»</w:t>
            </w:r>
            <w:r w:rsidR="00721C56" w:rsidRPr="00721C56">
              <w:rPr>
                <w:iCs/>
              </w:rPr>
              <w:t>.</w:t>
            </w:r>
          </w:p>
          <w:p w14:paraId="3E5517C7" w14:textId="1B5EC0BE" w:rsidR="00721C56" w:rsidRDefault="00721C56" w:rsidP="00721C56">
            <w:pPr>
              <w:rPr>
                <w:i/>
              </w:rPr>
            </w:pPr>
            <w:r w:rsidRPr="00721C56">
              <w:rPr>
                <w:iCs/>
              </w:rPr>
              <w:t xml:space="preserve">Вузы подтвердили, что готовы работать на подготовку кадров и отечественных технологий, чтобы компенсировать прежние объемы импорта. </w:t>
            </w:r>
            <w:r w:rsidRPr="00721C56">
              <w:rPr>
                <w:i/>
              </w:rPr>
              <w:t>Российская газета</w:t>
            </w:r>
          </w:p>
          <w:p w14:paraId="1D14FE56" w14:textId="496DDD64" w:rsidR="00CF1BA3" w:rsidRDefault="00CF1BA3" w:rsidP="00721C56">
            <w:pPr>
              <w:rPr>
                <w:i/>
              </w:rPr>
            </w:pPr>
          </w:p>
          <w:p w14:paraId="3ECC6A5C" w14:textId="77777777" w:rsidR="00CF1BA3" w:rsidRPr="00006F98" w:rsidRDefault="00DF281D" w:rsidP="00CF1BA3">
            <w:pPr>
              <w:pStyle w:val="a9"/>
              <w:spacing w:before="0"/>
            </w:pPr>
            <w:hyperlink r:id="rId7" w:history="1">
              <w:r w:rsidR="00CF1BA3" w:rsidRPr="00006F98">
                <w:t>КРЕДИТОВАНИЕ СЕЗОННЫХ ПОЛЕВЫХ РАБОТ В РОССИИ С НАЧАЛА 2022 ГОДА УВЕЛИЧИЛОСЬ НА 28,1%</w:t>
              </w:r>
            </w:hyperlink>
          </w:p>
          <w:p w14:paraId="43191D05" w14:textId="77777777" w:rsidR="00CF1BA3" w:rsidRPr="00721C56" w:rsidRDefault="00CF1BA3" w:rsidP="00CF1BA3">
            <w:pPr>
              <w:rPr>
                <w:iCs/>
              </w:rPr>
            </w:pPr>
            <w:r w:rsidRPr="00721C56">
              <w:rPr>
                <w:iCs/>
              </w:rPr>
              <w:t xml:space="preserve">Кредитование сезонных полевых работ в РФ с начала 2022 года увеличилось на 28,1% по сравнению с показателем за аналогичный период 2021 года и, по состоянию на 13 апреля 2022 года, составил 276,4 млрд рублей. Об этом говорится в сообщении </w:t>
            </w:r>
            <w:r w:rsidRPr="00721C56">
              <w:rPr>
                <w:b/>
                <w:bCs/>
                <w:iCs/>
              </w:rPr>
              <w:t>Минсельхоза</w:t>
            </w:r>
            <w:r w:rsidRPr="00721C56">
              <w:rPr>
                <w:iCs/>
              </w:rPr>
              <w:t>.</w:t>
            </w:r>
          </w:p>
          <w:p w14:paraId="16D32F5B" w14:textId="4ED0C581" w:rsidR="00CF1BA3" w:rsidRPr="00CF1BA3" w:rsidRDefault="00CF1BA3" w:rsidP="00721C56">
            <w:pPr>
              <w:rPr>
                <w:iCs/>
              </w:rPr>
            </w:pPr>
            <w:r w:rsidRPr="00721C56">
              <w:rPr>
                <w:iCs/>
              </w:rPr>
              <w:t xml:space="preserve">В частности, как отметили в министерстве, </w:t>
            </w:r>
            <w:proofErr w:type="spellStart"/>
            <w:r w:rsidRPr="00721C56">
              <w:rPr>
                <w:iCs/>
              </w:rPr>
              <w:t>Россельхозбанком</w:t>
            </w:r>
            <w:proofErr w:type="spellEnd"/>
            <w:r w:rsidRPr="00721C56">
              <w:rPr>
                <w:iCs/>
              </w:rPr>
              <w:t xml:space="preserve"> выдано 186,2 млрд рублей, Сбербанком - 90,2 млрд рублей. За аналогичный период прошлого года кредитование предприятий АПК на эти цели составило 215,7 млрд рублей, в том числе со стороны </w:t>
            </w:r>
            <w:proofErr w:type="spellStart"/>
            <w:r w:rsidRPr="00721C56">
              <w:rPr>
                <w:iCs/>
              </w:rPr>
              <w:t>Россельхозбанка</w:t>
            </w:r>
            <w:proofErr w:type="spellEnd"/>
            <w:r w:rsidRPr="00721C56">
              <w:rPr>
                <w:iCs/>
              </w:rPr>
              <w:t xml:space="preserve"> - на сумму 173,2 млрд рублей, Сбербанка - 42,5 млрд рублей. </w:t>
            </w:r>
            <w:r w:rsidRPr="00721C56">
              <w:rPr>
                <w:i/>
              </w:rPr>
              <w:t>ТАСС, Интерфакс, Milknews.ru</w:t>
            </w:r>
            <w:r w:rsidRPr="00721C56">
              <w:rPr>
                <w:iCs/>
              </w:rPr>
              <w:t xml:space="preserve"> </w:t>
            </w:r>
          </w:p>
          <w:p w14:paraId="617DF539" w14:textId="77777777" w:rsidR="00721C56" w:rsidRPr="007E1664" w:rsidRDefault="00DF281D" w:rsidP="00721C56">
            <w:pPr>
              <w:pStyle w:val="a9"/>
            </w:pPr>
            <w:hyperlink r:id="rId8" w:history="1">
              <w:r w:rsidR="00721C56" w:rsidRPr="007E1664">
                <w:t>ГОСДУМА ОДОБРИЛА УПРОЩЕННУЮ РЕГИСТРАЦИЮ ЧЕЛОВЕЧЕСКИХ ЛЕКАРСТВ ДЛЯ ПРИМЕНЕНИЯ В ВЕТЕРИНАРИИ</w:t>
              </w:r>
            </w:hyperlink>
          </w:p>
          <w:p w14:paraId="383573EF" w14:textId="77777777" w:rsidR="00721C56" w:rsidRDefault="00721C56" w:rsidP="00721C56">
            <w:r>
              <w:t>Законопроект об упрощенной регистрации лекарств для людей в качестве ветеринарных препаратов Госдума приняла в первом чтении на пленарном заседании 20 апреля 2022 года. Проектом предлагается внести поправки в закон об обращении лекарственных средств (№ 61-ФЗ).</w:t>
            </w:r>
          </w:p>
          <w:p w14:paraId="75AD64B3" w14:textId="77777777" w:rsidR="00721C56" w:rsidRDefault="00721C56" w:rsidP="00721C56">
            <w:r>
              <w:t>Как следует из документа, для проведения ускоренной процедуры регистрации препарата в качестве ветеринарного можно будет предоставить результаты доклинического исследования лекарства как медицинского. А вместо результатов клинического исследования можно будет представить обзор научных данных о влиянии препарата на конкретные виды животных.</w:t>
            </w:r>
          </w:p>
          <w:p w14:paraId="17FD0ECE" w14:textId="77777777" w:rsidR="00721C56" w:rsidRDefault="00721C56" w:rsidP="00721C56">
            <w:r>
              <w:t xml:space="preserve">Упрощенной регистрацией </w:t>
            </w:r>
            <w:proofErr w:type="spellStart"/>
            <w:r>
              <w:t>ветпрепаратов</w:t>
            </w:r>
            <w:proofErr w:type="spellEnd"/>
            <w:r>
              <w:t xml:space="preserve"> будет заниматься </w:t>
            </w:r>
            <w:proofErr w:type="spellStart"/>
            <w:r w:rsidRPr="00721C56">
              <w:rPr>
                <w:b/>
                <w:bCs/>
              </w:rPr>
              <w:t>Россельхознадзор</w:t>
            </w:r>
            <w:proofErr w:type="spellEnd"/>
            <w:r>
              <w:t>.</w:t>
            </w:r>
          </w:p>
          <w:p w14:paraId="6610B425" w14:textId="7A1CE50E" w:rsidR="00721C56" w:rsidRPr="00721C56" w:rsidRDefault="00721C56" w:rsidP="00721C56">
            <w:pPr>
              <w:rPr>
                <w:i/>
              </w:rPr>
            </w:pPr>
            <w:r>
              <w:t xml:space="preserve">Как сообщила </w:t>
            </w:r>
            <w:r w:rsidR="006F20FA">
              <w:t>«</w:t>
            </w:r>
            <w:r>
              <w:t>Ветеринарии и жизни</w:t>
            </w:r>
            <w:r w:rsidR="006F20FA">
              <w:t>»</w:t>
            </w:r>
            <w:r>
              <w:t xml:space="preserve"> директор Департамента ветеринарии </w:t>
            </w:r>
            <w:r w:rsidRPr="007E1664">
              <w:rPr>
                <w:b/>
              </w:rPr>
              <w:t>Минсельхоза РФ</w:t>
            </w:r>
            <w:r>
              <w:t xml:space="preserve"> </w:t>
            </w:r>
            <w:r w:rsidRPr="007E1664">
              <w:rPr>
                <w:b/>
              </w:rPr>
              <w:t>Мария Новикова</w:t>
            </w:r>
            <w:r>
              <w:t xml:space="preserve">, уже есть производители медицинских препаратов для </w:t>
            </w:r>
            <w:proofErr w:type="spellStart"/>
            <w:r>
              <w:t>седации</w:t>
            </w:r>
            <w:proofErr w:type="spellEnd"/>
            <w:r>
              <w:t xml:space="preserve"> и наркоза, которые заинтересованы регистрировать свои лекарства для ветеринарных целей. </w:t>
            </w:r>
            <w:r w:rsidRPr="008C4CB1">
              <w:rPr>
                <w:i/>
              </w:rPr>
              <w:t>MilkNews.ru</w:t>
            </w:r>
          </w:p>
        </w:tc>
      </w:tr>
    </w:tbl>
    <w:p w14:paraId="71804CE9" w14:textId="77777777"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7A8CF519" w14:textId="77777777" w:rsidR="008669BD" w:rsidRPr="00721C56" w:rsidRDefault="008669BD" w:rsidP="008669BD">
      <w:pPr>
        <w:rPr>
          <w:b/>
          <w:bCs/>
          <w:iCs/>
        </w:rPr>
      </w:pPr>
      <w:bookmarkStart w:id="9" w:name="SEC_3"/>
      <w:r w:rsidRPr="00721C56">
        <w:rPr>
          <w:b/>
          <w:bCs/>
          <w:iCs/>
        </w:rPr>
        <w:lastRenderedPageBreak/>
        <w:t>КАРТОФЕЛЬ ОСТАЕТСЯ БЕЗ ВЕНТИЛЯЦИИ</w:t>
      </w:r>
    </w:p>
    <w:p w14:paraId="0CA3C3A9" w14:textId="77777777" w:rsidR="008669BD" w:rsidRPr="00721C56" w:rsidRDefault="008669BD" w:rsidP="008669BD">
      <w:pPr>
        <w:rPr>
          <w:iCs/>
        </w:rPr>
      </w:pPr>
      <w:r w:rsidRPr="00721C56">
        <w:rPr>
          <w:b/>
          <w:bCs/>
          <w:iCs/>
        </w:rPr>
        <w:t>Минсельхоз</w:t>
      </w:r>
      <w:r w:rsidRPr="00721C56">
        <w:rPr>
          <w:iCs/>
        </w:rPr>
        <w:t xml:space="preserve"> прогнозирует, что из-за нехватки импортируемого из-за рубежа вентиляционного, холодильного и </w:t>
      </w:r>
      <w:proofErr w:type="spellStart"/>
      <w:r w:rsidRPr="00721C56">
        <w:rPr>
          <w:iCs/>
        </w:rPr>
        <w:t>энергоснабжающего</w:t>
      </w:r>
      <w:proofErr w:type="spellEnd"/>
      <w:r w:rsidRPr="00721C56">
        <w:rPr>
          <w:iCs/>
        </w:rPr>
        <w:t xml:space="preserve"> оборудования в этом году существует риск срывов проектов строительства хранилищ для картофеля и овощей. Об этом 20 апреля на совещании с представителями регионов </w:t>
      </w:r>
      <w:r>
        <w:rPr>
          <w:iCs/>
        </w:rPr>
        <w:t>-</w:t>
      </w:r>
      <w:r w:rsidRPr="00721C56">
        <w:rPr>
          <w:iCs/>
        </w:rPr>
        <w:t xml:space="preserve"> крупных производителей картофеля заявил директор департамента растениеводства министерства </w:t>
      </w:r>
      <w:r w:rsidRPr="00721C56">
        <w:rPr>
          <w:b/>
          <w:bCs/>
          <w:iCs/>
        </w:rPr>
        <w:t>Роман Некрасов</w:t>
      </w:r>
      <w:r w:rsidRPr="00721C56">
        <w:rPr>
          <w:iCs/>
        </w:rPr>
        <w:t xml:space="preserve">, сообщили “Ъ” несколько участников встречи. </w:t>
      </w:r>
      <w:r w:rsidRPr="00721C56">
        <w:rPr>
          <w:b/>
          <w:bCs/>
          <w:iCs/>
        </w:rPr>
        <w:t>Минсельхоз</w:t>
      </w:r>
      <w:r w:rsidRPr="00721C56">
        <w:rPr>
          <w:iCs/>
        </w:rPr>
        <w:t xml:space="preserve"> поднял эту тему, так как государство компенсирует компаниям часть затрат на строительство хранилищ.</w:t>
      </w:r>
    </w:p>
    <w:p w14:paraId="0195DC60" w14:textId="5FFCC201" w:rsidR="008669BD" w:rsidRPr="00721C56" w:rsidRDefault="008669BD" w:rsidP="008669BD">
      <w:pPr>
        <w:rPr>
          <w:iCs/>
        </w:rPr>
      </w:pPr>
      <w:r w:rsidRPr="00721C56">
        <w:rPr>
          <w:iCs/>
        </w:rPr>
        <w:t xml:space="preserve">Источник “Ъ” признает серьезность проблемы: невозможно заменить полностью выбывающее зарубежное оборудование на российскую технику, так как в ее производстве используется импортные компоненты. </w:t>
      </w:r>
      <w:r w:rsidR="006F20FA">
        <w:rPr>
          <w:iCs/>
        </w:rPr>
        <w:t>«</w:t>
      </w:r>
      <w:r w:rsidRPr="00721C56">
        <w:rPr>
          <w:iCs/>
        </w:rPr>
        <w:t>А с их поставками тоже серьезные сложности</w:t>
      </w:r>
      <w:r w:rsidR="006F20FA">
        <w:rPr>
          <w:iCs/>
        </w:rPr>
        <w:t>»</w:t>
      </w:r>
      <w:r w:rsidRPr="00721C56">
        <w:rPr>
          <w:iCs/>
        </w:rPr>
        <w:t>, - поясняет он.</w:t>
      </w:r>
    </w:p>
    <w:p w14:paraId="22FA064F" w14:textId="3A35D79B" w:rsidR="00721C56" w:rsidRDefault="008669BD" w:rsidP="00721C56">
      <w:pPr>
        <w:rPr>
          <w:iCs/>
        </w:rPr>
      </w:pPr>
      <w:r w:rsidRPr="00721C56">
        <w:rPr>
          <w:iCs/>
        </w:rPr>
        <w:t xml:space="preserve">В </w:t>
      </w:r>
      <w:r w:rsidRPr="00721C56">
        <w:rPr>
          <w:b/>
          <w:bCs/>
          <w:iCs/>
        </w:rPr>
        <w:t>Минсельхозе</w:t>
      </w:r>
      <w:r w:rsidRPr="00721C56">
        <w:rPr>
          <w:iCs/>
        </w:rPr>
        <w:t xml:space="preserve"> заявили “Ъ”, что отдельные сложности с поставками из-за границы компонентов и оборудования </w:t>
      </w:r>
      <w:r w:rsidR="006F20FA">
        <w:rPr>
          <w:iCs/>
        </w:rPr>
        <w:t>«</w:t>
      </w:r>
      <w:r w:rsidRPr="00721C56">
        <w:rPr>
          <w:iCs/>
        </w:rPr>
        <w:t>решаются за счет оперативного изменения маршрутов и переориентации на альтернативных поставщиков</w:t>
      </w:r>
      <w:r w:rsidR="006F20FA">
        <w:rPr>
          <w:iCs/>
        </w:rPr>
        <w:t>»</w:t>
      </w:r>
      <w:r w:rsidRPr="00721C56">
        <w:rPr>
          <w:iCs/>
        </w:rPr>
        <w:t xml:space="preserve">. </w:t>
      </w:r>
      <w:r w:rsidRPr="008669BD">
        <w:rPr>
          <w:i/>
        </w:rPr>
        <w:t>Коммерсантъ</w:t>
      </w:r>
      <w:r w:rsidRPr="00721C56">
        <w:rPr>
          <w:iCs/>
        </w:rPr>
        <w:t xml:space="preserve"> </w:t>
      </w:r>
    </w:p>
    <w:p w14:paraId="3E9D24CF" w14:textId="77777777" w:rsidR="00CF1BA3" w:rsidRPr="00721C56" w:rsidRDefault="00CF1BA3" w:rsidP="00721C56">
      <w:pPr>
        <w:rPr>
          <w:iCs/>
        </w:rPr>
      </w:pPr>
    </w:p>
    <w:p w14:paraId="6CD0D0AD" w14:textId="04621050" w:rsidR="00721C56" w:rsidRPr="00721C56" w:rsidRDefault="00721C56" w:rsidP="00721C56">
      <w:pPr>
        <w:rPr>
          <w:b/>
          <w:bCs/>
          <w:iCs/>
        </w:rPr>
      </w:pPr>
      <w:r w:rsidRPr="00721C56">
        <w:rPr>
          <w:b/>
          <w:bCs/>
          <w:iCs/>
        </w:rPr>
        <w:t>АГРОСТРАХОВЩИКИ ЗАСТРАХОВАЛИ ПЕРВЫЕ 50 ТЫС. ГА ПОСЕВОВ НА УСЛОВИЯХ ГОСПОДДЕРЖКИ В ТРЕХ РЕГИОНАХ РФ С НАЧАЛА ПОСЕВНОЙ</w:t>
      </w:r>
    </w:p>
    <w:p w14:paraId="0432A388" w14:textId="04728ACD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Российские </w:t>
      </w:r>
      <w:proofErr w:type="spellStart"/>
      <w:r w:rsidRPr="00721C56">
        <w:rPr>
          <w:iCs/>
        </w:rPr>
        <w:t>агростраховщики</w:t>
      </w:r>
      <w:proofErr w:type="spellEnd"/>
      <w:r w:rsidRPr="00721C56">
        <w:rPr>
          <w:iCs/>
        </w:rPr>
        <w:t xml:space="preserve"> начали заключать договоры страхования посевов на условиях господдержки в рамках начавшейся весенней посевной кампании 2022 года, первые договоры заключены в трех российских регионах, сообщил президент Национального союза </w:t>
      </w:r>
      <w:proofErr w:type="spellStart"/>
      <w:r w:rsidRPr="00721C56">
        <w:rPr>
          <w:iCs/>
        </w:rPr>
        <w:t>агростраховщиков</w:t>
      </w:r>
      <w:proofErr w:type="spellEnd"/>
      <w:r w:rsidRPr="00721C56">
        <w:rPr>
          <w:iCs/>
        </w:rPr>
        <w:t xml:space="preserve"> (НСА) Корней </w:t>
      </w:r>
      <w:proofErr w:type="spellStart"/>
      <w:r w:rsidRPr="00721C56">
        <w:rPr>
          <w:iCs/>
        </w:rPr>
        <w:t>Биждов</w:t>
      </w:r>
      <w:proofErr w:type="spellEnd"/>
      <w:r w:rsidRPr="00721C56">
        <w:rPr>
          <w:iCs/>
        </w:rPr>
        <w:t>.</w:t>
      </w:r>
      <w:r w:rsidR="00CF1BA3">
        <w:rPr>
          <w:iCs/>
        </w:rPr>
        <w:t xml:space="preserve"> </w:t>
      </w:r>
      <w:r w:rsidRPr="00721C56">
        <w:rPr>
          <w:iCs/>
        </w:rPr>
        <w:t xml:space="preserve">По его словам, </w:t>
      </w:r>
      <w:r w:rsidR="006F20FA">
        <w:rPr>
          <w:iCs/>
        </w:rPr>
        <w:t>«</w:t>
      </w:r>
      <w:r w:rsidRPr="00721C56">
        <w:rPr>
          <w:iCs/>
        </w:rPr>
        <w:t>в Амурской области, Приморском и Алтайском краях (территориях, подверженных ЧС климатического характера) обеспечена защита 50 тыс. га посевных площадей</w:t>
      </w:r>
      <w:r w:rsidR="006F20FA">
        <w:rPr>
          <w:iCs/>
        </w:rPr>
        <w:t>»</w:t>
      </w:r>
      <w:r w:rsidRPr="00721C56">
        <w:rPr>
          <w:iCs/>
        </w:rPr>
        <w:t>.</w:t>
      </w:r>
    </w:p>
    <w:p w14:paraId="25B84EA8" w14:textId="39439B5C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Как прокомментировали </w:t>
      </w:r>
      <w:r w:rsidR="006F20FA">
        <w:rPr>
          <w:iCs/>
        </w:rPr>
        <w:t>«</w:t>
      </w:r>
      <w:r w:rsidRPr="00721C56">
        <w:rPr>
          <w:iCs/>
        </w:rPr>
        <w:t>Интерфаксу</w:t>
      </w:r>
      <w:r w:rsidR="006F20FA">
        <w:rPr>
          <w:iCs/>
        </w:rPr>
        <w:t>»</w:t>
      </w:r>
      <w:r w:rsidRPr="00721C56">
        <w:rPr>
          <w:iCs/>
        </w:rPr>
        <w:t xml:space="preserve"> в </w:t>
      </w:r>
      <w:r w:rsidRPr="00721C56">
        <w:rPr>
          <w:b/>
          <w:bCs/>
          <w:iCs/>
        </w:rPr>
        <w:t>Минсельхозе РФ</w:t>
      </w:r>
      <w:r w:rsidRPr="00721C56">
        <w:rPr>
          <w:iCs/>
        </w:rPr>
        <w:t xml:space="preserve">, спрос на страхование от ЧС ожидается в субъектах, наиболее подверженных риску ЧС. Вся необходимая нормативная база для реализации нового продукта готова, более того, новый механизм уже заработал в ряде регионов страны. </w:t>
      </w:r>
    </w:p>
    <w:p w14:paraId="7B594945" w14:textId="2E0A4A0A" w:rsidR="00721C56" w:rsidRPr="00721C56" w:rsidRDefault="00721C56" w:rsidP="00721C56">
      <w:pPr>
        <w:rPr>
          <w:iCs/>
        </w:rPr>
      </w:pPr>
      <w:proofErr w:type="spellStart"/>
      <w:r w:rsidRPr="00721C56">
        <w:rPr>
          <w:iCs/>
        </w:rPr>
        <w:t>Агрострахование</w:t>
      </w:r>
      <w:proofErr w:type="spellEnd"/>
      <w:r w:rsidRPr="00721C56">
        <w:rPr>
          <w:iCs/>
        </w:rPr>
        <w:t xml:space="preserve"> является добровольным видом страхования, напомнили в </w:t>
      </w:r>
      <w:r w:rsidR="002F2B2F" w:rsidRPr="002F2B2F">
        <w:rPr>
          <w:b/>
          <w:bCs/>
          <w:iCs/>
        </w:rPr>
        <w:t>Минсельхозе</w:t>
      </w:r>
      <w:r w:rsidRPr="00721C56">
        <w:rPr>
          <w:iCs/>
        </w:rPr>
        <w:t xml:space="preserve">. </w:t>
      </w:r>
      <w:r>
        <w:rPr>
          <w:iCs/>
        </w:rPr>
        <w:t>Министерство</w:t>
      </w:r>
      <w:r w:rsidRPr="00721C56">
        <w:rPr>
          <w:iCs/>
        </w:rPr>
        <w:t xml:space="preserve"> </w:t>
      </w:r>
      <w:r w:rsidR="006F20FA">
        <w:rPr>
          <w:iCs/>
        </w:rPr>
        <w:t>«</w:t>
      </w:r>
      <w:r w:rsidRPr="00721C56">
        <w:rPr>
          <w:iCs/>
        </w:rPr>
        <w:t xml:space="preserve">ожидает роста объемов в целом по страхованию в области растениеводства, животноводства и товарной </w:t>
      </w:r>
      <w:proofErr w:type="spellStart"/>
      <w:r w:rsidRPr="00721C56">
        <w:rPr>
          <w:iCs/>
        </w:rPr>
        <w:t>аквакультуры</w:t>
      </w:r>
      <w:proofErr w:type="spellEnd"/>
      <w:r w:rsidRPr="00721C56">
        <w:rPr>
          <w:iCs/>
        </w:rPr>
        <w:t xml:space="preserve"> в 2022 году</w:t>
      </w:r>
      <w:r w:rsidR="006F20FA">
        <w:rPr>
          <w:iCs/>
        </w:rPr>
        <w:t>»</w:t>
      </w:r>
      <w:r w:rsidRPr="00721C56">
        <w:rPr>
          <w:iCs/>
        </w:rPr>
        <w:t xml:space="preserve">, в текущем году </w:t>
      </w:r>
      <w:r w:rsidR="006F20FA">
        <w:rPr>
          <w:iCs/>
        </w:rPr>
        <w:t>«</w:t>
      </w:r>
      <w:r w:rsidRPr="00721C56">
        <w:rPr>
          <w:iCs/>
        </w:rPr>
        <w:t xml:space="preserve">на </w:t>
      </w:r>
      <w:proofErr w:type="spellStart"/>
      <w:r w:rsidRPr="00721C56">
        <w:rPr>
          <w:iCs/>
        </w:rPr>
        <w:t>агрострахование</w:t>
      </w:r>
      <w:proofErr w:type="spellEnd"/>
      <w:r w:rsidRPr="00721C56">
        <w:rPr>
          <w:iCs/>
        </w:rPr>
        <w:t xml:space="preserve"> выделено 5,3 млрд рублей субсидий, что превышает прошлогодние показатели (в 2021 году - 4,4 млрд рублей)</w:t>
      </w:r>
      <w:r w:rsidR="006F20FA">
        <w:rPr>
          <w:iCs/>
        </w:rPr>
        <w:t>»</w:t>
      </w:r>
      <w:r w:rsidRPr="00721C56">
        <w:rPr>
          <w:iCs/>
        </w:rPr>
        <w:t xml:space="preserve">, приводит данные </w:t>
      </w:r>
      <w:r w:rsidRPr="00721C56">
        <w:rPr>
          <w:b/>
          <w:bCs/>
          <w:iCs/>
        </w:rPr>
        <w:t>Минсельхоз РФ</w:t>
      </w:r>
      <w:r w:rsidRPr="00721C56">
        <w:rPr>
          <w:iCs/>
        </w:rPr>
        <w:t xml:space="preserve">. </w:t>
      </w:r>
      <w:r w:rsidRPr="00721C56">
        <w:rPr>
          <w:i/>
        </w:rPr>
        <w:t>Интерфакс</w:t>
      </w:r>
      <w:r w:rsidRPr="00721C56">
        <w:rPr>
          <w:iCs/>
        </w:rPr>
        <w:t xml:space="preserve"> </w:t>
      </w:r>
    </w:p>
    <w:p w14:paraId="2B5CDE85" w14:textId="77777777" w:rsidR="00721C56" w:rsidRPr="00721C56" w:rsidRDefault="00721C56" w:rsidP="00721C56">
      <w:pPr>
        <w:rPr>
          <w:iCs/>
        </w:rPr>
      </w:pPr>
    </w:p>
    <w:p w14:paraId="24D150EF" w14:textId="71BF1CD6" w:rsidR="00721C56" w:rsidRPr="00721C56" w:rsidRDefault="00721C56" w:rsidP="00721C56">
      <w:pPr>
        <w:rPr>
          <w:b/>
          <w:bCs/>
          <w:iCs/>
        </w:rPr>
      </w:pPr>
      <w:r w:rsidRPr="00721C56">
        <w:rPr>
          <w:b/>
          <w:bCs/>
          <w:iCs/>
        </w:rPr>
        <w:t>В МИНСКИЙ ПУТЬ: ВЛАСТИ ИЩУТ ПУТИ НАЛАДИТЬ ПРОЕЗД ФУР ИЗ ЕС ПО БЕЛОРУССИИ</w:t>
      </w:r>
    </w:p>
    <w:p w14:paraId="0D1AB8A5" w14:textId="5366637C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Власти работают над вариантами беспрепятственных поставок продуктов из ЕС через Белоруссию, выяснили </w:t>
      </w:r>
      <w:r w:rsidR="006F20FA">
        <w:rPr>
          <w:iCs/>
        </w:rPr>
        <w:t>«</w:t>
      </w:r>
      <w:r w:rsidRPr="00721C56">
        <w:rPr>
          <w:iCs/>
        </w:rPr>
        <w:t>Известия</w:t>
      </w:r>
      <w:r w:rsidR="006F20FA">
        <w:rPr>
          <w:iCs/>
        </w:rPr>
        <w:t>»</w:t>
      </w:r>
      <w:r w:rsidRPr="00721C56">
        <w:rPr>
          <w:iCs/>
        </w:rPr>
        <w:t xml:space="preserve">. 16 апреля Минск запретил движение европейских </w:t>
      </w:r>
      <w:proofErr w:type="spellStart"/>
      <w:r w:rsidRPr="00721C56">
        <w:rPr>
          <w:iCs/>
        </w:rPr>
        <w:t>большегрузов</w:t>
      </w:r>
      <w:proofErr w:type="spellEnd"/>
      <w:r w:rsidRPr="00721C56">
        <w:rPr>
          <w:iCs/>
        </w:rPr>
        <w:t xml:space="preserve"> на своей территории в ответ на санкции. На этом фоне российский бизнес предложил правительству повлиять на Белоруссию и допустить приоритетный проезд фур из ЕС в РФ для части товаров. В крупных российских компаниях уже формируют списки конкретных наименований необходимой продукции. Бизнесу нужны европейское сырье, ингредиенты, упаковка и оборудование для производства продуктов, рассказали </w:t>
      </w:r>
      <w:r w:rsidR="006F20FA">
        <w:rPr>
          <w:iCs/>
        </w:rPr>
        <w:t>«</w:t>
      </w:r>
      <w:r w:rsidRPr="00721C56">
        <w:rPr>
          <w:iCs/>
        </w:rPr>
        <w:t>Известиям</w:t>
      </w:r>
      <w:r w:rsidR="006F20FA">
        <w:rPr>
          <w:iCs/>
        </w:rPr>
        <w:t>»</w:t>
      </w:r>
      <w:r w:rsidRPr="00721C56">
        <w:rPr>
          <w:iCs/>
        </w:rPr>
        <w:t xml:space="preserve"> в профильных ассоциациях.</w:t>
      </w:r>
    </w:p>
    <w:p w14:paraId="552A40EC" w14:textId="34A14A58" w:rsidR="00721C56" w:rsidRPr="00721C56" w:rsidRDefault="00721C56" w:rsidP="00721C56">
      <w:pPr>
        <w:rPr>
          <w:iCs/>
        </w:rPr>
      </w:pPr>
      <w:r w:rsidRPr="00721C56">
        <w:rPr>
          <w:b/>
          <w:bCs/>
          <w:iCs/>
        </w:rPr>
        <w:t>Минсельхоз</w:t>
      </w:r>
      <w:r w:rsidRPr="00721C56">
        <w:rPr>
          <w:iCs/>
        </w:rPr>
        <w:t xml:space="preserve"> ищет пути для бесперебойных поставок товаров из Европы через Белоруссию, рассказали </w:t>
      </w:r>
      <w:r w:rsidR="006F20FA">
        <w:rPr>
          <w:iCs/>
        </w:rPr>
        <w:t>«</w:t>
      </w:r>
      <w:r w:rsidRPr="00721C56">
        <w:rPr>
          <w:iCs/>
        </w:rPr>
        <w:t>Известиям</w:t>
      </w:r>
      <w:r w:rsidR="006F20FA">
        <w:rPr>
          <w:iCs/>
        </w:rPr>
        <w:t>»</w:t>
      </w:r>
      <w:r w:rsidRPr="00721C56">
        <w:rPr>
          <w:iCs/>
        </w:rPr>
        <w:t xml:space="preserve"> в ведомстве. Речь пойдет о конкретных наименованиях необходимой предприятиям продукции. Министерство уже сделало запрос производителям, чтобы собрать список такой номенклатуры, сообщил </w:t>
      </w:r>
      <w:r w:rsidR="006F20FA">
        <w:rPr>
          <w:iCs/>
        </w:rPr>
        <w:t>«</w:t>
      </w:r>
      <w:r w:rsidRPr="00721C56">
        <w:rPr>
          <w:iCs/>
        </w:rPr>
        <w:t>Известиям</w:t>
      </w:r>
      <w:r w:rsidR="006F20FA">
        <w:rPr>
          <w:iCs/>
        </w:rPr>
        <w:t>»</w:t>
      </w:r>
      <w:r w:rsidRPr="00721C56">
        <w:rPr>
          <w:iCs/>
        </w:rPr>
        <w:t xml:space="preserve"> источник, близкий к ведомству. </w:t>
      </w:r>
      <w:r w:rsidRPr="00721C56">
        <w:rPr>
          <w:i/>
        </w:rPr>
        <w:t>Известия</w:t>
      </w:r>
      <w:r w:rsidRPr="00721C56">
        <w:rPr>
          <w:iCs/>
        </w:rPr>
        <w:t xml:space="preserve"> </w:t>
      </w:r>
    </w:p>
    <w:p w14:paraId="5117964C" w14:textId="77777777" w:rsidR="00721C56" w:rsidRPr="00721C56" w:rsidRDefault="00721C56" w:rsidP="00721C56">
      <w:pPr>
        <w:rPr>
          <w:iCs/>
        </w:rPr>
      </w:pPr>
    </w:p>
    <w:p w14:paraId="10EDC6B1" w14:textId="04479085" w:rsidR="00721C56" w:rsidRPr="008669BD" w:rsidRDefault="008669BD" w:rsidP="00721C56">
      <w:pPr>
        <w:rPr>
          <w:b/>
          <w:bCs/>
          <w:iCs/>
        </w:rPr>
      </w:pPr>
      <w:r w:rsidRPr="008669BD">
        <w:rPr>
          <w:b/>
          <w:bCs/>
          <w:iCs/>
        </w:rPr>
        <w:t>ВЕРФИ НЕ УСПЕВАЮТ СДАТЬ СУДА ДЛЯ РЫБОЛОВНЫХ КОМПАНИЙ ИЗ-ЗА САНКЦИЙ</w:t>
      </w:r>
    </w:p>
    <w:p w14:paraId="0CEC290E" w14:textId="4B200C11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Российские корабелы не успевают построить рыболовецкие суда в рамках программы </w:t>
      </w:r>
      <w:r w:rsidR="006F20FA">
        <w:rPr>
          <w:iCs/>
        </w:rPr>
        <w:t>«</w:t>
      </w:r>
      <w:r w:rsidRPr="00721C56">
        <w:rPr>
          <w:iCs/>
        </w:rPr>
        <w:t>квот под киль</w:t>
      </w:r>
      <w:r w:rsidR="006F20FA">
        <w:rPr>
          <w:iCs/>
        </w:rPr>
        <w:t>»</w:t>
      </w:r>
      <w:r w:rsidRPr="00721C56">
        <w:rPr>
          <w:iCs/>
        </w:rPr>
        <w:t xml:space="preserve">, сообщил </w:t>
      </w:r>
      <w:r w:rsidR="006F20FA">
        <w:rPr>
          <w:iCs/>
        </w:rPr>
        <w:t>«</w:t>
      </w:r>
      <w:r w:rsidRPr="00721C56">
        <w:rPr>
          <w:iCs/>
        </w:rPr>
        <w:t>Ведомостям</w:t>
      </w:r>
      <w:r w:rsidR="006F20FA">
        <w:rPr>
          <w:iCs/>
        </w:rPr>
        <w:t>»</w:t>
      </w:r>
      <w:r w:rsidRPr="00721C56">
        <w:rPr>
          <w:iCs/>
        </w:rPr>
        <w:t xml:space="preserve"> представитель Объединенной судостроительной компании (ОСК).</w:t>
      </w:r>
    </w:p>
    <w:p w14:paraId="5AEFACC4" w14:textId="77777777" w:rsidR="00721C56" w:rsidRPr="00721C56" w:rsidRDefault="00721C56" w:rsidP="00721C56">
      <w:pPr>
        <w:rPr>
          <w:iCs/>
        </w:rPr>
      </w:pPr>
      <w:r w:rsidRPr="00721C56">
        <w:rPr>
          <w:iCs/>
        </w:rPr>
        <w:t>По словам представителя ОСК, часть импортного оборудования для таких судов не было поставлено из-за антироссийских санкций, введенных после начала специальной военной операции (СВО) на Украине. По его словам, судостроителям теперь придется тратить время на перепроектирование судов, а также на изготовление и монтаж нового оборудования.</w:t>
      </w:r>
    </w:p>
    <w:p w14:paraId="37C3BB43" w14:textId="77777777" w:rsidR="00721C56" w:rsidRPr="00721C56" w:rsidRDefault="00721C56" w:rsidP="00721C56">
      <w:pPr>
        <w:rPr>
          <w:iCs/>
        </w:rPr>
      </w:pPr>
      <w:r w:rsidRPr="00721C56">
        <w:rPr>
          <w:iCs/>
        </w:rPr>
        <w:t>К февралю 2022 г. было построено только восемь судов, еще 33 находятся в различной стадии готовности, строительство остальных судов не началось.</w:t>
      </w:r>
    </w:p>
    <w:p w14:paraId="6AF3CDEE" w14:textId="77777777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Представитель </w:t>
      </w:r>
      <w:proofErr w:type="spellStart"/>
      <w:r w:rsidRPr="008669BD">
        <w:rPr>
          <w:b/>
          <w:bCs/>
          <w:iCs/>
        </w:rPr>
        <w:t>Росрыболовства</w:t>
      </w:r>
      <w:proofErr w:type="spellEnd"/>
      <w:r w:rsidRPr="00721C56">
        <w:rPr>
          <w:iCs/>
        </w:rPr>
        <w:t xml:space="preserve"> уточнил, что из 33 судов на верфях 20 спущены на воду. Сдача девяти судов запланирована в этом году, к 2025 г. планируется построить 41 краболов (два судна уже сданы), говорит он. На стадии строительства на верфях 32 краболовных судна, добавил собеседник.</w:t>
      </w:r>
    </w:p>
    <w:p w14:paraId="26302670" w14:textId="77777777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Представитель </w:t>
      </w:r>
      <w:proofErr w:type="spellStart"/>
      <w:r w:rsidRPr="008669BD">
        <w:rPr>
          <w:b/>
          <w:bCs/>
          <w:iCs/>
        </w:rPr>
        <w:t>Росрыболовства</w:t>
      </w:r>
      <w:proofErr w:type="spellEnd"/>
      <w:r w:rsidRPr="00721C56">
        <w:rPr>
          <w:iCs/>
        </w:rPr>
        <w:t xml:space="preserve"> со ссылкой на экспертов отметил, что перепроектирование под отечественное оборудование потребуется небольшому количеству судов. Речь идет о силовых энергоустановках, навигационном и промысловом оборудовании, уточнил он. Сейчас ведомство ведет работу по подбору с каталогом </w:t>
      </w:r>
      <w:proofErr w:type="spellStart"/>
      <w:r w:rsidRPr="00721C56">
        <w:rPr>
          <w:iCs/>
        </w:rPr>
        <w:t>Минпромторга</w:t>
      </w:r>
      <w:proofErr w:type="spellEnd"/>
      <w:r w:rsidRPr="00721C56">
        <w:rPr>
          <w:iCs/>
        </w:rPr>
        <w:t xml:space="preserve"> российских аналогов, говорит собеседник.</w:t>
      </w:r>
    </w:p>
    <w:p w14:paraId="203F5DA6" w14:textId="487FE355" w:rsidR="00721C56" w:rsidRPr="00721C56" w:rsidRDefault="00721C56" w:rsidP="00721C56">
      <w:pPr>
        <w:rPr>
          <w:iCs/>
        </w:rPr>
      </w:pPr>
      <w:proofErr w:type="spellStart"/>
      <w:r w:rsidRPr="008669BD">
        <w:rPr>
          <w:b/>
          <w:bCs/>
          <w:iCs/>
        </w:rPr>
        <w:t>Росрыболовство</w:t>
      </w:r>
      <w:proofErr w:type="spellEnd"/>
      <w:r w:rsidRPr="00721C56">
        <w:rPr>
          <w:iCs/>
        </w:rPr>
        <w:t xml:space="preserve"> предложило рассмотреть возможность продления срока строительства судов на два года, уточнил представитель ведомства. </w:t>
      </w:r>
      <w:r w:rsidRPr="008669BD">
        <w:rPr>
          <w:b/>
          <w:bCs/>
          <w:iCs/>
        </w:rPr>
        <w:t>Минсельхоз</w:t>
      </w:r>
      <w:r w:rsidRPr="00721C56">
        <w:rPr>
          <w:iCs/>
        </w:rPr>
        <w:t xml:space="preserve"> подготовил соответствующий проект постановления правительства, отметили представители министерства и </w:t>
      </w:r>
      <w:proofErr w:type="spellStart"/>
      <w:r w:rsidRPr="008669BD">
        <w:rPr>
          <w:b/>
          <w:bCs/>
          <w:iCs/>
        </w:rPr>
        <w:t>Росрыболовства</w:t>
      </w:r>
      <w:proofErr w:type="spellEnd"/>
      <w:r w:rsidRPr="00721C56">
        <w:rPr>
          <w:iCs/>
        </w:rPr>
        <w:t xml:space="preserve">. </w:t>
      </w:r>
      <w:r w:rsidRPr="008669BD">
        <w:rPr>
          <w:i/>
        </w:rPr>
        <w:t>Ведомости</w:t>
      </w:r>
      <w:r w:rsidRPr="00721C56">
        <w:rPr>
          <w:iCs/>
        </w:rPr>
        <w:t xml:space="preserve"> </w:t>
      </w:r>
    </w:p>
    <w:p w14:paraId="39F85D4E" w14:textId="77777777" w:rsidR="00721C56" w:rsidRPr="00721C56" w:rsidRDefault="00721C56" w:rsidP="00721C56">
      <w:pPr>
        <w:rPr>
          <w:iCs/>
        </w:rPr>
      </w:pPr>
    </w:p>
    <w:p w14:paraId="0820556D" w14:textId="638E8A60" w:rsidR="00721C56" w:rsidRPr="008669BD" w:rsidRDefault="008669BD" w:rsidP="00721C56">
      <w:pPr>
        <w:rPr>
          <w:b/>
          <w:bCs/>
          <w:iCs/>
        </w:rPr>
      </w:pPr>
      <w:r w:rsidRPr="008669BD">
        <w:rPr>
          <w:b/>
          <w:bCs/>
          <w:iCs/>
        </w:rPr>
        <w:t>ЕДА ДЛЯ ВЕГЕТАРИАНЦЕВ ПОДОРОЖАЛА ДО 30% ИЗ-ЗА ПРОБЛЕМ С ЛОГИСТИКОЙ</w:t>
      </w:r>
    </w:p>
    <w:p w14:paraId="5B79F323" w14:textId="567A744C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Отдельные продукты питания для вегетарианцев у поставщиков с момента начала спецоперации на Украине подорожала на треть. Это следует из опроса </w:t>
      </w:r>
      <w:proofErr w:type="spellStart"/>
      <w:r w:rsidRPr="00721C56">
        <w:rPr>
          <w:iCs/>
        </w:rPr>
        <w:t>ритейлеров</w:t>
      </w:r>
      <w:proofErr w:type="spellEnd"/>
      <w:r w:rsidRPr="00721C56">
        <w:rPr>
          <w:iCs/>
        </w:rPr>
        <w:t xml:space="preserve"> и рестораторов, который провели </w:t>
      </w:r>
      <w:r w:rsidR="006F20FA">
        <w:rPr>
          <w:iCs/>
        </w:rPr>
        <w:t>«</w:t>
      </w:r>
      <w:r w:rsidRPr="00721C56">
        <w:rPr>
          <w:iCs/>
        </w:rPr>
        <w:t>Ведомости</w:t>
      </w:r>
      <w:r w:rsidR="006F20FA">
        <w:rPr>
          <w:iCs/>
        </w:rPr>
        <w:t>»</w:t>
      </w:r>
      <w:r w:rsidRPr="00721C56">
        <w:rPr>
          <w:iCs/>
        </w:rPr>
        <w:t>.</w:t>
      </w:r>
    </w:p>
    <w:p w14:paraId="70717CEC" w14:textId="34355320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Совладелец сети кофеен </w:t>
      </w:r>
      <w:r w:rsidR="006F20FA">
        <w:rPr>
          <w:iCs/>
        </w:rPr>
        <w:t>«</w:t>
      </w:r>
      <w:proofErr w:type="spellStart"/>
      <w:r w:rsidRPr="00721C56">
        <w:rPr>
          <w:iCs/>
        </w:rPr>
        <w:t>Даблби</w:t>
      </w:r>
      <w:proofErr w:type="spellEnd"/>
      <w:r w:rsidR="006F20FA">
        <w:rPr>
          <w:iCs/>
        </w:rPr>
        <w:t>»</w:t>
      </w:r>
      <w:r w:rsidRPr="00721C56">
        <w:rPr>
          <w:iCs/>
        </w:rPr>
        <w:t xml:space="preserve"> Сергей Дашков добавляет, что дистрибуторы импортных товаров действительно подняли стоимость на 20%, а то и на все 25%, но российские (особенно те, кто успел сделать запас ингредиентов, </w:t>
      </w:r>
      <w:r w:rsidRPr="00721C56">
        <w:rPr>
          <w:iCs/>
        </w:rPr>
        <w:lastRenderedPageBreak/>
        <w:t>например миндаля или кокосовой пасты) пошли на повышение не сразу. В итоге, по его словам, они увеличили цены где-то на 7</w:t>
      </w:r>
      <w:r w:rsidR="008669BD">
        <w:rPr>
          <w:iCs/>
        </w:rPr>
        <w:t>-</w:t>
      </w:r>
      <w:r w:rsidRPr="00721C56">
        <w:rPr>
          <w:iCs/>
        </w:rPr>
        <w:t>10%.</w:t>
      </w:r>
    </w:p>
    <w:p w14:paraId="4E7CD3E4" w14:textId="6B83DBDD" w:rsidR="002F2B2F" w:rsidRDefault="00721C56" w:rsidP="00721C56">
      <w:pPr>
        <w:rPr>
          <w:iCs/>
        </w:rPr>
      </w:pPr>
      <w:r w:rsidRPr="00721C56">
        <w:rPr>
          <w:iCs/>
        </w:rPr>
        <w:t xml:space="preserve">По данным АПАПП и Союза производителей продукции на растительной основе (СППРО), производители испытывают дефицит кокосового молока, масла и стружки, финикового сиропа, пасты и порошка, сиропа агавы, батата, соевого лецитина, горохового </w:t>
      </w:r>
      <w:proofErr w:type="spellStart"/>
      <w:r w:rsidRPr="00721C56">
        <w:rPr>
          <w:iCs/>
        </w:rPr>
        <w:t>изолята</w:t>
      </w:r>
      <w:proofErr w:type="spellEnd"/>
      <w:r w:rsidRPr="00721C56">
        <w:rPr>
          <w:iCs/>
        </w:rPr>
        <w:t>, крахмалов, масла какао и т. д. Их запасов у поставщиков хватит на 1</w:t>
      </w:r>
      <w:r w:rsidR="008669BD">
        <w:rPr>
          <w:iCs/>
        </w:rPr>
        <w:t>-</w:t>
      </w:r>
      <w:r w:rsidRPr="00721C56">
        <w:rPr>
          <w:iCs/>
        </w:rPr>
        <w:t xml:space="preserve">3 месяца или их нет вовсе. В </w:t>
      </w:r>
      <w:r w:rsidRPr="008669BD">
        <w:rPr>
          <w:b/>
          <w:bCs/>
          <w:iCs/>
        </w:rPr>
        <w:t>Минсельхозе</w:t>
      </w:r>
      <w:r w:rsidRPr="00721C56">
        <w:rPr>
          <w:iCs/>
        </w:rPr>
        <w:t xml:space="preserve"> же проблем с сырьем для альтернативных продуктов не видят. Российские производители работают с широким кругом поставщиков, что позволяет им оперативно перестраивать каналы импорта в случае необходимости, говорит представитель ведомства. Он считает, что существующие логистические сложности можно решить за счет изменения маршрутов поставок. </w:t>
      </w:r>
      <w:r w:rsidRPr="008669BD">
        <w:rPr>
          <w:i/>
        </w:rPr>
        <w:t>Ведомости</w:t>
      </w:r>
      <w:r w:rsidRPr="00721C56">
        <w:rPr>
          <w:iCs/>
        </w:rPr>
        <w:t xml:space="preserve"> </w:t>
      </w:r>
    </w:p>
    <w:p w14:paraId="2ED65C18" w14:textId="77777777" w:rsidR="002F2B2F" w:rsidRPr="007E1664" w:rsidRDefault="002F2B2F" w:rsidP="002F2B2F">
      <w:pPr>
        <w:pStyle w:val="a9"/>
      </w:pPr>
      <w:r w:rsidRPr="007E1664">
        <w:t>ГЕ</w:t>
      </w:r>
      <w:bookmarkStart w:id="10" w:name="_GoBack"/>
      <w:bookmarkEnd w:id="10"/>
      <w:r w:rsidRPr="007E1664">
        <w:t>НЕТИКУ ОТЕЧЕСТВЕННЫХ МОЛОЧНЫХ КОРОВ ПРЕДЛОЖИЛИ УЛУЧШИТЬ</w:t>
      </w:r>
    </w:p>
    <w:p w14:paraId="2BBDE3BC" w14:textId="0B703A93" w:rsidR="002F2B2F" w:rsidRPr="002F2B2F" w:rsidRDefault="002F2B2F" w:rsidP="00721C56">
      <w:r w:rsidRPr="007E1664">
        <w:rPr>
          <w:b/>
        </w:rPr>
        <w:t>Минсельхоз</w:t>
      </w:r>
      <w:r>
        <w:t xml:space="preserve"> предложил развивать генетический потенциал отечественных молочных коров. Проект постановления Правительства, предлагающий утвердить соответствующую подпрограмму, опубликован на федеральном портале проектов нормативных правовых актов. </w:t>
      </w:r>
      <w:r w:rsidRPr="008C4CB1">
        <w:rPr>
          <w:i/>
        </w:rPr>
        <w:t>MilkNews.ru</w:t>
      </w:r>
      <w:r>
        <w:rPr>
          <w:i/>
        </w:rPr>
        <w:t xml:space="preserve">, </w:t>
      </w:r>
      <w:r w:rsidRPr="004C261B">
        <w:rPr>
          <w:i/>
        </w:rPr>
        <w:t>Парламентская газета</w:t>
      </w:r>
    </w:p>
    <w:p w14:paraId="11F5989A" w14:textId="77777777" w:rsidR="00721C56" w:rsidRPr="00721C56" w:rsidRDefault="00721C56" w:rsidP="00721C56">
      <w:pPr>
        <w:rPr>
          <w:iCs/>
        </w:rPr>
      </w:pPr>
    </w:p>
    <w:p w14:paraId="15EC100F" w14:textId="25AC94AC" w:rsidR="00721C56" w:rsidRPr="008669BD" w:rsidRDefault="008669BD" w:rsidP="00721C56">
      <w:pPr>
        <w:rPr>
          <w:b/>
          <w:bCs/>
          <w:iCs/>
        </w:rPr>
      </w:pPr>
      <w:r w:rsidRPr="008669BD">
        <w:rPr>
          <w:b/>
          <w:bCs/>
          <w:iCs/>
        </w:rPr>
        <w:t>МИНСЕЛЬХОЗ ОБНОВИЛ ПЛАН ЛЬГОТНОГО КРЕДИТОВАНИЯ АПК</w:t>
      </w:r>
    </w:p>
    <w:p w14:paraId="1C30C733" w14:textId="77777777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18 апреля </w:t>
      </w:r>
      <w:r w:rsidRPr="008669BD">
        <w:rPr>
          <w:b/>
          <w:bCs/>
          <w:iCs/>
        </w:rPr>
        <w:t>Минсельхоз России</w:t>
      </w:r>
      <w:r w:rsidRPr="00721C56">
        <w:rPr>
          <w:iCs/>
        </w:rPr>
        <w:t xml:space="preserve"> опубликован обновленный план льготного кредитования АПК. Изменения обусловлены снижением ключевой ставки ЦБ РФ и не связаны с выделением дополнительного объема средств федерального бюджета. Совокупный объем поддержки льготного кредитования в 2022 году сохранен на прежнем уровне - в 130,4 млрд рублей, а средства в объеме 3 млрд рублей перераспределены с обслуживания принятых обязательств по заключенным инвестиционным кредитным договорам (соглашениям) на субсидирование новых льготных краткосрочных кредитных договоров. </w:t>
      </w:r>
      <w:r w:rsidRPr="008669BD">
        <w:rPr>
          <w:i/>
        </w:rPr>
        <w:t>Milknews.ru</w:t>
      </w:r>
      <w:r w:rsidRPr="00721C56">
        <w:rPr>
          <w:iCs/>
        </w:rPr>
        <w:t xml:space="preserve"> </w:t>
      </w:r>
    </w:p>
    <w:p w14:paraId="1656A867" w14:textId="77777777" w:rsidR="00721C56" w:rsidRPr="00721C56" w:rsidRDefault="00721C56" w:rsidP="00721C56">
      <w:pPr>
        <w:rPr>
          <w:iCs/>
        </w:rPr>
      </w:pPr>
    </w:p>
    <w:p w14:paraId="158725BA" w14:textId="6D1F80B4" w:rsidR="00721C56" w:rsidRPr="008669BD" w:rsidRDefault="008669BD" w:rsidP="00721C56">
      <w:pPr>
        <w:rPr>
          <w:b/>
          <w:bCs/>
          <w:iCs/>
        </w:rPr>
      </w:pPr>
      <w:r w:rsidRPr="008669BD">
        <w:rPr>
          <w:b/>
          <w:bCs/>
          <w:iCs/>
        </w:rPr>
        <w:t xml:space="preserve">РФ В 2021 ГОДУ УВЕЛИЧИЛА ЭКСПОРТ ПРОДУКЦИИ АПК В КИРГИЗИЮ НА 48% - </w:t>
      </w:r>
      <w:r w:rsidR="006F20FA">
        <w:rPr>
          <w:b/>
          <w:bCs/>
          <w:iCs/>
        </w:rPr>
        <w:t>«</w:t>
      </w:r>
      <w:r w:rsidRPr="008669BD">
        <w:rPr>
          <w:b/>
          <w:bCs/>
          <w:iCs/>
        </w:rPr>
        <w:t>АГРОЭКСПОРТ</w:t>
      </w:r>
      <w:r w:rsidR="006F20FA">
        <w:rPr>
          <w:b/>
          <w:bCs/>
          <w:iCs/>
        </w:rPr>
        <w:t>»</w:t>
      </w:r>
    </w:p>
    <w:p w14:paraId="7CBF0DC9" w14:textId="158B6486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РФ в 2021 году экспортировала в Киргизию продукции АПК на $430 млн, что на 48% больше, чем в 2020 году, сообщает </w:t>
      </w:r>
      <w:r w:rsidRPr="008669BD">
        <w:rPr>
          <w:b/>
          <w:bCs/>
          <w:iCs/>
        </w:rPr>
        <w:t xml:space="preserve">центр </w:t>
      </w:r>
      <w:r w:rsidR="006F20FA">
        <w:rPr>
          <w:b/>
          <w:bCs/>
          <w:iCs/>
        </w:rPr>
        <w:t>«</w:t>
      </w:r>
      <w:proofErr w:type="spellStart"/>
      <w:r w:rsidRPr="008669BD">
        <w:rPr>
          <w:b/>
          <w:bCs/>
          <w:iCs/>
        </w:rPr>
        <w:t>Агроэкспорт</w:t>
      </w:r>
      <w:proofErr w:type="spellEnd"/>
      <w:r w:rsidR="006F20FA">
        <w:rPr>
          <w:b/>
          <w:bCs/>
          <w:iCs/>
        </w:rPr>
        <w:t>»</w:t>
      </w:r>
      <w:r w:rsidRPr="008669BD">
        <w:rPr>
          <w:b/>
          <w:bCs/>
          <w:iCs/>
        </w:rPr>
        <w:t xml:space="preserve"> при Минсельхозе</w:t>
      </w:r>
      <w:r w:rsidRPr="00721C56">
        <w:rPr>
          <w:iCs/>
        </w:rPr>
        <w:t>.</w:t>
      </w:r>
    </w:p>
    <w:p w14:paraId="4880C138" w14:textId="77777777" w:rsidR="00721C56" w:rsidRPr="00721C56" w:rsidRDefault="00721C56" w:rsidP="00721C56">
      <w:pPr>
        <w:rPr>
          <w:iCs/>
        </w:rPr>
      </w:pPr>
      <w:r w:rsidRPr="00721C56">
        <w:rPr>
          <w:iCs/>
        </w:rPr>
        <w:t>В результате Киргизия вошла в топ-15 импортеров российских продовольственных товаров. В том числе она входит в первую тройку покупателей российского сахара, мучных кондитерских изделий и живого крупного рогатого скота, в пятерку покупателей воды с сахаром, молока и отрубей.</w:t>
      </w:r>
    </w:p>
    <w:p w14:paraId="326EE8E0" w14:textId="0E815C16" w:rsidR="00721C56" w:rsidRPr="00721C56" w:rsidRDefault="00721C56" w:rsidP="00721C56">
      <w:pPr>
        <w:rPr>
          <w:iCs/>
        </w:rPr>
      </w:pPr>
      <w:r w:rsidRPr="00721C56">
        <w:rPr>
          <w:iCs/>
        </w:rPr>
        <w:t xml:space="preserve">Основным продуктом, поставленным на рынок Киргизии в прошлом году, стали кондитерские изделия. Их отгрузки выросли на 24%, до 45 тыс. тонн в натуральном выражении и на 35%, до $87 млн - в стоимостном. Около 47% стоимостного объема пришлось на шоколадные кондитерские изделия, 44% - на мучные, 9% - на сахаристые. </w:t>
      </w:r>
      <w:r w:rsidRPr="008669BD">
        <w:rPr>
          <w:i/>
        </w:rPr>
        <w:t>Интерфакс</w:t>
      </w:r>
    </w:p>
    <w:p w14:paraId="41ED6628" w14:textId="77777777" w:rsidR="007E1664" w:rsidRDefault="00F62502" w:rsidP="00DB02DF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31A642D5" w14:textId="525EAF68" w:rsidR="002F2B2F" w:rsidRDefault="002F2B2F" w:rsidP="007E1664">
      <w:pPr>
        <w:rPr>
          <w:i/>
        </w:rPr>
      </w:pPr>
    </w:p>
    <w:p w14:paraId="6B6E687D" w14:textId="5A495E3E" w:rsidR="002F2B2F" w:rsidRPr="002F2B2F" w:rsidRDefault="002F2B2F" w:rsidP="002F2B2F">
      <w:pPr>
        <w:rPr>
          <w:b/>
          <w:bCs/>
          <w:iCs/>
        </w:rPr>
      </w:pPr>
      <w:r w:rsidRPr="002F2B2F">
        <w:rPr>
          <w:b/>
          <w:bCs/>
          <w:iCs/>
        </w:rPr>
        <w:t xml:space="preserve">В РОССИИ ОБСУЖДАЮТ ПРОДЛЕНИЕ РЕЖИМА </w:t>
      </w:r>
      <w:r w:rsidR="006F20FA">
        <w:rPr>
          <w:b/>
          <w:bCs/>
          <w:iCs/>
        </w:rPr>
        <w:t>«</w:t>
      </w:r>
      <w:r w:rsidRPr="002F2B2F">
        <w:rPr>
          <w:b/>
          <w:bCs/>
          <w:iCs/>
        </w:rPr>
        <w:t>ЗАМОРОЗКИ</w:t>
      </w:r>
      <w:r w:rsidR="006F20FA">
        <w:rPr>
          <w:b/>
          <w:bCs/>
          <w:iCs/>
        </w:rPr>
        <w:t>»</w:t>
      </w:r>
      <w:r w:rsidRPr="002F2B2F">
        <w:rPr>
          <w:b/>
          <w:bCs/>
          <w:iCs/>
        </w:rPr>
        <w:t xml:space="preserve"> ЦЕН НА МИНЕРАЛЬНЫЕ УДОБРЕНИЯ ДО КОНЦА ГОДА</w:t>
      </w:r>
    </w:p>
    <w:p w14:paraId="05AB8650" w14:textId="715F0E9B" w:rsidR="002F2B2F" w:rsidRPr="002F2B2F" w:rsidRDefault="002F2B2F" w:rsidP="002F2B2F">
      <w:pPr>
        <w:rPr>
          <w:iCs/>
        </w:rPr>
      </w:pPr>
      <w:r w:rsidRPr="002F2B2F">
        <w:rPr>
          <w:iCs/>
        </w:rPr>
        <w:t xml:space="preserve">Власти РФ обсуждают продление режима фиксации внутренних цен на минеральные удобрения в России до конца этого года, сообщили в </w:t>
      </w:r>
      <w:proofErr w:type="spellStart"/>
      <w:r w:rsidRPr="002F2B2F">
        <w:rPr>
          <w:iCs/>
        </w:rPr>
        <w:t>Минпромторге</w:t>
      </w:r>
      <w:proofErr w:type="spellEnd"/>
      <w:r w:rsidRPr="002F2B2F">
        <w:rPr>
          <w:iCs/>
        </w:rPr>
        <w:t xml:space="preserve">. Между тем, вице-премьер Виктория </w:t>
      </w:r>
      <w:proofErr w:type="spellStart"/>
      <w:r w:rsidRPr="002F2B2F">
        <w:rPr>
          <w:iCs/>
        </w:rPr>
        <w:t>Абрамченко</w:t>
      </w:r>
      <w:proofErr w:type="spellEnd"/>
      <w:r w:rsidRPr="002F2B2F">
        <w:rPr>
          <w:iCs/>
        </w:rPr>
        <w:t xml:space="preserve"> считает возможным продлить </w:t>
      </w:r>
      <w:r w:rsidR="006F20FA">
        <w:rPr>
          <w:iCs/>
        </w:rPr>
        <w:t>«</w:t>
      </w:r>
      <w:r w:rsidRPr="002F2B2F">
        <w:rPr>
          <w:iCs/>
        </w:rPr>
        <w:t>заморозку</w:t>
      </w:r>
      <w:r w:rsidR="006F20FA">
        <w:rPr>
          <w:iCs/>
        </w:rPr>
        <w:t>»</w:t>
      </w:r>
      <w:r w:rsidRPr="002F2B2F">
        <w:rPr>
          <w:iCs/>
        </w:rPr>
        <w:t xml:space="preserve"> до июля 2023 года, сказали в ее пресс-службе.</w:t>
      </w:r>
    </w:p>
    <w:p w14:paraId="4A3D0A70" w14:textId="77C670C2" w:rsidR="00C8396B" w:rsidRPr="006F20FA" w:rsidRDefault="006F20FA" w:rsidP="007E1664">
      <w:pPr>
        <w:rPr>
          <w:iCs/>
        </w:rPr>
      </w:pPr>
      <w:r>
        <w:rPr>
          <w:iCs/>
        </w:rPr>
        <w:t>«</w:t>
      </w:r>
      <w:r w:rsidR="002F2B2F" w:rsidRPr="002F2B2F">
        <w:rPr>
          <w:iCs/>
        </w:rPr>
        <w:t xml:space="preserve">Вице-премьер Виктория </w:t>
      </w:r>
      <w:proofErr w:type="spellStart"/>
      <w:r w:rsidR="002F2B2F" w:rsidRPr="002F2B2F">
        <w:rPr>
          <w:iCs/>
        </w:rPr>
        <w:t>Абрамченко</w:t>
      </w:r>
      <w:proofErr w:type="spellEnd"/>
      <w:r w:rsidR="002F2B2F" w:rsidRPr="002F2B2F">
        <w:rPr>
          <w:iCs/>
        </w:rPr>
        <w:t xml:space="preserve"> поддерживает продление фиксации цен и квотирование вывоза минеральных удобрений. С учетом текущей экономической ситуации, потребности аграриев в удобрениях для выполнения стратегически важной задачи по росту сельхозпроизводства вице-премьер считает возможным продлить режим на озимый и яровой сев следующего сельхоз года</w:t>
      </w:r>
      <w:r>
        <w:rPr>
          <w:iCs/>
        </w:rPr>
        <w:t>»</w:t>
      </w:r>
      <w:r w:rsidR="002F2B2F" w:rsidRPr="002F2B2F">
        <w:rPr>
          <w:iCs/>
        </w:rPr>
        <w:t>, - отметили в пресс-службе</w:t>
      </w:r>
      <w:r w:rsidR="002F2B2F">
        <w:rPr>
          <w:iCs/>
        </w:rPr>
        <w:t xml:space="preserve"> вице-премьера</w:t>
      </w:r>
      <w:r w:rsidR="002F2B2F" w:rsidRPr="002F2B2F">
        <w:rPr>
          <w:iCs/>
        </w:rPr>
        <w:t xml:space="preserve">. </w:t>
      </w:r>
      <w:r w:rsidR="002F2B2F" w:rsidRPr="002F2B2F">
        <w:rPr>
          <w:i/>
        </w:rPr>
        <w:t>ТАСС</w:t>
      </w:r>
      <w:r w:rsidR="002F2B2F" w:rsidRPr="002F2B2F">
        <w:rPr>
          <w:iCs/>
        </w:rPr>
        <w:t xml:space="preserve">  </w:t>
      </w:r>
    </w:p>
    <w:p w14:paraId="22C6504B" w14:textId="77777777"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0653B19E" w14:textId="713BF2E4" w:rsidR="006F20FA" w:rsidRDefault="006F20FA" w:rsidP="007E1664">
      <w:pPr>
        <w:rPr>
          <w:i/>
        </w:rPr>
      </w:pPr>
    </w:p>
    <w:p w14:paraId="5964ACFF" w14:textId="35453B0D" w:rsidR="006F20FA" w:rsidRPr="006F20FA" w:rsidRDefault="006F20FA" w:rsidP="006F20FA">
      <w:pPr>
        <w:rPr>
          <w:b/>
          <w:bCs/>
          <w:iCs/>
        </w:rPr>
      </w:pPr>
      <w:r w:rsidRPr="006F20FA">
        <w:rPr>
          <w:b/>
          <w:bCs/>
          <w:iCs/>
        </w:rPr>
        <w:t>ЧИСЛО ОЧАГОВ АЧС В РФ УВЕЛИЧИЛОСЬ ДО 21 - РОССЕЛЬХОЗНАДЗОР</w:t>
      </w:r>
    </w:p>
    <w:p w14:paraId="064D97F2" w14:textId="528B19FF" w:rsidR="006F20FA" w:rsidRPr="006F20FA" w:rsidRDefault="006F20FA" w:rsidP="006F20FA">
      <w:pPr>
        <w:rPr>
          <w:iCs/>
        </w:rPr>
      </w:pPr>
      <w:r w:rsidRPr="006F20FA">
        <w:rPr>
          <w:iCs/>
        </w:rPr>
        <w:t xml:space="preserve">Число очагов африканской чумы свиней (АЧС) в РФ с начала года по 18 апреля достигло 21, сообщает корпоративный портал </w:t>
      </w:r>
      <w:proofErr w:type="spellStart"/>
      <w:r w:rsidRPr="006F20FA">
        <w:rPr>
          <w:b/>
          <w:bCs/>
          <w:iCs/>
        </w:rPr>
        <w:t>Россельхознадзора</w:t>
      </w:r>
      <w:proofErr w:type="spellEnd"/>
      <w:r w:rsidRPr="006F20FA">
        <w:rPr>
          <w:iCs/>
        </w:rPr>
        <w:t xml:space="preserve"> </w:t>
      </w:r>
      <w:r>
        <w:rPr>
          <w:iCs/>
        </w:rPr>
        <w:t>«</w:t>
      </w:r>
      <w:r w:rsidRPr="006F20FA">
        <w:rPr>
          <w:iCs/>
        </w:rPr>
        <w:t>Ветеринария и жизнь</w:t>
      </w:r>
      <w:r>
        <w:rPr>
          <w:iCs/>
        </w:rPr>
        <w:t>»</w:t>
      </w:r>
      <w:r w:rsidRPr="006F20FA">
        <w:rPr>
          <w:iCs/>
        </w:rPr>
        <w:t>. На 4 апреля их было 17.</w:t>
      </w:r>
    </w:p>
    <w:p w14:paraId="69CAC234" w14:textId="77777777" w:rsidR="006F20FA" w:rsidRPr="006F20FA" w:rsidRDefault="006F20FA" w:rsidP="006F20FA">
      <w:pPr>
        <w:rPr>
          <w:iCs/>
        </w:rPr>
      </w:pPr>
      <w:r w:rsidRPr="006F20FA">
        <w:rPr>
          <w:iCs/>
        </w:rPr>
        <w:t>Наибольшее количество зафиксировано в дикой фауне. Случаи заболевания кабанов отмечены в Амурской (3), Волгоградской (2), Орловской (1), Ростовской (1), Саратовской (1) областях, Приморском (3), Хабаровском (2) и Ставропольском (1) краях, в Северной Осетии (1).</w:t>
      </w:r>
    </w:p>
    <w:p w14:paraId="228933F0" w14:textId="77777777" w:rsidR="006F20FA" w:rsidRPr="006F20FA" w:rsidRDefault="006F20FA" w:rsidP="006F20FA">
      <w:pPr>
        <w:rPr>
          <w:iCs/>
        </w:rPr>
      </w:pPr>
      <w:r w:rsidRPr="006F20FA">
        <w:rPr>
          <w:iCs/>
        </w:rPr>
        <w:t xml:space="preserve">Среди домашних свиней зафиксировано 6 вспышек: в Астраханской, Самарской, Саратовской, Свердловской областях, Хабаровском крае и Башкирии. </w:t>
      </w:r>
      <w:r w:rsidRPr="006F20FA">
        <w:rPr>
          <w:i/>
        </w:rPr>
        <w:t>Интерфакс</w:t>
      </w:r>
      <w:r w:rsidRPr="006F20FA">
        <w:rPr>
          <w:iCs/>
        </w:rPr>
        <w:t xml:space="preserve"> </w:t>
      </w:r>
    </w:p>
    <w:p w14:paraId="049A3903" w14:textId="77777777" w:rsidR="006F20FA" w:rsidRPr="006F20FA" w:rsidRDefault="006F20FA" w:rsidP="006F20FA">
      <w:pPr>
        <w:rPr>
          <w:iCs/>
        </w:rPr>
      </w:pPr>
    </w:p>
    <w:p w14:paraId="2B89CBC2" w14:textId="0F653EEA" w:rsidR="006F20FA" w:rsidRPr="006F20FA" w:rsidRDefault="006F20FA" w:rsidP="006F20FA">
      <w:pPr>
        <w:rPr>
          <w:b/>
          <w:bCs/>
          <w:iCs/>
        </w:rPr>
      </w:pPr>
      <w:r>
        <w:rPr>
          <w:b/>
          <w:bCs/>
          <w:iCs/>
        </w:rPr>
        <w:t>«</w:t>
      </w:r>
      <w:r w:rsidRPr="006F20FA">
        <w:rPr>
          <w:b/>
          <w:bCs/>
          <w:iCs/>
        </w:rPr>
        <w:t>БАЛТИКУ</w:t>
      </w:r>
      <w:r>
        <w:rPr>
          <w:b/>
          <w:bCs/>
          <w:iCs/>
        </w:rPr>
        <w:t>»</w:t>
      </w:r>
      <w:r w:rsidRPr="006F20FA">
        <w:rPr>
          <w:b/>
          <w:bCs/>
          <w:iCs/>
        </w:rPr>
        <w:t xml:space="preserve"> СЛИВАЮТ КОНКУРЕНТУ</w:t>
      </w:r>
    </w:p>
    <w:p w14:paraId="605A96A2" w14:textId="2F029B57" w:rsidR="006F20FA" w:rsidRPr="006F20FA" w:rsidRDefault="006F20FA" w:rsidP="006F20FA">
      <w:pPr>
        <w:rPr>
          <w:iCs/>
        </w:rPr>
      </w:pPr>
      <w:r w:rsidRPr="006F20FA">
        <w:rPr>
          <w:iCs/>
        </w:rPr>
        <w:t xml:space="preserve">Как стало известно “Ъ”, объявившая об уходе из России </w:t>
      </w:r>
      <w:proofErr w:type="spellStart"/>
      <w:r w:rsidRPr="006F20FA">
        <w:rPr>
          <w:iCs/>
        </w:rPr>
        <w:t>Carlsberg</w:t>
      </w:r>
      <w:proofErr w:type="spellEnd"/>
      <w:r w:rsidRPr="006F20FA">
        <w:rPr>
          <w:iCs/>
        </w:rPr>
        <w:t xml:space="preserve"> </w:t>
      </w:r>
      <w:proofErr w:type="spellStart"/>
      <w:r w:rsidRPr="006F20FA">
        <w:rPr>
          <w:iCs/>
        </w:rPr>
        <w:t>Group</w:t>
      </w:r>
      <w:proofErr w:type="spellEnd"/>
      <w:r w:rsidRPr="006F20FA">
        <w:rPr>
          <w:iCs/>
        </w:rPr>
        <w:t xml:space="preserve"> может продать пивоваренную компанию </w:t>
      </w:r>
      <w:r>
        <w:rPr>
          <w:iCs/>
        </w:rPr>
        <w:t>«</w:t>
      </w:r>
      <w:r w:rsidRPr="006F20FA">
        <w:rPr>
          <w:iCs/>
        </w:rPr>
        <w:t>Балтика</w:t>
      </w:r>
      <w:r>
        <w:rPr>
          <w:iCs/>
        </w:rPr>
        <w:t>»</w:t>
      </w:r>
      <w:r w:rsidRPr="006F20FA">
        <w:rPr>
          <w:iCs/>
        </w:rPr>
        <w:t xml:space="preserve"> подконтрольной турецкой </w:t>
      </w:r>
      <w:proofErr w:type="spellStart"/>
      <w:r w:rsidRPr="006F20FA">
        <w:rPr>
          <w:iCs/>
        </w:rPr>
        <w:t>Anadolu</w:t>
      </w:r>
      <w:proofErr w:type="spellEnd"/>
      <w:r w:rsidRPr="006F20FA">
        <w:rPr>
          <w:iCs/>
        </w:rPr>
        <w:t xml:space="preserve"> </w:t>
      </w:r>
      <w:proofErr w:type="spellStart"/>
      <w:r w:rsidRPr="006F20FA">
        <w:rPr>
          <w:iCs/>
        </w:rPr>
        <w:t>Efes</w:t>
      </w:r>
      <w:proofErr w:type="spellEnd"/>
      <w:r w:rsidRPr="006F20FA">
        <w:rPr>
          <w:iCs/>
        </w:rPr>
        <w:t xml:space="preserve"> AB </w:t>
      </w:r>
      <w:proofErr w:type="spellStart"/>
      <w:r w:rsidRPr="006F20FA">
        <w:rPr>
          <w:iCs/>
        </w:rPr>
        <w:t>InBev</w:t>
      </w:r>
      <w:proofErr w:type="spellEnd"/>
      <w:r w:rsidRPr="006F20FA">
        <w:rPr>
          <w:iCs/>
        </w:rPr>
        <w:t xml:space="preserve"> </w:t>
      </w:r>
      <w:proofErr w:type="spellStart"/>
      <w:r w:rsidRPr="006F20FA">
        <w:rPr>
          <w:iCs/>
        </w:rPr>
        <w:t>Efes</w:t>
      </w:r>
      <w:proofErr w:type="spellEnd"/>
      <w:r w:rsidRPr="006F20FA">
        <w:rPr>
          <w:iCs/>
        </w:rPr>
        <w:t xml:space="preserve">. </w:t>
      </w:r>
      <w:proofErr w:type="spellStart"/>
      <w:r w:rsidRPr="006F20FA">
        <w:rPr>
          <w:iCs/>
        </w:rPr>
        <w:t>Efes</w:t>
      </w:r>
      <w:proofErr w:type="spellEnd"/>
      <w:r w:rsidRPr="006F20FA">
        <w:rPr>
          <w:iCs/>
        </w:rPr>
        <w:t xml:space="preserve"> намерена остаться на российском рынке и имеет компетенции для управления бизнесом такого масштаба. Но сделка, вероятно, будет согласована с антимонопольными ограничениями. Голландская </w:t>
      </w:r>
      <w:proofErr w:type="spellStart"/>
      <w:r w:rsidRPr="006F20FA">
        <w:rPr>
          <w:iCs/>
        </w:rPr>
        <w:t>Heineken</w:t>
      </w:r>
      <w:proofErr w:type="spellEnd"/>
      <w:r w:rsidRPr="006F20FA">
        <w:rPr>
          <w:iCs/>
        </w:rPr>
        <w:t xml:space="preserve">, говорят источники “Ъ”, продолжает искать покупателей на свои российские активы. </w:t>
      </w:r>
      <w:r w:rsidRPr="006F20FA">
        <w:rPr>
          <w:i/>
        </w:rPr>
        <w:t>Коммерсантъ</w:t>
      </w:r>
      <w:r w:rsidRPr="006F20FA">
        <w:rPr>
          <w:iCs/>
        </w:rPr>
        <w:t xml:space="preserve"> </w:t>
      </w:r>
    </w:p>
    <w:p w14:paraId="0E51B7CB" w14:textId="77777777" w:rsidR="006F20FA" w:rsidRPr="006F20FA" w:rsidRDefault="006F20FA" w:rsidP="006F20FA">
      <w:pPr>
        <w:rPr>
          <w:iCs/>
        </w:rPr>
      </w:pPr>
    </w:p>
    <w:p w14:paraId="7004B2A5" w14:textId="7AA9C512" w:rsidR="006F20FA" w:rsidRPr="006F20FA" w:rsidRDefault="006F20FA" w:rsidP="006F20FA">
      <w:pPr>
        <w:rPr>
          <w:b/>
          <w:bCs/>
          <w:iCs/>
        </w:rPr>
      </w:pPr>
      <w:r w:rsidRPr="006F20FA">
        <w:rPr>
          <w:b/>
          <w:bCs/>
          <w:iCs/>
        </w:rPr>
        <w:lastRenderedPageBreak/>
        <w:t xml:space="preserve">КОМПАНИЯ DANONE СООБЩИЛА О ПРЕКРАЩЕНИИ ПОСТАВОК БРЕНДОВ EVIAN И ALPRO В РОССИЮ </w:t>
      </w:r>
    </w:p>
    <w:p w14:paraId="7F466437" w14:textId="21CD6AC8" w:rsidR="006F20FA" w:rsidRPr="006F20FA" w:rsidRDefault="006F20FA" w:rsidP="006F20FA">
      <w:pPr>
        <w:rPr>
          <w:iCs/>
        </w:rPr>
      </w:pPr>
      <w:r w:rsidRPr="006F20FA">
        <w:rPr>
          <w:iCs/>
        </w:rPr>
        <w:t xml:space="preserve">Французская компания </w:t>
      </w:r>
      <w:proofErr w:type="spellStart"/>
      <w:r w:rsidRPr="006F20FA">
        <w:rPr>
          <w:iCs/>
        </w:rPr>
        <w:t>Danone</w:t>
      </w:r>
      <w:proofErr w:type="spellEnd"/>
      <w:r w:rsidRPr="006F20FA">
        <w:rPr>
          <w:iCs/>
        </w:rPr>
        <w:t xml:space="preserve"> (</w:t>
      </w:r>
      <w:r>
        <w:rPr>
          <w:iCs/>
        </w:rPr>
        <w:t>«</w:t>
      </w:r>
      <w:r w:rsidRPr="006F20FA">
        <w:rPr>
          <w:iCs/>
        </w:rPr>
        <w:t>Данон</w:t>
      </w:r>
      <w:r>
        <w:rPr>
          <w:iCs/>
        </w:rPr>
        <w:t>»</w:t>
      </w:r>
      <w:r w:rsidRPr="006F20FA">
        <w:rPr>
          <w:iCs/>
        </w:rPr>
        <w:t xml:space="preserve">) намерена сосредоточить свою деятельность в России на производстве основных молочных продуктов и прекращает поставки в РФ дочерних брендов, как </w:t>
      </w:r>
      <w:proofErr w:type="spellStart"/>
      <w:r w:rsidRPr="006F20FA">
        <w:rPr>
          <w:iCs/>
        </w:rPr>
        <w:t>Evian</w:t>
      </w:r>
      <w:proofErr w:type="spellEnd"/>
      <w:r w:rsidRPr="006F20FA">
        <w:rPr>
          <w:iCs/>
        </w:rPr>
        <w:t xml:space="preserve"> (</w:t>
      </w:r>
      <w:r>
        <w:rPr>
          <w:iCs/>
        </w:rPr>
        <w:t>«</w:t>
      </w:r>
      <w:r w:rsidRPr="006F20FA">
        <w:rPr>
          <w:iCs/>
        </w:rPr>
        <w:t>Эвиан</w:t>
      </w:r>
      <w:r>
        <w:rPr>
          <w:iCs/>
        </w:rPr>
        <w:t>»</w:t>
      </w:r>
      <w:r w:rsidRPr="006F20FA">
        <w:rPr>
          <w:iCs/>
        </w:rPr>
        <w:t xml:space="preserve">) и </w:t>
      </w:r>
      <w:proofErr w:type="spellStart"/>
      <w:r w:rsidRPr="006F20FA">
        <w:rPr>
          <w:iCs/>
        </w:rPr>
        <w:t>Alpro</w:t>
      </w:r>
      <w:proofErr w:type="spellEnd"/>
      <w:r w:rsidRPr="006F20FA">
        <w:rPr>
          <w:iCs/>
        </w:rPr>
        <w:t xml:space="preserve"> (</w:t>
      </w:r>
      <w:r>
        <w:rPr>
          <w:iCs/>
        </w:rPr>
        <w:t>«</w:t>
      </w:r>
      <w:proofErr w:type="spellStart"/>
      <w:r w:rsidRPr="006F20FA">
        <w:rPr>
          <w:iCs/>
        </w:rPr>
        <w:t>Альпро</w:t>
      </w:r>
      <w:proofErr w:type="spellEnd"/>
      <w:r>
        <w:rPr>
          <w:iCs/>
        </w:rPr>
        <w:t>»</w:t>
      </w:r>
      <w:r w:rsidRPr="006F20FA">
        <w:rPr>
          <w:iCs/>
        </w:rPr>
        <w:t xml:space="preserve">). Об этом говорится в отчете компании по итогам I квартала 2022 года, опубликованном в среду. </w:t>
      </w:r>
    </w:p>
    <w:p w14:paraId="1AE9E8E5" w14:textId="0660AA14" w:rsidR="006F20FA" w:rsidRPr="006F20FA" w:rsidRDefault="006F20FA" w:rsidP="006F20FA">
      <w:pPr>
        <w:rPr>
          <w:iCs/>
        </w:rPr>
      </w:pPr>
      <w:r>
        <w:rPr>
          <w:iCs/>
        </w:rPr>
        <w:t>«</w:t>
      </w:r>
      <w:r w:rsidRPr="006F20FA">
        <w:rPr>
          <w:iCs/>
        </w:rPr>
        <w:t xml:space="preserve">Компания </w:t>
      </w:r>
      <w:proofErr w:type="spellStart"/>
      <w:r w:rsidRPr="006F20FA">
        <w:rPr>
          <w:iCs/>
        </w:rPr>
        <w:t>Danone</w:t>
      </w:r>
      <w:proofErr w:type="spellEnd"/>
      <w:r w:rsidRPr="006F20FA">
        <w:rPr>
          <w:iCs/>
        </w:rPr>
        <w:t xml:space="preserve"> приняла решение о значительной адаптации своей деятельности в России: переориентирует деятельность на основные молочные продукты, детское и медицинское питание, а также прекратит импорт продукции </w:t>
      </w:r>
      <w:proofErr w:type="spellStart"/>
      <w:r w:rsidRPr="006F20FA">
        <w:rPr>
          <w:iCs/>
        </w:rPr>
        <w:t>Evian</w:t>
      </w:r>
      <w:proofErr w:type="spellEnd"/>
      <w:r w:rsidRPr="006F20FA">
        <w:rPr>
          <w:iCs/>
        </w:rPr>
        <w:t xml:space="preserve"> и </w:t>
      </w:r>
      <w:proofErr w:type="spellStart"/>
      <w:r w:rsidRPr="006F20FA">
        <w:rPr>
          <w:iCs/>
        </w:rPr>
        <w:t>Alpro</w:t>
      </w:r>
      <w:proofErr w:type="spellEnd"/>
      <w:r>
        <w:rPr>
          <w:iCs/>
        </w:rPr>
        <w:t>»</w:t>
      </w:r>
      <w:r w:rsidRPr="006F20FA">
        <w:rPr>
          <w:iCs/>
        </w:rPr>
        <w:t xml:space="preserve">, - говорится в коммюнике. Также в нем речь идет о заморозке всех новых инвестиций, включая рекламу и продвижение брендов в России. </w:t>
      </w:r>
      <w:r w:rsidRPr="006F20FA">
        <w:rPr>
          <w:i/>
        </w:rPr>
        <w:t>ТАСС</w:t>
      </w:r>
      <w:r w:rsidRPr="006F20FA">
        <w:rPr>
          <w:iCs/>
        </w:rPr>
        <w:t xml:space="preserve"> </w:t>
      </w:r>
    </w:p>
    <w:p w14:paraId="5CE38F5C" w14:textId="20FFA9AB" w:rsidR="009C0296" w:rsidRDefault="009C0296" w:rsidP="006F20FA">
      <w:pPr>
        <w:rPr>
          <w:i/>
        </w:rPr>
      </w:pPr>
    </w:p>
    <w:p w14:paraId="724E42A4" w14:textId="0A676930" w:rsidR="009C0296" w:rsidRPr="009C0296" w:rsidRDefault="009C0296" w:rsidP="009C0296">
      <w:pPr>
        <w:rPr>
          <w:b/>
          <w:bCs/>
          <w:iCs/>
        </w:rPr>
      </w:pPr>
      <w:r w:rsidRPr="009C0296">
        <w:rPr>
          <w:b/>
          <w:bCs/>
          <w:iCs/>
        </w:rPr>
        <w:t>САХАР В РОССИИ ВПЕРВЫЕ С МАРТА 2021 ГОДА НАЧАЛ ДЕШЕВЕТЬ</w:t>
      </w:r>
    </w:p>
    <w:p w14:paraId="3F5F8072" w14:textId="77777777" w:rsidR="009C0296" w:rsidRPr="009C0296" w:rsidRDefault="009C0296" w:rsidP="009C0296">
      <w:pPr>
        <w:rPr>
          <w:iCs/>
        </w:rPr>
      </w:pPr>
      <w:r w:rsidRPr="009C0296">
        <w:rPr>
          <w:iCs/>
        </w:rPr>
        <w:t>Цена на сахар-песок в России за период с 9 по 15 апреля снизилась на 0,34%, это первое снижение с марта прошлого года. Об этом сообщается в материалах Росстата.</w:t>
      </w:r>
    </w:p>
    <w:p w14:paraId="61C3B711" w14:textId="29022CE1" w:rsidR="009C0296" w:rsidRDefault="009C0296" w:rsidP="007E1664">
      <w:pPr>
        <w:rPr>
          <w:i/>
        </w:rPr>
      </w:pPr>
      <w:r w:rsidRPr="009C0296">
        <w:rPr>
          <w:iCs/>
        </w:rPr>
        <w:t xml:space="preserve">Гречка на отчетной неделе выросла в цене в среднем на 0,85%, рис стал дороже на 1,98%. Цена на подсолнечное масло выросла на 0,76%. Цена на охлажденные и мороженые куры в среднем по стране выросла на 0,86%, свинина подешевела на 0,26%. Яйца в среднем по России за отчетный период выросли в цене на 0,26%. </w:t>
      </w:r>
      <w:r w:rsidRPr="009C0296">
        <w:rPr>
          <w:i/>
        </w:rPr>
        <w:t>Milknews.ru</w:t>
      </w:r>
    </w:p>
    <w:p w14:paraId="53808CFA" w14:textId="05AD397A" w:rsidR="00F633D9" w:rsidRDefault="00F633D9" w:rsidP="007E1664">
      <w:pPr>
        <w:rPr>
          <w:i/>
        </w:rPr>
      </w:pPr>
    </w:p>
    <w:p w14:paraId="71BBDF9A" w14:textId="739B5A53" w:rsidR="00F633D9" w:rsidRPr="00F633D9" w:rsidRDefault="00F633D9" w:rsidP="00F633D9">
      <w:pPr>
        <w:rPr>
          <w:b/>
          <w:bCs/>
          <w:iCs/>
        </w:rPr>
      </w:pPr>
      <w:r w:rsidRPr="00F633D9">
        <w:rPr>
          <w:b/>
          <w:bCs/>
          <w:iCs/>
        </w:rPr>
        <w:t>СНИЖЕНИЕ ЦЕН НА ПЛОДООВОЩНУЮ ПРОДУКЦИЮ В РФ ЗА НЕДЕЛЮ УСКОРИЛОСЬ ДО 0,9% - ДАННЫЕ РОССТАТА</w:t>
      </w:r>
    </w:p>
    <w:p w14:paraId="4F7E1A85" w14:textId="77777777" w:rsidR="00F633D9" w:rsidRPr="00F633D9" w:rsidRDefault="00F633D9" w:rsidP="00F633D9">
      <w:pPr>
        <w:rPr>
          <w:iCs/>
        </w:rPr>
      </w:pPr>
      <w:r w:rsidRPr="00F633D9">
        <w:rPr>
          <w:iCs/>
        </w:rPr>
        <w:t>Плодоовощная продукция в РФ с 9 по 15 апреля подешевела в среднем на 0,9%, причем капуста - сразу на 4%, сообщил Росстат в среду.</w:t>
      </w:r>
    </w:p>
    <w:p w14:paraId="33CC38A8" w14:textId="77777777" w:rsidR="00F633D9" w:rsidRPr="00F633D9" w:rsidRDefault="00F633D9" w:rsidP="00F633D9">
      <w:pPr>
        <w:rPr>
          <w:iCs/>
        </w:rPr>
      </w:pPr>
      <w:r w:rsidRPr="00F633D9">
        <w:rPr>
          <w:iCs/>
        </w:rPr>
        <w:t xml:space="preserve">В частности, капуста, которая до прошлой недели дорожала довольно высокими темпами, подешевела сразу на 4%. Цены на помидоры снизились на 5,6%. </w:t>
      </w:r>
    </w:p>
    <w:p w14:paraId="6182AAF3" w14:textId="3CA664CA" w:rsidR="00F633D9" w:rsidRDefault="00F633D9" w:rsidP="00F633D9">
      <w:pPr>
        <w:rPr>
          <w:i/>
        </w:rPr>
      </w:pPr>
      <w:r w:rsidRPr="00F633D9">
        <w:rPr>
          <w:iCs/>
        </w:rPr>
        <w:t>В то же время огурцы на минувшей неделе подорожали на 1,3%. Цены на свеклу выросли на 2,8%, на яблоки - на 2%, на лук - на 1,8%. Рост цен на картофель замедлился до 1,1%, на морковь - до 0,5%.</w:t>
      </w:r>
      <w:r w:rsidRPr="00F633D9">
        <w:rPr>
          <w:i/>
        </w:rPr>
        <w:t xml:space="preserve"> Интерфакс</w:t>
      </w:r>
    </w:p>
    <w:p w14:paraId="61BCC1D8" w14:textId="77777777" w:rsidR="009C0296" w:rsidRPr="00006F98" w:rsidRDefault="00DF281D" w:rsidP="009C0296">
      <w:pPr>
        <w:pStyle w:val="a9"/>
      </w:pPr>
      <w:hyperlink r:id="rId11" w:history="1">
        <w:r w:rsidR="009C0296" w:rsidRPr="00006F98">
          <w:t>В РОСРЫБОЛОВСТВЕ РАССКАЗАЛИ О СИТУАЦИИ С ИМПОРТОЗАМЕЩЕНИЕМ КОРМОВ</w:t>
        </w:r>
      </w:hyperlink>
    </w:p>
    <w:p w14:paraId="21655F93" w14:textId="77777777" w:rsidR="009C0296" w:rsidRDefault="009C0296" w:rsidP="009C0296">
      <w:r>
        <w:t xml:space="preserve">Заместитель руководителя </w:t>
      </w:r>
      <w:r w:rsidRPr="009C0296">
        <w:rPr>
          <w:bCs/>
        </w:rPr>
        <w:t>федерального агентства по рыболовству</w:t>
      </w:r>
      <w:r>
        <w:t xml:space="preserve"> Василий Соколов рассказал в беседе с «Известиями» о ситуации с комбикормом в стране.</w:t>
      </w:r>
    </w:p>
    <w:p w14:paraId="491057A7" w14:textId="77777777" w:rsidR="009C0296" w:rsidRDefault="009C0296" w:rsidP="009C0296">
      <w:r>
        <w:t>«У нас за прошлый год суммарно было выращено 357 тысяч рыбы. Для большей части выращиваемых объектов комбикорма производятся на территории страны. Это традиционные виды, карповые. Здесь у нас обеспеченность у нас собственными кормами», - отметил он.</w:t>
      </w:r>
    </w:p>
    <w:p w14:paraId="12FF85ED" w14:textId="77777777" w:rsidR="009C0296" w:rsidRDefault="009C0296" w:rsidP="009C0296">
      <w:r>
        <w:t>По словам Соколова, сейчас из-за разрыва логистических цепочек и недружественных действий некоторых стран возникли определенные проблемы. Например, прекратились поставки кормов из Дании, а это было около 45 процентов рынка высококачественных лососевых кормов.</w:t>
      </w:r>
    </w:p>
    <w:p w14:paraId="07D06B9B" w14:textId="6ED4FEBE" w:rsidR="009C0296" w:rsidRPr="009C0296" w:rsidRDefault="009C0296" w:rsidP="007E1664">
      <w:pPr>
        <w:rPr>
          <w:i/>
        </w:rPr>
      </w:pPr>
      <w:r>
        <w:t xml:space="preserve">«Но в настоящий момент остаются полностью поставки по Норвегии - примерно 51 процент рынка. Ну, и в принципе норвежцы говорят, что могут закрыть до 70 процентов обеспеченности нас кормами. Но это не отменяет задачу по </w:t>
      </w:r>
      <w:proofErr w:type="spellStart"/>
      <w:r>
        <w:t>импортозамещению</w:t>
      </w:r>
      <w:proofErr w:type="spellEnd"/>
      <w:r>
        <w:t xml:space="preserve"> именно по лососевым кормам. В этой связи сейчас прорабатывается вопрос субсидирования капитальных затрат по постройке заводов, в которых бы производили специализированные корма для выращивания лососевых», - добавил Соколов. </w:t>
      </w:r>
      <w:r>
        <w:rPr>
          <w:i/>
        </w:rPr>
        <w:t>РЕН</w:t>
      </w:r>
      <w:r w:rsidRPr="00AC773E">
        <w:rPr>
          <w:i/>
        </w:rPr>
        <w:t xml:space="preserve"> ТВ </w:t>
      </w:r>
    </w:p>
    <w:p w14:paraId="228AEEAF" w14:textId="77777777" w:rsidR="008669BD" w:rsidRPr="00006F98" w:rsidRDefault="00DF281D" w:rsidP="008669BD">
      <w:pPr>
        <w:pStyle w:val="a9"/>
      </w:pPr>
      <w:hyperlink r:id="rId12" w:history="1">
        <w:r w:rsidR="008669BD" w:rsidRPr="00006F98">
          <w:t>СОСТАВЛЕН РЕЙТИНГ РЕГИОНОВ ПО ЧИСЛУ ПРОИЗВОДИТЕЛЕЙ ОРГАНИЧЕСКОЙ ПРОДУКЦИИ</w:t>
        </w:r>
      </w:hyperlink>
    </w:p>
    <w:p w14:paraId="46F363B9" w14:textId="77777777" w:rsidR="008669BD" w:rsidRDefault="008669BD" w:rsidP="008669BD">
      <w:r>
        <w:t>В лидерах среди регионов России, в которых больше всего производителей органической продукции, получивших соответствующий сертификат, оказались Краснодарский край, Воронежская область, Москва и Московская область.</w:t>
      </w:r>
    </w:p>
    <w:p w14:paraId="06F88798" w14:textId="7C7429A8" w:rsidR="009C0296" w:rsidRDefault="008669BD" w:rsidP="007E1664">
      <w:pPr>
        <w:rPr>
          <w:i/>
        </w:rPr>
      </w:pPr>
      <w:r>
        <w:t xml:space="preserve">Как следует из рейтинга, составленного </w:t>
      </w:r>
      <w:proofErr w:type="spellStart"/>
      <w:r w:rsidRPr="009C0296">
        <w:rPr>
          <w:b/>
          <w:bCs/>
        </w:rPr>
        <w:t>Россельхозбанком</w:t>
      </w:r>
      <w:proofErr w:type="spellEnd"/>
      <w:r>
        <w:t>, всего в России в качестве производителей органической продукции сертифицированы 193 предприятия в 54 регионах.</w:t>
      </w:r>
      <w:r w:rsidR="009C0296">
        <w:t xml:space="preserve"> </w:t>
      </w:r>
      <w:r w:rsidRPr="004C261B">
        <w:rPr>
          <w:i/>
        </w:rPr>
        <w:t xml:space="preserve">Российская газета </w:t>
      </w:r>
    </w:p>
    <w:p w14:paraId="522F5AAC" w14:textId="77777777" w:rsidR="008669BD" w:rsidRPr="007E1664" w:rsidRDefault="00DF281D" w:rsidP="008669BD">
      <w:pPr>
        <w:pStyle w:val="a9"/>
      </w:pPr>
      <w:hyperlink r:id="rId13" w:history="1">
        <w:r w:rsidR="008669BD" w:rsidRPr="007E1664">
          <w:t>ВОРОНЕЖСКАЯ ОБЛАСТЬ НА 10% УВЕЛИЧИТ ПОДДЕРЖКУ ФЕРМЕРОВ И АГРОПРОИЗВОДИТЕЛЕЙ В ЭТОМ ГОДУ</w:t>
        </w:r>
      </w:hyperlink>
    </w:p>
    <w:p w14:paraId="07CBFA64" w14:textId="29E50DFA" w:rsidR="00CF1BA3" w:rsidRDefault="008669BD" w:rsidP="007E1664">
      <w:pPr>
        <w:rPr>
          <w:i/>
        </w:rPr>
      </w:pPr>
      <w:r>
        <w:t xml:space="preserve">Власти Воронежской области направят в 2022 году 263 млн рублей на финансовую помощь личным подсобным хозяйствам, фермерам, сельхозпроизводителям региона, что почти на 10% больше уровня 2021 года. Об этом сообщила в среду пресс-служба правительства региона. </w:t>
      </w:r>
      <w:r w:rsidRPr="008C4CB1">
        <w:rPr>
          <w:i/>
        </w:rPr>
        <w:t>MilkNews.ru</w:t>
      </w:r>
    </w:p>
    <w:p w14:paraId="62B5C53E" w14:textId="725CBA88" w:rsidR="009C0296" w:rsidRDefault="009C0296" w:rsidP="007E1664">
      <w:pPr>
        <w:rPr>
          <w:i/>
        </w:rPr>
      </w:pPr>
    </w:p>
    <w:p w14:paraId="6CE2266C" w14:textId="77777777" w:rsidR="009C0296" w:rsidRPr="006F20FA" w:rsidRDefault="009C0296" w:rsidP="009C0296">
      <w:pPr>
        <w:rPr>
          <w:b/>
          <w:bCs/>
          <w:iCs/>
        </w:rPr>
      </w:pPr>
      <w:r w:rsidRPr="006F20FA">
        <w:rPr>
          <w:b/>
          <w:bCs/>
          <w:iCs/>
        </w:rPr>
        <w:t>ЗАПАС ПШЕНИЦЫ В ГРУЗИИ НЕ ДАЕТ ГАРАНТИЙ ПРОДБЕЗОПАСНОСТИ, ЕГО НУЖНО СРОЧНО ПОПОЛНИТЬ - ПРОФИЛЬНАЯ АССОЦИАЦИЯ</w:t>
      </w:r>
    </w:p>
    <w:p w14:paraId="3AE8EC47" w14:textId="77777777" w:rsidR="009C0296" w:rsidRPr="006F20FA" w:rsidRDefault="009C0296" w:rsidP="009C0296">
      <w:pPr>
        <w:rPr>
          <w:iCs/>
        </w:rPr>
      </w:pPr>
      <w:r w:rsidRPr="006F20FA">
        <w:rPr>
          <w:iCs/>
        </w:rPr>
        <w:t>Правительству Грузии необходимо срочно принять меры для пополнения запасов пшеницы и муки, считают в Ассоциации производителей пшеницы и муки.</w:t>
      </w:r>
    </w:p>
    <w:p w14:paraId="14BD4121" w14:textId="1CAF8AAE" w:rsidR="009C0296" w:rsidRPr="006F20FA" w:rsidRDefault="009C0296" w:rsidP="009C0296">
      <w:pPr>
        <w:rPr>
          <w:iCs/>
        </w:rPr>
      </w:pPr>
      <w:r w:rsidRPr="006F20FA">
        <w:rPr>
          <w:iCs/>
        </w:rPr>
        <w:t xml:space="preserve">По словам главы ассоциации Левана </w:t>
      </w:r>
      <w:proofErr w:type="spellStart"/>
      <w:r w:rsidRPr="006F20FA">
        <w:rPr>
          <w:iCs/>
        </w:rPr>
        <w:t>Силагавы</w:t>
      </w:r>
      <w:proofErr w:type="spellEnd"/>
      <w:r w:rsidRPr="006F20FA">
        <w:rPr>
          <w:iCs/>
        </w:rPr>
        <w:t xml:space="preserve">, имеющийся месячный запас пшеницы (около 50 тыс. тонн при годовом потреблении 650-700 тыс. тонн) не дает гарантий продовольственной безопасности, особенно на фоне противостояния между основными производителями зерна - Россией и Украиной. </w:t>
      </w:r>
    </w:p>
    <w:p w14:paraId="3B784097" w14:textId="77777777" w:rsidR="009C0296" w:rsidRPr="006F20FA" w:rsidRDefault="009C0296" w:rsidP="009C0296">
      <w:pPr>
        <w:rPr>
          <w:iCs/>
        </w:rPr>
      </w:pPr>
      <w:r w:rsidRPr="006F20FA">
        <w:rPr>
          <w:iCs/>
        </w:rPr>
        <w:t xml:space="preserve">По данным </w:t>
      </w:r>
      <w:proofErr w:type="spellStart"/>
      <w:r w:rsidRPr="006F20FA">
        <w:rPr>
          <w:iCs/>
        </w:rPr>
        <w:t>Силагавы</w:t>
      </w:r>
      <w:proofErr w:type="spellEnd"/>
      <w:r w:rsidRPr="006F20FA">
        <w:rPr>
          <w:iCs/>
        </w:rPr>
        <w:t>, большая часть мельничных комбинатов в Грузии приостановили свою работу, а те, которые ее еще продолжают, действуют не на полную мощность.</w:t>
      </w:r>
    </w:p>
    <w:p w14:paraId="6A6CD988" w14:textId="753B400A" w:rsidR="009C0296" w:rsidRPr="009C0296" w:rsidRDefault="009C0296" w:rsidP="007E1664">
      <w:pPr>
        <w:rPr>
          <w:i/>
        </w:rPr>
      </w:pPr>
      <w:r w:rsidRPr="006F20FA">
        <w:rPr>
          <w:iCs/>
        </w:rPr>
        <w:t xml:space="preserve">Председатель Ассоциации хлебопеков Грузии Малхаз </w:t>
      </w:r>
      <w:proofErr w:type="spellStart"/>
      <w:r w:rsidRPr="006F20FA">
        <w:rPr>
          <w:iCs/>
        </w:rPr>
        <w:t>Долидзе</w:t>
      </w:r>
      <w:proofErr w:type="spellEnd"/>
      <w:r w:rsidRPr="006F20FA">
        <w:rPr>
          <w:iCs/>
        </w:rPr>
        <w:t xml:space="preserve"> предупредил на брифинге, что в мае цены на хлеб вырастут минимум на 20 </w:t>
      </w:r>
      <w:proofErr w:type="spellStart"/>
      <w:r w:rsidRPr="006F20FA">
        <w:rPr>
          <w:iCs/>
        </w:rPr>
        <w:t>тетри</w:t>
      </w:r>
      <w:proofErr w:type="spellEnd"/>
      <w:r w:rsidRPr="006F20FA">
        <w:rPr>
          <w:iCs/>
        </w:rPr>
        <w:t xml:space="preserve"> (15-20%). По его словам, повышение цен будет неизбежно, если стоимость муки сохранится на мартовском уровне - 75 лари за 50-килограммовый мешок импортированной из России муки и 80 лари за мешок муки местного производства. В феврале стоимость варьировалась в пределах 65-70 лари. </w:t>
      </w:r>
      <w:r w:rsidRPr="006F20FA">
        <w:rPr>
          <w:i/>
        </w:rPr>
        <w:t>Интерфакс</w:t>
      </w:r>
    </w:p>
    <w:p w14:paraId="39A5D75E" w14:textId="77777777" w:rsidR="006F20FA" w:rsidRPr="007E1664" w:rsidRDefault="00DF281D" w:rsidP="006F20FA">
      <w:pPr>
        <w:pStyle w:val="a9"/>
      </w:pPr>
      <w:hyperlink r:id="rId14" w:history="1">
        <w:r w:rsidR="006F20FA" w:rsidRPr="007E1664">
          <w:t>КУЛЕБА ЗАЯВИЛ, ЧТО ОБСУДИЛ С ГЛАВОЙ БОЛГАРИИ УКРЕПЛЕНИЕ ЦЕПОЧЕК ПОСТАВОК СЕЛЬХОЗПРОДУКЦИ</w:t>
        </w:r>
      </w:hyperlink>
    </w:p>
    <w:p w14:paraId="2A43F616" w14:textId="77777777" w:rsidR="006F20FA" w:rsidRDefault="006F20FA" w:rsidP="006F20FA">
      <w:r>
        <w:t xml:space="preserve">Глава МИД Украины Дмитрий </w:t>
      </w:r>
      <w:proofErr w:type="spellStart"/>
      <w:r>
        <w:t>Кулеба</w:t>
      </w:r>
      <w:proofErr w:type="spellEnd"/>
      <w:r>
        <w:t xml:space="preserve"> сообщил, что в среду встретился в Софии с президентом Болгарии </w:t>
      </w:r>
      <w:proofErr w:type="spellStart"/>
      <w:r>
        <w:t>Руменом</w:t>
      </w:r>
      <w:proofErr w:type="spellEnd"/>
      <w:r>
        <w:t xml:space="preserve"> </w:t>
      </w:r>
      <w:proofErr w:type="spellStart"/>
      <w:r>
        <w:t>Радевым</w:t>
      </w:r>
      <w:proofErr w:type="spellEnd"/>
      <w:r>
        <w:t>, стороны договорились о необходимости укрепления цепочек поставок сельхозпродукции для поддержания продовольственной безопасности.</w:t>
      </w:r>
    </w:p>
    <w:p w14:paraId="7E1B11A4" w14:textId="62A3BCFF" w:rsidR="006F20FA" w:rsidRPr="007E1664" w:rsidRDefault="006F20FA" w:rsidP="007E1664">
      <w:r>
        <w:t xml:space="preserve">«Президент Болгарии </w:t>
      </w:r>
      <w:proofErr w:type="spellStart"/>
      <w:r>
        <w:t>Румен</w:t>
      </w:r>
      <w:proofErr w:type="spellEnd"/>
      <w:r>
        <w:t xml:space="preserve"> Радев принял меня сегодня в Софии​​​. Мы обсудили пути восстановления мира и развитие в Черноморском регионе. Мы также договорились о необходимости укрепления цепочек поставок </w:t>
      </w:r>
      <w:r w:rsidRPr="009A00D3">
        <w:t>сельскохозяйственной</w:t>
      </w:r>
      <w:r>
        <w:t xml:space="preserve"> продукции в целях поддержания глобальной продовольственной безопасности», - написал </w:t>
      </w:r>
      <w:proofErr w:type="spellStart"/>
      <w:r>
        <w:t>Кулеба</w:t>
      </w:r>
      <w:proofErr w:type="spellEnd"/>
      <w:r>
        <w:t xml:space="preserve"> в </w:t>
      </w:r>
      <w:proofErr w:type="spellStart"/>
      <w:r>
        <w:t>Twitter</w:t>
      </w:r>
      <w:proofErr w:type="spellEnd"/>
      <w:r>
        <w:t xml:space="preserve">. </w:t>
      </w:r>
      <w:r w:rsidRPr="00747A40">
        <w:rPr>
          <w:i/>
        </w:rPr>
        <w:t>MilkNews.ru</w:t>
      </w:r>
    </w:p>
    <w:p w14:paraId="08D5FFA1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2DCA7D52" w14:textId="77777777" w:rsidR="00212B4B" w:rsidRDefault="00212B4B" w:rsidP="00212B4B">
      <w:pPr>
        <w:rPr>
          <w:b/>
          <w:bCs/>
          <w:iCs/>
        </w:rPr>
      </w:pPr>
    </w:p>
    <w:p w14:paraId="743C2CD0" w14:textId="52053B8D" w:rsidR="00212B4B" w:rsidRPr="002F2B2F" w:rsidRDefault="00212B4B" w:rsidP="00212B4B">
      <w:pPr>
        <w:rPr>
          <w:b/>
          <w:bCs/>
          <w:iCs/>
        </w:rPr>
      </w:pPr>
      <w:r w:rsidRPr="002F2B2F">
        <w:rPr>
          <w:b/>
          <w:bCs/>
          <w:iCs/>
        </w:rPr>
        <w:t>МИШУСТИН: РФ ЗАИНТЕРЕСОВАНА В РАСШИРЕНИИ ЭКОНОМИЧЕСКОГО СОТРУДНИЧЕСТВА С АРМЕНИЕЙ</w:t>
      </w:r>
    </w:p>
    <w:p w14:paraId="43902B23" w14:textId="77777777" w:rsidR="00212B4B" w:rsidRPr="002F2B2F" w:rsidRDefault="00212B4B" w:rsidP="00212B4B">
      <w:pPr>
        <w:rPr>
          <w:iCs/>
        </w:rPr>
      </w:pPr>
      <w:r w:rsidRPr="002F2B2F">
        <w:rPr>
          <w:iCs/>
        </w:rPr>
        <w:t xml:space="preserve">Россия заинтересована в развитии с Арменией новых проектов в области энергетики, горнодобывающей промышленности и транспорта, считает важным в условиях внешних санкций активней использовать в торговле национальные валюты, заявил премьер РФ Михаил </w:t>
      </w:r>
      <w:proofErr w:type="spellStart"/>
      <w:r w:rsidRPr="002F2B2F">
        <w:rPr>
          <w:iCs/>
        </w:rPr>
        <w:t>Мишустин</w:t>
      </w:r>
      <w:proofErr w:type="spellEnd"/>
      <w:r w:rsidRPr="002F2B2F">
        <w:rPr>
          <w:iCs/>
        </w:rPr>
        <w:t>.</w:t>
      </w:r>
    </w:p>
    <w:p w14:paraId="0CD3B60F" w14:textId="77777777" w:rsidR="00212B4B" w:rsidRPr="002F2B2F" w:rsidRDefault="00212B4B" w:rsidP="00212B4B">
      <w:pPr>
        <w:rPr>
          <w:iCs/>
        </w:rPr>
      </w:pPr>
      <w:r>
        <w:rPr>
          <w:iCs/>
        </w:rPr>
        <w:t>«</w:t>
      </w:r>
      <w:r w:rsidRPr="002F2B2F">
        <w:rPr>
          <w:iCs/>
        </w:rPr>
        <w:t>Мы заинтересованы в расширении двустороннего сотрудничества, запуске новых совместных проектов в таких областях как энергетика, горнодобывающая промышленность, транспортная инфраструктура, фармацевтика, агропромышленный комплекс, цифровая экономика, высокие технологии, инновации</w:t>
      </w:r>
      <w:r>
        <w:rPr>
          <w:iCs/>
        </w:rPr>
        <w:t>»</w:t>
      </w:r>
      <w:r w:rsidRPr="002F2B2F">
        <w:rPr>
          <w:iCs/>
        </w:rPr>
        <w:t xml:space="preserve">, - сказал он в среду на встрече с премьером Армении </w:t>
      </w:r>
      <w:proofErr w:type="spellStart"/>
      <w:r w:rsidRPr="002F2B2F">
        <w:rPr>
          <w:iCs/>
        </w:rPr>
        <w:t>Николом</w:t>
      </w:r>
      <w:proofErr w:type="spellEnd"/>
      <w:r w:rsidRPr="002F2B2F">
        <w:rPr>
          <w:iCs/>
        </w:rPr>
        <w:t xml:space="preserve"> </w:t>
      </w:r>
      <w:proofErr w:type="spellStart"/>
      <w:r w:rsidRPr="002F2B2F">
        <w:rPr>
          <w:iCs/>
        </w:rPr>
        <w:t>Пашиняном</w:t>
      </w:r>
      <w:proofErr w:type="spellEnd"/>
      <w:r w:rsidRPr="002F2B2F">
        <w:rPr>
          <w:iCs/>
        </w:rPr>
        <w:t>.</w:t>
      </w:r>
    </w:p>
    <w:p w14:paraId="30FC16D8" w14:textId="5355F1FB" w:rsidR="00212B4B" w:rsidRDefault="00212B4B" w:rsidP="00212B4B">
      <w:pPr>
        <w:rPr>
          <w:i/>
        </w:rPr>
      </w:pPr>
      <w:proofErr w:type="spellStart"/>
      <w:r w:rsidRPr="002F2B2F">
        <w:rPr>
          <w:iCs/>
        </w:rPr>
        <w:t>Мишустин</w:t>
      </w:r>
      <w:proofErr w:type="spellEnd"/>
      <w:r w:rsidRPr="002F2B2F">
        <w:rPr>
          <w:iCs/>
        </w:rPr>
        <w:t xml:space="preserve"> предложил </w:t>
      </w:r>
      <w:proofErr w:type="spellStart"/>
      <w:r w:rsidRPr="002F2B2F">
        <w:rPr>
          <w:iCs/>
        </w:rPr>
        <w:t>Пашиняну</w:t>
      </w:r>
      <w:proofErr w:type="spellEnd"/>
      <w:r w:rsidRPr="002F2B2F">
        <w:rPr>
          <w:iCs/>
        </w:rPr>
        <w:t xml:space="preserve"> ускорить подготовку к подписанию новой межправительственной программы экономического сотрудничества двух стран. </w:t>
      </w:r>
      <w:r w:rsidRPr="002F2B2F">
        <w:rPr>
          <w:i/>
        </w:rPr>
        <w:t>Интерфакс</w:t>
      </w:r>
    </w:p>
    <w:p w14:paraId="233112EF" w14:textId="2CB0321E" w:rsidR="00F633D9" w:rsidRDefault="00F633D9" w:rsidP="00212B4B">
      <w:pPr>
        <w:rPr>
          <w:i/>
        </w:rPr>
      </w:pPr>
    </w:p>
    <w:p w14:paraId="7669EFC6" w14:textId="069D13BF" w:rsidR="00F633D9" w:rsidRPr="00F633D9" w:rsidRDefault="00F633D9" w:rsidP="00F633D9">
      <w:pPr>
        <w:rPr>
          <w:b/>
          <w:bCs/>
          <w:iCs/>
        </w:rPr>
      </w:pPr>
      <w:r w:rsidRPr="00F633D9">
        <w:rPr>
          <w:b/>
          <w:bCs/>
          <w:iCs/>
        </w:rPr>
        <w:t>ГОДОВАЯ ИНФЛЯЦИЯ В РОССИИ С 9 ПО 15 АПРЕЛЯ УСКОРИЛАСЬ ДО 17,62%</w:t>
      </w:r>
    </w:p>
    <w:p w14:paraId="59206D86" w14:textId="77777777" w:rsidR="00F633D9" w:rsidRPr="00F633D9" w:rsidRDefault="00F633D9" w:rsidP="00F633D9">
      <w:pPr>
        <w:rPr>
          <w:iCs/>
        </w:rPr>
      </w:pPr>
      <w:r w:rsidRPr="00F633D9">
        <w:rPr>
          <w:iCs/>
        </w:rPr>
        <w:t>Инфляция в России с 9 по 15 апреля ускорилась до 17,62% в годовом выражении против 17,49% неделей ранее, говорится в обзоре «О текущей ценовой ситуации», подготовленном Минэкономразвития РФ.</w:t>
      </w:r>
    </w:p>
    <w:p w14:paraId="4C168B6A" w14:textId="77777777" w:rsidR="00F633D9" w:rsidRPr="00F633D9" w:rsidRDefault="00F633D9" w:rsidP="00F633D9">
      <w:pPr>
        <w:rPr>
          <w:iCs/>
        </w:rPr>
      </w:pPr>
      <w:r w:rsidRPr="00F633D9">
        <w:rPr>
          <w:iCs/>
        </w:rPr>
        <w:t>«За неделю с 9 по 15 апреля 2022 года инфляция продолжила замедляться и составила 0,2% после 0,66% неделей ранее. Основной вклад в снижение темпов роста цен внесла дефляция в секторе непродовольственных товаров (-0,01% после +0,51%) за счет продолжающегося удешевления бензина и отсутствия роста цен на иные непродовольственные товары», - отмечается в обзоре.</w:t>
      </w:r>
    </w:p>
    <w:p w14:paraId="7E7F73D3" w14:textId="17EF4444" w:rsidR="00F633D9" w:rsidRPr="00DC690E" w:rsidRDefault="00F633D9" w:rsidP="00F633D9">
      <w:pPr>
        <w:rPr>
          <w:i/>
        </w:rPr>
      </w:pPr>
      <w:r w:rsidRPr="00F633D9">
        <w:rPr>
          <w:iCs/>
        </w:rPr>
        <w:t>Кроме того, замедлился рост цен на продовольственные товары (+0,5% после +0,9%) за счет снижения цен на плодоовощную продукцию и замедления роста цен на другие продукты питания.</w:t>
      </w:r>
      <w:r w:rsidRPr="00F633D9">
        <w:rPr>
          <w:i/>
        </w:rPr>
        <w:t xml:space="preserve"> ТАСС</w:t>
      </w:r>
    </w:p>
    <w:p w14:paraId="5F9CC35B" w14:textId="77777777" w:rsidR="00212B4B" w:rsidRPr="007E1664" w:rsidRDefault="00DF281D" w:rsidP="00212B4B">
      <w:pPr>
        <w:pStyle w:val="a9"/>
      </w:pPr>
      <w:hyperlink r:id="rId15" w:history="1">
        <w:r w:rsidR="00212B4B" w:rsidRPr="007E1664">
          <w:t>ГЛАВА СРФ ПОРУЧИЛ ПРОДУМАТЬ МЕРЫ ГОСПОДДЕРЖКИ ГРУЗОВЫХ АВТОПЕРЕВОЗЧИКОВ НА ФОНЕ САНКЦИЙ</w:t>
        </w:r>
      </w:hyperlink>
    </w:p>
    <w:p w14:paraId="1BFF6881" w14:textId="77777777" w:rsidR="00212B4B" w:rsidRDefault="00212B4B" w:rsidP="00212B4B">
      <w:r>
        <w:t>Минтранс РФ поручил подготовить меры господдержки грузовых автоперевозчиков на фоне санкций Евросоюза, говорится в сообщении Ассоциации международных автомобильных перевозчиков (АСМАП).</w:t>
      </w:r>
    </w:p>
    <w:p w14:paraId="3058ECAA" w14:textId="77777777" w:rsidR="00212B4B" w:rsidRDefault="00212B4B" w:rsidP="00212B4B">
      <w:r>
        <w:t>«Учитывая необходимость оказания в текущей ситуации помощи российским международным автомобильным перевозчикам, пострадавшим от санкций ЕС, министром транспорта РФ даны поручения профильным подразделениям министерства по подготовке совместно с АСМАП предложений по мерам государственной финансовой поддержки предприятий отрасли», - сказано в сообщении.</w:t>
      </w:r>
    </w:p>
    <w:p w14:paraId="57E12B04" w14:textId="5541B6DA" w:rsidR="00212B4B" w:rsidRPr="00212B4B" w:rsidRDefault="00212B4B" w:rsidP="00212B4B">
      <w:pPr>
        <w:rPr>
          <w:i/>
        </w:rPr>
      </w:pPr>
      <w:r>
        <w:t xml:space="preserve">«Данное предложение не было поддержано представителями </w:t>
      </w:r>
      <w:proofErr w:type="spellStart"/>
      <w:r>
        <w:t>Минпромторга</w:t>
      </w:r>
      <w:proofErr w:type="spellEnd"/>
      <w:r>
        <w:t xml:space="preserve"> России, </w:t>
      </w:r>
      <w:r w:rsidRPr="007E1664">
        <w:rPr>
          <w:b/>
        </w:rPr>
        <w:t>Минсельхоза России</w:t>
      </w:r>
      <w:r>
        <w:t xml:space="preserve"> и ФТС России, - сообщили в АСМАП. - По результатам обсуждения было принято решение провести мониторинг практики осуществления перецепок и перегрузок товаров на приграничных терминалах республики Беларусь, в том числе с участием российских перевозчиков, с целью дальнейшей реализации аналогичных мер в РФ и подготовки указа президента РФ, предусматривающего ответные меры на санкции ЕС в области международных автомобильных перевозок». </w:t>
      </w:r>
      <w:r w:rsidRPr="008C4CB1">
        <w:rPr>
          <w:i/>
        </w:rPr>
        <w:t>MilkNews.ru</w:t>
      </w:r>
    </w:p>
    <w:p w14:paraId="4DC0D396" w14:textId="09AD4949" w:rsidR="007E1664" w:rsidRPr="007E1664" w:rsidRDefault="00DF281D" w:rsidP="007E1664">
      <w:pPr>
        <w:pStyle w:val="a9"/>
      </w:pPr>
      <w:hyperlink r:id="rId16" w:history="1">
        <w:r w:rsidR="007E1664" w:rsidRPr="007E1664">
          <w:t>РОССЕЛЬХОЗБАНК ИЗ-ЗА САНКЦИЙ НЕ СМОГ ВЫПЛАТИТЬ КУПОНЫ ПО ЕВРООБЛИГАЦИЯМ</w:t>
        </w:r>
      </w:hyperlink>
    </w:p>
    <w:p w14:paraId="79820020" w14:textId="5510B1F2" w:rsidR="007E1664" w:rsidRDefault="007E1664" w:rsidP="007E1664">
      <w:proofErr w:type="spellStart"/>
      <w:r w:rsidRPr="007E1664">
        <w:rPr>
          <w:b/>
        </w:rPr>
        <w:t>Россельхозбанк</w:t>
      </w:r>
      <w:proofErr w:type="spellEnd"/>
      <w:r>
        <w:t xml:space="preserve"> (</w:t>
      </w:r>
      <w:r w:rsidRPr="007E1664">
        <w:rPr>
          <w:b/>
        </w:rPr>
        <w:t>РСХБ</w:t>
      </w:r>
      <w:r>
        <w:t xml:space="preserve">) не выплатил проценты по субординированным долларовым облигациям из-за введенных Великобританией санкций, сообщается на сайте банка. Банк не перечислил процентов на общую сумму $21,25 млн компании-эмитенту RSHB </w:t>
      </w:r>
      <w:proofErr w:type="spellStart"/>
      <w:r>
        <w:t>Capital</w:t>
      </w:r>
      <w:proofErr w:type="spellEnd"/>
      <w:r>
        <w:t xml:space="preserve"> S.A. (Люксембург). </w:t>
      </w:r>
    </w:p>
    <w:p w14:paraId="2D4B6A65" w14:textId="77777777" w:rsidR="00212B4B" w:rsidRDefault="007E1664" w:rsidP="007E1664">
      <w:r w:rsidRPr="007E1664">
        <w:rPr>
          <w:b/>
        </w:rPr>
        <w:t>РСХБ</w:t>
      </w:r>
      <w:r>
        <w:t xml:space="preserve"> заранее попросил разрешения ЦБ провести купонный платеж в долларах в пользу эмитента и запросил лондонское отделение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</w:t>
      </w:r>
      <w:proofErr w:type="spellStart"/>
      <w:r>
        <w:t>Mellon</w:t>
      </w:r>
      <w:proofErr w:type="spellEnd"/>
      <w:r>
        <w:t xml:space="preserve">, платежного агента по выпуску евробондов, направить платежную инструкцию банку. Однако лондонский агент не подтвердил готовность принять платеж от </w:t>
      </w:r>
      <w:r w:rsidRPr="007E1664">
        <w:rPr>
          <w:b/>
        </w:rPr>
        <w:t>РСХБ</w:t>
      </w:r>
      <w:r>
        <w:t xml:space="preserve"> и выплатить проценты депозитариям </w:t>
      </w:r>
      <w:proofErr w:type="spellStart"/>
      <w:r>
        <w:t>Euroclear</w:t>
      </w:r>
      <w:proofErr w:type="spellEnd"/>
      <w:r>
        <w:t xml:space="preserve"> / </w:t>
      </w:r>
      <w:proofErr w:type="spellStart"/>
      <w:r>
        <w:t>Clearstream</w:t>
      </w:r>
      <w:proofErr w:type="spellEnd"/>
      <w:r>
        <w:t xml:space="preserve"> / DTC и затем держателям облигаций из-за введенных Великобританией санкций против </w:t>
      </w:r>
      <w:r w:rsidRPr="007E1664">
        <w:rPr>
          <w:b/>
        </w:rPr>
        <w:t>РСХБ</w:t>
      </w:r>
      <w:r>
        <w:t xml:space="preserve">, указано в сообщении. </w:t>
      </w:r>
    </w:p>
    <w:p w14:paraId="2860B25B" w14:textId="31FCF9DB" w:rsidR="00C8396B" w:rsidRDefault="00212B4B" w:rsidP="00B82127">
      <w:r w:rsidRPr="00212B4B">
        <w:rPr>
          <w:iCs/>
        </w:rPr>
        <w:t xml:space="preserve">Банк подтверждает наличие достаточной ликвидности для исполнения всех обязательств, включая выплату тех купонов, которые подлежат уплате 2022 г., и работает над обслуживанием задолженности, говорится на сайте </w:t>
      </w:r>
      <w:r w:rsidRPr="00212B4B">
        <w:rPr>
          <w:b/>
          <w:bCs/>
          <w:iCs/>
        </w:rPr>
        <w:t>РСХБ</w:t>
      </w:r>
      <w:r w:rsidRPr="00212B4B">
        <w:rPr>
          <w:iCs/>
        </w:rPr>
        <w:t>.</w:t>
      </w:r>
      <w:r>
        <w:rPr>
          <w:i/>
        </w:rPr>
        <w:t xml:space="preserve"> </w:t>
      </w:r>
      <w:r w:rsidR="007E1664" w:rsidRPr="00281312">
        <w:rPr>
          <w:i/>
        </w:rPr>
        <w:t xml:space="preserve">Ведомости </w:t>
      </w:r>
      <w:bookmarkEnd w:id="12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B907" w14:textId="77777777" w:rsidR="00DF281D" w:rsidRDefault="00DF281D">
      <w:r>
        <w:separator/>
      </w:r>
    </w:p>
  </w:endnote>
  <w:endnote w:type="continuationSeparator" w:id="0">
    <w:p w14:paraId="6A981750" w14:textId="77777777" w:rsidR="00DF281D" w:rsidRDefault="00DF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EA27F0D" w14:textId="77777777">
      <w:tc>
        <w:tcPr>
          <w:tcW w:w="9648" w:type="dxa"/>
          <w:shd w:val="clear" w:color="auto" w:fill="E6E7EA"/>
          <w:vAlign w:val="center"/>
        </w:tcPr>
        <w:p w14:paraId="68E192AB" w14:textId="77777777" w:rsidR="00C8396B" w:rsidRDefault="00F62502" w:rsidP="00DB02D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B02DF">
            <w:rPr>
              <w:rFonts w:cs="Arial"/>
              <w:color w:val="90989E"/>
              <w:sz w:val="16"/>
              <w:szCs w:val="16"/>
            </w:rPr>
            <w:t>21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DB02DF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0C4880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8212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AF11D1E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1153783" w14:textId="77777777">
      <w:tc>
        <w:tcPr>
          <w:tcW w:w="9648" w:type="dxa"/>
          <w:shd w:val="clear" w:color="auto" w:fill="E6E7EA"/>
          <w:vAlign w:val="center"/>
        </w:tcPr>
        <w:p w14:paraId="6DC47803" w14:textId="77777777" w:rsidR="00C8396B" w:rsidRDefault="00F62502" w:rsidP="00DB02D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DB02DF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DB02D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53D05D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82127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5FF577D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54023" w14:textId="77777777" w:rsidR="00DF281D" w:rsidRDefault="00DF281D">
      <w:r>
        <w:separator/>
      </w:r>
    </w:p>
  </w:footnote>
  <w:footnote w:type="continuationSeparator" w:id="0">
    <w:p w14:paraId="6BC02E39" w14:textId="77777777" w:rsidR="00DF281D" w:rsidRDefault="00DF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86DF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B3D1801" wp14:editId="01CECD1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166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9F707A" wp14:editId="00AAF93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80142D2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4F7ED2A2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4F635E7A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C5254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3A26F444" wp14:editId="0375AD4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166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8509D4" wp14:editId="0ED6FB1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0CA9E8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2F3F4E96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AB6A3E4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4"/>
    <w:rsid w:val="0003491F"/>
    <w:rsid w:val="00062CA5"/>
    <w:rsid w:val="00066C93"/>
    <w:rsid w:val="0013012F"/>
    <w:rsid w:val="00195925"/>
    <w:rsid w:val="00212B4B"/>
    <w:rsid w:val="00263297"/>
    <w:rsid w:val="00270257"/>
    <w:rsid w:val="002E5101"/>
    <w:rsid w:val="002F07E8"/>
    <w:rsid w:val="002F2B2F"/>
    <w:rsid w:val="003058E2"/>
    <w:rsid w:val="003437D0"/>
    <w:rsid w:val="003C3C67"/>
    <w:rsid w:val="00414286"/>
    <w:rsid w:val="004304C8"/>
    <w:rsid w:val="004D37A6"/>
    <w:rsid w:val="005233A0"/>
    <w:rsid w:val="005240C2"/>
    <w:rsid w:val="00543B65"/>
    <w:rsid w:val="005A0891"/>
    <w:rsid w:val="005F3758"/>
    <w:rsid w:val="006010ED"/>
    <w:rsid w:val="00604F1E"/>
    <w:rsid w:val="006E64AC"/>
    <w:rsid w:val="006F20FA"/>
    <w:rsid w:val="00721C56"/>
    <w:rsid w:val="00742BE3"/>
    <w:rsid w:val="0074571A"/>
    <w:rsid w:val="00750476"/>
    <w:rsid w:val="007910D0"/>
    <w:rsid w:val="007E1664"/>
    <w:rsid w:val="007F0AB1"/>
    <w:rsid w:val="008669BD"/>
    <w:rsid w:val="00880679"/>
    <w:rsid w:val="00985DA8"/>
    <w:rsid w:val="009B4B1F"/>
    <w:rsid w:val="009C0296"/>
    <w:rsid w:val="009F5BD0"/>
    <w:rsid w:val="00A12D82"/>
    <w:rsid w:val="00B82127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B6023"/>
    <w:rsid w:val="00CD2DDE"/>
    <w:rsid w:val="00CD5A45"/>
    <w:rsid w:val="00CF1BA3"/>
    <w:rsid w:val="00D52CCC"/>
    <w:rsid w:val="00DB02DF"/>
    <w:rsid w:val="00DF281D"/>
    <w:rsid w:val="00E12208"/>
    <w:rsid w:val="00E4368A"/>
    <w:rsid w:val="00EA7B65"/>
    <w:rsid w:val="00F41E23"/>
    <w:rsid w:val="00F62502"/>
    <w:rsid w:val="00F633D9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F5CED"/>
  <w15:docId w15:val="{47AA244A-D804-4C54-8A52-971C3CE7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8212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2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index/gosduma-vveterinariya.html" TargetMode="External"/><Relationship Id="rId13" Type="http://schemas.openxmlformats.org/officeDocument/2006/relationships/hyperlink" Target="https://milknews.ru/index/voronezh-ffermery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ass.ru/ekonomika/14422363" TargetMode="External"/><Relationship Id="rId12" Type="http://schemas.openxmlformats.org/officeDocument/2006/relationships/hyperlink" Target="https://rg.ru/2022/04/20/sostavlen-rejting-regionov-po-chislu-proizvoditelej-organicheskoj-produkcii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vedomosti.ru/finance/news/2022/04/20/918927-rosselhozbank-iz-za-sanktsii-ne-smog-kupon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n.tv/news/v-rossii/965483-v-agentstve-po-rybolovstvu-rasskazali-ob-importozameshchenii-korm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lknews.ru/index/mintrans-gruzoperevozki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ilknews.ru/index/kulebaa-apk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38</TotalTime>
  <Pages>6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11</cp:revision>
  <cp:lastPrinted>2022-04-21T07:17:00Z</cp:lastPrinted>
  <dcterms:created xsi:type="dcterms:W3CDTF">2022-04-21T04:33:00Z</dcterms:created>
  <dcterms:modified xsi:type="dcterms:W3CDTF">2022-04-21T07:20:00Z</dcterms:modified>
</cp:coreProperties>
</file>