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6A41B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923D47" w:rsidP="000605F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923D47" w:rsidRDefault="00923D47" w:rsidP="00923D47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923D47" w:rsidRPr="00E2137D" w:rsidRDefault="00923D47" w:rsidP="00BA491C"/>
          <w:p w:rsidR="00BA491C" w:rsidRPr="00E2137D" w:rsidRDefault="00BA491C" w:rsidP="00BA491C">
            <w:r w:rsidRPr="00E2137D">
              <w:t>2 августа</w:t>
            </w:r>
            <w:r w:rsidR="000F3A68">
              <w:t xml:space="preserve"> - </w:t>
            </w:r>
            <w:r w:rsidRPr="00E2137D">
              <w:t>День Воздушно-десантных войск России</w:t>
            </w:r>
            <w:r w:rsidR="000F3A68">
              <w:t>.</w:t>
            </w:r>
          </w:p>
          <w:p w:rsidR="00C8396B" w:rsidRPr="00BA491C" w:rsidRDefault="00C8396B" w:rsidP="00BA491C"/>
          <w:bookmarkEnd w:id="4"/>
          <w:p w:rsidR="00C8396B" w:rsidRDefault="00C8396B" w:rsidP="00BA491C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A491C" w:rsidRDefault="00AC1779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AB7959" w:rsidRPr="00114A88" w:rsidRDefault="00BC666E" w:rsidP="00AB7959">
            <w:pPr>
              <w:pStyle w:val="a9"/>
            </w:pPr>
            <w:r>
              <w:t xml:space="preserve">Дмитрий Патрушев посетит республику башкортостан </w:t>
            </w:r>
          </w:p>
          <w:p w:rsidR="00AB7959" w:rsidRDefault="00AB7959" w:rsidP="00AB7959">
            <w:r>
              <w:t xml:space="preserve">Министр сельского хозяйства России </w:t>
            </w:r>
            <w:r w:rsidRPr="00114A88">
              <w:rPr>
                <w:b/>
              </w:rPr>
              <w:t>Дмитрий Патрушев</w:t>
            </w:r>
            <w:r>
              <w:t xml:space="preserve"> намерен посетить Башкирию. Об этом 1 августа сообщил глава региона Радий </w:t>
            </w:r>
            <w:proofErr w:type="spellStart"/>
            <w:r>
              <w:t>Хабиров</w:t>
            </w:r>
            <w:proofErr w:type="spellEnd"/>
            <w:r>
              <w:t xml:space="preserve"> на совещании регионального правительства в центре управления регионом. </w:t>
            </w:r>
          </w:p>
          <w:p w:rsidR="00C8396B" w:rsidRDefault="00AB7959" w:rsidP="00180ACB">
            <w:pPr>
              <w:rPr>
                <w:i/>
              </w:rPr>
            </w:pPr>
            <w:proofErr w:type="spellStart"/>
            <w:r>
              <w:t>Хабиров</w:t>
            </w:r>
            <w:proofErr w:type="spellEnd"/>
            <w:r>
              <w:t xml:space="preserve"> сообщил, что </w:t>
            </w:r>
            <w:r w:rsidRPr="00114A88">
              <w:rPr>
                <w:b/>
              </w:rPr>
              <w:t>Патрушев</w:t>
            </w:r>
            <w:r>
              <w:t xml:space="preserve"> планируе</w:t>
            </w:r>
            <w:r w:rsidR="000F3A68">
              <w:t xml:space="preserve">т прибыть в Башкирию 5 августа. </w:t>
            </w:r>
            <w:r w:rsidRPr="00165840">
              <w:rPr>
                <w:i/>
              </w:rPr>
              <w:t xml:space="preserve">ИА </w:t>
            </w:r>
            <w:proofErr w:type="spellStart"/>
            <w:r w:rsidRPr="00165840">
              <w:rPr>
                <w:i/>
              </w:rPr>
              <w:t>Regnum</w:t>
            </w:r>
            <w:bookmarkEnd w:id="5"/>
            <w:proofErr w:type="spellEnd"/>
          </w:p>
          <w:p w:rsidR="001C063A" w:rsidRPr="00BA491C" w:rsidRDefault="009F09D4" w:rsidP="001C063A">
            <w:pPr>
              <w:pStyle w:val="a9"/>
            </w:pPr>
            <w:hyperlink r:id="rId7" w:history="1">
              <w:r w:rsidR="001C063A" w:rsidRPr="00BA491C">
                <w:t>ЗАМГЛАВЫ МИНСЕЛЬХОЗА: ПРОБЛЕМ С СЕМЕНАМИ</w:t>
              </w:r>
              <w:r w:rsidR="00A50DA2">
                <w:t xml:space="preserve"> ДЛЯ ОСЕННЕГО СЕВА НЕ БУДЕТ </w:t>
              </w:r>
            </w:hyperlink>
          </w:p>
          <w:p w:rsidR="001C063A" w:rsidRDefault="001C063A" w:rsidP="001C063A">
            <w:r>
              <w:t xml:space="preserve">На каком этапе находится уборочная кампания, какова ситуация с обеспеченностью аграриев сельхозтехникой и семенами, а также о том, как может в перспективе вырасти урожай картофеля в России, рассказал в интервью ТАСС замглавы </w:t>
            </w:r>
            <w:r w:rsidRPr="00BA491C">
              <w:rPr>
                <w:b/>
              </w:rPr>
              <w:t>Минсельхоза</w:t>
            </w:r>
            <w:r>
              <w:t xml:space="preserve"> Андрей Разин. </w:t>
            </w:r>
          </w:p>
          <w:p w:rsidR="007307C0" w:rsidRDefault="001C063A" w:rsidP="00180ACB">
            <w:r>
              <w:t xml:space="preserve">  - Сейчас уборка в самом разгаре, обмолочено уже порядка 9 млн га. Погодные условия также складываются в целом неплохо, что отражается в росте урожайности по многим культурам, в частности по зерновым. Ожидаем также хороших результатов по сахарной свекле, картофелю, овощам, масличным. Если погода не подведет, покажем рост по многим направлениям растениеводства. </w:t>
            </w:r>
          </w:p>
          <w:p w:rsidR="007307C0" w:rsidRDefault="007307C0" w:rsidP="00180ACB">
            <w:r w:rsidRPr="007307C0">
              <w:rPr>
                <w:b/>
              </w:rPr>
              <w:t>Разин</w:t>
            </w:r>
            <w:r>
              <w:t xml:space="preserve"> подчеркнул, что аграрии обеспечены необходимыми объемами удобрений. По его словам, принятые меры по квотированию экспорта и сдерживанию роста цен позволили решить этот вопрос, хотя изначально у участников рынка были определенные опасения. Он напомнил, что для поддержки производителей был принят план закупок с июня 2022 года по май 2023 года.</w:t>
            </w:r>
          </w:p>
          <w:p w:rsidR="000F3A68" w:rsidRPr="007307C0" w:rsidRDefault="007307C0" w:rsidP="00180ACB">
            <w:r>
              <w:t xml:space="preserve">Также он сообщил, что производство картофеля в Российской Федерации к 2025 году вырастет на 15% по сравнению с показателем 2021 года и достигнет отметки в 7,6 млн тонн. "Рассчитываем, что благодаря реализации </w:t>
            </w:r>
            <w:proofErr w:type="spellStart"/>
            <w:r>
              <w:t>федпроекта</w:t>
            </w:r>
            <w:proofErr w:type="spellEnd"/>
            <w:r>
              <w:t xml:space="preserve"> размер посевной площади под товарным картофелем к 2025 году увеличится до порядка 300 тыс. га", - сказал он. </w:t>
            </w:r>
            <w:r w:rsidR="001C063A" w:rsidRPr="00DB40BD">
              <w:rPr>
                <w:i/>
              </w:rPr>
              <w:t xml:space="preserve">ТАСС, </w:t>
            </w:r>
            <w:r w:rsidR="001C063A">
              <w:rPr>
                <w:i/>
              </w:rPr>
              <w:t xml:space="preserve">Российская газета, </w:t>
            </w:r>
            <w:r w:rsidR="001C063A" w:rsidRPr="00DB40BD">
              <w:rPr>
                <w:i/>
              </w:rPr>
              <w:t>MilkNews.ru</w:t>
            </w:r>
            <w:r>
              <w:rPr>
                <w:i/>
              </w:rPr>
              <w:t>, Аграрное обозрение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1C063A" w:rsidRPr="00BA491C" w:rsidRDefault="001C063A" w:rsidP="00F244FE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"https://tass.ru/ekonomika/15365841" </w:instrText>
      </w:r>
      <w:r>
        <w:fldChar w:fldCharType="separate"/>
      </w:r>
      <w:r w:rsidRPr="00BA491C">
        <w:t>КРЕДИТОВАНИЕ СЕЗОННЫХ ПОЛЕВЫХ РАБОТ В РОССИИ С НАЧАЛА ГОДА УВЕЛИЧИЛОСЬ НА 34%</w:t>
      </w:r>
      <w:r>
        <w:fldChar w:fldCharType="end"/>
      </w:r>
    </w:p>
    <w:p w:rsidR="001C063A" w:rsidRDefault="001C063A" w:rsidP="00F244FE">
      <w:r>
        <w:t xml:space="preserve">Кредитование сезонных полевых работ в России с начала года увеличилось на 34% и по данным на 27 июля достигло 620 млрд рублей. Об этом говорится в сообщении </w:t>
      </w:r>
      <w:r w:rsidRPr="00BA491C">
        <w:rPr>
          <w:b/>
        </w:rPr>
        <w:t>Минсельхоза</w:t>
      </w:r>
      <w:r>
        <w:t xml:space="preserve">. </w:t>
      </w:r>
    </w:p>
    <w:p w:rsidR="001C063A" w:rsidRDefault="001C063A" w:rsidP="001C063A">
      <w:r>
        <w:t xml:space="preserve">В частности, </w:t>
      </w:r>
      <w:proofErr w:type="spellStart"/>
      <w:r>
        <w:t>Россельхозбанк</w:t>
      </w:r>
      <w:proofErr w:type="spellEnd"/>
      <w:r>
        <w:t xml:space="preserve"> выдал 415,9 млрд рублей, Сбербанк - 204,1 млрд рублей. За аналогичный период 2021 года кредитование предприятий АПК на эти цели составило 462,7 млрд рублей, в том числе, со стороны Россельхозбанка на сумму 346,2 млрд рублей, Сбербанка - 116,5 млрд рублей. </w:t>
      </w:r>
      <w:r>
        <w:rPr>
          <w:i/>
        </w:rPr>
        <w:t>ТАСС, ИА Красная весна, Аграрное обозрение</w:t>
      </w:r>
      <w:r>
        <w:t xml:space="preserve"> </w:t>
      </w:r>
    </w:p>
    <w:p w:rsidR="001C063A" w:rsidRDefault="001C063A" w:rsidP="001C063A">
      <w:pPr>
        <w:pStyle w:val="a9"/>
        <w:spacing w:before="0"/>
      </w:pPr>
    </w:p>
    <w:p w:rsidR="000F3A68" w:rsidRPr="00BA491C" w:rsidRDefault="009F09D4" w:rsidP="001C063A">
      <w:pPr>
        <w:pStyle w:val="a9"/>
        <w:spacing w:before="0"/>
      </w:pPr>
      <w:hyperlink r:id="rId10" w:history="1">
        <w:r w:rsidR="000F3A68" w:rsidRPr="00BA491C">
          <w:t>В МИНСЕЛЬХОЗЕ ЗАЯВИЛИ, ЧТО РОССИЙСКИЙ РЫНОК ПОЛНОСТЬЮ ОБЕСПЕЧЕН ЧАЙНОЙ ПРОДУКЦИЕЙ</w:t>
        </w:r>
      </w:hyperlink>
    </w:p>
    <w:p w:rsidR="000F3A68" w:rsidRDefault="000F3A68" w:rsidP="001044D2">
      <w:r w:rsidRPr="00BA491C">
        <w:rPr>
          <w:b/>
        </w:rPr>
        <w:t>Минсельхоз</w:t>
      </w:r>
      <w:r>
        <w:t xml:space="preserve"> оценивает российский рынок как полностью обеспеченный чайной продукцией и считает, что уход производителя </w:t>
      </w:r>
      <w:proofErr w:type="spellStart"/>
      <w:r>
        <w:t>Lipton</w:t>
      </w:r>
      <w:proofErr w:type="spellEnd"/>
      <w:r>
        <w:t xml:space="preserve">, </w:t>
      </w:r>
      <w:proofErr w:type="spellStart"/>
      <w:r>
        <w:t>Saito</w:t>
      </w:r>
      <w:proofErr w:type="spellEnd"/>
      <w:r>
        <w:t xml:space="preserve"> и </w:t>
      </w:r>
      <w:proofErr w:type="spellStart"/>
      <w:r>
        <w:t>Brooke</w:t>
      </w:r>
      <w:proofErr w:type="spellEnd"/>
      <w:r>
        <w:t xml:space="preserve"> </w:t>
      </w:r>
      <w:proofErr w:type="spellStart"/>
      <w:r>
        <w:t>Bond</w:t>
      </w:r>
      <w:proofErr w:type="spellEnd"/>
      <w:r>
        <w:t xml:space="preserve"> не окажет существенного влияния на объемы и ассортимент продукции. Об этом говорится в </w:t>
      </w:r>
      <w:proofErr w:type="spellStart"/>
      <w:r>
        <w:t>Telegram</w:t>
      </w:r>
      <w:proofErr w:type="spellEnd"/>
      <w:r>
        <w:t xml:space="preserve">-канале министерства. </w:t>
      </w:r>
    </w:p>
    <w:p w:rsidR="000F3A68" w:rsidRDefault="000F3A68" w:rsidP="000F3A68">
      <w:r>
        <w:t xml:space="preserve">"Российский рынок полностью обеспечен чайной продукцией. Уход компании </w:t>
      </w:r>
      <w:proofErr w:type="spellStart"/>
      <w:r>
        <w:t>Ekaterra</w:t>
      </w:r>
      <w:proofErr w:type="spellEnd"/>
      <w:r>
        <w:t xml:space="preserve"> не окажет существенного влияния на объемы и ассортимент чая и создаст дополнительные возможности для развития бизнеса наших производителей, которые смогут оперативно заместить любую иностранную продукцию", - отмечается в сообщении. </w:t>
      </w:r>
    </w:p>
    <w:p w:rsidR="000F3A68" w:rsidRPr="00DB40BD" w:rsidRDefault="000F3A68" w:rsidP="000F3A68">
      <w:pPr>
        <w:rPr>
          <w:i/>
        </w:rPr>
      </w:pPr>
      <w:r>
        <w:t xml:space="preserve">Как отмечает </w:t>
      </w:r>
      <w:r w:rsidRPr="00BA491C">
        <w:rPr>
          <w:b/>
        </w:rPr>
        <w:t>Минсельхоз</w:t>
      </w:r>
      <w:r>
        <w:t>, по данным ассоциации "</w:t>
      </w:r>
      <w:proofErr w:type="spellStart"/>
      <w:r>
        <w:t>Росчайкофе</w:t>
      </w:r>
      <w:proofErr w:type="spellEnd"/>
      <w:r>
        <w:t>", основную долю внутреннего рынка занимают компании с российским капиталом. Их мощности позволяют в полном объеме обеспечив</w:t>
      </w:r>
      <w:r w:rsidR="00E46B9C">
        <w:t xml:space="preserve">ать отечественных потребителей. </w:t>
      </w:r>
      <w:r w:rsidRPr="00DB40BD">
        <w:rPr>
          <w:i/>
        </w:rPr>
        <w:t>ТАСС, Интерфакс</w:t>
      </w:r>
      <w:r>
        <w:rPr>
          <w:i/>
        </w:rPr>
        <w:t xml:space="preserve">, </w:t>
      </w:r>
      <w:r w:rsidRPr="00DB40BD">
        <w:rPr>
          <w:i/>
        </w:rPr>
        <w:t>ПРАЙМ, РИА Новости</w:t>
      </w:r>
      <w:r>
        <w:rPr>
          <w:i/>
        </w:rPr>
        <w:t xml:space="preserve">, </w:t>
      </w:r>
      <w:proofErr w:type="spellStart"/>
      <w:r w:rsidRPr="00DB40BD">
        <w:rPr>
          <w:i/>
        </w:rPr>
        <w:t>Газета.Ru</w:t>
      </w:r>
      <w:proofErr w:type="spellEnd"/>
      <w:r>
        <w:rPr>
          <w:i/>
        </w:rPr>
        <w:t xml:space="preserve">, </w:t>
      </w:r>
      <w:r w:rsidR="00E46B9C">
        <w:rPr>
          <w:i/>
        </w:rPr>
        <w:t xml:space="preserve">Профиль, РБК, </w:t>
      </w:r>
      <w:r w:rsidRPr="00DB40BD">
        <w:rPr>
          <w:i/>
        </w:rPr>
        <w:t>Li</w:t>
      </w:r>
      <w:r w:rsidR="00E46B9C">
        <w:rPr>
          <w:i/>
        </w:rPr>
        <w:t xml:space="preserve">fe.ru, Российская газета, </w:t>
      </w:r>
      <w:proofErr w:type="spellStart"/>
      <w:r w:rsidR="00E46B9C">
        <w:rPr>
          <w:i/>
        </w:rPr>
        <w:t>Рен</w:t>
      </w:r>
      <w:proofErr w:type="spellEnd"/>
      <w:r w:rsidR="00E46B9C">
        <w:rPr>
          <w:i/>
        </w:rPr>
        <w:t xml:space="preserve"> ТВ, НТВ, </w:t>
      </w:r>
      <w:r w:rsidRPr="00DB40BD">
        <w:rPr>
          <w:i/>
        </w:rPr>
        <w:t>Аргументы и Фа</w:t>
      </w:r>
      <w:r w:rsidR="00E46B9C">
        <w:rPr>
          <w:i/>
        </w:rPr>
        <w:t xml:space="preserve">кты, RT, Ведомости, Новые Известия, </w:t>
      </w:r>
      <w:proofErr w:type="spellStart"/>
      <w:r w:rsidRPr="00DB40BD">
        <w:rPr>
          <w:i/>
        </w:rPr>
        <w:t>Lenta.Ru</w:t>
      </w:r>
      <w:proofErr w:type="spellEnd"/>
    </w:p>
    <w:p w:rsidR="00C57E34" w:rsidRDefault="00C57E34" w:rsidP="00C57E34"/>
    <w:p w:rsidR="00C57E34" w:rsidRPr="00C57E34" w:rsidRDefault="00C57E34" w:rsidP="00C57E34">
      <w:pPr>
        <w:rPr>
          <w:rFonts w:cs="Arial"/>
          <w:b/>
          <w:caps/>
          <w:color w:val="000000" w:themeColor="text1"/>
          <w:szCs w:val="18"/>
        </w:rPr>
      </w:pPr>
      <w:r w:rsidRPr="00C57E34">
        <w:rPr>
          <w:rFonts w:cs="Arial"/>
          <w:b/>
          <w:caps/>
          <w:color w:val="000000" w:themeColor="text1"/>
          <w:szCs w:val="18"/>
        </w:rPr>
        <w:t>В Росчайкофе назвали позитивной новость об уходе из России Lipton и Brooke Bond</w:t>
      </w:r>
    </w:p>
    <w:p w:rsidR="00C57E34" w:rsidRPr="00C57E34" w:rsidRDefault="00C57E34" w:rsidP="00C57E34">
      <w:r w:rsidRPr="00C57E34">
        <w:t>Как заявил журналистам президент ассоциации "</w:t>
      </w:r>
      <w:proofErr w:type="spellStart"/>
      <w:r w:rsidRPr="00C57E34">
        <w:t>Росчайкофе</w:t>
      </w:r>
      <w:proofErr w:type="spellEnd"/>
      <w:r w:rsidRPr="00C57E34">
        <w:t xml:space="preserve">" </w:t>
      </w:r>
      <w:proofErr w:type="spellStart"/>
      <w:r w:rsidRPr="00C57E34">
        <w:t>Рамаз</w:t>
      </w:r>
      <w:proofErr w:type="spellEnd"/>
      <w:r w:rsidRPr="00C57E34">
        <w:t xml:space="preserve"> </w:t>
      </w:r>
      <w:proofErr w:type="spellStart"/>
      <w:r w:rsidRPr="00C57E34">
        <w:t>Чантурия</w:t>
      </w:r>
      <w:proofErr w:type="spellEnd"/>
      <w:r w:rsidRPr="00C57E34">
        <w:t xml:space="preserve">, "не стоит беспокоиться по поводу ухода </w:t>
      </w:r>
      <w:proofErr w:type="spellStart"/>
      <w:r w:rsidRPr="00C57E34">
        <w:t>Ekaterra</w:t>
      </w:r>
      <w:proofErr w:type="spellEnd"/>
      <w:r w:rsidRPr="00C57E34">
        <w:t>". "</w:t>
      </w:r>
      <w:proofErr w:type="spellStart"/>
      <w:r w:rsidRPr="00C57E34">
        <w:t>Lipton</w:t>
      </w:r>
      <w:proofErr w:type="spellEnd"/>
      <w:r w:rsidRPr="00C57E34">
        <w:t xml:space="preserve"> - единственный более-менее известный бренд компании - занимает долю не больше 7%, а практически весь российский чайный рынок контролируют отечественные производители, которые быстро заместят выпадающие объёмы", - отметил он.</w:t>
      </w:r>
    </w:p>
    <w:p w:rsidR="00E87370" w:rsidRPr="00E87370" w:rsidRDefault="00C57E34" w:rsidP="00E87370">
      <w:pPr>
        <w:rPr>
          <w:i/>
        </w:rPr>
      </w:pPr>
      <w:r w:rsidRPr="00C57E34">
        <w:t>"Ассортимент чайных позиций в различных ценовых категориях сейчас достаточно большой, и в основном это продукция наших предприятий. Кроме того, качество российских чаёв находится на очень достойном уровне. Это в том числе признается и на мировом рынке, куда мы сегодня активно поставляем свою продукцию", - сказал он.</w:t>
      </w:r>
      <w:r>
        <w:t xml:space="preserve"> </w:t>
      </w:r>
      <w:r w:rsidRPr="00C57E34">
        <w:rPr>
          <w:i/>
        </w:rPr>
        <w:t xml:space="preserve">Интерфакс, Российская газета, Известия, </w:t>
      </w:r>
      <w:proofErr w:type="spellStart"/>
      <w:r w:rsidRPr="00C57E34">
        <w:rPr>
          <w:i/>
        </w:rPr>
        <w:t>Газета.ру</w:t>
      </w:r>
      <w:proofErr w:type="spellEnd"/>
      <w:r w:rsidRPr="00C57E34">
        <w:rPr>
          <w:i/>
        </w:rPr>
        <w:t xml:space="preserve">, </w:t>
      </w:r>
      <w:r w:rsidRPr="00C57E34">
        <w:rPr>
          <w:i/>
          <w:lang w:val="en-US"/>
        </w:rPr>
        <w:t>Life</w:t>
      </w:r>
      <w:r w:rsidRPr="00E87370">
        <w:rPr>
          <w:i/>
        </w:rPr>
        <w:t>.</w:t>
      </w:r>
      <w:proofErr w:type="spellStart"/>
      <w:r w:rsidRPr="00C57E34">
        <w:rPr>
          <w:i/>
          <w:lang w:val="en-US"/>
        </w:rPr>
        <w:t>ru</w:t>
      </w:r>
      <w:proofErr w:type="spellEnd"/>
      <w:r w:rsidR="00E87370">
        <w:rPr>
          <w:i/>
        </w:rPr>
        <w:t xml:space="preserve">, </w:t>
      </w:r>
      <w:proofErr w:type="spellStart"/>
      <w:r w:rsidR="00E87370" w:rsidRPr="00E87370">
        <w:rPr>
          <w:i/>
          <w:lang w:val="en-US"/>
        </w:rPr>
        <w:t>Lenta</w:t>
      </w:r>
      <w:proofErr w:type="spellEnd"/>
      <w:r w:rsidR="00E87370" w:rsidRPr="00E87370">
        <w:rPr>
          <w:i/>
        </w:rPr>
        <w:t>.</w:t>
      </w:r>
      <w:proofErr w:type="spellStart"/>
      <w:r w:rsidR="00E87370" w:rsidRPr="00E87370">
        <w:rPr>
          <w:i/>
          <w:lang w:val="en-US"/>
        </w:rPr>
        <w:t>ru</w:t>
      </w:r>
      <w:proofErr w:type="spellEnd"/>
    </w:p>
    <w:p w:rsidR="00136A7E" w:rsidRDefault="00136A7E" w:rsidP="00C57E34">
      <w:pPr>
        <w:pStyle w:val="a9"/>
      </w:pPr>
      <w:r>
        <w:t xml:space="preserve">Эксперт: уход брендов Lipton, Saito </w:t>
      </w:r>
      <w:proofErr w:type="gramStart"/>
      <w:r>
        <w:t>и</w:t>
      </w:r>
      <w:proofErr w:type="gramEnd"/>
      <w:r>
        <w:t xml:space="preserve"> Brooke Bond не приведет к удорожанию чая в РФ</w:t>
      </w:r>
    </w:p>
    <w:p w:rsidR="00136A7E" w:rsidRPr="00136A7E" w:rsidRDefault="00136A7E" w:rsidP="00136A7E">
      <w:r w:rsidRPr="00136A7E">
        <w:t xml:space="preserve">Уход из России компании </w:t>
      </w:r>
      <w:proofErr w:type="spellStart"/>
      <w:r w:rsidRPr="00136A7E">
        <w:t>Ekaterra</w:t>
      </w:r>
      <w:proofErr w:type="spellEnd"/>
      <w:r w:rsidRPr="00136A7E">
        <w:t xml:space="preserve">, производящей чай под брендами </w:t>
      </w:r>
      <w:proofErr w:type="spellStart"/>
      <w:r w:rsidRPr="00136A7E">
        <w:t>Lipton</w:t>
      </w:r>
      <w:proofErr w:type="spellEnd"/>
      <w:r w:rsidRPr="00136A7E">
        <w:t xml:space="preserve">, </w:t>
      </w:r>
      <w:proofErr w:type="spellStart"/>
      <w:r w:rsidRPr="00136A7E">
        <w:t>Saito</w:t>
      </w:r>
      <w:proofErr w:type="spellEnd"/>
      <w:r w:rsidRPr="00136A7E">
        <w:t xml:space="preserve"> и </w:t>
      </w:r>
      <w:proofErr w:type="spellStart"/>
      <w:r w:rsidRPr="00136A7E">
        <w:t>Brooke</w:t>
      </w:r>
      <w:proofErr w:type="spellEnd"/>
      <w:r w:rsidRPr="00136A7E">
        <w:t xml:space="preserve"> </w:t>
      </w:r>
      <w:proofErr w:type="spellStart"/>
      <w:r w:rsidRPr="00136A7E">
        <w:t>Bond</w:t>
      </w:r>
      <w:proofErr w:type="spellEnd"/>
      <w:r w:rsidRPr="00136A7E">
        <w:t>, не приведет к удорожанию продукции в России. Такую точку зрения журналистам высказал директор по взаимодействию с органами государственной влас</w:t>
      </w:r>
      <w:r>
        <w:t>ти компании "Май" Давид Акопян.</w:t>
      </w:r>
    </w:p>
    <w:p w:rsidR="00136A7E" w:rsidRPr="00136A7E" w:rsidRDefault="00136A7E" w:rsidP="00136A7E">
      <w:pPr>
        <w:rPr>
          <w:i/>
        </w:rPr>
      </w:pPr>
      <w:r w:rsidRPr="00136A7E">
        <w:t>Акопян заявил, что основными производителями и поставщиками чайной продукции на внутренний рынок являются российские компании. "Уход иностранных компаний кардинально ситуацию не поменяет. Эти незначительные объемы распределятся между другими участниками рынка, а потребители распробуют другие бренды. Это никак не приведет к дефициту чая, абсолютно точно", - считает Акопян.</w:t>
      </w:r>
      <w:r>
        <w:t xml:space="preserve"> </w:t>
      </w:r>
      <w:r w:rsidRPr="00136A7E">
        <w:rPr>
          <w:i/>
        </w:rPr>
        <w:t>ТАСС, РИА Новости, ИА Красная весна</w:t>
      </w:r>
    </w:p>
    <w:p w:rsidR="00EA707C" w:rsidRPr="00BA491C" w:rsidRDefault="00EA707C" w:rsidP="00F00FC1">
      <w:pPr>
        <w:pStyle w:val="a9"/>
      </w:pPr>
      <w:r w:rsidRPr="00BA491C">
        <w:t>В России начались закупки зерна в государственный фонд для стабилизации цен</w:t>
      </w:r>
    </w:p>
    <w:p w:rsidR="00EA707C" w:rsidRDefault="00EA707C" w:rsidP="00EA707C">
      <w:r>
        <w:t>В России стартовали закупки зерна в государственный интервенционный фонд. С его помощью можно стабилизировать цены на зерно и обеспечить мукомолов и хлебопеков сырьем по приемлемым ценам. По данным Национальной товарной биржи (НТБ, входит в группу "Московская биржа"), первый день торгов 1 августа завершился без результата. Все 12 аукционов были отменены. Планировалось закупить 16,2 тысячи тонн пшеницы третьего класса урожаев 2021 и 2022 годов.</w:t>
      </w:r>
    </w:p>
    <w:p w:rsidR="00EA707C" w:rsidRDefault="00EA707C" w:rsidP="00EA707C">
      <w:pPr>
        <w:rPr>
          <w:i/>
        </w:rPr>
      </w:pPr>
      <w:r>
        <w:t xml:space="preserve">В </w:t>
      </w:r>
      <w:proofErr w:type="spellStart"/>
      <w:r w:rsidRPr="00BA491C">
        <w:rPr>
          <w:b/>
        </w:rPr>
        <w:t>минсельхозе</w:t>
      </w:r>
      <w:proofErr w:type="spellEnd"/>
      <w:r>
        <w:t xml:space="preserve"> "РГ" пояснили, что отсутствие продаж по итогам первых биржевых торгов в рамках государственных закупочных интервенций на рынке зерна обусловлено не более чем техническими причинами, связанными с процедурой аккредитации участников торгов. </w:t>
      </w:r>
      <w:r w:rsidRPr="00DB40BD">
        <w:rPr>
          <w:i/>
        </w:rPr>
        <w:t>Р</w:t>
      </w:r>
      <w:r>
        <w:rPr>
          <w:i/>
        </w:rPr>
        <w:t>оссийская газета</w:t>
      </w:r>
      <w:r w:rsidR="00F00FC1">
        <w:rPr>
          <w:i/>
        </w:rPr>
        <w:t>, Интерфакс</w:t>
      </w:r>
    </w:p>
    <w:p w:rsidR="00880A3F" w:rsidRPr="00114A88" w:rsidRDefault="00880A3F" w:rsidP="00880A3F">
      <w:pPr>
        <w:pStyle w:val="a9"/>
      </w:pPr>
      <w:r w:rsidRPr="00114A88">
        <w:t>РОССИЯ ПРОДЛИЛА ОГРАНИЧЕНИЕ НА ВЫВОЗ САХАРА</w:t>
      </w:r>
    </w:p>
    <w:p w:rsidR="00880A3F" w:rsidRPr="00165840" w:rsidRDefault="00880A3F" w:rsidP="00880A3F">
      <w:r>
        <w:t xml:space="preserve">Экономический обозреватель: </w:t>
      </w:r>
      <w:r w:rsidRPr="00114A88">
        <w:rPr>
          <w:b/>
        </w:rPr>
        <w:t>Министерство сельского хозяйства России</w:t>
      </w:r>
      <w:r>
        <w:t xml:space="preserve"> продлило ограничения на вывоз сахара в рамках экспортных соглашений. Исходя из баланса спроса и предложения на внутреннем рынке квота на экспорт за пределы ЕАЭС установлена на уровне 1 тонны с сегодняшнего дня по 31 июля следующего года. Мера касается свекловичного сахара-сырца и белого сахара, однак</w:t>
      </w:r>
      <w:r w:rsidR="00777753">
        <w:t>о в отношении последнего, а так</w:t>
      </w:r>
      <w:r>
        <w:t xml:space="preserve">же тростникового сахара-сырца до конца этого месяца еще действует полный запрет на вывоз из страны. </w:t>
      </w:r>
      <w:r w:rsidRPr="00165840">
        <w:rPr>
          <w:i/>
        </w:rPr>
        <w:t>Россия 24</w:t>
      </w:r>
    </w:p>
    <w:p w:rsidR="00BA491C" w:rsidRDefault="00F62502" w:rsidP="00AB7959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ED4E4E" w:rsidRPr="00BA491C" w:rsidRDefault="009F09D4" w:rsidP="00ED4E4E">
      <w:pPr>
        <w:pStyle w:val="a9"/>
      </w:pPr>
      <w:hyperlink r:id="rId11" w:history="1">
        <w:r w:rsidR="00ED4E4E" w:rsidRPr="00BA491C">
          <w:t>РОССЕЛЬХОЗНАДЗОР БУДЕТ КОНТРОЛИРОВАТЬ ХРАНЕНИЕ ПЕСТИЦИДОВ НА ВРЕМЕННЫХ СКЛАДАХ</w:t>
        </w:r>
      </w:hyperlink>
    </w:p>
    <w:p w:rsidR="00ED4E4E" w:rsidRDefault="00ED4E4E" w:rsidP="00ED4E4E">
      <w:r w:rsidRPr="00BA491C">
        <w:rPr>
          <w:b/>
        </w:rPr>
        <w:t>Минсельхоз</w:t>
      </w:r>
      <w:r>
        <w:t xml:space="preserve"> предлагает расширить полномочия </w:t>
      </w:r>
      <w:proofErr w:type="spellStart"/>
      <w:r>
        <w:t>Россельхознадзора</w:t>
      </w:r>
      <w:proofErr w:type="spellEnd"/>
      <w:r>
        <w:t xml:space="preserve"> в части контроля за обращением пестицидов и </w:t>
      </w:r>
      <w:proofErr w:type="spellStart"/>
      <w:r>
        <w:t>агрохимикатов</w:t>
      </w:r>
      <w:proofErr w:type="spellEnd"/>
      <w:r>
        <w:t xml:space="preserve">. Ведомство будет контролировать также склады временного хранения с пестицидами и </w:t>
      </w:r>
      <w:proofErr w:type="spellStart"/>
      <w:r>
        <w:t>агрохимикатами</w:t>
      </w:r>
      <w:proofErr w:type="spellEnd"/>
      <w:r>
        <w:t xml:space="preserve">. Проект федерального закона об этом подготовили в </w:t>
      </w:r>
      <w:r w:rsidRPr="00BA491C">
        <w:rPr>
          <w:b/>
        </w:rPr>
        <w:t>Минсельхозе</w:t>
      </w:r>
      <w:r>
        <w:t>, документ размещен для обсуждения на портале regulation.gov.ru.</w:t>
      </w:r>
    </w:p>
    <w:p w:rsidR="00ED4E4E" w:rsidRPr="00E00FC6" w:rsidRDefault="00E00FC6" w:rsidP="00ED4E4E">
      <w:r>
        <w:t>П</w:t>
      </w:r>
      <w:r w:rsidR="00ED4E4E">
        <w:t xml:space="preserve">роект разработан "для совершенствования процедуры проведения контрольно-надзорных мероприятий в отношении пестицидов и </w:t>
      </w:r>
      <w:proofErr w:type="spellStart"/>
      <w:r w:rsidR="00ED4E4E">
        <w:t>агрохимикатов</w:t>
      </w:r>
      <w:proofErr w:type="spellEnd"/>
      <w:r w:rsidR="00ED4E4E">
        <w:t>, ввозимых ‎в Российскую Федерацию из иностранных государств".</w:t>
      </w:r>
      <w:r>
        <w:t xml:space="preserve"> </w:t>
      </w:r>
      <w:r w:rsidR="00ED4E4E" w:rsidRPr="00DB40BD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lastRenderedPageBreak/>
        <w:t>Агропромышленный комплекс</w:t>
      </w:r>
    </w:p>
    <w:p w:rsidR="00EF2632" w:rsidRPr="00114A88" w:rsidRDefault="009F09D4" w:rsidP="00EF2632">
      <w:pPr>
        <w:pStyle w:val="a9"/>
      </w:pPr>
      <w:hyperlink r:id="rId12" w:history="1">
        <w:r w:rsidR="00EF2632" w:rsidRPr="00114A88">
          <w:t>В КРЕМЛЕ ПОЗИТИВНО ОЦЕНИЛИ ВЫХОД ПЕРВОГО СУДНА С ЗЕРНОМ ИЗ ПОРТА УКРАИНЫ</w:t>
        </w:r>
      </w:hyperlink>
    </w:p>
    <w:p w:rsidR="00EF2632" w:rsidRDefault="00EF2632" w:rsidP="00EF2632">
      <w:r>
        <w:t xml:space="preserve">Выход первого судна с </w:t>
      </w:r>
      <w:r w:rsidRPr="00114A88">
        <w:rPr>
          <w:b/>
        </w:rPr>
        <w:t>зерном</w:t>
      </w:r>
      <w:r>
        <w:t xml:space="preserve"> из украинского порта позволил протестировать механизмы, согласованные на переговорах в Стамбуле. Это, безусловно, позитивное событие, заявил официальный представитель Кремля Дмитрий Песков.</w:t>
      </w:r>
    </w:p>
    <w:p w:rsidR="00EF2632" w:rsidRDefault="00EF2632" w:rsidP="00EF2632">
      <w:r>
        <w:t>"Будем надеяться, что со всех сторон договоренности будут выполняться", - сказал Песков журналистам.</w:t>
      </w:r>
    </w:p>
    <w:p w:rsidR="00EF2632" w:rsidRPr="00AD2F6F" w:rsidRDefault="00EF2632" w:rsidP="00EF2632">
      <w:r>
        <w:t xml:space="preserve">Первое судно с </w:t>
      </w:r>
      <w:r w:rsidRPr="00114A88">
        <w:rPr>
          <w:b/>
        </w:rPr>
        <w:t>зерном</w:t>
      </w:r>
      <w:r>
        <w:t xml:space="preserve"> покинуло порт Одессы в понедельник утром. В начале августа конвой из 16 кораблей достигнет территориальных вод Турции, после чего груз отправится в Сомали. Движение кораблей с момента отправления будут отслеживать с помощью БПЛА и спутников представители стамбульского Совместного координационного центра (СКЦ).</w:t>
      </w:r>
      <w:r w:rsidR="00AD2F6F">
        <w:t xml:space="preserve"> </w:t>
      </w:r>
      <w:r w:rsidR="00AD2F6F">
        <w:rPr>
          <w:i/>
        </w:rPr>
        <w:t>Известия</w:t>
      </w:r>
    </w:p>
    <w:p w:rsidR="00C732C9" w:rsidRPr="00114A88" w:rsidRDefault="009F09D4" w:rsidP="00C732C9">
      <w:pPr>
        <w:pStyle w:val="a9"/>
      </w:pPr>
      <w:hyperlink r:id="rId13" w:history="1">
        <w:r w:rsidR="00C732C9" w:rsidRPr="00114A88">
          <w:t>"РОСАГРОЛИЗИНГ" УВЕЛИЧИЛ ПОЛУГОДОВУЮ ВЫРУЧКУ ПО РСБУ ПОЧТИ В 2 РАЗА</w:t>
        </w:r>
      </w:hyperlink>
    </w:p>
    <w:p w:rsidR="00C732C9" w:rsidRDefault="00C732C9" w:rsidP="00C732C9">
      <w:r>
        <w:t>"</w:t>
      </w:r>
      <w:proofErr w:type="spellStart"/>
      <w:r w:rsidRPr="00114A88">
        <w:rPr>
          <w:b/>
        </w:rPr>
        <w:t>Росагролизинг</w:t>
      </w:r>
      <w:proofErr w:type="spellEnd"/>
      <w:r>
        <w:t xml:space="preserve">" в первом полугодии 2022 года увеличил в годовом измерении выручку по РСБУ почти в два раза, до 4,37 млрд рублей, сообщает </w:t>
      </w:r>
      <w:r w:rsidRPr="00114A88">
        <w:rPr>
          <w:b/>
        </w:rPr>
        <w:t>компания</w:t>
      </w:r>
      <w:r>
        <w:t>. Чистая прибыль выросла до 1,03 млрд рублей против 445,4 млн рублей годом ранее.</w:t>
      </w:r>
    </w:p>
    <w:p w:rsidR="00C732C9" w:rsidRPr="008154C8" w:rsidRDefault="00C732C9" w:rsidP="00C732C9">
      <w:pPr>
        <w:rPr>
          <w:i/>
        </w:rPr>
      </w:pPr>
      <w:r>
        <w:t>Чистый лизинговый портфель "</w:t>
      </w:r>
      <w:proofErr w:type="spellStart"/>
      <w:r w:rsidRPr="00114A88">
        <w:rPr>
          <w:b/>
        </w:rPr>
        <w:t>Росагролизинга</w:t>
      </w:r>
      <w:proofErr w:type="spellEnd"/>
      <w:r>
        <w:t xml:space="preserve">" составил 91,2 млрд рублей, увеличившись на 16%. Этому способствовало повышение производственных показателей </w:t>
      </w:r>
      <w:r w:rsidRPr="00114A88">
        <w:rPr>
          <w:b/>
        </w:rPr>
        <w:t>компании</w:t>
      </w:r>
      <w:r>
        <w:t xml:space="preserve">, поясняется в пресс-релизе. Так, за полугодие поставки сельхозтехники аграриям увеличились на 39% и составили 5,3 тысячи единиц. </w:t>
      </w:r>
      <w:r>
        <w:rPr>
          <w:i/>
        </w:rPr>
        <w:t xml:space="preserve">Интерфакс, ТАСС, </w:t>
      </w:r>
      <w:r w:rsidRPr="008154C8">
        <w:rPr>
          <w:i/>
        </w:rPr>
        <w:t>MilkNews.ru</w:t>
      </w:r>
    </w:p>
    <w:p w:rsidR="00880A3F" w:rsidRPr="00BA491C" w:rsidRDefault="009F09D4" w:rsidP="00880A3F">
      <w:pPr>
        <w:pStyle w:val="a9"/>
      </w:pPr>
      <w:hyperlink r:id="rId14" w:history="1">
        <w:r w:rsidR="00880A3F" w:rsidRPr="00BA491C">
          <w:t>РОССИЯ УВЕЛИЧИЛА ПРОИЗВОДСТВО СЕЛЬХОЗТЕХНИКИ</w:t>
        </w:r>
      </w:hyperlink>
    </w:p>
    <w:p w:rsidR="00880A3F" w:rsidRDefault="00880A3F" w:rsidP="00880A3F">
      <w:r>
        <w:t>Россия продолжает увеличивать производство сельхозтехники. Растет спрос на все виды техники.</w:t>
      </w:r>
    </w:p>
    <w:p w:rsidR="00880A3F" w:rsidRPr="00CB227D" w:rsidRDefault="00880A3F" w:rsidP="00880A3F">
      <w:r>
        <w:t>Отгрузка отечественной сельхозтехники в первом полугодии 2022 года выросла на 22% по сравнению с аналогичным периодом 2021 года до 113,3 млрд рублей, сообщила ассоциация "</w:t>
      </w:r>
      <w:proofErr w:type="spellStart"/>
      <w:r>
        <w:t>Росспецмаш</w:t>
      </w:r>
      <w:proofErr w:type="spellEnd"/>
      <w:r>
        <w:t xml:space="preserve">". В стране выпускаются зерноуборочные и кормоуборочные комбайны, трактора, плуги, сеялки, опрыскиватели. </w:t>
      </w:r>
      <w:r w:rsidRPr="00DB40BD">
        <w:rPr>
          <w:i/>
        </w:rPr>
        <w:t>Вести.ru</w:t>
      </w:r>
    </w:p>
    <w:p w:rsidR="00725C5C" w:rsidRDefault="00725C5C" w:rsidP="00725C5C">
      <w:pPr>
        <w:rPr>
          <w:rFonts w:cs="Arial"/>
          <w:b/>
          <w:caps/>
          <w:color w:val="000000" w:themeColor="text1"/>
          <w:szCs w:val="18"/>
        </w:rPr>
      </w:pPr>
    </w:p>
    <w:p w:rsidR="00725C5C" w:rsidRPr="00725C5C" w:rsidRDefault="00725C5C" w:rsidP="00725C5C">
      <w:pPr>
        <w:rPr>
          <w:rFonts w:cs="Arial"/>
          <w:b/>
          <w:caps/>
          <w:color w:val="000000" w:themeColor="text1"/>
          <w:szCs w:val="18"/>
        </w:rPr>
      </w:pPr>
      <w:r w:rsidRPr="00725C5C">
        <w:rPr>
          <w:rFonts w:cs="Arial"/>
          <w:b/>
          <w:caps/>
          <w:color w:val="000000" w:themeColor="text1"/>
          <w:szCs w:val="18"/>
        </w:rPr>
        <w:t>стоимость зерна на рынке продолжает снижаться из-за ожиданий рекордного урожая</w:t>
      </w:r>
    </w:p>
    <w:p w:rsidR="00725C5C" w:rsidRPr="00725C5C" w:rsidRDefault="00725C5C" w:rsidP="00725C5C">
      <w:r w:rsidRPr="00725C5C">
        <w:t>Цены на зерно на российском внутреннем рынке продолжают снижаться из-за ожиданий рекордного урожая. Об этом говорится в сообщении компании "</w:t>
      </w:r>
      <w:proofErr w:type="spellStart"/>
      <w:r w:rsidRPr="00725C5C">
        <w:t>Совэкон</w:t>
      </w:r>
      <w:proofErr w:type="spellEnd"/>
      <w:r w:rsidRPr="00725C5C">
        <w:t>", которая специализируется на</w:t>
      </w:r>
      <w:r>
        <w:t xml:space="preserve"> изучении аграрных рынков.</w:t>
      </w:r>
    </w:p>
    <w:p w:rsidR="00725C5C" w:rsidRPr="00725C5C" w:rsidRDefault="00725C5C" w:rsidP="00725C5C">
      <w:r w:rsidRPr="00725C5C">
        <w:t>"Внутренние цены на пшеницу продолжили снижаться. Цены на пшеницу фуражного пятого сорта упали на 375 рублей, до 11 200 рублей за тонну (средняя цена по европейской части России, без НДС)", - сообщают аналитики.</w:t>
      </w:r>
      <w:r>
        <w:t xml:space="preserve"> </w:t>
      </w:r>
      <w:r w:rsidRPr="00725C5C">
        <w:rPr>
          <w:i/>
        </w:rPr>
        <w:t>ТАСС</w:t>
      </w:r>
    </w:p>
    <w:bookmarkStart w:id="10" w:name="_GoBack"/>
    <w:bookmarkEnd w:id="10"/>
    <w:p w:rsidR="00EF2632" w:rsidRPr="00BA491C" w:rsidRDefault="009F09D4" w:rsidP="00725C5C">
      <w:pPr>
        <w:pStyle w:val="a9"/>
      </w:pPr>
      <w:r>
        <w:fldChar w:fldCharType="begin"/>
      </w:r>
      <w:r>
        <w:instrText xml:space="preserve"> HYP</w:instrText>
      </w:r>
      <w:r>
        <w:instrText xml:space="preserve">ERLINK "https://www.interfax.ru/business/854788" </w:instrText>
      </w:r>
      <w:r>
        <w:fldChar w:fldCharType="separate"/>
      </w:r>
      <w:r w:rsidR="00EF2632" w:rsidRPr="00BA491C">
        <w:t>РФ В ИЮЛЕ СОКРАТИЛА ЭКСПОРТ ПШЕНИЦЫ НА 10,5% ДО 2,8 МЛН Т</w:t>
      </w:r>
      <w:r>
        <w:fldChar w:fldCharType="end"/>
      </w:r>
      <w:r w:rsidR="00EF2632">
        <w:t>онн</w:t>
      </w:r>
    </w:p>
    <w:p w:rsidR="00EF2632" w:rsidRDefault="00EF2632" w:rsidP="00EF2632">
      <w:r>
        <w:t xml:space="preserve">Россия в июле этого года, по предварительным данным, экспортировала 2,804 млн тонн </w:t>
      </w:r>
      <w:r w:rsidRPr="00BA491C">
        <w:rPr>
          <w:b/>
        </w:rPr>
        <w:t>пшеницы</w:t>
      </w:r>
      <w:r>
        <w:t>, что на 10,5% меньше, чем за аналогичный период прошлого года. Об этом сообщается в мониторинге Российского зернового союза.</w:t>
      </w:r>
    </w:p>
    <w:p w:rsidR="00EF2632" w:rsidRDefault="00EF2632" w:rsidP="00EF2632">
      <w:r>
        <w:t>Как сообщила "Интерфаксу" директор аналитического департамента союза Елена Тюрина, экспорт ячменя рухнул на 63%, до 180 тыс. тонн с 491 тыс. тонн в июле 2021 года. Темпы падения экспорта кукурузы были меньше - 7,3%, отгрузки снизились до 119 тыс. тонн с 128,4 тыс. тонн годом ранее.</w:t>
      </w:r>
    </w:p>
    <w:p w:rsidR="00EF2632" w:rsidRPr="0042716C" w:rsidRDefault="00EF2632" w:rsidP="00EF2632">
      <w:pPr>
        <w:rPr>
          <w:i/>
        </w:rPr>
      </w:pPr>
      <w:r>
        <w:t xml:space="preserve">В целом экспорт основных зерновых культур - </w:t>
      </w:r>
      <w:r w:rsidRPr="00BA491C">
        <w:rPr>
          <w:b/>
        </w:rPr>
        <w:t>пшеницы</w:t>
      </w:r>
      <w:r>
        <w:t xml:space="preserve">, ячменя, кукурузы, ржи и овса - в июле снизился на 17%, до 3,133 млн тонн. </w:t>
      </w:r>
      <w:r w:rsidRPr="0042716C">
        <w:rPr>
          <w:i/>
        </w:rPr>
        <w:t>Интерфакс</w:t>
      </w:r>
    </w:p>
    <w:p w:rsidR="001B5A87" w:rsidRDefault="001B5A87" w:rsidP="001B5A87">
      <w:pPr>
        <w:rPr>
          <w:rFonts w:cs="Arial"/>
          <w:b/>
          <w:caps/>
          <w:color w:val="000000" w:themeColor="text1"/>
          <w:szCs w:val="18"/>
        </w:rPr>
      </w:pPr>
    </w:p>
    <w:p w:rsidR="008D1349" w:rsidRDefault="008D1349" w:rsidP="008D1349">
      <w:pPr>
        <w:rPr>
          <w:rFonts w:cs="Arial"/>
          <w:b/>
          <w:caps/>
          <w:color w:val="000000" w:themeColor="text1"/>
          <w:szCs w:val="18"/>
        </w:rPr>
      </w:pPr>
      <w:r w:rsidRPr="008D1349">
        <w:rPr>
          <w:rFonts w:cs="Arial"/>
          <w:b/>
          <w:caps/>
          <w:color w:val="000000" w:themeColor="text1"/>
          <w:szCs w:val="18"/>
        </w:rPr>
        <w:t>Сахарные заводы РФ начали переработку свек</w:t>
      </w:r>
      <w:r>
        <w:rPr>
          <w:rFonts w:cs="Arial"/>
          <w:b/>
          <w:caps/>
          <w:color w:val="000000" w:themeColor="text1"/>
          <w:szCs w:val="18"/>
        </w:rPr>
        <w:t>лы нового урожая</w:t>
      </w:r>
    </w:p>
    <w:p w:rsidR="0014198B" w:rsidRDefault="008D1349" w:rsidP="008D1349">
      <w:r w:rsidRPr="008D1349">
        <w:t xml:space="preserve">Как сообщает Национальный союз </w:t>
      </w:r>
      <w:proofErr w:type="spellStart"/>
      <w:r w:rsidRPr="008D1349">
        <w:t>сахаропроизводителей</w:t>
      </w:r>
      <w:proofErr w:type="spellEnd"/>
      <w:r w:rsidRPr="008D1349">
        <w:t xml:space="preserve"> (</w:t>
      </w:r>
      <w:proofErr w:type="spellStart"/>
      <w:r w:rsidRPr="008D1349">
        <w:t>Союзроссахар</w:t>
      </w:r>
      <w:proofErr w:type="spellEnd"/>
      <w:r w:rsidRPr="008D1349">
        <w:t>), первыми в работу включились четыре сахарных завода Краснодарского края. В ближайшие две недели ожидается запуск остальных 10 сахарных заво</w:t>
      </w:r>
      <w:r>
        <w:t>дов Южного федерального округа.</w:t>
      </w:r>
    </w:p>
    <w:p w:rsidR="008D1349" w:rsidRPr="008D1349" w:rsidRDefault="008D1349" w:rsidP="008D1349">
      <w:r w:rsidRPr="008D1349">
        <w:t>"Учитывая текущее развитие сахарной свеклы, объем ее производства в округе ожидается на уровне 11 млн тонн, производство свекловичного сахара в регионе может составить около 1,5 млн тонн", - говорится в сообщении.</w:t>
      </w:r>
      <w:r>
        <w:t xml:space="preserve"> </w:t>
      </w:r>
      <w:r w:rsidRPr="008D1349">
        <w:rPr>
          <w:i/>
        </w:rPr>
        <w:t>Интерфакс</w:t>
      </w:r>
    </w:p>
    <w:p w:rsidR="008D1349" w:rsidRDefault="008D1349" w:rsidP="008D1349">
      <w:pPr>
        <w:rPr>
          <w:rFonts w:cs="Arial"/>
          <w:b/>
          <w:caps/>
          <w:color w:val="000000" w:themeColor="text1"/>
          <w:szCs w:val="18"/>
        </w:rPr>
      </w:pPr>
    </w:p>
    <w:p w:rsidR="001B5A87" w:rsidRPr="001B5A87" w:rsidRDefault="001B5A87" w:rsidP="008D1349">
      <w:pPr>
        <w:rPr>
          <w:rFonts w:cs="Arial"/>
          <w:b/>
          <w:caps/>
          <w:color w:val="000000" w:themeColor="text1"/>
          <w:szCs w:val="18"/>
        </w:rPr>
      </w:pPr>
      <w:r w:rsidRPr="001B5A87">
        <w:rPr>
          <w:rFonts w:cs="Arial"/>
          <w:b/>
          <w:caps/>
          <w:color w:val="000000" w:themeColor="text1"/>
          <w:szCs w:val="18"/>
        </w:rPr>
        <w:t>Сибирь на распашку</w:t>
      </w:r>
    </w:p>
    <w:p w:rsidR="001B5A87" w:rsidRPr="001B5A87" w:rsidRDefault="001B5A87" w:rsidP="001B5A87">
      <w:r w:rsidRPr="001B5A87">
        <w:t>ГК «Прогресс Агро», предприятия которой ранее входили в агрохолдинг «Кубань» Олега Дерипаски, продолжает активно интересоваться активами в новых регионах. В периметр группы могут войти около 13 тыс. га сельхозземель и молочная ферма в Хакасии. При относительной близости туристических или индустриальных объектов спрос на продукцию будет, отмечают эксперты.</w:t>
      </w:r>
      <w:r>
        <w:t xml:space="preserve"> </w:t>
      </w:r>
      <w:r w:rsidRPr="001B5A87">
        <w:rPr>
          <w:i/>
        </w:rPr>
        <w:t>Коммерсантъ</w:t>
      </w:r>
    </w:p>
    <w:p w:rsidR="006E026F" w:rsidRPr="00BA491C" w:rsidRDefault="009F09D4" w:rsidP="001B5A87">
      <w:pPr>
        <w:pStyle w:val="a9"/>
      </w:pPr>
      <w:hyperlink r:id="rId15" w:history="1">
        <w:r w:rsidR="006E026F" w:rsidRPr="00BA491C">
          <w:t>ПОДМОСКОВЬЕ СТАЛО ЛИДЕРОМ ПО ПРОИЗВОДСТВУ ЧАЯ В ЦФО</w:t>
        </w:r>
      </w:hyperlink>
    </w:p>
    <w:p w:rsidR="006E026F" w:rsidRDefault="006E026F" w:rsidP="00FE4348">
      <w:r>
        <w:t>В Подмосковье начали производить еще больше качественного чая. Регион оказался на первом месте в Центральном федеральном округе (ЦФО) по итогам первого полугодия текущего года по этому производству. Об этом зампред правительства Московской области Георгий Филимонов сообщил 1 августа.</w:t>
      </w:r>
    </w:p>
    <w:p w:rsidR="006E026F" w:rsidRDefault="006E026F" w:rsidP="00FE4348">
      <w:r>
        <w:t>По словам чиновника, за первое полугодие в области произвели больше 80% от общего объема чая в ЦФО и примерно четверть от объема всей России.</w:t>
      </w:r>
    </w:p>
    <w:p w:rsidR="006E026F" w:rsidRPr="00DB40BD" w:rsidRDefault="006E026F" w:rsidP="00FE4348">
      <w:pPr>
        <w:rPr>
          <w:i/>
        </w:rPr>
      </w:pPr>
      <w:r>
        <w:lastRenderedPageBreak/>
        <w:t xml:space="preserve">Основными подмосковными производителями чая являются ООО "Май", ООО "Фабрика Ахмад </w:t>
      </w:r>
      <w:proofErr w:type="spellStart"/>
      <w:r>
        <w:t>ти</w:t>
      </w:r>
      <w:proofErr w:type="spellEnd"/>
      <w:r>
        <w:t>", ООО "Универсальные пищевые технологии" и ООО "Императорский чай".</w:t>
      </w:r>
      <w:r>
        <w:rPr>
          <w:i/>
        </w:rPr>
        <w:t xml:space="preserve"> </w:t>
      </w:r>
      <w:r w:rsidRPr="00DB40BD">
        <w:rPr>
          <w:i/>
        </w:rPr>
        <w:t>И</w:t>
      </w:r>
      <w:r>
        <w:rPr>
          <w:i/>
        </w:rPr>
        <w:t xml:space="preserve">звестия </w:t>
      </w:r>
    </w:p>
    <w:p w:rsidR="006E026F" w:rsidRPr="00BA491C" w:rsidRDefault="009F09D4" w:rsidP="00FE4348">
      <w:pPr>
        <w:pStyle w:val="a9"/>
      </w:pPr>
      <w:hyperlink r:id="rId16" w:history="1">
        <w:r w:rsidR="006E026F" w:rsidRPr="00BA491C">
          <w:t>ПРОИЗВОДСТВО ОВОЩЕЙ В ТЕПЛИЦАХ В ПОДМОСКОВЬЕ ВЫРОСЛО В 20 РАЗ</w:t>
        </w:r>
      </w:hyperlink>
    </w:p>
    <w:p w:rsidR="006E026F" w:rsidRDefault="006E026F" w:rsidP="00FE4348">
      <w:r>
        <w:t>В Московской области продолжает расти площадь тепличных хозяйств и общий объём урожая, который в них собирают. Например, в этом году огурцы, томаты и прочие овощи соберут уже с 220 га теплиц.</w:t>
      </w:r>
    </w:p>
    <w:p w:rsidR="006E026F" w:rsidRDefault="006E026F" w:rsidP="00FE4348">
      <w:r>
        <w:t>- Благодаря федеральной программе и региональной поддержке мы за последние годы построили большое количество теплиц и снимаем огромный урожай - 220 га у нас будет к концу года, - рассказал губернатор Андрей Воробьёв. - На первом месте по стране - 270 га в Липецкой области.</w:t>
      </w:r>
    </w:p>
    <w:p w:rsidR="006E026F" w:rsidRPr="006E026F" w:rsidRDefault="006E026F" w:rsidP="00FE4348">
      <w:r>
        <w:t xml:space="preserve">По теплицам Московская область за последние восемь лет совершила настоящий прорыв. Еще в 2014 году она занимала среди регионов РФ 36 место по общей площади тепличных хозяйств. Сейчас - уже второе. </w:t>
      </w:r>
      <w:r w:rsidRPr="00B50509">
        <w:rPr>
          <w:i/>
        </w:rPr>
        <w:t>К</w:t>
      </w:r>
      <w:r>
        <w:rPr>
          <w:i/>
        </w:rPr>
        <w:t>омсомольская правда</w:t>
      </w:r>
    </w:p>
    <w:p w:rsidR="006E026F" w:rsidRPr="00BA491C" w:rsidRDefault="009F09D4" w:rsidP="006E026F">
      <w:pPr>
        <w:pStyle w:val="a9"/>
      </w:pPr>
      <w:hyperlink r:id="rId17" w:history="1">
        <w:r w:rsidR="006E026F" w:rsidRPr="00BA491C">
          <w:t>СРЕДНЯЯ УРОЖАЙНОСТЬ ЗЕРНОВЫХ В БЕЛГОРОДСКОЙ ОБЛАСТИ ВЫРОСЛА НА 27%</w:t>
        </w:r>
      </w:hyperlink>
    </w:p>
    <w:p w:rsidR="006E026F" w:rsidRDefault="006E026F" w:rsidP="006E026F">
      <w:r>
        <w:t xml:space="preserve">Средняя урожайность зерна в Белгородской области в 2022 году увеличилась на 27% в сравнении с 2021-ым. Об этом сообщили в пресс-службе </w:t>
      </w:r>
      <w:proofErr w:type="spellStart"/>
      <w:r>
        <w:t>облправительства</w:t>
      </w:r>
      <w:proofErr w:type="spellEnd"/>
      <w:r>
        <w:t xml:space="preserve">. </w:t>
      </w:r>
    </w:p>
    <w:p w:rsidR="006E026F" w:rsidRPr="000F3A68" w:rsidRDefault="006E026F" w:rsidP="006E026F">
      <w:r>
        <w:t>"Средняя урожайность - 55,1 ц/га, что выше уровня прошлого года на 11,8 ц/га. Убрано 43% посевных площадей озимой пшеницы. Валовой сбор этой культуры составил 1,037 млн тонн, средняя урожайность - 56,2 ц/ га. Продолжается уборка ячменя. На данный момент убрано 15 тыс. га, что составляет 20% посевной площади. Валовой сбор этой культуры составил 70 тыс. тонн при средней урожайности 46 ц/га", - говорится в сообщении. Т</w:t>
      </w:r>
      <w:r w:rsidRPr="00DB40BD">
        <w:rPr>
          <w:i/>
        </w:rPr>
        <w:t>АСС</w:t>
      </w:r>
    </w:p>
    <w:p w:rsidR="006E026F" w:rsidRPr="00BA491C" w:rsidRDefault="009F09D4" w:rsidP="006E026F">
      <w:pPr>
        <w:pStyle w:val="a9"/>
      </w:pPr>
      <w:hyperlink r:id="rId18" w:history="1">
        <w:r w:rsidR="006E026F" w:rsidRPr="00BA491C">
          <w:t>В САРАТОВСКОЙ ОБЛАСТИ СОБРАЛИ ПЕРВЫЙ МИЛЛИОН ТОНН ЗЕРНА</w:t>
        </w:r>
      </w:hyperlink>
    </w:p>
    <w:p w:rsidR="006E026F" w:rsidRDefault="006E026F" w:rsidP="006E026F">
      <w:r>
        <w:t xml:space="preserve">Хозяйства Саратовской области продолжают уборку зерновых культур. В настоящее время валовый сбор превысил 1,1 млн тонн при средней урожайности 32,2 ц/га, сообщает 1 августа региональный </w:t>
      </w:r>
      <w:proofErr w:type="spellStart"/>
      <w:r>
        <w:t>минсельхоз</w:t>
      </w:r>
      <w:proofErr w:type="spellEnd"/>
      <w:r>
        <w:t>.</w:t>
      </w:r>
    </w:p>
    <w:p w:rsidR="006E026F" w:rsidRPr="001C063A" w:rsidRDefault="006E026F" w:rsidP="006E026F">
      <w:r>
        <w:t xml:space="preserve">На сегодняшний день саратовскими аграриями убрано 15% площадей от плана, или 335 тыс. га. Обмолочено 320,5 тыс. га озимой пшеницы (27,5% от плана), озимой ржи убрано 11 тыс. га, или 18%. </w:t>
      </w:r>
      <w:r w:rsidRPr="00DB40BD">
        <w:rPr>
          <w:i/>
        </w:rPr>
        <w:t xml:space="preserve">ИА </w:t>
      </w:r>
      <w:proofErr w:type="spellStart"/>
      <w:r w:rsidRPr="00DB40BD">
        <w:rPr>
          <w:i/>
        </w:rPr>
        <w:t>Regnum</w:t>
      </w:r>
      <w:proofErr w:type="spellEnd"/>
    </w:p>
    <w:p w:rsidR="00E61B77" w:rsidRPr="00BA491C" w:rsidRDefault="009F09D4" w:rsidP="00E61B77">
      <w:pPr>
        <w:pStyle w:val="a9"/>
      </w:pPr>
      <w:hyperlink r:id="rId19" w:history="1">
        <w:r w:rsidR="00E61B77" w:rsidRPr="00BA491C">
          <w:t>КРЫМ ПЛАНИРУЕТ НАЧАТЬ ЭКСПОРТ ЗЕРНОВЫХ В АФРИКУ И НА БЛИЖНИЙ ВОСТОК</w:t>
        </w:r>
      </w:hyperlink>
    </w:p>
    <w:p w:rsidR="00E61B77" w:rsidRDefault="00E61B77" w:rsidP="00E61B77">
      <w:pPr>
        <w:rPr>
          <w:i/>
        </w:rPr>
      </w:pPr>
      <w:r>
        <w:t xml:space="preserve">Возможность отправки </w:t>
      </w:r>
      <w:r w:rsidRPr="00BA491C">
        <w:rPr>
          <w:b/>
        </w:rPr>
        <w:t>зерна</w:t>
      </w:r>
      <w:r>
        <w:t xml:space="preserve"> на </w:t>
      </w:r>
      <w:r w:rsidRPr="00BA491C">
        <w:rPr>
          <w:b/>
        </w:rPr>
        <w:t>экспорт</w:t>
      </w:r>
      <w:r>
        <w:t xml:space="preserve"> рассматривается в Крыму, в качестве покупателей могут выступить страны Африки и Ближнего Востока, сообщил в понедельник в своем </w:t>
      </w:r>
      <w:proofErr w:type="spellStart"/>
      <w:r>
        <w:t>Telegram</w:t>
      </w:r>
      <w:proofErr w:type="spellEnd"/>
      <w:r>
        <w:t xml:space="preserve">-канале постоянный представитель республики при президенте РФ - заместитель председателя Совмина Крыма Георгий </w:t>
      </w:r>
      <w:proofErr w:type="spellStart"/>
      <w:r>
        <w:t>Мурадов</w:t>
      </w:r>
      <w:proofErr w:type="spellEnd"/>
      <w:r>
        <w:t xml:space="preserve">. </w:t>
      </w:r>
      <w:r w:rsidRPr="0042716C">
        <w:rPr>
          <w:i/>
        </w:rPr>
        <w:t>ТАСС</w:t>
      </w:r>
    </w:p>
    <w:p w:rsidR="00423FF5" w:rsidRDefault="00423FF5" w:rsidP="00E61B77">
      <w:pPr>
        <w:rPr>
          <w:i/>
        </w:rPr>
      </w:pPr>
    </w:p>
    <w:p w:rsidR="00423FF5" w:rsidRPr="00423FF5" w:rsidRDefault="00423FF5" w:rsidP="00423FF5">
      <w:pPr>
        <w:rPr>
          <w:rFonts w:cs="Arial"/>
          <w:b/>
          <w:caps/>
          <w:color w:val="000000" w:themeColor="text1"/>
          <w:szCs w:val="18"/>
        </w:rPr>
      </w:pPr>
      <w:r w:rsidRPr="00423FF5">
        <w:rPr>
          <w:rFonts w:cs="Arial"/>
          <w:b/>
          <w:caps/>
          <w:color w:val="000000" w:themeColor="text1"/>
          <w:szCs w:val="18"/>
        </w:rPr>
        <w:t>Назван предварительный ущерб сельскому хозяйству от паводка в Якутии</w:t>
      </w:r>
    </w:p>
    <w:p w:rsidR="00423FF5" w:rsidRPr="00423FF5" w:rsidRDefault="00423FF5" w:rsidP="00423FF5">
      <w:r w:rsidRPr="00423FF5">
        <w:t xml:space="preserve">Предварительный ущерб сельскому хозяйству Якутии от паводка превысил 11 миллионов рублей, комиссии завершают обследование пострадавших объектов, сообщает пресс-служба министерства </w:t>
      </w:r>
      <w:r>
        <w:t>сельского хозяйства республики.</w:t>
      </w:r>
      <w:r w:rsidR="00C8140C">
        <w:t xml:space="preserve"> </w:t>
      </w:r>
      <w:r w:rsidRPr="00423FF5">
        <w:t xml:space="preserve">По информации </w:t>
      </w:r>
      <w:proofErr w:type="spellStart"/>
      <w:r w:rsidRPr="00423FF5">
        <w:t>минсельхоза</w:t>
      </w:r>
      <w:proofErr w:type="spellEnd"/>
      <w:r w:rsidRPr="00423FF5">
        <w:t xml:space="preserve"> республики, паводком подтоплены шесть коровников, убойный цех и пункт по приему молока, а также 661 тонна сена, 3,53 гектара посева картофеля, погибли семь животных.</w:t>
      </w:r>
      <w:r>
        <w:t xml:space="preserve"> </w:t>
      </w:r>
      <w:proofErr w:type="spellStart"/>
      <w:r w:rsidRPr="00423FF5">
        <w:rPr>
          <w:i/>
        </w:rPr>
        <w:t>Прайм</w:t>
      </w:r>
      <w:proofErr w:type="spellEnd"/>
    </w:p>
    <w:p w:rsidR="00ED4E4E" w:rsidRPr="00114A88" w:rsidRDefault="009F09D4" w:rsidP="00ED4E4E">
      <w:pPr>
        <w:pStyle w:val="a9"/>
      </w:pPr>
      <w:hyperlink r:id="rId20" w:history="1">
        <w:r w:rsidR="00ED4E4E" w:rsidRPr="00114A88">
          <w:t>ГЕРМАНИЯ ВЫДЕЛИТ НА БОРЬБУ С ГОЛОДОМ В МИРЕ ПОЧТИ €900 МЛН</w:t>
        </w:r>
      </w:hyperlink>
    </w:p>
    <w:p w:rsidR="00ED4E4E" w:rsidRDefault="00ED4E4E" w:rsidP="00ED4E4E">
      <w:r>
        <w:t xml:space="preserve">Правительство Германии решило выделить на борьбу с голодом в мире €880 млн, сообщила </w:t>
      </w:r>
      <w:proofErr w:type="spellStart"/>
      <w:r>
        <w:t>медиагруппе</w:t>
      </w:r>
      <w:proofErr w:type="spellEnd"/>
      <w:r>
        <w:t xml:space="preserve"> </w:t>
      </w:r>
      <w:proofErr w:type="spellStart"/>
      <w:r>
        <w:t>Funke</w:t>
      </w:r>
      <w:proofErr w:type="spellEnd"/>
      <w:r>
        <w:t xml:space="preserve"> министр по вопросам экономического сотрудничества и развития ФРГ </w:t>
      </w:r>
      <w:proofErr w:type="spellStart"/>
      <w:r>
        <w:t>Свенья</w:t>
      </w:r>
      <w:proofErr w:type="spellEnd"/>
      <w:r>
        <w:t xml:space="preserve"> Шульце, передает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>.</w:t>
      </w:r>
    </w:p>
    <w:p w:rsidR="00ED4E4E" w:rsidRPr="00AB7959" w:rsidRDefault="00ED4E4E" w:rsidP="00ED4E4E">
      <w:pPr>
        <w:rPr>
          <w:i/>
        </w:rPr>
      </w:pPr>
      <w:r>
        <w:t xml:space="preserve">Это в два раза больше суммы, которую ранее пообещал канцлер Олаф </w:t>
      </w:r>
      <w:proofErr w:type="spellStart"/>
      <w:r>
        <w:t>Шольц</w:t>
      </w:r>
      <w:proofErr w:type="spellEnd"/>
      <w:r>
        <w:t xml:space="preserve">. Власти ФРГ решили увеличить объем финансовой помощи после прошедшего в июне саммита стран G7 в Баварии. Средства будут направлены на поддержку Туниса и Египта, которые сильно зависят от </w:t>
      </w:r>
      <w:r w:rsidRPr="00B95D57">
        <w:t>поставок зерна</w:t>
      </w:r>
      <w:r>
        <w:t xml:space="preserve"> из России и с Украины, и пострадавших от засухи Эфиопии, Судана и Кении. Помощь также выделят государствам, которые ощутили на себе последствия изменений климата и вооруженных конфликтов, в частности странам Ближнего Востока. </w:t>
      </w:r>
      <w:r>
        <w:rPr>
          <w:i/>
        </w:rPr>
        <w:t>РБК</w:t>
      </w:r>
    </w:p>
    <w:p w:rsidR="00ED4E4E" w:rsidRPr="00BA491C" w:rsidRDefault="009F09D4" w:rsidP="00ED4E4E">
      <w:pPr>
        <w:pStyle w:val="a9"/>
      </w:pPr>
      <w:hyperlink r:id="rId21" w:history="1">
        <w:r w:rsidR="00ED4E4E" w:rsidRPr="00BA491C">
          <w:t>В МИНСЕЛЬХОЗЕ МОЛДАВИИ ЗАЯВИЛИ, ЧТО ЗАСУХА НА ТРЕТЬ СНИЗИТ УРОЖАЙ ПШЕНИЦЫ В СТРАНЕ</w:t>
        </w:r>
      </w:hyperlink>
    </w:p>
    <w:p w:rsidR="00ED4E4E" w:rsidRDefault="00ED4E4E" w:rsidP="00ED4E4E">
      <w:r>
        <w:t xml:space="preserve">Министр </w:t>
      </w:r>
      <w:r w:rsidRPr="00FD19ED">
        <w:t>сельского хозяйства</w:t>
      </w:r>
      <w:r>
        <w:t xml:space="preserve"> Молдавии Владимир Боля спрогнозировал сокращение урожая пшеницы на треть по сравнению с 2021 годом. </w:t>
      </w:r>
    </w:p>
    <w:p w:rsidR="00ED4E4E" w:rsidRPr="00ED4E4E" w:rsidRDefault="00ED4E4E" w:rsidP="00ED4E4E">
      <w:r>
        <w:t xml:space="preserve">Однако, по его словам, этого объема более чем достаточно для обеспечения продовольственной безопасности страны. Молдаване внутри республики потребляют 330 тысяч тонн пшеницы, и 150 тысяч тонн фуражной пшеницы (это зерно, не пригодное для переработки на муку для хлебопечения). </w:t>
      </w:r>
      <w:proofErr w:type="spellStart"/>
      <w:r w:rsidRPr="00B50509">
        <w:rPr>
          <w:i/>
        </w:rPr>
        <w:t>Газета.Ru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:rsidR="000C02B7" w:rsidRPr="00114A88" w:rsidRDefault="009F09D4" w:rsidP="000C02B7">
      <w:pPr>
        <w:pStyle w:val="a9"/>
      </w:pPr>
      <w:hyperlink r:id="rId22" w:history="1">
        <w:r w:rsidR="000C02B7" w:rsidRPr="00114A88">
          <w:t>МИШУСТИН ЗАЯВИЛ ОБ ОТКРЫТОСТИ ЭКОНОМИКИ РОССИИ ДЛЯ ПАРТНЕРСТВА</w:t>
        </w:r>
      </w:hyperlink>
    </w:p>
    <w:p w:rsidR="000C02B7" w:rsidRDefault="000C02B7" w:rsidP="000C02B7">
      <w:r>
        <w:t xml:space="preserve">Экономика России остается открытой для взаимовыгодного сотрудничества со странами, которые готовы развивать партнерство. Об этом заявил премьер-министр РФ </w:t>
      </w:r>
      <w:r w:rsidRPr="00B95D57">
        <w:t xml:space="preserve">Михаил </w:t>
      </w:r>
      <w:proofErr w:type="spellStart"/>
      <w:r w:rsidRPr="00B95D57">
        <w:t>Мишустин</w:t>
      </w:r>
      <w:proofErr w:type="spellEnd"/>
      <w:r>
        <w:t>.</w:t>
      </w:r>
    </w:p>
    <w:p w:rsidR="000C02B7" w:rsidRDefault="000C02B7" w:rsidP="000C02B7">
      <w:r w:rsidRPr="00B95D57">
        <w:t>Он</w:t>
      </w:r>
      <w:r>
        <w:t xml:space="preserve"> также отметил, что правительство продолжает развивать Северный морской путь как важнейший транспортный коридор мирового значения, что особенно важно в условиях внешнего </w:t>
      </w:r>
      <w:proofErr w:type="spellStart"/>
      <w:r>
        <w:t>санкционного</w:t>
      </w:r>
      <w:proofErr w:type="spellEnd"/>
      <w:r>
        <w:t xml:space="preserve"> давления и нарушения логистических цепочек поставок продукции.</w:t>
      </w:r>
    </w:p>
    <w:p w:rsidR="000C02B7" w:rsidRPr="000C02B7" w:rsidRDefault="000C02B7" w:rsidP="000C02B7">
      <w:proofErr w:type="spellStart"/>
      <w:r w:rsidRPr="00B95D57">
        <w:t>Мишустин</w:t>
      </w:r>
      <w:proofErr w:type="spellEnd"/>
      <w:r>
        <w:t xml:space="preserve"> подчеркнул, что по Северному морскому пути осуществляется основная часть северного завоза и идет транзит грузов между Азией и Европой. </w:t>
      </w:r>
      <w:r>
        <w:rPr>
          <w:i/>
        </w:rPr>
        <w:t xml:space="preserve">Известия </w:t>
      </w:r>
    </w:p>
    <w:p w:rsidR="00BA491C" w:rsidRPr="00BA491C" w:rsidRDefault="009F09D4" w:rsidP="00BA491C">
      <w:pPr>
        <w:pStyle w:val="a9"/>
      </w:pPr>
      <w:hyperlink r:id="rId23" w:history="1">
        <w:r w:rsidR="00BA491C" w:rsidRPr="00BA491C">
          <w:t>ЦБ ОЖИДАЕТ СНИЖЕНИЯ ИНФЛЯЦИИ ДО 14,6 ПРОЦЕНТА</w:t>
        </w:r>
      </w:hyperlink>
    </w:p>
    <w:p w:rsidR="00BA491C" w:rsidRDefault="00BA491C" w:rsidP="00BA491C">
      <w:r>
        <w:t>Банк России оценил падение российской экономики во втором квартале текущего года в 4,3%, в третьем квартале ждет снижения ВВП в годовом выражении на 7%, следует из доклада регулятора о денежно-кредитной политики.</w:t>
      </w:r>
    </w:p>
    <w:p w:rsidR="00BA491C" w:rsidRPr="002E506A" w:rsidRDefault="00BA491C" w:rsidP="00BA491C">
      <w:r>
        <w:t>При этом годовая инфляция, по прогнозу ЦБ, к концу третьего квартала снизится до 14,6%. Согласно последним данным - от Минэкономразвития, годовая инфляция в РФ на 22 июля составила 15,3%.</w:t>
      </w:r>
      <w:r w:rsidR="002E506A">
        <w:t xml:space="preserve"> </w:t>
      </w:r>
      <w:r w:rsidRPr="002E386B">
        <w:rPr>
          <w:i/>
        </w:rPr>
        <w:t>РИА Новости</w:t>
      </w:r>
    </w:p>
    <w:p w:rsidR="002E506A" w:rsidRPr="00114A88" w:rsidRDefault="009F09D4" w:rsidP="002E506A">
      <w:pPr>
        <w:pStyle w:val="a9"/>
      </w:pPr>
      <w:hyperlink r:id="rId24" w:history="1">
        <w:r w:rsidR="002E506A" w:rsidRPr="00114A88">
          <w:t>ЦБ ПРОДЛИЛ ОГРАНИЧЕНИЯ НА СНЯТИЕ НАЛИЧНОЙ ВАЛЮТЫ ДО МАРТА 2023 ГОДА</w:t>
        </w:r>
      </w:hyperlink>
    </w:p>
    <w:p w:rsidR="002E506A" w:rsidRDefault="002E506A" w:rsidP="002E506A">
      <w:r>
        <w:t xml:space="preserve">Банк России продлил ограничения на снятие наличной иностранной валюты еще на полгода - до 9 марта 2023 года, следует из сообщения регулятора. </w:t>
      </w:r>
    </w:p>
    <w:p w:rsidR="002E506A" w:rsidRDefault="002E506A" w:rsidP="002E506A">
      <w:r>
        <w:t xml:space="preserve">Также до 9 марта 2023 года остаются в силе ограничения на покупку иностранной валюты: банки могут продавать гражданам только евро и доллары, поступившие в их кассы после 9 апреля 2022 года. </w:t>
      </w:r>
    </w:p>
    <w:p w:rsidR="00C8396B" w:rsidRDefault="002E506A" w:rsidP="00ED4D70">
      <w:r>
        <w:t xml:space="preserve">Кроме того, Центробанк продлил до 9 марта 2023 года ограничения для </w:t>
      </w:r>
      <w:proofErr w:type="spellStart"/>
      <w:r>
        <w:t>юрлиц</w:t>
      </w:r>
      <w:proofErr w:type="spellEnd"/>
      <w:r>
        <w:t xml:space="preserve"> - резидентов. Речь идет о получении валюты на командировочные расходы - не более $5 тыс. или не более такой же суммы в эквиваленте в евро, фунтах стерлингов, японских иенах. </w:t>
      </w:r>
      <w:r w:rsidRPr="00426913">
        <w:rPr>
          <w:i/>
        </w:rPr>
        <w:t>ТАСС</w:t>
      </w:r>
      <w:bookmarkEnd w:id="11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D4" w:rsidRDefault="009F09D4">
      <w:r>
        <w:separator/>
      </w:r>
    </w:p>
  </w:endnote>
  <w:endnote w:type="continuationSeparator" w:id="0">
    <w:p w:rsidR="009F09D4" w:rsidRDefault="009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A41B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A41B9">
            <w:rPr>
              <w:rFonts w:cs="Arial"/>
              <w:color w:val="90989E"/>
              <w:sz w:val="16"/>
              <w:szCs w:val="16"/>
            </w:rPr>
            <w:t>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6A41B9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D4D7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A41B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6A41B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D4D7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D4" w:rsidRDefault="009F09D4">
      <w:r>
        <w:separator/>
      </w:r>
    </w:p>
  </w:footnote>
  <w:footnote w:type="continuationSeparator" w:id="0">
    <w:p w:rsidR="009F09D4" w:rsidRDefault="009F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C6AE51D" wp14:editId="0BE47F8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491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0D6AB8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491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546639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C"/>
    <w:rsid w:val="00031C14"/>
    <w:rsid w:val="0003491F"/>
    <w:rsid w:val="000605F8"/>
    <w:rsid w:val="00065DB8"/>
    <w:rsid w:val="00066C93"/>
    <w:rsid w:val="00095945"/>
    <w:rsid w:val="000C02B7"/>
    <w:rsid w:val="000F3A68"/>
    <w:rsid w:val="001044D2"/>
    <w:rsid w:val="00132220"/>
    <w:rsid w:val="00136A7E"/>
    <w:rsid w:val="0014198B"/>
    <w:rsid w:val="00180ACB"/>
    <w:rsid w:val="00195925"/>
    <w:rsid w:val="00197130"/>
    <w:rsid w:val="001B5A87"/>
    <w:rsid w:val="001C063A"/>
    <w:rsid w:val="00263297"/>
    <w:rsid w:val="00270257"/>
    <w:rsid w:val="002A3AD6"/>
    <w:rsid w:val="002E506A"/>
    <w:rsid w:val="002E5101"/>
    <w:rsid w:val="003058E2"/>
    <w:rsid w:val="003C3C67"/>
    <w:rsid w:val="00414286"/>
    <w:rsid w:val="00423FF5"/>
    <w:rsid w:val="004304C8"/>
    <w:rsid w:val="00474D32"/>
    <w:rsid w:val="00493063"/>
    <w:rsid w:val="004D37A6"/>
    <w:rsid w:val="005233A0"/>
    <w:rsid w:val="005240C2"/>
    <w:rsid w:val="00574B3E"/>
    <w:rsid w:val="0058695A"/>
    <w:rsid w:val="005F3758"/>
    <w:rsid w:val="006010ED"/>
    <w:rsid w:val="00604F1E"/>
    <w:rsid w:val="0063588A"/>
    <w:rsid w:val="006A41B9"/>
    <w:rsid w:val="006E026F"/>
    <w:rsid w:val="006E64AC"/>
    <w:rsid w:val="00725C5C"/>
    <w:rsid w:val="007307C0"/>
    <w:rsid w:val="0074571A"/>
    <w:rsid w:val="00750476"/>
    <w:rsid w:val="00777753"/>
    <w:rsid w:val="007910D0"/>
    <w:rsid w:val="007C2C3C"/>
    <w:rsid w:val="007E2160"/>
    <w:rsid w:val="007E57E5"/>
    <w:rsid w:val="007F0AB1"/>
    <w:rsid w:val="007F1E79"/>
    <w:rsid w:val="00880679"/>
    <w:rsid w:val="00880A3F"/>
    <w:rsid w:val="008D1349"/>
    <w:rsid w:val="00923D47"/>
    <w:rsid w:val="00985DA8"/>
    <w:rsid w:val="009B4B1F"/>
    <w:rsid w:val="009F0815"/>
    <w:rsid w:val="009F09D4"/>
    <w:rsid w:val="009F5BD0"/>
    <w:rsid w:val="00A12D82"/>
    <w:rsid w:val="00A50DA2"/>
    <w:rsid w:val="00A729CF"/>
    <w:rsid w:val="00A87A0E"/>
    <w:rsid w:val="00AB7959"/>
    <w:rsid w:val="00AC1779"/>
    <w:rsid w:val="00AC257B"/>
    <w:rsid w:val="00AD2F6F"/>
    <w:rsid w:val="00B13B93"/>
    <w:rsid w:val="00B63884"/>
    <w:rsid w:val="00B70C93"/>
    <w:rsid w:val="00B73BFC"/>
    <w:rsid w:val="00B76D7A"/>
    <w:rsid w:val="00B922A1"/>
    <w:rsid w:val="00BA491C"/>
    <w:rsid w:val="00BC4068"/>
    <w:rsid w:val="00BC666E"/>
    <w:rsid w:val="00BF48EC"/>
    <w:rsid w:val="00C01521"/>
    <w:rsid w:val="00C14B74"/>
    <w:rsid w:val="00C14EA4"/>
    <w:rsid w:val="00C23AC3"/>
    <w:rsid w:val="00C57E34"/>
    <w:rsid w:val="00C732C9"/>
    <w:rsid w:val="00C75EE3"/>
    <w:rsid w:val="00C8140C"/>
    <w:rsid w:val="00C8391C"/>
    <w:rsid w:val="00C8396B"/>
    <w:rsid w:val="00C87324"/>
    <w:rsid w:val="00C90FBF"/>
    <w:rsid w:val="00C9507B"/>
    <w:rsid w:val="00CB227D"/>
    <w:rsid w:val="00CB61F2"/>
    <w:rsid w:val="00CD2DDE"/>
    <w:rsid w:val="00CD5A45"/>
    <w:rsid w:val="00D459E9"/>
    <w:rsid w:val="00D52CCC"/>
    <w:rsid w:val="00DD40B6"/>
    <w:rsid w:val="00E00FC6"/>
    <w:rsid w:val="00E12208"/>
    <w:rsid w:val="00E4368A"/>
    <w:rsid w:val="00E46B9C"/>
    <w:rsid w:val="00E61B77"/>
    <w:rsid w:val="00E867BD"/>
    <w:rsid w:val="00E87370"/>
    <w:rsid w:val="00EA707C"/>
    <w:rsid w:val="00EA7B65"/>
    <w:rsid w:val="00EC4134"/>
    <w:rsid w:val="00ED4D70"/>
    <w:rsid w:val="00ED4E4E"/>
    <w:rsid w:val="00EF2632"/>
    <w:rsid w:val="00F00FC1"/>
    <w:rsid w:val="00F244FE"/>
    <w:rsid w:val="00F41E23"/>
    <w:rsid w:val="00F62502"/>
    <w:rsid w:val="00F65057"/>
    <w:rsid w:val="00FC274F"/>
    <w:rsid w:val="00FC4705"/>
    <w:rsid w:val="00FC7700"/>
    <w:rsid w:val="00FE4348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0A906-2EDA-43CB-AA8F-5E0E11EB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D4D7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4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646">
              <w:marLeft w:val="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1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5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86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59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terfax.ru/business/854697" TargetMode="External"/><Relationship Id="rId18" Type="http://schemas.openxmlformats.org/officeDocument/2006/relationships/hyperlink" Target="https://regnum.ru/news/3657849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gazeta.ru/business/news/2022/08/01/18241550.shtml" TargetMode="External"/><Relationship Id="rId7" Type="http://schemas.openxmlformats.org/officeDocument/2006/relationships/hyperlink" Target="https://tass.ru/interviews/15359331" TargetMode="External"/><Relationship Id="rId12" Type="http://schemas.openxmlformats.org/officeDocument/2006/relationships/hyperlink" Target="https://iz.ru/1373180/2022-08-01/v-kremle-pozitivno-otcenili-vykhod-pervogo-sudna-s-zernom-iz-porta-ukrainy" TargetMode="External"/><Relationship Id="rId17" Type="http://schemas.openxmlformats.org/officeDocument/2006/relationships/hyperlink" Target="https://tass.ru/ekonomika/1536442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msk.kp.ru/online/news/4856158/" TargetMode="External"/><Relationship Id="rId20" Type="http://schemas.openxmlformats.org/officeDocument/2006/relationships/hyperlink" Target="https://www.rbc.ru/politics/01/08/2022/62e77e6a9a7947abfa4bc9d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rosselhoznadzor-hranenie-pesticidy.html" TargetMode="External"/><Relationship Id="rId24" Type="http://schemas.openxmlformats.org/officeDocument/2006/relationships/hyperlink" Target="https://tass.ru/ekonomika/153593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z.ru/1373462/2022-08-01/podmoskove-stalo-liderom-po-proizvodstvu-chaia-v-tcfo" TargetMode="External"/><Relationship Id="rId23" Type="http://schemas.openxmlformats.org/officeDocument/2006/relationships/hyperlink" Target="https://ria.ru/20220801/tsb-180650208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ss.ru/ekonomika/15364509" TargetMode="External"/><Relationship Id="rId19" Type="http://schemas.openxmlformats.org/officeDocument/2006/relationships/hyperlink" Target="https://tass.ru/ekonomika/1536133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vesti.ru/finance/article/2870964" TargetMode="External"/><Relationship Id="rId22" Type="http://schemas.openxmlformats.org/officeDocument/2006/relationships/hyperlink" Target="https://iz.ru/1373138/2022-08-01/mishustin-zaiavil-ob-otkrytosti-ekonomiki-rossii-dlia-partnerstv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18</TotalTime>
  <Pages>6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22</cp:revision>
  <cp:lastPrinted>2022-08-02T06:20:00Z</cp:lastPrinted>
  <dcterms:created xsi:type="dcterms:W3CDTF">2022-08-02T04:38:00Z</dcterms:created>
  <dcterms:modified xsi:type="dcterms:W3CDTF">2022-08-02T06:21:00Z</dcterms:modified>
</cp:coreProperties>
</file>