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C9203B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C9203B" w:rsidP="00C9203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ED312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D3121" w:rsidRPr="009F6865" w:rsidRDefault="00527FFA" w:rsidP="00527FFA">
            <w:pPr>
              <w:pStyle w:val="a9"/>
            </w:pPr>
            <w:r>
              <w:t>18 АВГУСТА</w:t>
            </w:r>
          </w:p>
          <w:p w:rsidR="00527FFA" w:rsidRDefault="00ED3121" w:rsidP="00ED3121">
            <w:r w:rsidRPr="009F6865">
              <w:t>ВЛАДИКАВКАЗ. 18-19 августа. IX Международный научно-практический форум "Семеноводство картофеля: инновационные технологии и новые перспективные сорта". Организаторы: Министерство сельского хозяйства РФ, ООО "Фат-</w:t>
            </w:r>
            <w:proofErr w:type="spellStart"/>
            <w:r w:rsidRPr="009F6865">
              <w:t>агро</w:t>
            </w:r>
            <w:proofErr w:type="spellEnd"/>
            <w:r w:rsidRPr="009F6865">
              <w:t xml:space="preserve">", Союз участников рынка картофеля и овощей, Федеральный исследовательский центр картофеля имени А. Г. </w:t>
            </w:r>
            <w:proofErr w:type="spellStart"/>
            <w:r w:rsidRPr="009F6865">
              <w:t>Лорха</w:t>
            </w:r>
            <w:proofErr w:type="spellEnd"/>
            <w:r w:rsidRPr="009F6865">
              <w:t xml:space="preserve">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527FFA" w:rsidRDefault="00527FFA" w:rsidP="00527FFA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527FFA" w:rsidRPr="00A76A0A" w:rsidRDefault="00527FFA" w:rsidP="00ED3121"/>
          <w:p w:rsidR="00ED3121" w:rsidRDefault="00ED3121" w:rsidP="00ED3121">
            <w:r w:rsidRPr="00A76A0A">
              <w:t>15 августа</w:t>
            </w:r>
            <w:r w:rsidR="0091044D">
              <w:t xml:space="preserve"> - </w:t>
            </w:r>
            <w:r w:rsidRPr="00A76A0A">
              <w:t>День археолога</w:t>
            </w:r>
            <w:r w:rsidR="0091044D">
              <w:t>.</w:t>
            </w:r>
          </w:p>
          <w:p w:rsidR="0091044D" w:rsidRPr="00A76A0A" w:rsidRDefault="0091044D" w:rsidP="00ED3121"/>
          <w:p w:rsidR="00C8396B" w:rsidRDefault="0091044D" w:rsidP="00EE7591">
            <w:r w:rsidRPr="00A76A0A">
              <w:t>15 августа</w:t>
            </w:r>
            <w:r>
              <w:t xml:space="preserve"> - </w:t>
            </w:r>
            <w:r w:rsidR="00ED3121" w:rsidRPr="00A76A0A">
              <w:t>День Республики Тыва</w:t>
            </w:r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D3121" w:rsidRDefault="00C06428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ED3121" w:rsidRPr="00ED3121" w:rsidRDefault="00ED3121" w:rsidP="00ED3121">
            <w:pPr>
              <w:pStyle w:val="a9"/>
            </w:pPr>
            <w:r w:rsidRPr="00ED3121">
              <w:t>ОТКРЫТЫЙ ЧЕМПИОНАТ РОССИИ ПО ПАХОТЕ В ЛЕНИНГРАДСКОЙ ОБЛАСТИ</w:t>
            </w:r>
          </w:p>
          <w:p w:rsidR="00ED3121" w:rsidRDefault="00EE7591" w:rsidP="00EE7591">
            <w:r w:rsidRPr="00EE7591">
              <w:t xml:space="preserve">В Ленинградской области собрались аграрии со всей России. До конца выходных там проходит девятый открытый Чемпионат по пахоте. В соревнованиях участвуют механизаторы из разных регионов нашей страны, Белоруссии, Киргизии. </w:t>
            </w:r>
          </w:p>
          <w:p w:rsidR="00FF7B9A" w:rsidRDefault="00ED3121" w:rsidP="00FF7B9A">
            <w:r w:rsidRPr="00ED3121">
              <w:rPr>
                <w:b/>
              </w:rPr>
              <w:t>ДМИТРИЙ ПАТРУШЕВ</w:t>
            </w:r>
            <w:r>
              <w:t xml:space="preserve">, МИНИСТР СЕЛЬСКОГО ХОЗЯЙСТВА РФ: Чемпионат перестал быть исключительно зрелищным мероприятием - </w:t>
            </w:r>
            <w:r w:rsidRPr="00ED3121">
              <w:rPr>
                <w:b/>
              </w:rPr>
              <w:t>он</w:t>
            </w:r>
            <w:r>
              <w:t xml:space="preserve"> становится авторитетной д</w:t>
            </w:r>
            <w:r w:rsidR="00E56160">
              <w:t>еловой площадкой. Здесь заключаю</w:t>
            </w:r>
            <w:r>
              <w:t xml:space="preserve">тся деловые контракты, обсуждаются актуальные для специалистов темы, среди которых обновление парка, господдержка малых форм, профориентация молодёжи и многое другое. </w:t>
            </w:r>
            <w:r w:rsidR="00FF7B9A">
              <w:t xml:space="preserve">Чемпионат России по пахоте - это не только зрелищное состязание, но и смотр самых современных образцов техники. Здесь её представлено более 200 единиц, и практически всё - отечественного производства.      </w:t>
            </w:r>
          </w:p>
          <w:p w:rsidR="00ED3121" w:rsidRPr="009D3368" w:rsidRDefault="00FF7B9A" w:rsidP="00FF7B9A">
            <w:pPr>
              <w:rPr>
                <w:i/>
              </w:rPr>
            </w:pPr>
            <w:r>
              <w:t>Павел Косов, генеральный директор АО "</w:t>
            </w:r>
            <w:proofErr w:type="spellStart"/>
            <w:r>
              <w:t>Росагролизинг</w:t>
            </w:r>
            <w:proofErr w:type="spellEnd"/>
            <w:r>
              <w:t xml:space="preserve">": 98% комбайнов у нас отечественные. 85% тракторов - отечественные, 15% - это тракторы, которые производятся в Беларуси. Поэтому я считаю, что мы достаточно хорошо </w:t>
            </w:r>
            <w:proofErr w:type="spellStart"/>
            <w:r>
              <w:t>импортозаместились</w:t>
            </w:r>
            <w:proofErr w:type="spellEnd"/>
            <w:r>
              <w:t xml:space="preserve">. </w:t>
            </w:r>
            <w:r w:rsidR="00ED3121" w:rsidRPr="009D3368">
              <w:rPr>
                <w:i/>
              </w:rPr>
              <w:t>Россия 24</w:t>
            </w:r>
          </w:p>
          <w:p w:rsidR="00ED3121" w:rsidRPr="00ED3121" w:rsidRDefault="00E94705" w:rsidP="00ED3121">
            <w:pPr>
              <w:pStyle w:val="a9"/>
            </w:pPr>
            <w:hyperlink r:id="rId7" w:history="1">
              <w:r w:rsidR="00ED3121" w:rsidRPr="00ED3121">
                <w:t>ГЛАВА МИНСЕЛЬХОЗА ДАЛ НАЧАЛО ДЕВЯТОМУ ОТКРЫТОМУ ЧЕМПИОНАТУ РОССИИ ПО ПАХОТЕ В ЛЕНОБЛАСТИ</w:t>
              </w:r>
            </w:hyperlink>
          </w:p>
          <w:p w:rsidR="00ED3121" w:rsidRDefault="00ED3121" w:rsidP="00ED3121">
            <w:r>
              <w:t xml:space="preserve">Министр сельского хозяйства </w:t>
            </w:r>
            <w:r w:rsidRPr="00ED3121">
              <w:rPr>
                <w:b/>
              </w:rPr>
              <w:t>Дмитрий Патрушев</w:t>
            </w:r>
            <w:r>
              <w:t xml:space="preserve"> в пятницу открыл девятый Откры</w:t>
            </w:r>
            <w:r w:rsidR="00EE7591">
              <w:t xml:space="preserve">тый чемпионат России по пахоте. </w:t>
            </w:r>
            <w:r>
              <w:t xml:space="preserve">На церемонии открытия министр отметил впервые принимающих участие в турнире представителей Москвы и Санкт-Петербурга. </w:t>
            </w:r>
          </w:p>
          <w:p w:rsidR="00ED3121" w:rsidRDefault="00ED3121" w:rsidP="00ED3121">
            <w:r>
              <w:t xml:space="preserve">"В текущем году в чемпионате участвуют команды из 40 субъектов Российской Федерации, впервые в истории к нам присоединились механизаторы из Москвы и Санкт-Петербурга. Это значит, что наши соревнования выходят за пределы сельских территорий. Важно и то, что половина участников соревнований - молодые механизаторы до 35 лет. Это говорит о возрождении интереса к рабочим профессиям, повышении их престижа", - сказал </w:t>
            </w:r>
            <w:r w:rsidRPr="00ED3121">
              <w:rPr>
                <w:b/>
              </w:rPr>
              <w:t>Патрушев</w:t>
            </w:r>
            <w:r>
              <w:t xml:space="preserve">. </w:t>
            </w:r>
          </w:p>
          <w:p w:rsidR="00ED3121" w:rsidRDefault="00ED3121" w:rsidP="00ED3121">
            <w:r w:rsidRPr="00ED3121">
              <w:rPr>
                <w:b/>
              </w:rPr>
              <w:t>Он</w:t>
            </w:r>
            <w:r>
              <w:t xml:space="preserve"> также выразил надежду на то, что чемпионат и дальше будет развиваться, чтобы приносить все больше пользы для профессионального сообщества, способствовать развитию АПК и </w:t>
            </w:r>
            <w:proofErr w:type="spellStart"/>
            <w:r>
              <w:t>импортозамещению</w:t>
            </w:r>
            <w:proofErr w:type="spellEnd"/>
            <w:r>
              <w:t xml:space="preserve">. </w:t>
            </w:r>
          </w:p>
          <w:p w:rsidR="00C8396B" w:rsidRPr="004376F2" w:rsidRDefault="00ED3121" w:rsidP="00AA2F97">
            <w:pPr>
              <w:rPr>
                <w:i/>
              </w:rPr>
            </w:pPr>
            <w:r>
              <w:t xml:space="preserve">"Со своей стороны </w:t>
            </w:r>
            <w:r w:rsidRPr="00ED3121">
              <w:rPr>
                <w:b/>
              </w:rPr>
              <w:t>Минсельхоз</w:t>
            </w:r>
            <w:r>
              <w:t xml:space="preserve"> продолжит делать все возможное для поддержки российских аграриев", - отметил министр. </w:t>
            </w:r>
            <w:r w:rsidRPr="009D3368">
              <w:rPr>
                <w:i/>
              </w:rPr>
              <w:t>ТАСС</w:t>
            </w:r>
            <w:r w:rsidR="00FF75AC">
              <w:rPr>
                <w:i/>
              </w:rPr>
              <w:t xml:space="preserve">, </w:t>
            </w:r>
            <w:r w:rsidR="00FF75AC" w:rsidRPr="009D3368">
              <w:rPr>
                <w:i/>
              </w:rPr>
              <w:t>РИА Новости</w:t>
            </w:r>
            <w:bookmarkEnd w:id="6"/>
            <w:r w:rsidR="00AA2F97">
              <w:rPr>
                <w:i/>
              </w:rPr>
              <w:t>, ЛенТВ24,</w:t>
            </w:r>
            <w:r w:rsidR="00AA2F97">
              <w:t xml:space="preserve"> </w:t>
            </w:r>
            <w:r w:rsidR="00AA2F97" w:rsidRPr="00AA2F97">
              <w:rPr>
                <w:i/>
              </w:rPr>
              <w:t>47channel.ru</w:t>
            </w:r>
            <w:r w:rsidR="00AA2F97">
              <w:rPr>
                <w:i/>
              </w:rPr>
              <w:t>,</w:t>
            </w:r>
            <w:r w:rsidR="00AA2F97">
              <w:t xml:space="preserve"> </w:t>
            </w:r>
            <w:r w:rsidR="00AA2F97">
              <w:rPr>
                <w:i/>
              </w:rPr>
              <w:t>Online47.ru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511EBB" w:rsidRPr="00ED3121" w:rsidRDefault="00544D31" w:rsidP="009E3175">
      <w:pPr>
        <w:pStyle w:val="a9"/>
        <w:spacing w:before="0"/>
      </w:pPr>
      <w:r>
        <w:fldChar w:fldCharType="begin"/>
      </w:r>
      <w:r>
        <w:instrText xml:space="preserve"> HYPERLINK "https://1prime.ru/Agriculture/20220813/837781641.html" </w:instrText>
      </w:r>
      <w:r>
        <w:fldChar w:fldCharType="separate"/>
      </w:r>
      <w:r w:rsidR="00511EBB" w:rsidRPr="00ED3121">
        <w:t>МИНСЕЛЬХОЗ РОССИИ: АГРАРИИ СОБРАЛИ 78 МИЛЛИОНОВ ТОНН ЗЕРНА, ГАРАНТИРОВАВ ПРОДБЕЗОПАСНОСТЬ</w:t>
      </w:r>
      <w:r>
        <w:fldChar w:fldCharType="end"/>
      </w:r>
    </w:p>
    <w:p w:rsidR="00511EBB" w:rsidRDefault="00511EBB" w:rsidP="009E3175">
      <w:r>
        <w:t xml:space="preserve">Российские аграрии на настоящий момент намолотили 78 миллионов тонн зерна. Этот объем обеспечивает продовольственную безопасность страны, заявил в ходе чемпионата России по пахоте директор департамента растениеводства, механизации, химизации и защиты растений </w:t>
      </w:r>
      <w:r w:rsidRPr="00ED3121">
        <w:rPr>
          <w:b/>
        </w:rPr>
        <w:t>министерства сельского хозяйства</w:t>
      </w:r>
      <w:r>
        <w:t xml:space="preserve"> </w:t>
      </w:r>
      <w:r w:rsidRPr="00ED3121">
        <w:rPr>
          <w:b/>
        </w:rPr>
        <w:t>Роман Некрасов</w:t>
      </w:r>
      <w:r>
        <w:t>.</w:t>
      </w:r>
    </w:p>
    <w:p w:rsidR="009E3175" w:rsidRPr="009E3175" w:rsidRDefault="00511EBB" w:rsidP="00511EBB">
      <w:pPr>
        <w:rPr>
          <w:i/>
        </w:rPr>
      </w:pPr>
      <w:r>
        <w:t xml:space="preserve">Представитель </w:t>
      </w:r>
      <w:r w:rsidRPr="00ED3121">
        <w:rPr>
          <w:b/>
        </w:rPr>
        <w:t>Минсельхоза</w:t>
      </w:r>
      <w:r>
        <w:t xml:space="preserve"> также обратил внимание на темпы уборки урожая. "Несмотря на сложности с погодой, несмотря на различные проблемы, решаются и не являются каким-то критическим фактором в плане нашего развития", - подчеркнул он.</w:t>
      </w:r>
      <w:r w:rsidR="009E3175">
        <w:t xml:space="preserve"> </w:t>
      </w:r>
      <w:r w:rsidRPr="009D3368">
        <w:rPr>
          <w:i/>
        </w:rPr>
        <w:t>ПРАЙМ</w:t>
      </w:r>
      <w:r>
        <w:rPr>
          <w:i/>
        </w:rPr>
        <w:t xml:space="preserve">, </w:t>
      </w:r>
      <w:r w:rsidR="009E3175">
        <w:rPr>
          <w:i/>
        </w:rPr>
        <w:t xml:space="preserve">Эксперт, Коммерсантъ, </w:t>
      </w:r>
      <w:proofErr w:type="spellStart"/>
      <w:r>
        <w:rPr>
          <w:i/>
        </w:rPr>
        <w:t>Газета.Ru</w:t>
      </w:r>
      <w:proofErr w:type="spellEnd"/>
      <w:r w:rsidR="009E3175">
        <w:t xml:space="preserve">, </w:t>
      </w:r>
      <w:r w:rsidRPr="009D3368">
        <w:rPr>
          <w:i/>
        </w:rPr>
        <w:t>Интерфакс</w:t>
      </w:r>
      <w:r w:rsidR="009E3175">
        <w:rPr>
          <w:i/>
        </w:rPr>
        <w:t>,</w:t>
      </w:r>
      <w:r w:rsidR="009E3175" w:rsidRPr="009E3175">
        <w:rPr>
          <w:i/>
        </w:rPr>
        <w:t xml:space="preserve"> </w:t>
      </w:r>
      <w:r w:rsidR="009E3175" w:rsidRPr="009D3368">
        <w:rPr>
          <w:i/>
        </w:rPr>
        <w:t>ТАСС</w:t>
      </w:r>
      <w:r w:rsidR="009E3175">
        <w:rPr>
          <w:i/>
        </w:rPr>
        <w:t xml:space="preserve">, </w:t>
      </w:r>
      <w:r w:rsidR="009E3175" w:rsidRPr="009D3368">
        <w:rPr>
          <w:i/>
        </w:rPr>
        <w:t xml:space="preserve">ИА </w:t>
      </w:r>
      <w:proofErr w:type="spellStart"/>
      <w:r w:rsidR="009E3175" w:rsidRPr="009D3368">
        <w:rPr>
          <w:i/>
        </w:rPr>
        <w:t>Regnum</w:t>
      </w:r>
      <w:proofErr w:type="spellEnd"/>
      <w:r w:rsidR="009E3175">
        <w:rPr>
          <w:i/>
        </w:rPr>
        <w:t xml:space="preserve">, Российская газета, </w:t>
      </w:r>
      <w:r w:rsidR="009E3175" w:rsidRPr="009D3368">
        <w:rPr>
          <w:i/>
        </w:rPr>
        <w:t>РИА Новости</w:t>
      </w:r>
      <w:r w:rsidR="009E3175">
        <w:rPr>
          <w:i/>
        </w:rPr>
        <w:t>, RT, Комсомольская правда</w:t>
      </w:r>
    </w:p>
    <w:p w:rsidR="00511EBB" w:rsidRPr="00ED3121" w:rsidRDefault="00E94705" w:rsidP="00511EBB">
      <w:pPr>
        <w:pStyle w:val="a9"/>
      </w:pPr>
      <w:hyperlink r:id="rId10" w:history="1">
        <w:r w:rsidR="00511EBB" w:rsidRPr="00ED3121">
          <w:t>МИНСЕЛЬХОЗ: СИТУАЦИЯ С ПРИОБРЕТЕНИЕМ ТЕХНИКИ РОССИЙСКИМИ АГРАРИЯМИ РФ СТАЛА ВЫПРАВЛЯТЬСЯ</w:t>
        </w:r>
      </w:hyperlink>
    </w:p>
    <w:p w:rsidR="00511EBB" w:rsidRDefault="00511EBB" w:rsidP="00511EBB">
      <w:r>
        <w:t xml:space="preserve">Объемы приобретения российскими аграриями сельхозтехники сейчас ниже, чем в прошлом году, но не критично, ситуация выравнивается, сообщил директор департамента растениеводства, механизации, химизации и защиты растений </w:t>
      </w:r>
      <w:r w:rsidRPr="00ED3121">
        <w:rPr>
          <w:b/>
        </w:rPr>
        <w:t>Минсельхоза РФ</w:t>
      </w:r>
      <w:r>
        <w:t xml:space="preserve"> </w:t>
      </w:r>
      <w:r w:rsidRPr="00ED3121">
        <w:rPr>
          <w:b/>
        </w:rPr>
        <w:t>Роман Некрасов</w:t>
      </w:r>
      <w:r>
        <w:t>.</w:t>
      </w:r>
    </w:p>
    <w:p w:rsidR="00511EBB" w:rsidRPr="009E3175" w:rsidRDefault="00511EBB" w:rsidP="00511EBB">
      <w:r>
        <w:t xml:space="preserve">"Темпы приобретения сельхозтехники в текущем году несколько сократились, но вместе с тем не стали критичными, не упали в разы, а сократились на проценты. Ситуация выправляется достаточно эффективно, и сегодня нет серьезных проблем для приобретения", - сказал </w:t>
      </w:r>
      <w:r w:rsidRPr="00ED3121">
        <w:rPr>
          <w:b/>
        </w:rPr>
        <w:t>Некрасов</w:t>
      </w:r>
      <w:r>
        <w:t xml:space="preserve"> на чемпионате России по пахоте.</w:t>
      </w:r>
      <w:r w:rsidR="009E3175">
        <w:t xml:space="preserve"> </w:t>
      </w:r>
      <w:r w:rsidRPr="009D3368">
        <w:rPr>
          <w:i/>
        </w:rPr>
        <w:t>ПРАЙМ</w:t>
      </w:r>
      <w:r>
        <w:rPr>
          <w:i/>
        </w:rPr>
        <w:t>, П</w:t>
      </w:r>
      <w:r w:rsidR="009E3175">
        <w:rPr>
          <w:i/>
        </w:rPr>
        <w:t xml:space="preserve">рофиль, RT, Российская газета </w:t>
      </w:r>
    </w:p>
    <w:p w:rsidR="001B7219" w:rsidRDefault="001B7219" w:rsidP="001B7219">
      <w:pPr>
        <w:pStyle w:val="a9"/>
      </w:pPr>
      <w:r>
        <w:t xml:space="preserve">Пошлина на экспорт пшеницы с 17 августа снизится до 5 018,1 рубля за тонну </w:t>
      </w:r>
    </w:p>
    <w:p w:rsidR="001B7219" w:rsidRPr="001B7219" w:rsidRDefault="001B7219" w:rsidP="001B7219">
      <w:pPr>
        <w:rPr>
          <w:b/>
        </w:rPr>
      </w:pPr>
      <w:r w:rsidRPr="001B7219">
        <w:t>Пошлина на экспорт пшеницы из России с 17 по 23 августа включительно составит 5 018,1 рубля за тонну, на вывоз ячменя - 3 034 рубля за тонну, кукурузы - 3 705,8 рубля за тонну,</w:t>
      </w:r>
      <w:r>
        <w:t xml:space="preserve"> следует из данных </w:t>
      </w:r>
      <w:r w:rsidRPr="001B7219">
        <w:rPr>
          <w:b/>
        </w:rPr>
        <w:t>Минсельхоза.</w:t>
      </w:r>
    </w:p>
    <w:p w:rsidR="001B7219" w:rsidRPr="001B7219" w:rsidRDefault="001B7219" w:rsidP="001B7219">
      <w:pPr>
        <w:rPr>
          <w:i/>
        </w:rPr>
      </w:pPr>
      <w:r w:rsidRPr="001B7219">
        <w:t xml:space="preserve">Ставка экспортной пошлины на пшеницу и </w:t>
      </w:r>
      <w:proofErr w:type="spellStart"/>
      <w:r w:rsidRPr="001B7219">
        <w:t>меслин</w:t>
      </w:r>
      <w:proofErr w:type="spellEnd"/>
      <w:r w:rsidRPr="001B7219">
        <w:t xml:space="preserve"> (смесь пшеницы и ржи) рассчитана при индикативной цене 367,3 доллара за тонну, на ячмень - при цене 301,7 доллара за тонну, на кукурузу - при цене 317,6 доллара за тонну​​​.</w:t>
      </w:r>
      <w:r>
        <w:t xml:space="preserve"> </w:t>
      </w:r>
      <w:r w:rsidRPr="001B7219">
        <w:rPr>
          <w:i/>
        </w:rPr>
        <w:t xml:space="preserve">РИА Новости, ТАСС, Интерфакс </w:t>
      </w:r>
    </w:p>
    <w:p w:rsidR="001B7219" w:rsidRPr="001B7219" w:rsidRDefault="001B7219" w:rsidP="001B7219"/>
    <w:p w:rsidR="00AD3487" w:rsidRPr="00ED3121" w:rsidRDefault="00AD3487" w:rsidP="001B7219">
      <w:pPr>
        <w:pStyle w:val="a9"/>
      </w:pPr>
      <w:r w:rsidRPr="00ED3121">
        <w:t>ГОВЯДИНУ ПОДКОРМЯТ СУБСИДИЯМИ</w:t>
      </w:r>
    </w:p>
    <w:p w:rsidR="00497AE8" w:rsidRDefault="00AD3487" w:rsidP="001B7219">
      <w:r>
        <w:t xml:space="preserve">В </w:t>
      </w:r>
      <w:r w:rsidRPr="00ED3121">
        <w:rPr>
          <w:b/>
        </w:rPr>
        <w:t>Минсельхозе</w:t>
      </w:r>
      <w:r>
        <w:t xml:space="preserve"> готовят дополнительные меры поддержки рынка говядины - единственного из основных видов мяса, производство которого сократилось в первой половине года. Для решения проблемы регулятор может начать выделять субсидии на откорм на убой бычков молочных пород. </w:t>
      </w:r>
    </w:p>
    <w:p w:rsidR="00AD3487" w:rsidRPr="00497AE8" w:rsidRDefault="00497AE8" w:rsidP="001B7219">
      <w:r>
        <w:t>Г</w:t>
      </w:r>
      <w:r w:rsidR="00701ECA" w:rsidRPr="00701ECA">
        <w:t>ендиректор «</w:t>
      </w:r>
      <w:proofErr w:type="spellStart"/>
      <w:r w:rsidR="00701ECA" w:rsidRPr="00701ECA">
        <w:t>Союзмолока</w:t>
      </w:r>
      <w:proofErr w:type="spellEnd"/>
      <w:r w:rsidR="00701ECA" w:rsidRPr="00701ECA">
        <w:t xml:space="preserve">» Артем Белов отмечает, что выращивание бычков для предприятий молочной отрасли традиционно убыточный процесс, поскольку требует значительных затрат в первые месяцы откорма. Субсидия </w:t>
      </w:r>
      <w:r w:rsidR="00701ECA" w:rsidRPr="00497AE8">
        <w:rPr>
          <w:b/>
        </w:rPr>
        <w:t>Минсельхоза</w:t>
      </w:r>
      <w:r w:rsidR="00701ECA" w:rsidRPr="00701ECA">
        <w:t xml:space="preserve"> может повысить экономический эффект для участников рынка, что позволит увеличить предложение говядины, уверен господин Белов. </w:t>
      </w:r>
      <w:r w:rsidR="00AD3487" w:rsidRPr="009D3368">
        <w:rPr>
          <w:i/>
        </w:rPr>
        <w:t>Коммерсантъ</w:t>
      </w:r>
    </w:p>
    <w:p w:rsidR="009C2ABB" w:rsidRPr="00ED3121" w:rsidRDefault="00E94705" w:rsidP="001B7219">
      <w:pPr>
        <w:pStyle w:val="a9"/>
      </w:pPr>
      <w:hyperlink r:id="rId11" w:history="1">
        <w:r w:rsidR="009C2ABB" w:rsidRPr="00ED3121">
          <w:t>МИНСЕЛЬХОЗ ПОДГОТОВИЛ СЕРЬЕЗНЫЕ ИЗМЕНЕНИЯ В ПРАВИЛА ВЫДАЧИ СУБСИДИИ НА ЛИТР</w:t>
        </w:r>
      </w:hyperlink>
    </w:p>
    <w:p w:rsidR="009C2ABB" w:rsidRPr="00AD3487" w:rsidRDefault="009C2ABB" w:rsidP="00AD3487">
      <w:r w:rsidRPr="00ED3121">
        <w:rPr>
          <w:b/>
        </w:rPr>
        <w:t>Минсельхоз России</w:t>
      </w:r>
      <w:r>
        <w:t xml:space="preserve"> планирует изменить правила предоставления субсидий на литр молока. Изменения вносятся в приложения № 7 и 8 к Государственной программе развития сельского хозяйства и регулирования рынков сельскохозяйственной продукции, сырья и продовольствия. Проект соответствующего постановления Правительства Российской Федерации опубликован на сайте regulation.gov.ru для общественного обсуждения. Ключевое изменение состоит в том, что при выдаче субсидий на литр будет использован принцип </w:t>
      </w:r>
      <w:proofErr w:type="spellStart"/>
      <w:r>
        <w:t>приоритезации</w:t>
      </w:r>
      <w:proofErr w:type="spellEnd"/>
      <w:r>
        <w:t xml:space="preserve"> направлений поддержки </w:t>
      </w:r>
      <w:proofErr w:type="spellStart"/>
      <w:r>
        <w:t>подотраслей</w:t>
      </w:r>
      <w:proofErr w:type="spellEnd"/>
      <w:r>
        <w:t xml:space="preserve"> АПК в регионах, то есть субъект сам будет определять, является ли молочный сектор для него одним из приоритетов или нет. </w:t>
      </w:r>
      <w:r w:rsidRPr="009D3368">
        <w:rPr>
          <w:i/>
        </w:rPr>
        <w:t>MilkNews.ru</w:t>
      </w:r>
    </w:p>
    <w:p w:rsidR="00511EBB" w:rsidRPr="00ED3121" w:rsidRDefault="00E94705" w:rsidP="00511EBB">
      <w:pPr>
        <w:pStyle w:val="a9"/>
      </w:pPr>
      <w:hyperlink r:id="rId12" w:history="1">
        <w:r w:rsidR="00511EBB" w:rsidRPr="00ED3121">
          <w:t>РОССИЙСКИЙ АГРОЭКСПОРТ ВО ВЬЕТНАМ В ПЕРСПЕКТИВЕ МОЖЕТ ВЫРАСТИ ДО $1,5 МЛРД</w:t>
        </w:r>
      </w:hyperlink>
    </w:p>
    <w:p w:rsidR="00511EBB" w:rsidRPr="002F1345" w:rsidRDefault="00511EBB" w:rsidP="00511EBB">
      <w:r>
        <w:t>Объем поставок продукции агропромышленного комплекса из России во Вьетнам в перспективе может составить $1,5 млрд, сообщили журналистам в федеральном центре "</w:t>
      </w:r>
      <w:proofErr w:type="spellStart"/>
      <w:r>
        <w:t>Агроэкспорт</w:t>
      </w:r>
      <w:proofErr w:type="spellEnd"/>
      <w:r>
        <w:t xml:space="preserve">" при </w:t>
      </w:r>
      <w:r w:rsidRPr="00ED3121">
        <w:rPr>
          <w:b/>
        </w:rPr>
        <w:t>Минсельхозе РФ</w:t>
      </w:r>
      <w:r>
        <w:t xml:space="preserve"> со ссылкой на руководителя центра </w:t>
      </w:r>
      <w:r w:rsidRPr="00ED3121">
        <w:rPr>
          <w:b/>
        </w:rPr>
        <w:t>Дмитрия Краснова</w:t>
      </w:r>
      <w:r>
        <w:t xml:space="preserve">. </w:t>
      </w:r>
      <w:r w:rsidR="002F1345">
        <w:t>ТАСС</w:t>
      </w:r>
    </w:p>
    <w:p w:rsidR="00ED3121" w:rsidRDefault="00F62502" w:rsidP="00527FFA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1B12FF" w:rsidRDefault="001B12FF" w:rsidP="001B12FF">
      <w:pPr>
        <w:rPr>
          <w:rFonts w:cs="Arial"/>
          <w:b/>
          <w:caps/>
          <w:color w:val="000000" w:themeColor="text1"/>
          <w:szCs w:val="18"/>
        </w:rPr>
      </w:pPr>
    </w:p>
    <w:p w:rsidR="001B12FF" w:rsidRDefault="001B12FF" w:rsidP="001B12FF">
      <w:r w:rsidRPr="001B12FF">
        <w:rPr>
          <w:rFonts w:cs="Arial"/>
          <w:b/>
          <w:caps/>
          <w:color w:val="000000" w:themeColor="text1"/>
          <w:szCs w:val="18"/>
        </w:rPr>
        <w:t>Мишустин поручит изучить вопрос упрощения получения туристами прав на снего- и вездеходы</w:t>
      </w:r>
      <w:r w:rsidRPr="001B12FF">
        <w:t xml:space="preserve"> </w:t>
      </w:r>
    </w:p>
    <w:p w:rsidR="001B12FF" w:rsidRDefault="001B12FF" w:rsidP="001B12FF">
      <w:r w:rsidRPr="001B12FF">
        <w:t xml:space="preserve">Премьер-министр России Михаил </w:t>
      </w:r>
      <w:proofErr w:type="spellStart"/>
      <w:r w:rsidRPr="001B12FF">
        <w:t>Мишустин</w:t>
      </w:r>
      <w:proofErr w:type="spellEnd"/>
      <w:r w:rsidRPr="001B12FF">
        <w:t xml:space="preserve"> пообещал поручить профильным ведомствам изучить вопрос о возможности упрощения получения прав на </w:t>
      </w:r>
      <w:proofErr w:type="spellStart"/>
      <w:r w:rsidRPr="001B12FF">
        <w:t>снего</w:t>
      </w:r>
      <w:proofErr w:type="spellEnd"/>
      <w:r w:rsidRPr="001B12FF">
        <w:t xml:space="preserve">- и вездеходы для туристических целей. При этом, по его словам, важно не допустить снижения уровня безопасности в этой сфере. </w:t>
      </w:r>
    </w:p>
    <w:p w:rsidR="001B12FF" w:rsidRPr="001B12FF" w:rsidRDefault="001B12FF" w:rsidP="001B12FF">
      <w:r w:rsidRPr="001B12FF">
        <w:t xml:space="preserve">"Я не против соответствующего поручения, которое мы, конечно, дадим МВД, </w:t>
      </w:r>
      <w:r w:rsidRPr="001B12FF">
        <w:rPr>
          <w:b/>
        </w:rPr>
        <w:t>Минсельхозу,</w:t>
      </w:r>
      <w:r w:rsidRPr="001B12FF">
        <w:t xml:space="preserve"> Ростуризму, чтобы они проработали этот вопрос и посмотрели, можно ли упростить. </w:t>
      </w:r>
      <w:r w:rsidRPr="001B12FF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AD3487" w:rsidRPr="00ED3121" w:rsidRDefault="00E94705" w:rsidP="00AD3487">
      <w:pPr>
        <w:pStyle w:val="a9"/>
      </w:pPr>
      <w:hyperlink r:id="rId13" w:history="1">
        <w:r w:rsidR="00AD3487" w:rsidRPr="00ED3121">
          <w:t>ПУТИН НАЗВАЛ ПОВЫШЕНИЕ КАЧЕСТВА ЖИЗНИ НА СЕЛЕ ПРИОРИТЕТОМ РОССИИ</w:t>
        </w:r>
      </w:hyperlink>
    </w:p>
    <w:p w:rsidR="00AD3487" w:rsidRDefault="00AD3487" w:rsidP="00AD3487">
      <w:r w:rsidRPr="003B4E9F">
        <w:t>Президент России Владимир Путин</w:t>
      </w:r>
      <w:r>
        <w:t xml:space="preserve"> в приветствии участникам, организаторам и гостям девятого Открытого чемпионата России по пахоте отметил, что в приоритете государства повысить качество жизни в селах и сделать более престижными профессии, связанные с </w:t>
      </w:r>
      <w:r w:rsidRPr="003B4E9F">
        <w:t>сельским хозяйством</w:t>
      </w:r>
      <w:r>
        <w:t>, соответствующая телеграмма опубликована на сайте Кремля.</w:t>
      </w:r>
    </w:p>
    <w:p w:rsidR="00AD3487" w:rsidRPr="00B543BC" w:rsidRDefault="00AD3487" w:rsidP="00AD3487">
      <w:pPr>
        <w:rPr>
          <w:i/>
        </w:rPr>
      </w:pPr>
      <w:r>
        <w:t xml:space="preserve">"Приветствую вас на девятом Открытом чемпионате России по пахоте... В нашей стране работа на земле испокон веков пользовалась почетом и уважением, требовала от человека особых качеств, искренней любви к своему делу. Отрадно, что вы бережете и развиваете традиции такого созидательного, добросовестного, кропотливого труда, демонстрируете серьезные успехи и достижения. Подчеркну: государство и впредь будет поддерживать сельхозпроизводителей, содействовать широкому внедрению инновационных технологий, реализации крупных инвестиционных, инфраструктурных проектов. И, конечно, наш безусловный приоритет - повышение качества жизни на селе, престижа профессий, связанных с </w:t>
      </w:r>
      <w:r w:rsidRPr="003B4E9F">
        <w:t>сельским хозяйством</w:t>
      </w:r>
      <w:r>
        <w:t xml:space="preserve">", - говорится в тексте телеграммы. </w:t>
      </w:r>
      <w:r w:rsidRPr="00B543BC">
        <w:rPr>
          <w:i/>
        </w:rPr>
        <w:t>РИА Новости</w:t>
      </w:r>
    </w:p>
    <w:p w:rsidR="009C2ABB" w:rsidRPr="00ED3121" w:rsidRDefault="00E94705" w:rsidP="009C2ABB">
      <w:pPr>
        <w:pStyle w:val="a9"/>
      </w:pPr>
      <w:hyperlink r:id="rId14" w:history="1">
        <w:r w:rsidR="009C2ABB" w:rsidRPr="00ED3121">
          <w:t>МАЙОРОВ РАССКАЗАЛ, КОГДА РОССИЯ ПЕРЕЙДЕТ НА ОТЕЧЕСТВЕННЫЕ СЕМЕНА КАРТОФЕЛЯ</w:t>
        </w:r>
      </w:hyperlink>
    </w:p>
    <w:p w:rsidR="009C2ABB" w:rsidRDefault="009C2ABB" w:rsidP="009C2ABB">
      <w:r>
        <w:t xml:space="preserve">Уже к 2025 - 2027 годам долю отечественного картофеля в России планируется довести до 80 процентов. Для сравнения - сейчас этот показатель колеблется от 60 до 70 процентов, все остальное - семенной материал, который доставляется к нам из-за границы. Об этом "Парламентской газете" рассказал председатель Комитета </w:t>
      </w:r>
      <w:r w:rsidRPr="003B4E9F">
        <w:t>Совета Федерации</w:t>
      </w:r>
      <w:r>
        <w:t xml:space="preserve"> по аграрно-продовольственной политике и природопользованию Алексей Майоров. </w:t>
      </w:r>
    </w:p>
    <w:p w:rsidR="009C2ABB" w:rsidRPr="009C2ABB" w:rsidRDefault="009C2ABB" w:rsidP="009C2ABB">
      <w:r>
        <w:t xml:space="preserve">"У нас принята и работает федеральная научно-техническая программа развития </w:t>
      </w:r>
      <w:r w:rsidRPr="003B4E9F">
        <w:t>сельского хозяйства</w:t>
      </w:r>
      <w:r>
        <w:t xml:space="preserve">, в которой есть отдельная подпрограмма по семенам картофеля, - уточнил Майоров. - В первый год мы в рамках этой программы двинулись в сторону увеличения сортов. Однако практика показала, что нашим предприятиям нужно не разнообразие, а конкретные сорта, которые обладают необходимыми показателями морозоустойчивости, </w:t>
      </w:r>
      <w:proofErr w:type="spellStart"/>
      <w:r>
        <w:t>влагоустойчивости</w:t>
      </w:r>
      <w:proofErr w:type="spellEnd"/>
      <w:r>
        <w:t xml:space="preserve">, </w:t>
      </w:r>
      <w:proofErr w:type="spellStart"/>
      <w:r>
        <w:t>калиброванности</w:t>
      </w:r>
      <w:proofErr w:type="spellEnd"/>
      <w:r>
        <w:t xml:space="preserve"> и так далее. Сейчас мы работаем, вносим изменения в параметры оценки эффективности этой подпрограммы и видим, как ситуация понемногу меняется в лучшую сторону". </w:t>
      </w:r>
      <w:r>
        <w:rPr>
          <w:i/>
        </w:rPr>
        <w:t>Парламентская газета</w:t>
      </w:r>
    </w:p>
    <w:p w:rsidR="008A0379" w:rsidRDefault="008A0379" w:rsidP="008A0379">
      <w:pPr>
        <w:rPr>
          <w:rFonts w:cs="Arial"/>
          <w:b/>
          <w:caps/>
          <w:color w:val="000000" w:themeColor="text1"/>
          <w:szCs w:val="18"/>
        </w:rPr>
      </w:pPr>
    </w:p>
    <w:p w:rsidR="00081122" w:rsidRPr="00081122" w:rsidRDefault="00081122" w:rsidP="00081122">
      <w:pPr>
        <w:rPr>
          <w:b/>
        </w:rPr>
      </w:pPr>
      <w:r w:rsidRPr="00081122">
        <w:rPr>
          <w:b/>
        </w:rPr>
        <w:t>Ч</w:t>
      </w:r>
      <w:r w:rsidRPr="00081122">
        <w:rPr>
          <w:rFonts w:cs="Arial"/>
          <w:b/>
          <w:caps/>
          <w:color w:val="000000" w:themeColor="text1"/>
          <w:szCs w:val="18"/>
        </w:rPr>
        <w:t>емпионат по пахоте в Ленинградской области</w:t>
      </w:r>
    </w:p>
    <w:p w:rsidR="000863DB" w:rsidRDefault="00081122" w:rsidP="00081122">
      <w:r w:rsidRPr="00081122">
        <w:t xml:space="preserve">Преодоление препятствий самый яркий турнир на чемпионате по пахоте. Для участников основных соревнований по вспашке главное - аккуратность. </w:t>
      </w:r>
    </w:p>
    <w:p w:rsidR="00081122" w:rsidRPr="00081122" w:rsidRDefault="00081122" w:rsidP="00081122">
      <w:r w:rsidRPr="00081122">
        <w:t>Павел Косов, генеральный директор АО "</w:t>
      </w:r>
      <w:proofErr w:type="spellStart"/>
      <w:r w:rsidRPr="00081122">
        <w:t>Росагролизинг</w:t>
      </w:r>
      <w:proofErr w:type="spellEnd"/>
      <w:r w:rsidRPr="00081122">
        <w:t xml:space="preserve">": За три часа вспахать определенный участок земли. Они должны его пропахать ровно, не должно быть следа от протектора, ничего лишнего, идеальная картинка. </w:t>
      </w:r>
    </w:p>
    <w:p w:rsidR="00081122" w:rsidRPr="00081122" w:rsidRDefault="00081122" w:rsidP="00081122">
      <w:pPr>
        <w:rPr>
          <w:i/>
        </w:rPr>
      </w:pPr>
      <w:r w:rsidRPr="00081122">
        <w:t xml:space="preserve">64 участника из 40 регионов, впервые – из Белоруссии и Кыргызстана. </w:t>
      </w:r>
      <w:r w:rsidRPr="00081122">
        <w:rPr>
          <w:i/>
        </w:rPr>
        <w:t>Первый канал</w:t>
      </w:r>
    </w:p>
    <w:p w:rsidR="007468D6" w:rsidRPr="007468D6" w:rsidRDefault="007468D6" w:rsidP="00081122">
      <w:pPr>
        <w:rPr>
          <w:rFonts w:cs="Arial"/>
          <w:b/>
          <w:caps/>
          <w:color w:val="000000" w:themeColor="text1"/>
          <w:szCs w:val="18"/>
        </w:rPr>
      </w:pPr>
      <w:r w:rsidRPr="007468D6">
        <w:rPr>
          <w:rFonts w:cs="Arial"/>
          <w:b/>
          <w:caps/>
          <w:color w:val="000000" w:themeColor="text1"/>
          <w:szCs w:val="18"/>
        </w:rPr>
        <w:t>Росагролизинг запланировал поставить аграриям более 11 тыс. единиц техники в 2022 г</w:t>
      </w:r>
      <w:r>
        <w:rPr>
          <w:rFonts w:cs="Arial"/>
          <w:b/>
          <w:caps/>
          <w:color w:val="000000" w:themeColor="text1"/>
          <w:szCs w:val="18"/>
        </w:rPr>
        <w:t>оду</w:t>
      </w:r>
    </w:p>
    <w:p w:rsidR="007468D6" w:rsidRPr="007468D6" w:rsidRDefault="007468D6" w:rsidP="007468D6">
      <w:r w:rsidRPr="007468D6">
        <w:t>АО "</w:t>
      </w:r>
      <w:proofErr w:type="spellStart"/>
      <w:r w:rsidRPr="007468D6">
        <w:t>Росагролизинг</w:t>
      </w:r>
      <w:proofErr w:type="spellEnd"/>
      <w:r w:rsidRPr="007468D6">
        <w:t>" в 2022 году планирует поставить аграриям более 11 тыс. единиц техники, сообщил генеральный директор компании Павел Косов.</w:t>
      </w:r>
    </w:p>
    <w:p w:rsidR="007468D6" w:rsidRPr="007468D6" w:rsidRDefault="007468D6" w:rsidP="007468D6">
      <w:r w:rsidRPr="007468D6">
        <w:t>"Сейчас у нас в разных стадиях поставок находится техники на сумму, превышающую 50 млрд рублей (...) В этом году мы планируем закупить более 11 тыс. единиц техники. То, что закуплено к нынешнему моменту, мы посчитали, суммарную мощность дает 560 тыс. лошадиных сил и обрабатывает 800 тыс. гектаров земель", - сказал Косов в субботу в ходе бизнес-диалога в рамках "Аграрной недели Ленобласти".</w:t>
      </w:r>
      <w:r w:rsidRPr="008A0379">
        <w:rPr>
          <w:i/>
        </w:rPr>
        <w:t xml:space="preserve"> </w:t>
      </w:r>
      <w:r w:rsidRPr="006D7760">
        <w:rPr>
          <w:i/>
        </w:rPr>
        <w:t>Интерфакс</w:t>
      </w:r>
    </w:p>
    <w:p w:rsidR="007468D6" w:rsidRDefault="007468D6" w:rsidP="007468D6"/>
    <w:p w:rsidR="00607F89" w:rsidRPr="00607F89" w:rsidRDefault="00607F89" w:rsidP="007468D6">
      <w:r w:rsidRPr="00607F89">
        <w:rPr>
          <w:rFonts w:cs="Arial"/>
          <w:b/>
          <w:caps/>
          <w:color w:val="000000" w:themeColor="text1"/>
          <w:szCs w:val="18"/>
        </w:rPr>
        <w:t xml:space="preserve">"Росагролизинг" продолжит облигационную программу при благоприятной конъюнктуре </w:t>
      </w:r>
    </w:p>
    <w:p w:rsidR="00607F89" w:rsidRPr="00607F89" w:rsidRDefault="00607F89" w:rsidP="00607F89">
      <w:r w:rsidRPr="00607F89">
        <w:t>"</w:t>
      </w:r>
      <w:proofErr w:type="spellStart"/>
      <w:r w:rsidRPr="00607F89">
        <w:t>Росагролизинг</w:t>
      </w:r>
      <w:proofErr w:type="spellEnd"/>
      <w:r w:rsidRPr="00607F89">
        <w:t xml:space="preserve">" продолжит привлекать средства за счет размещения облигаций при благоприятной конъюнктуре, сообщил генеральный директор компании Павел Косов на чемпионате России по </w:t>
      </w:r>
      <w:r>
        <w:t>пахоте в Ленинградской области.</w:t>
      </w:r>
    </w:p>
    <w:p w:rsidR="00607F89" w:rsidRPr="00607F89" w:rsidRDefault="00607F89" w:rsidP="00607F89">
      <w:r w:rsidRPr="00607F89">
        <w:t>"Мы наблюдаем за рынком облигационного финансирования, если будет выгодная конъюнктура, обязательно будем использовать</w:t>
      </w:r>
      <w:r>
        <w:t xml:space="preserve"> этот инструмент", - сказал он.</w:t>
      </w:r>
    </w:p>
    <w:p w:rsidR="00607F89" w:rsidRPr="00607F89" w:rsidRDefault="00607F89" w:rsidP="00607F89">
      <w:r w:rsidRPr="00607F89">
        <w:t>По словам Косова, компания размещает облигации в объемах, которые позволяют не повышать финансовую нагрузку на агрария. "Наша финансовая модель сбалансирована и позволяет привлекать средства на облигационном рынке. Мы разместили три выпуска, но бесконечно масштабировать этот процесс без риска увеличить нагрузку на клиента нельзя", - заявил глава компании.</w:t>
      </w:r>
      <w:r w:rsidRPr="008A0379">
        <w:rPr>
          <w:i/>
        </w:rPr>
        <w:t xml:space="preserve"> </w:t>
      </w:r>
      <w:r w:rsidRPr="006D7760">
        <w:rPr>
          <w:i/>
        </w:rPr>
        <w:t>Интерфакс</w:t>
      </w:r>
    </w:p>
    <w:p w:rsidR="00607F89" w:rsidRDefault="00607F89" w:rsidP="00607F89">
      <w:pPr>
        <w:rPr>
          <w:rFonts w:cs="Arial"/>
          <w:b/>
          <w:caps/>
          <w:color w:val="000000" w:themeColor="text1"/>
          <w:szCs w:val="18"/>
        </w:rPr>
      </w:pPr>
    </w:p>
    <w:p w:rsidR="00607F89" w:rsidRPr="00607F89" w:rsidRDefault="00607F89" w:rsidP="00607F89">
      <w:r w:rsidRPr="00607F89">
        <w:rPr>
          <w:rFonts w:cs="Arial"/>
          <w:b/>
          <w:caps/>
          <w:color w:val="000000" w:themeColor="text1"/>
          <w:szCs w:val="18"/>
        </w:rPr>
        <w:t xml:space="preserve">Докапитализация "Росагролизинга" позволит сохранить льготные условия поставки техники АПК </w:t>
      </w:r>
    </w:p>
    <w:p w:rsidR="00607F89" w:rsidRPr="00607F89" w:rsidRDefault="00607F89" w:rsidP="00607F89">
      <w:proofErr w:type="spellStart"/>
      <w:r w:rsidRPr="00607F89">
        <w:t>Докапитализация</w:t>
      </w:r>
      <w:proofErr w:type="spellEnd"/>
      <w:r w:rsidRPr="00607F89">
        <w:t xml:space="preserve"> "</w:t>
      </w:r>
      <w:proofErr w:type="spellStart"/>
      <w:r w:rsidRPr="00607F89">
        <w:t>Росагролизинга</w:t>
      </w:r>
      <w:proofErr w:type="spellEnd"/>
      <w:r w:rsidRPr="00607F89">
        <w:t>" позволит сохранить льготные условия поставки сельхозтехники и оборудования аграриям, считает генеральный</w:t>
      </w:r>
      <w:r>
        <w:t xml:space="preserve"> директор компании Павел Косов.</w:t>
      </w:r>
    </w:p>
    <w:p w:rsidR="00607F89" w:rsidRPr="00607F89" w:rsidRDefault="00607F89" w:rsidP="009D4718">
      <w:r w:rsidRPr="00607F89">
        <w:t xml:space="preserve">"Для того, чтобы выйти в этом году на показатель поставок в 11 тыс. единиц техники, нам может потребоваться около 20 млрд рублей дополнительного фондирования. Форма </w:t>
      </w:r>
      <w:proofErr w:type="spellStart"/>
      <w:r w:rsidRPr="00607F89">
        <w:t>докапитализации</w:t>
      </w:r>
      <w:proofErr w:type="spellEnd"/>
      <w:r w:rsidRPr="00607F89">
        <w:t xml:space="preserve"> здесь была бы оптимальной, так как позволила бы сохранить льготные условия и обеспечила бы мультипликативный эффект за счет реинвестирования возвратных платежей обратно в закупку сельхозтехники", - заявил Косов "Интерфаксу" в субботу на чемпионате России по </w:t>
      </w:r>
      <w:r>
        <w:t>пахоте в Ленинградской области.</w:t>
      </w:r>
    </w:p>
    <w:p w:rsidR="00607F89" w:rsidRDefault="00607F89" w:rsidP="009D4718">
      <w:r w:rsidRPr="00607F89">
        <w:t xml:space="preserve">Предложение об увеличении уставного капитала компании на 20 млрд рублей прозвучало накануне на заседании комиссии Госсовета по направлению "Сельское хозяйство" в Санкт-Петербурге. </w:t>
      </w:r>
      <w:r w:rsidRPr="006D7760">
        <w:rPr>
          <w:i/>
        </w:rPr>
        <w:t>Интерфакс</w:t>
      </w:r>
    </w:p>
    <w:p w:rsidR="00607F89" w:rsidRDefault="00607F89" w:rsidP="009D4718">
      <w:pPr>
        <w:rPr>
          <w:rFonts w:cs="Arial"/>
          <w:b/>
          <w:caps/>
          <w:color w:val="000000" w:themeColor="text1"/>
          <w:szCs w:val="18"/>
        </w:rPr>
      </w:pPr>
    </w:p>
    <w:p w:rsidR="00D10774" w:rsidRPr="00D10774" w:rsidRDefault="00D10774" w:rsidP="00D10774">
      <w:pPr>
        <w:rPr>
          <w:rFonts w:cs="Arial"/>
          <w:b/>
          <w:caps/>
          <w:color w:val="000000" w:themeColor="text1"/>
          <w:szCs w:val="18"/>
        </w:rPr>
      </w:pPr>
      <w:r w:rsidRPr="00D10774">
        <w:rPr>
          <w:rFonts w:cs="Arial"/>
          <w:b/>
          <w:caps/>
          <w:color w:val="000000" w:themeColor="text1"/>
          <w:szCs w:val="18"/>
        </w:rPr>
        <w:t>Мантуров: с учетом усилий ООН надеемся сохранить экспорт удобрений в 2022г не ниже уровня 2021</w:t>
      </w:r>
      <w:r>
        <w:rPr>
          <w:rFonts w:cs="Arial"/>
          <w:b/>
          <w:caps/>
          <w:color w:val="000000" w:themeColor="text1"/>
          <w:szCs w:val="18"/>
        </w:rPr>
        <w:t xml:space="preserve"> </w:t>
      </w:r>
      <w:r w:rsidRPr="00D10774">
        <w:rPr>
          <w:rFonts w:cs="Arial"/>
          <w:b/>
          <w:caps/>
          <w:color w:val="000000" w:themeColor="text1"/>
          <w:szCs w:val="18"/>
        </w:rPr>
        <w:t>г</w:t>
      </w:r>
      <w:r>
        <w:rPr>
          <w:rFonts w:cs="Arial"/>
          <w:b/>
          <w:caps/>
          <w:color w:val="000000" w:themeColor="text1"/>
          <w:szCs w:val="18"/>
        </w:rPr>
        <w:t>ода</w:t>
      </w:r>
    </w:p>
    <w:p w:rsidR="00D10774" w:rsidRPr="00D10774" w:rsidRDefault="00D10774" w:rsidP="00D10774">
      <w:r w:rsidRPr="00D10774">
        <w:t xml:space="preserve">Власти РФ рассчитывают, что проводимая по линии ООН работа по снятию ограничений для российских удобрений позволит в 2022 году сохранить их экспорт из РФ на уровне не ниже прошлогоднего, заявил в интервью "Интерфаксу" вице-премьер, глава </w:t>
      </w:r>
      <w:proofErr w:type="spellStart"/>
      <w:r w:rsidRPr="00D10774">
        <w:t>Минпромто</w:t>
      </w:r>
      <w:r>
        <w:t>рга</w:t>
      </w:r>
      <w:proofErr w:type="spellEnd"/>
      <w:r>
        <w:t xml:space="preserve"> РФ Денис </w:t>
      </w:r>
      <w:proofErr w:type="spellStart"/>
      <w:r>
        <w:t>Мантуров</w:t>
      </w:r>
      <w:proofErr w:type="spellEnd"/>
      <w:r>
        <w:t>.</w:t>
      </w:r>
    </w:p>
    <w:p w:rsidR="00D10774" w:rsidRPr="00D10774" w:rsidRDefault="00D10774" w:rsidP="00D10774">
      <w:r w:rsidRPr="00D10774">
        <w:t>По его словам, экспорт минеральных удобрений из России в I полугодии 2022 года составил около 17 млн тонн, снизившись на 7,2% по сравнению с аналогичным периодом 2021 года.</w:t>
      </w:r>
      <w:r w:rsidRPr="00607F89">
        <w:t xml:space="preserve"> </w:t>
      </w:r>
      <w:r w:rsidRPr="006D7760">
        <w:rPr>
          <w:i/>
        </w:rPr>
        <w:t>Интерфакс</w:t>
      </w:r>
    </w:p>
    <w:p w:rsidR="00D10774" w:rsidRDefault="00D10774" w:rsidP="00D10774">
      <w:pPr>
        <w:rPr>
          <w:rFonts w:cs="Arial"/>
          <w:b/>
          <w:caps/>
          <w:color w:val="000000" w:themeColor="text1"/>
          <w:szCs w:val="18"/>
        </w:rPr>
      </w:pPr>
    </w:p>
    <w:p w:rsidR="008A0379" w:rsidRDefault="008A0379" w:rsidP="00D10774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 xml:space="preserve">Саудовская </w:t>
      </w:r>
      <w:r w:rsidRPr="008A0379">
        <w:rPr>
          <w:rFonts w:cs="Arial"/>
          <w:b/>
          <w:caps/>
          <w:color w:val="000000" w:themeColor="text1"/>
          <w:szCs w:val="18"/>
        </w:rPr>
        <w:t>Аравия сняла запрет на поставки продукци</w:t>
      </w:r>
      <w:r>
        <w:rPr>
          <w:rFonts w:cs="Arial"/>
          <w:b/>
          <w:caps/>
          <w:color w:val="000000" w:themeColor="text1"/>
          <w:szCs w:val="18"/>
        </w:rPr>
        <w:t>и птицеводства из 3 областей РФ</w:t>
      </w:r>
    </w:p>
    <w:p w:rsidR="008A0379" w:rsidRPr="008A0379" w:rsidRDefault="008A0379" w:rsidP="009D4718">
      <w:r w:rsidRPr="008A0379">
        <w:t xml:space="preserve">Государственное управление по контролю за пищевыми продуктами и медикаментами Саудовской Аравии отменило запрет на ввоз мяса птицы, столовых яиц и производных продуктов из Ростовской, Пензенской и Костромской областей, сообщает </w:t>
      </w:r>
      <w:proofErr w:type="spellStart"/>
      <w:r w:rsidRPr="008A0379">
        <w:t>Россельхознадзор</w:t>
      </w:r>
      <w:proofErr w:type="spellEnd"/>
      <w:r w:rsidRPr="008A0379">
        <w:t>.</w:t>
      </w:r>
    </w:p>
    <w:p w:rsidR="008A0379" w:rsidRPr="008A0379" w:rsidRDefault="008A0379" w:rsidP="009D4718">
      <w:r w:rsidRPr="008A0379">
        <w:t>Таким образом, четыре предприятия по производству мяса птицы и мясной продукции и одно - по производству яиц, расположенные в этих областях, смогут возобновить поставки в королевство.</w:t>
      </w:r>
      <w:r w:rsidRPr="008A0379">
        <w:rPr>
          <w:i/>
        </w:rPr>
        <w:t xml:space="preserve"> </w:t>
      </w:r>
      <w:r w:rsidRPr="006D7760">
        <w:rPr>
          <w:i/>
        </w:rPr>
        <w:t>Интерфакс</w:t>
      </w:r>
    </w:p>
    <w:p w:rsidR="001E4E5D" w:rsidRPr="00ED3121" w:rsidRDefault="001E4E5D" w:rsidP="006D7760">
      <w:pPr>
        <w:pStyle w:val="a9"/>
      </w:pPr>
      <w:r w:rsidRPr="00ED3121">
        <w:t>ЦБ СЧИТАЕТ, ЧТО ДЕФЛЯЦИИ В АВГУСТЕ И СЕНТЯБРЕ НЕ БУДЕТ</w:t>
      </w:r>
    </w:p>
    <w:p w:rsidR="001E4E5D" w:rsidRPr="009E3175" w:rsidRDefault="001E4E5D" w:rsidP="001E4E5D">
      <w:r>
        <w:t xml:space="preserve">Поскольку в России складывается благоприятная ситуация со сбором зерна и урожаем в целом, в сентябре динамика цен может приобрести </w:t>
      </w:r>
      <w:proofErr w:type="spellStart"/>
      <w:r>
        <w:t>дезинфляционный</w:t>
      </w:r>
      <w:proofErr w:type="spellEnd"/>
      <w:r>
        <w:t xml:space="preserve"> характер, считает зампред Банка России Алексей </w:t>
      </w:r>
      <w:proofErr w:type="spellStart"/>
      <w:r>
        <w:t>Заботкин</w:t>
      </w:r>
      <w:proofErr w:type="spellEnd"/>
      <w:r>
        <w:t xml:space="preserve">. При этом он пояснил, что регулятор считает некорректным говорить о дефляции по отрицательному индексу цен в перспективе одного или двух месяцев. </w:t>
      </w:r>
      <w:r>
        <w:rPr>
          <w:i/>
        </w:rPr>
        <w:t>Коммерсантъ</w:t>
      </w:r>
    </w:p>
    <w:p w:rsidR="009E3175" w:rsidRPr="00ED3121" w:rsidRDefault="00E94705" w:rsidP="009E3175">
      <w:pPr>
        <w:pStyle w:val="a9"/>
      </w:pPr>
      <w:hyperlink r:id="rId15" w:history="1">
        <w:r w:rsidR="009E3175" w:rsidRPr="00ED3121">
          <w:t>ЭКСПЕРТ СООБЩИЛ, ЧТО В РОССИИ В 2022 ГОДУ ПРОГНОЗИРУЕТСЯ РЕКОРДНЫЙ УРОЖАЙ ЗЕРНОВЫХ</w:t>
        </w:r>
      </w:hyperlink>
    </w:p>
    <w:p w:rsidR="009E3175" w:rsidRDefault="009E3175" w:rsidP="009E3175">
      <w:r>
        <w:t xml:space="preserve">Урожай зерновых в России в 2022 году, по прогнозу Института конъюнктуры аграрного рынка (ИКАР), может достигнуть рекордных 145 млн тонн. Об этом сообщил директор института Дмитрий Рылько. </w:t>
      </w:r>
    </w:p>
    <w:p w:rsidR="009E3175" w:rsidRPr="009E3175" w:rsidRDefault="009E3175" w:rsidP="009E3175">
      <w:pPr>
        <w:rPr>
          <w:i/>
        </w:rPr>
      </w:pPr>
      <w:r>
        <w:t xml:space="preserve">Говоря о возможных рисках для урожая, директор института отметил позднюю уборку. Из-за возможного ухудшения погоды в регионах Центральной России и Поволжья аграрии могут потерять часть урожая, кроме того, возможно снижение его качества. </w:t>
      </w:r>
      <w:r w:rsidRPr="009D3368">
        <w:rPr>
          <w:i/>
        </w:rPr>
        <w:t>ТАСС</w:t>
      </w:r>
      <w:r>
        <w:rPr>
          <w:i/>
        </w:rPr>
        <w:t>, Комсомольская правда, Парламентская газета, Известия, Ведомости,</w:t>
      </w:r>
      <w:r w:rsidRPr="009E3175">
        <w:rPr>
          <w:i/>
        </w:rPr>
        <w:t xml:space="preserve"> </w:t>
      </w:r>
      <w:r w:rsidRPr="009D3368">
        <w:rPr>
          <w:i/>
        </w:rPr>
        <w:t xml:space="preserve">ИА </w:t>
      </w:r>
      <w:proofErr w:type="spellStart"/>
      <w:r w:rsidRPr="009D3368">
        <w:rPr>
          <w:i/>
        </w:rPr>
        <w:t>Regnum</w:t>
      </w:r>
      <w:proofErr w:type="spellEnd"/>
      <w:r>
        <w:rPr>
          <w:i/>
        </w:rPr>
        <w:t>, Московский Комсомолец</w:t>
      </w:r>
      <w:r w:rsidR="001E4E5D">
        <w:rPr>
          <w:i/>
        </w:rPr>
        <w:t>,</w:t>
      </w:r>
      <w:r w:rsidR="001E4E5D" w:rsidRPr="001E4E5D">
        <w:rPr>
          <w:i/>
        </w:rPr>
        <w:t xml:space="preserve"> </w:t>
      </w:r>
      <w:r w:rsidR="001E4E5D">
        <w:rPr>
          <w:i/>
        </w:rPr>
        <w:t xml:space="preserve">Российская газета, RT </w:t>
      </w:r>
    </w:p>
    <w:p w:rsidR="009E3175" w:rsidRPr="00ED3121" w:rsidRDefault="00E94705" w:rsidP="009E3175">
      <w:pPr>
        <w:pStyle w:val="a9"/>
      </w:pPr>
      <w:hyperlink r:id="rId16" w:history="1">
        <w:r w:rsidR="009E3175" w:rsidRPr="00ED3121">
          <w:t>ЭКОНОМИСТ ЗАВЬЯЛОВ ПРЕДУПРЕДИЛ РОССИЯН О СЕЗОННОМ ПОВЫШЕНИИ ЦЕН НА РЯД ПРОДУКТОВ</w:t>
        </w:r>
      </w:hyperlink>
    </w:p>
    <w:p w:rsidR="009E3175" w:rsidRDefault="009E3175" w:rsidP="009E3175">
      <w:r>
        <w:t xml:space="preserve">Как во многих других странах, в России осенью традиционно подорожают продукты, заявил </w:t>
      </w:r>
      <w:proofErr w:type="spellStart"/>
      <w:r>
        <w:t>завкафедрой</w:t>
      </w:r>
      <w:proofErr w:type="spellEnd"/>
      <w:r>
        <w:t xml:space="preserve"> предпринимательства и логистики РЭУ им. Г.В. Плеханова Дмитрий Завьялов.</w:t>
      </w:r>
    </w:p>
    <w:p w:rsidR="009E3175" w:rsidRDefault="009E3175" w:rsidP="009E3175">
      <w:r>
        <w:t>По его словам, есть вероятность удорожания в сравнении с летними ценами стоимости молочной продукции, яиц, колбасных изделий и овощей.</w:t>
      </w:r>
    </w:p>
    <w:p w:rsidR="009E3175" w:rsidRPr="001E4E5D" w:rsidRDefault="009E3175" w:rsidP="009E3175">
      <w:pPr>
        <w:rPr>
          <w:i/>
        </w:rPr>
      </w:pPr>
      <w:r>
        <w:t xml:space="preserve">При этом цены на рыбу и свинину обычно растут к концу года, а птица дорожает осенью. Фрукты дорожают с мая по июнь, а в августе и сентябре становятся более доступными. </w:t>
      </w:r>
      <w:r>
        <w:rPr>
          <w:i/>
        </w:rPr>
        <w:t>RT</w:t>
      </w:r>
      <w:r w:rsidR="001E4E5D">
        <w:rPr>
          <w:i/>
        </w:rPr>
        <w:t>,</w:t>
      </w:r>
      <w:r w:rsidR="001E4E5D" w:rsidRPr="001E4E5D">
        <w:rPr>
          <w:i/>
        </w:rPr>
        <w:t xml:space="preserve"> </w:t>
      </w:r>
      <w:proofErr w:type="spellStart"/>
      <w:r w:rsidR="001E4E5D" w:rsidRPr="00721971">
        <w:rPr>
          <w:i/>
        </w:rPr>
        <w:t>Lenta.Ru</w:t>
      </w:r>
      <w:proofErr w:type="spellEnd"/>
    </w:p>
    <w:p w:rsidR="005F3077" w:rsidRPr="00ED3121" w:rsidRDefault="00E94705" w:rsidP="005F3077">
      <w:pPr>
        <w:pStyle w:val="a9"/>
      </w:pPr>
      <w:hyperlink r:id="rId17" w:history="1">
        <w:r w:rsidR="005F3077" w:rsidRPr="00ED3121">
          <w:t>ЗАКУПОЧНЫЕ ИНТЕРВЕНЦИИ НА РЫНКЕ ЗЕРНА РФ ПРОДОЛЖАТСЯ 18 АВГУСТА</w:t>
        </w:r>
      </w:hyperlink>
    </w:p>
    <w:p w:rsidR="005F3077" w:rsidRDefault="005F3077" w:rsidP="005F3077">
      <w:r>
        <w:t>Закупки зерна в государственный интервенционный фонд РФ продолжатся 18 августа, сообщается в материалах Национальной товарной биржи.</w:t>
      </w:r>
    </w:p>
    <w:p w:rsidR="005F3077" w:rsidRPr="005F3077" w:rsidRDefault="005F3077" w:rsidP="005F3077">
      <w:r>
        <w:t xml:space="preserve">Согласно сводной ведомости торгов, планируется закупить 21,6 тыс. тонн зерна, в основном пшеницы 3 и 4 классов урожаев 2021 и 2022 годов, а также ржи урожая 2021 года. Базисы поставки - элеваторы Оренбургской, Воронежской и Курганской областей. </w:t>
      </w:r>
      <w:r w:rsidRPr="009D3368">
        <w:rPr>
          <w:i/>
        </w:rPr>
        <w:t>Интерфакс</w:t>
      </w:r>
    </w:p>
    <w:p w:rsidR="009003D5" w:rsidRDefault="009003D5" w:rsidP="009003D5">
      <w:pPr>
        <w:rPr>
          <w:rFonts w:cs="Arial"/>
          <w:b/>
          <w:caps/>
          <w:color w:val="000000" w:themeColor="text1"/>
          <w:szCs w:val="18"/>
        </w:rPr>
      </w:pPr>
    </w:p>
    <w:p w:rsidR="009003D5" w:rsidRPr="009003D5" w:rsidRDefault="009003D5" w:rsidP="009003D5">
      <w:pPr>
        <w:rPr>
          <w:rFonts w:cs="Arial"/>
          <w:b/>
          <w:caps/>
          <w:color w:val="000000" w:themeColor="text1"/>
          <w:szCs w:val="18"/>
        </w:rPr>
      </w:pPr>
      <w:r w:rsidRPr="009003D5">
        <w:rPr>
          <w:rFonts w:cs="Arial"/>
          <w:b/>
          <w:caps/>
          <w:color w:val="000000" w:themeColor="text1"/>
          <w:szCs w:val="18"/>
        </w:rPr>
        <w:t>Россияне стали реже обращать внимание на бренд при покупке продуктов</w:t>
      </w:r>
    </w:p>
    <w:p w:rsidR="009003D5" w:rsidRDefault="009003D5" w:rsidP="009003D5">
      <w:pPr>
        <w:rPr>
          <w:i/>
        </w:rPr>
      </w:pPr>
      <w:r w:rsidRPr="009003D5">
        <w:t xml:space="preserve">Наиболее важными критериями при выборе продуктов опрошенные НАФИ назвали вкус, низкую цену, наличие скидки и срок годности. Помимо популярности бренда, покупателей мало интересует внешний вид товара и </w:t>
      </w:r>
      <w:proofErr w:type="spellStart"/>
      <w:r w:rsidRPr="009003D5">
        <w:t>экологичность</w:t>
      </w:r>
      <w:proofErr w:type="spellEnd"/>
      <w:r w:rsidRPr="009003D5">
        <w:t xml:space="preserve"> упаковки</w:t>
      </w:r>
      <w:r>
        <w:t xml:space="preserve">. </w:t>
      </w:r>
      <w:r w:rsidRPr="009003D5">
        <w:rPr>
          <w:i/>
        </w:rPr>
        <w:t>РБК</w:t>
      </w:r>
    </w:p>
    <w:p w:rsidR="009003D5" w:rsidRDefault="009003D5" w:rsidP="009003D5">
      <w:pPr>
        <w:rPr>
          <w:i/>
        </w:rPr>
      </w:pPr>
    </w:p>
    <w:p w:rsidR="009003D5" w:rsidRPr="009003D5" w:rsidRDefault="009003D5" w:rsidP="009003D5">
      <w:pPr>
        <w:rPr>
          <w:rFonts w:cs="Arial"/>
          <w:b/>
          <w:caps/>
          <w:color w:val="000000" w:themeColor="text1"/>
          <w:szCs w:val="18"/>
        </w:rPr>
      </w:pPr>
      <w:r w:rsidRPr="009003D5">
        <w:rPr>
          <w:rFonts w:cs="Arial"/>
          <w:b/>
          <w:caps/>
          <w:color w:val="000000" w:themeColor="text1"/>
          <w:szCs w:val="18"/>
        </w:rPr>
        <w:t>Золотая половина: к концу года 50% алкоголя в ресторанах будет отечественным</w:t>
      </w:r>
    </w:p>
    <w:p w:rsidR="009003D5" w:rsidRPr="009003D5" w:rsidRDefault="009003D5" w:rsidP="009003D5">
      <w:pPr>
        <w:rPr>
          <w:i/>
        </w:rPr>
      </w:pPr>
      <w:r w:rsidRPr="009003D5">
        <w:t>К концу года барное меню российских ресторанов будет наполовину состоять из отечественной продукции, рассказали «Известиям» представители отрасли. Сейчас на эти напитки приходится 10%. Компании активно заключают контракты с производителями из РФ и стран СНГ, но пока краткосрочные, чтобы оценить спрос. В меню заведений уже есть российские джин, водка, стало больше крымских вин. При этом изменение ценовой политики пока не планируется.</w:t>
      </w:r>
      <w:r>
        <w:t xml:space="preserve"> </w:t>
      </w:r>
      <w:r w:rsidRPr="009003D5">
        <w:rPr>
          <w:i/>
        </w:rPr>
        <w:t>Известия</w:t>
      </w:r>
    </w:p>
    <w:p w:rsidR="005F3077" w:rsidRPr="00ED3121" w:rsidRDefault="00E94705" w:rsidP="009003D5">
      <w:pPr>
        <w:pStyle w:val="a9"/>
      </w:pPr>
      <w:hyperlink r:id="rId18" w:history="1">
        <w:r w:rsidR="005F3077" w:rsidRPr="00ED3121">
          <w:t>ПОБЕДИТЕЛЕМ ЧЕМПИОНАТА РОССИИ ПО ПАХОТЕ СТАЛ ПРЕДСТАВИТЕЛЬ ЛЕНИНГРАДСКОЙ ОБЛАСТИ</w:t>
        </w:r>
      </w:hyperlink>
    </w:p>
    <w:p w:rsidR="005F3077" w:rsidRPr="005F3077" w:rsidRDefault="005F3077" w:rsidP="005F3077">
      <w:r>
        <w:t xml:space="preserve">Победителем 9-го Открытого чемпионата России по пахоте стал механизатор из Ленинградской области Александр </w:t>
      </w:r>
      <w:proofErr w:type="spellStart"/>
      <w:r>
        <w:t>Дерюгин</w:t>
      </w:r>
      <w:proofErr w:type="spellEnd"/>
      <w:r>
        <w:t xml:space="preserve">. Второе и третье места заняли представители Башкирии и Пензенской области. Несколько трактористов получили призы в специальных номинациях. Среди них две девушки из Удмуртии и Московской области, заслужившие почетное звание "Королева плуга". </w:t>
      </w:r>
      <w:r w:rsidRPr="009D3368">
        <w:rPr>
          <w:i/>
        </w:rPr>
        <w:t>ТАСС</w:t>
      </w:r>
    </w:p>
    <w:p w:rsidR="00ED3121" w:rsidRPr="00ED3121" w:rsidRDefault="00E94705" w:rsidP="00ED3121">
      <w:pPr>
        <w:pStyle w:val="a9"/>
      </w:pPr>
      <w:hyperlink r:id="rId19" w:history="1">
        <w:r w:rsidR="00ED3121" w:rsidRPr="00ED3121">
          <w:t>ГУБЕРНАТОР ПОДМОСКОВЬЯ ПРЕДЛОЖИЛ УПРОСТИТЬ НЕСКОЛЬКО УСЛУГ ДЛЯ БИЗНЕСА</w:t>
        </w:r>
      </w:hyperlink>
    </w:p>
    <w:p w:rsidR="00ED3121" w:rsidRPr="008C157D" w:rsidRDefault="00ED3121" w:rsidP="00ED3121">
      <w:r>
        <w:t>Губернатор Московской области Андрей Воробьев предложил оптимизировать несколько услуг федеральных ведомств, зат</w:t>
      </w:r>
      <w:r w:rsidR="008C157D">
        <w:t xml:space="preserve">рагивающих интересы инвесторов. </w:t>
      </w:r>
      <w:r>
        <w:t xml:space="preserve">В части деятельности </w:t>
      </w:r>
      <w:proofErr w:type="spellStart"/>
      <w:r w:rsidRPr="00ED3121">
        <w:rPr>
          <w:b/>
        </w:rPr>
        <w:t>Росрыболовства</w:t>
      </w:r>
      <w:proofErr w:type="spellEnd"/>
      <w:r>
        <w:t xml:space="preserve"> губернатор предлагает исключить согласование стройки в границах </w:t>
      </w:r>
      <w:proofErr w:type="spellStart"/>
      <w:r>
        <w:t>водоохранных</w:t>
      </w:r>
      <w:proofErr w:type="spellEnd"/>
      <w:r>
        <w:t xml:space="preserve"> зон для ИЖС, </w:t>
      </w:r>
      <w:proofErr w:type="spellStart"/>
      <w:r>
        <w:t>соцобъектов</w:t>
      </w:r>
      <w:proofErr w:type="spellEnd"/>
      <w:r>
        <w:t xml:space="preserve">, объектов </w:t>
      </w:r>
      <w:proofErr w:type="spellStart"/>
      <w:r>
        <w:t>импортозамещения</w:t>
      </w:r>
      <w:proofErr w:type="spellEnd"/>
      <w:r>
        <w:t xml:space="preserve">. </w:t>
      </w:r>
      <w:r w:rsidRPr="00721971">
        <w:rPr>
          <w:i/>
        </w:rPr>
        <w:t>ТАСС</w:t>
      </w:r>
    </w:p>
    <w:p w:rsidR="009C2ABB" w:rsidRPr="00ED3121" w:rsidRDefault="00E94705" w:rsidP="009C2ABB">
      <w:pPr>
        <w:pStyle w:val="a9"/>
      </w:pPr>
      <w:hyperlink r:id="rId20" w:history="1">
        <w:r w:rsidR="009C2ABB" w:rsidRPr="00ED3121">
          <w:t>БОЛЕЕ 250 КАРТОФЕЛЕВОДОВ РОССИИ И ЗАРУБЕЖЬЯ ПРИМУТ УЧАСТИЕ В ФОРУМЕ В СЕВЕРНОЙ ОСЕТИИ</w:t>
        </w:r>
      </w:hyperlink>
    </w:p>
    <w:p w:rsidR="009C2ABB" w:rsidRPr="009C2ABB" w:rsidRDefault="009C2ABB" w:rsidP="009C2ABB">
      <w:r>
        <w:t xml:space="preserve">Более 250 картофелеводов России и зарубежья примут участие в IX Международном научно-практическом форуме, который пройдет в Северной Осетии с 18 по 19 августа. В рамках пленарного заседания и круглых столов участники форума обсудят приоритетные направления в селекции и семеноводстве картофеля, современные технологии орошения и защиты от болезней, особенности производства картофеля, предназначенного для переработки, и многое другое. </w:t>
      </w:r>
      <w:r w:rsidRPr="009D3368">
        <w:rPr>
          <w:i/>
        </w:rPr>
        <w:t>ТАСС</w:t>
      </w:r>
    </w:p>
    <w:p w:rsidR="0068685C" w:rsidRDefault="0068685C" w:rsidP="0068685C">
      <w:pPr>
        <w:rPr>
          <w:rFonts w:cs="Arial"/>
          <w:b/>
          <w:caps/>
          <w:color w:val="000000" w:themeColor="text1"/>
          <w:szCs w:val="18"/>
        </w:rPr>
      </w:pPr>
    </w:p>
    <w:p w:rsidR="0068685C" w:rsidRPr="0068685C" w:rsidRDefault="0068685C" w:rsidP="0068685C">
      <w:pPr>
        <w:rPr>
          <w:rFonts w:cs="Arial"/>
          <w:b/>
          <w:caps/>
          <w:color w:val="000000" w:themeColor="text1"/>
          <w:szCs w:val="18"/>
        </w:rPr>
      </w:pPr>
      <w:r w:rsidRPr="0068685C">
        <w:rPr>
          <w:rFonts w:cs="Arial"/>
          <w:b/>
          <w:caps/>
          <w:color w:val="000000" w:themeColor="text1"/>
          <w:szCs w:val="18"/>
        </w:rPr>
        <w:t>Минсельхоз США повысил прогноз по сбору пшеницы в РФ сразу на 6,5 млн т</w:t>
      </w:r>
      <w:r w:rsidR="00721573">
        <w:rPr>
          <w:rFonts w:cs="Arial"/>
          <w:b/>
          <w:caps/>
          <w:color w:val="000000" w:themeColor="text1"/>
          <w:szCs w:val="18"/>
        </w:rPr>
        <w:t>онн</w:t>
      </w:r>
      <w:r w:rsidRPr="0068685C">
        <w:rPr>
          <w:rFonts w:cs="Arial"/>
          <w:b/>
          <w:caps/>
          <w:color w:val="000000" w:themeColor="text1"/>
          <w:szCs w:val="18"/>
        </w:rPr>
        <w:t xml:space="preserve">, до </w:t>
      </w:r>
      <w:r>
        <w:rPr>
          <w:rFonts w:cs="Arial"/>
          <w:b/>
          <w:caps/>
          <w:color w:val="000000" w:themeColor="text1"/>
          <w:szCs w:val="18"/>
        </w:rPr>
        <w:t xml:space="preserve">рекордных 88 млн тонн </w:t>
      </w:r>
    </w:p>
    <w:p w:rsidR="0068685C" w:rsidRPr="0068685C" w:rsidRDefault="0068685C" w:rsidP="0068685C">
      <w:r w:rsidRPr="0068685C">
        <w:t>Минсельхоз США повысил прогноз по сбору пшеницы в России в этом сезоне сразу на 6,5 млн тонн, до рекордных 88 млн тонн, следует из августовского обзора ведомства.</w:t>
      </w:r>
      <w:r>
        <w:t xml:space="preserve"> </w:t>
      </w:r>
      <w:r w:rsidRPr="0068685C">
        <w:t>Предыдущий рекорд был поставлен в 2017 году, когда в РФ, по данным Росстата, было собрано 86 млн тонн пшеницы.</w:t>
      </w:r>
      <w:r>
        <w:t xml:space="preserve"> </w:t>
      </w:r>
      <w:r w:rsidRPr="0068685C">
        <w:t xml:space="preserve">Оценка экспорта пшеницы из РФ в 2022-2023 </w:t>
      </w:r>
      <w:proofErr w:type="spellStart"/>
      <w:r w:rsidRPr="0068685C">
        <w:t>сельхозгоду</w:t>
      </w:r>
      <w:proofErr w:type="spellEnd"/>
      <w:r w:rsidRPr="0068685C">
        <w:t xml:space="preserve"> повышена на 2 млн тонн, до 42 млн тонн.</w:t>
      </w:r>
      <w:r w:rsidRPr="0068685C">
        <w:rPr>
          <w:i/>
        </w:rPr>
        <w:t xml:space="preserve"> </w:t>
      </w:r>
      <w:r w:rsidRPr="009D3368">
        <w:rPr>
          <w:i/>
        </w:rPr>
        <w:t>Интерфакс</w:t>
      </w:r>
    </w:p>
    <w:p w:rsidR="00CB34A0" w:rsidRPr="00C7789E" w:rsidRDefault="00CB34A0" w:rsidP="00CB34A0">
      <w:pPr>
        <w:pStyle w:val="a9"/>
      </w:pPr>
      <w:r w:rsidRPr="00C7789E">
        <w:t>Делегация минпромторга Афганистана проведет переговоры с РФ по закупке нефти и зерна</w:t>
      </w:r>
    </w:p>
    <w:p w:rsidR="00CB34A0" w:rsidRPr="00C7789E" w:rsidRDefault="00CB34A0" w:rsidP="00CB34A0">
      <w:pPr>
        <w:rPr>
          <w:b/>
          <w:i/>
        </w:rPr>
      </w:pPr>
      <w:r w:rsidRPr="00C7789E">
        <w:t xml:space="preserve">Министр торговли и промышленности Афганистана </w:t>
      </w:r>
      <w:proofErr w:type="spellStart"/>
      <w:r w:rsidRPr="00C7789E">
        <w:t>Нуриддин</w:t>
      </w:r>
      <w:proofErr w:type="spellEnd"/>
      <w:r w:rsidRPr="00C7789E">
        <w:t xml:space="preserve"> </w:t>
      </w:r>
      <w:proofErr w:type="spellStart"/>
      <w:r w:rsidRPr="00C7789E">
        <w:t>Азизи</w:t>
      </w:r>
      <w:proofErr w:type="spellEnd"/>
      <w:r w:rsidRPr="00C7789E">
        <w:t xml:space="preserve"> в понедельник начнет визит в Москву с перего</w:t>
      </w:r>
      <w:r>
        <w:t xml:space="preserve">воров в российском </w:t>
      </w:r>
      <w:r w:rsidRPr="00C7789E">
        <w:rPr>
          <w:b/>
        </w:rPr>
        <w:t>Минсельхозе.</w:t>
      </w:r>
      <w:r>
        <w:rPr>
          <w:b/>
        </w:rPr>
        <w:t xml:space="preserve"> </w:t>
      </w:r>
      <w:r w:rsidRPr="00C7789E">
        <w:t>"Встречи будут проводиться с представителями частного сектора, с российскими компаниями, обсуждать же мы будем вопрос упрощения двухсторонней торговли, а также закупку п</w:t>
      </w:r>
      <w:r>
        <w:t xml:space="preserve">родовольствия", - пояснил </w:t>
      </w:r>
      <w:proofErr w:type="spellStart"/>
      <w:r>
        <w:t>Азизи</w:t>
      </w:r>
      <w:proofErr w:type="spellEnd"/>
      <w:r w:rsidRPr="00C7789E">
        <w:rPr>
          <w:i/>
        </w:rPr>
        <w:t>. РИА Новости</w:t>
      </w:r>
    </w:p>
    <w:p w:rsidR="00ED3121" w:rsidRPr="00ED3121" w:rsidRDefault="00E94705" w:rsidP="0068685C">
      <w:pPr>
        <w:pStyle w:val="a9"/>
      </w:pPr>
      <w:hyperlink r:id="rId21" w:history="1">
        <w:r w:rsidR="00ED3121" w:rsidRPr="00ED3121">
          <w:t>АЛИЕВ ЗАЯВИЛ ОБ ОТСУТСТВИИ ПРОБЛЕМ В АЗЕРБАЙДЖАНЕ С ЗЕРНОМ ИЗ-ЗА РОССИЙСКИХ ПОСТАВОК</w:t>
        </w:r>
      </w:hyperlink>
    </w:p>
    <w:p w:rsidR="00ED3121" w:rsidRDefault="00ED3121" w:rsidP="008C157D">
      <w:r>
        <w:t xml:space="preserve">Президент Азербайджана Ильхам Алиев напомнил, что в результате конфликта на Украине многие страны физически не могут обеспечить свое население </w:t>
      </w:r>
      <w:r w:rsidRPr="00ED3121">
        <w:rPr>
          <w:b/>
        </w:rPr>
        <w:t>пшеницей, зерном</w:t>
      </w:r>
      <w:r>
        <w:t>. Однако в Азербайджане никаких проблем в этой сфере нет, отметил господин Алиев в интервью Азербайджанскому телевидению.</w:t>
      </w:r>
    </w:p>
    <w:p w:rsidR="00ED3121" w:rsidRPr="00721971" w:rsidRDefault="00ED3121" w:rsidP="008C157D">
      <w:pPr>
        <w:rPr>
          <w:i/>
        </w:rPr>
      </w:pPr>
      <w:r>
        <w:t xml:space="preserve">"Традиционно мы закупаем </w:t>
      </w:r>
      <w:r w:rsidRPr="00ED3121">
        <w:rPr>
          <w:b/>
        </w:rPr>
        <w:t>зерно</w:t>
      </w:r>
      <w:r>
        <w:t xml:space="preserve">, удобрения в России. Благодаря договоренностям, достигнутым с нашими российскими партнерами, в Азербайджан экспортируется и будет экспортировано и </w:t>
      </w:r>
      <w:r w:rsidRPr="00ED3121">
        <w:rPr>
          <w:b/>
        </w:rPr>
        <w:t>зерно</w:t>
      </w:r>
      <w:r>
        <w:t xml:space="preserve">, и удобрения в желаемом количестве", </w:t>
      </w:r>
      <w:r w:rsidR="008C157D">
        <w:t>- сказал президент Азербайджана.</w:t>
      </w:r>
      <w:r w:rsidR="008C157D">
        <w:rPr>
          <w:i/>
        </w:rPr>
        <w:t xml:space="preserve"> </w:t>
      </w:r>
      <w:r w:rsidRPr="00721971">
        <w:rPr>
          <w:i/>
        </w:rPr>
        <w:t>К</w:t>
      </w:r>
      <w:r w:rsidR="008C157D">
        <w:rPr>
          <w:i/>
        </w:rPr>
        <w:t>оммерсантъ</w:t>
      </w:r>
    </w:p>
    <w:p w:rsidR="00ED3121" w:rsidRPr="00ED3121" w:rsidRDefault="00E94705" w:rsidP="008C157D">
      <w:pPr>
        <w:pStyle w:val="a9"/>
      </w:pPr>
      <w:hyperlink r:id="rId22" w:history="1">
        <w:r w:rsidR="00ED3121" w:rsidRPr="00ED3121">
          <w:t>РОССИЯ И КИТАЙ ДОГОВОРИЛИСЬ РАСШИРЯТЬ ВЗАИМНЫЕ ПОСТАВКИ АГРОПРОДУКЦИИ</w:t>
        </w:r>
      </w:hyperlink>
    </w:p>
    <w:p w:rsidR="00ED3121" w:rsidRPr="008C157D" w:rsidRDefault="00ED3121" w:rsidP="008C157D">
      <w:r>
        <w:t xml:space="preserve">Россия и Китай договорились расширять взаимные поставки </w:t>
      </w:r>
      <w:proofErr w:type="spellStart"/>
      <w:r>
        <w:t>агропродукции</w:t>
      </w:r>
      <w:proofErr w:type="spellEnd"/>
      <w:r>
        <w:t xml:space="preserve">, следует из сообщения </w:t>
      </w:r>
      <w:proofErr w:type="spellStart"/>
      <w:r w:rsidRPr="00ED3121">
        <w:rPr>
          <w:b/>
        </w:rPr>
        <w:t>Россельхознадзора</w:t>
      </w:r>
      <w:proofErr w:type="spellEnd"/>
      <w:r>
        <w:t>.</w:t>
      </w:r>
      <w:r w:rsidR="008C157D">
        <w:t xml:space="preserve"> </w:t>
      </w:r>
      <w:r>
        <w:t>Как сообщается, соответствующие органы РФ и КНР наметили план дальнейших действий по расширению российско-китайской торговли мясной и рыбной продукцией, кормами для животных, посадочным материалом, зерновыми культурами и продуктами их переработки, а также другими видами сельхозпродукции. Уже проведены экспертные консультации с Главным таможенным управлением КНР, дальнейшие вопросы будут решаться в рамках заседаний российско-китайской постоянной рабочей группы по сотрудничеству в сфере ветеринарного надзора, фитосанитарного контроля и безопасности пищевых продуктов.</w:t>
      </w:r>
      <w:r w:rsidR="008C157D">
        <w:t xml:space="preserve"> </w:t>
      </w:r>
      <w:r w:rsidR="001E4E5D">
        <w:rPr>
          <w:i/>
        </w:rPr>
        <w:t>Московский Комсомолец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ED3121" w:rsidRPr="00ED3121" w:rsidRDefault="00E94705" w:rsidP="00ED3121">
      <w:pPr>
        <w:pStyle w:val="a9"/>
      </w:pPr>
      <w:hyperlink r:id="rId23" w:history="1">
        <w:r w:rsidR="00ED3121" w:rsidRPr="00ED3121">
          <w:t>ЦБ ПРЕДСТАВИЛ ТРИ СЦЕНАРИЯ РАЗВИТИЯ ЭКОНОМИКИ</w:t>
        </w:r>
      </w:hyperlink>
    </w:p>
    <w:p w:rsidR="00ED3121" w:rsidRDefault="00ED3121" w:rsidP="00ED3121">
      <w:r>
        <w:t>Банк России представил доклад "Основные направления единой государственной денежно-кредитной политики на 2023 - 2025 годы", в котором описал три возможных сценария развития экономики страны.</w:t>
      </w:r>
    </w:p>
    <w:p w:rsidR="00ED3121" w:rsidRDefault="00ED3121" w:rsidP="00ED3121">
      <w:r>
        <w:t>Базовым вариантом регулятор назвал сохранение существующих условий: экономика России будет подстраиваться под имеющиеся реалии весь текущий и большую часть следующего года. К 2025 году экономисты ожидают выход на рост ВВП в 1,5 - 2,5%.</w:t>
      </w:r>
    </w:p>
    <w:p w:rsidR="00ED3121" w:rsidRDefault="00ED3121" w:rsidP="00ED3121">
      <w:r>
        <w:t>Годовая инфляция составит 12 - 15% в этом году, снизится до 5 - 7% в 2023 году и вернется в четырем процентам в 2024-м. Ключевая ставка же должна в среднем составить 10,5 - 10,8% годовых в 2022 году, 6,5 - 8,5% в 2023-м и 6 - 7% в 2024-м.</w:t>
      </w:r>
    </w:p>
    <w:p w:rsidR="00ED3121" w:rsidRDefault="00ED3121" w:rsidP="00ED3121">
      <w:r>
        <w:t>"К 2025 году Банк России вернет ключевую ставку в долгосрочный нейтральный диапазон", - отмечается в докладе.</w:t>
      </w:r>
    </w:p>
    <w:p w:rsidR="00ED3121" w:rsidRPr="003F68FB" w:rsidRDefault="00ED3121" w:rsidP="00ED3121">
      <w:pPr>
        <w:rPr>
          <w:i/>
        </w:rPr>
      </w:pPr>
      <w:r>
        <w:t xml:space="preserve">Негативный сценарий предполагает глобальный кризис: в мировой экономике усилится фрагментация, а торговля сконцентрируется внутри региональных блоков. При этом усилится тренд на локализацию производств. </w:t>
      </w:r>
      <w:r w:rsidRPr="003F68FB">
        <w:rPr>
          <w:i/>
        </w:rPr>
        <w:t>РИА Новости</w:t>
      </w:r>
    </w:p>
    <w:p w:rsidR="00CB3BB3" w:rsidRDefault="00CB3BB3" w:rsidP="00CB3BB3">
      <w:pPr>
        <w:rPr>
          <w:rFonts w:cs="Arial"/>
          <w:b/>
          <w:caps/>
          <w:color w:val="000000" w:themeColor="text1"/>
          <w:szCs w:val="18"/>
        </w:rPr>
      </w:pPr>
    </w:p>
    <w:p w:rsidR="00CB3BB3" w:rsidRDefault="00CB3BB3" w:rsidP="00701ECA">
      <w:pPr>
        <w:rPr>
          <w:rFonts w:cs="Arial"/>
          <w:b/>
          <w:caps/>
          <w:color w:val="000000" w:themeColor="text1"/>
          <w:szCs w:val="18"/>
        </w:rPr>
      </w:pPr>
      <w:r w:rsidRPr="00CB3BB3">
        <w:rPr>
          <w:rFonts w:cs="Arial"/>
          <w:b/>
          <w:caps/>
          <w:color w:val="000000" w:themeColor="text1"/>
          <w:szCs w:val="18"/>
        </w:rPr>
        <w:t xml:space="preserve">Минпромторг РФ скорректирует параметры </w:t>
      </w:r>
    </w:p>
    <w:p w:rsidR="00CB3BB3" w:rsidRPr="00CB3BB3" w:rsidRDefault="00CB3BB3" w:rsidP="00701ECA">
      <w:pPr>
        <w:rPr>
          <w:rFonts w:cs="Arial"/>
          <w:b/>
          <w:caps/>
          <w:color w:val="000000" w:themeColor="text1"/>
          <w:szCs w:val="18"/>
        </w:rPr>
      </w:pPr>
      <w:r w:rsidRPr="00CB3BB3">
        <w:rPr>
          <w:rFonts w:cs="Arial"/>
          <w:b/>
          <w:caps/>
          <w:color w:val="000000" w:themeColor="text1"/>
          <w:szCs w:val="18"/>
        </w:rPr>
        <w:t>нацпроекта "Международная кооперация и экспорт"</w:t>
      </w:r>
    </w:p>
    <w:p w:rsidR="00CB3BB3" w:rsidRPr="00CB3BB3" w:rsidRDefault="00CB3BB3" w:rsidP="00701ECA">
      <w:proofErr w:type="spellStart"/>
      <w:r w:rsidRPr="00CB3BB3">
        <w:t>Минпромторг</w:t>
      </w:r>
      <w:proofErr w:type="spellEnd"/>
      <w:r w:rsidRPr="00CB3BB3">
        <w:t xml:space="preserve"> РФ скорректирует параметры нацпроекта "Международная кооперация и экспорт", предполагавшего увеличение к 2030 году объема </w:t>
      </w:r>
      <w:proofErr w:type="spellStart"/>
      <w:r w:rsidRPr="00CB3BB3">
        <w:t>несырьевого</w:t>
      </w:r>
      <w:proofErr w:type="spellEnd"/>
      <w:r w:rsidRPr="00CB3BB3">
        <w:t xml:space="preserve"> неэнергетического экспорта (ННЭ) из РФ </w:t>
      </w:r>
      <w:r>
        <w:t>до 70% от показателя 2020 года.</w:t>
      </w:r>
    </w:p>
    <w:p w:rsidR="00CB3BB3" w:rsidRPr="00CB3BB3" w:rsidRDefault="00CB3BB3" w:rsidP="00701ECA">
      <w:pPr>
        <w:rPr>
          <w:i/>
        </w:rPr>
      </w:pPr>
      <w:r w:rsidRPr="00CB3BB3">
        <w:t xml:space="preserve">"Мы понимаем, что пакеты санкций, ограничивающие российских экспортеров, будут появляться дальше, и у нас нет ложных ожиданий насчет взаимопонимания с властями "недружественных стран" в краткосрочной перспективе. Сегодня мы активно перестраиваем логистические цепочки, в том числе по таким маршрутам, как Россия - Турция, Россия - Китай, "Север-Юг". Отечественным компаниям необходимо время, чтобы нарастить поставки в эти страны и вернуться к стабильному росту ННЭ", - пояснил он. </w:t>
      </w:r>
      <w:r w:rsidRPr="00CB3BB3">
        <w:rPr>
          <w:i/>
        </w:rPr>
        <w:t>Интерфакс</w:t>
      </w:r>
    </w:p>
    <w:p w:rsidR="00ED3121" w:rsidRPr="00ED3121" w:rsidRDefault="00E94705" w:rsidP="00CB3BB3">
      <w:pPr>
        <w:pStyle w:val="a9"/>
      </w:pPr>
      <w:hyperlink r:id="rId24" w:history="1">
        <w:r w:rsidR="00ED3121" w:rsidRPr="00ED3121">
          <w:t>РОССТАТ ЗАФИКСИРОВАЛ СНИЖЕНИЕ ВВП ВО ВТОРОМ КВАРТАЛЕ НА 4%</w:t>
        </w:r>
      </w:hyperlink>
    </w:p>
    <w:p w:rsidR="00ED3121" w:rsidRDefault="00ED3121" w:rsidP="00ED3121">
      <w:r>
        <w:t xml:space="preserve">Минэкономики сообщало, что в июне ВВП снизился на 4,9% по сравнению с тем же периодом прошлого года. В целом за второй квартал российская экономика сократилась на 4% </w:t>
      </w:r>
    </w:p>
    <w:p w:rsidR="00ED3121" w:rsidRPr="00E50014" w:rsidRDefault="00ED3121" w:rsidP="00ED3121">
      <w:r>
        <w:t xml:space="preserve">"Индекс физического объема валового внутреннего продукта во втором квартале 2022 года относительно соответствующего периода 2021 года, по предварительной оценке, </w:t>
      </w:r>
      <w:r w:rsidR="00E50014">
        <w:t>составил</w:t>
      </w:r>
      <w:r>
        <w:t xml:space="preserve"> 96,0%", -</w:t>
      </w:r>
      <w:r w:rsidR="00E50014">
        <w:t xml:space="preserve"> говорится в сообщении ведомства. </w:t>
      </w:r>
      <w:r w:rsidRPr="003F68FB">
        <w:rPr>
          <w:i/>
        </w:rPr>
        <w:t>Р</w:t>
      </w:r>
      <w:r w:rsidR="00E50014">
        <w:rPr>
          <w:i/>
        </w:rPr>
        <w:t xml:space="preserve">БК </w:t>
      </w:r>
    </w:p>
    <w:p w:rsidR="00C8396B" w:rsidRPr="00081122" w:rsidRDefault="00C8396B" w:rsidP="00081122"/>
    <w:bookmarkEnd w:id="11"/>
    <w:p w:rsidR="00C8396B" w:rsidRPr="00081122" w:rsidRDefault="00C8396B" w:rsidP="00081122">
      <w:pPr>
        <w:sectPr w:rsidR="00C8396B" w:rsidRPr="00081122">
          <w:headerReference w:type="default" r:id="rId25"/>
          <w:footerReference w:type="default" r:id="rId26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МЕДИАСТАТИСТИКА 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>(07:00 12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 xml:space="preserve"> – 07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:00 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>15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>1 122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9203B">
        <w:rPr>
          <w:rFonts w:ascii="Times New Roman" w:hAnsi="Times New Roman"/>
          <w:bCs/>
          <w:iCs/>
          <w:sz w:val="28"/>
          <w:szCs w:val="28"/>
        </w:rPr>
        <w:t>сообщения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>523</w:t>
      </w:r>
      <w:r w:rsidRPr="00C920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сообщения.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>599</w:t>
      </w:r>
      <w:r w:rsidR="00C9203B">
        <w:rPr>
          <w:rFonts w:ascii="Times New Roman" w:hAnsi="Times New Roman"/>
          <w:bCs/>
          <w:iCs/>
          <w:sz w:val="28"/>
          <w:szCs w:val="28"/>
        </w:rPr>
        <w:t xml:space="preserve"> сообщений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C9203B">
        <w:rPr>
          <w:rFonts w:ascii="Times New Roman" w:hAnsi="Times New Roman"/>
          <w:b/>
          <w:bCs/>
          <w:iCs/>
          <w:sz w:val="28"/>
          <w:szCs w:val="28"/>
        </w:rPr>
        <w:t>490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сообщений.</w:t>
      </w:r>
    </w:p>
    <w:p w:rsidR="00C646BC" w:rsidRDefault="00C646BC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646BC" w:rsidRDefault="00C646BC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C9203B" w:rsidRPr="00C9203B">
        <w:rPr>
          <w:rFonts w:ascii="Times New Roman" w:hAnsi="Times New Roman"/>
          <w:b/>
          <w:bCs/>
          <w:iCs/>
          <w:sz w:val="28"/>
          <w:szCs w:val="28"/>
        </w:rPr>
        <w:t>15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C23AC3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C9203B" w:rsidRPr="00C9203B">
        <w:rPr>
          <w:rFonts w:ascii="Times New Roman" w:hAnsi="Times New Roman"/>
          <w:b/>
          <w:bCs/>
          <w:iCs/>
          <w:sz w:val="28"/>
          <w:szCs w:val="28"/>
        </w:rPr>
        <w:t>15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D31" w:rsidRDefault="00544D31">
      <w:r>
        <w:separator/>
      </w:r>
    </w:p>
  </w:endnote>
  <w:endnote w:type="continuationSeparator" w:id="0">
    <w:p w:rsidR="00544D31" w:rsidRDefault="005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9C4BE1">
      <w:tc>
        <w:tcPr>
          <w:tcW w:w="9648" w:type="dxa"/>
          <w:shd w:val="clear" w:color="auto" w:fill="E6E7EA"/>
          <w:vAlign w:val="center"/>
        </w:tcPr>
        <w:p w:rsidR="009C4BE1" w:rsidRDefault="009C4BE1" w:rsidP="00C9203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9C4BE1" w:rsidRDefault="009C4BE1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0642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9C4BE1" w:rsidRDefault="009C4BE1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9C4BE1">
      <w:tc>
        <w:tcPr>
          <w:tcW w:w="9648" w:type="dxa"/>
          <w:shd w:val="clear" w:color="auto" w:fill="E6E7EA"/>
          <w:vAlign w:val="center"/>
        </w:tcPr>
        <w:p w:rsidR="009C4BE1" w:rsidRDefault="009C4BE1" w:rsidP="00C9203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 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9C4BE1" w:rsidRDefault="009C4BE1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06428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9C4BE1" w:rsidRDefault="009C4BE1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D31" w:rsidRDefault="00544D31">
      <w:r>
        <w:separator/>
      </w:r>
    </w:p>
  </w:footnote>
  <w:footnote w:type="continuationSeparator" w:id="0">
    <w:p w:rsidR="00544D31" w:rsidRDefault="0054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BE1" w:rsidRDefault="009C4BE1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95104AA" wp14:editId="642CEED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3B90F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9C4BE1" w:rsidRDefault="009C4BE1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9C4BE1" w:rsidRDefault="009C4BE1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BE1" w:rsidRDefault="009C4BE1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10" name="Рисунок 10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7E01C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9C4BE1" w:rsidRDefault="009C4BE1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9C4BE1" w:rsidRDefault="009C4BE1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94105">
    <w:abstractNumId w:val="2"/>
  </w:num>
  <w:num w:numId="2" w16cid:durableId="508526341">
    <w:abstractNumId w:val="1"/>
  </w:num>
  <w:num w:numId="3" w16cid:durableId="210032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21"/>
    <w:rsid w:val="0003491F"/>
    <w:rsid w:val="000605F8"/>
    <w:rsid w:val="00066C93"/>
    <w:rsid w:val="00081122"/>
    <w:rsid w:val="000863DB"/>
    <w:rsid w:val="00195925"/>
    <w:rsid w:val="001B12FF"/>
    <w:rsid w:val="001B7219"/>
    <w:rsid w:val="001E4E5D"/>
    <w:rsid w:val="00263297"/>
    <w:rsid w:val="00270257"/>
    <w:rsid w:val="002C78A5"/>
    <w:rsid w:val="002D7584"/>
    <w:rsid w:val="002E5101"/>
    <w:rsid w:val="002F1345"/>
    <w:rsid w:val="003058E2"/>
    <w:rsid w:val="003536F9"/>
    <w:rsid w:val="003C3C67"/>
    <w:rsid w:val="00414286"/>
    <w:rsid w:val="004304C8"/>
    <w:rsid w:val="004376F2"/>
    <w:rsid w:val="00485910"/>
    <w:rsid w:val="00493063"/>
    <w:rsid w:val="00497AE8"/>
    <w:rsid w:val="004A7011"/>
    <w:rsid w:val="004C0396"/>
    <w:rsid w:val="004D37A6"/>
    <w:rsid w:val="00511EBB"/>
    <w:rsid w:val="005233A0"/>
    <w:rsid w:val="005240C2"/>
    <w:rsid w:val="00527FFA"/>
    <w:rsid w:val="00544D31"/>
    <w:rsid w:val="005759F6"/>
    <w:rsid w:val="005C7316"/>
    <w:rsid w:val="005F3077"/>
    <w:rsid w:val="005F3758"/>
    <w:rsid w:val="005F3D04"/>
    <w:rsid w:val="006010ED"/>
    <w:rsid w:val="00604F1E"/>
    <w:rsid w:val="00607F89"/>
    <w:rsid w:val="006354E1"/>
    <w:rsid w:val="006355B1"/>
    <w:rsid w:val="0068685C"/>
    <w:rsid w:val="006D7760"/>
    <w:rsid w:val="006E64AC"/>
    <w:rsid w:val="00701ECA"/>
    <w:rsid w:val="00721573"/>
    <w:rsid w:val="0074571A"/>
    <w:rsid w:val="007468D6"/>
    <w:rsid w:val="00750476"/>
    <w:rsid w:val="007910D0"/>
    <w:rsid w:val="007E2160"/>
    <w:rsid w:val="007E393B"/>
    <w:rsid w:val="007F0AB1"/>
    <w:rsid w:val="00801AFF"/>
    <w:rsid w:val="00880679"/>
    <w:rsid w:val="00897AD8"/>
    <w:rsid w:val="008A0379"/>
    <w:rsid w:val="008C157D"/>
    <w:rsid w:val="009003D5"/>
    <w:rsid w:val="0091044D"/>
    <w:rsid w:val="00916957"/>
    <w:rsid w:val="00962FC8"/>
    <w:rsid w:val="00985DA8"/>
    <w:rsid w:val="009B4B1F"/>
    <w:rsid w:val="009C2ABB"/>
    <w:rsid w:val="009C4BE1"/>
    <w:rsid w:val="009D4718"/>
    <w:rsid w:val="009E3175"/>
    <w:rsid w:val="009F5BD0"/>
    <w:rsid w:val="00A12D82"/>
    <w:rsid w:val="00A47CA5"/>
    <w:rsid w:val="00A73091"/>
    <w:rsid w:val="00AA2F97"/>
    <w:rsid w:val="00AD3487"/>
    <w:rsid w:val="00B13B93"/>
    <w:rsid w:val="00B17C8B"/>
    <w:rsid w:val="00B27699"/>
    <w:rsid w:val="00B922A1"/>
    <w:rsid w:val="00BC4068"/>
    <w:rsid w:val="00BF48EC"/>
    <w:rsid w:val="00C01521"/>
    <w:rsid w:val="00C046F3"/>
    <w:rsid w:val="00C06428"/>
    <w:rsid w:val="00C14B74"/>
    <w:rsid w:val="00C14EA4"/>
    <w:rsid w:val="00C23AC3"/>
    <w:rsid w:val="00C646BC"/>
    <w:rsid w:val="00C648D2"/>
    <w:rsid w:val="00C75EE3"/>
    <w:rsid w:val="00C7789E"/>
    <w:rsid w:val="00C77E8F"/>
    <w:rsid w:val="00C8396B"/>
    <w:rsid w:val="00C87324"/>
    <w:rsid w:val="00C90FBF"/>
    <w:rsid w:val="00C9203B"/>
    <w:rsid w:val="00C9507B"/>
    <w:rsid w:val="00C96FB2"/>
    <w:rsid w:val="00CB34A0"/>
    <w:rsid w:val="00CB3BB3"/>
    <w:rsid w:val="00CD2DDE"/>
    <w:rsid w:val="00CD5A45"/>
    <w:rsid w:val="00CF4529"/>
    <w:rsid w:val="00D10774"/>
    <w:rsid w:val="00D52CCC"/>
    <w:rsid w:val="00E12208"/>
    <w:rsid w:val="00E4368A"/>
    <w:rsid w:val="00E50014"/>
    <w:rsid w:val="00E56160"/>
    <w:rsid w:val="00E606D4"/>
    <w:rsid w:val="00E867BD"/>
    <w:rsid w:val="00E94705"/>
    <w:rsid w:val="00EA7B65"/>
    <w:rsid w:val="00ED3121"/>
    <w:rsid w:val="00EE7591"/>
    <w:rsid w:val="00F41E23"/>
    <w:rsid w:val="00F62502"/>
    <w:rsid w:val="00F65057"/>
    <w:rsid w:val="00FC274F"/>
    <w:rsid w:val="00FC4705"/>
    <w:rsid w:val="00FC7700"/>
    <w:rsid w:val="00FF75A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489D26-0479-4CFD-A90F-ADB57AD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121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jc w:val="left"/>
      <w:outlineLvl w:val="0"/>
    </w:pPr>
    <w:rPr>
      <w:rFonts w:eastAsia="Arial" w:cs="Arial"/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ED3121"/>
    <w:pPr>
      <w:keepNext/>
      <w:jc w:val="left"/>
      <w:outlineLvl w:val="1"/>
    </w:pPr>
    <w:rPr>
      <w:rFonts w:eastAsia="Arial" w:cs="Arial"/>
      <w:bCs/>
      <w:iCs/>
      <w:color w:val="000000"/>
      <w:sz w:val="24"/>
      <w:szCs w:val="28"/>
      <w:shd w:val="clear" w:color="auto" w:fill="FFFFFF"/>
    </w:rPr>
  </w:style>
  <w:style w:type="paragraph" w:styleId="3">
    <w:name w:val="heading 3"/>
    <w:basedOn w:val="a"/>
    <w:next w:val="a"/>
    <w:link w:val="30"/>
    <w:qFormat/>
    <w:rsid w:val="00ED3121"/>
    <w:pPr>
      <w:keepNext/>
      <w:jc w:val="left"/>
      <w:outlineLvl w:val="2"/>
    </w:pPr>
    <w:rPr>
      <w:rFonts w:eastAsia="Arial" w:cs="Arial"/>
      <w:bCs/>
      <w:color w:val="000000"/>
      <w:sz w:val="24"/>
      <w:szCs w:val="2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121"/>
    <w:rPr>
      <w:rFonts w:ascii="Arial" w:eastAsia="Arial" w:hAnsi="Arial" w:cs="Arial"/>
      <w:bCs/>
      <w:color w:val="767171"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3121"/>
    <w:rPr>
      <w:rFonts w:ascii="Arial" w:eastAsia="Arial" w:hAnsi="Arial" w:cs="Arial"/>
      <w:bCs/>
      <w:iCs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3121"/>
    <w:rPr>
      <w:rFonts w:ascii="Arial" w:eastAsia="Arial" w:hAnsi="Arial" w:cs="Arial"/>
      <w:bCs/>
      <w:color w:val="000000"/>
      <w:sz w:val="24"/>
      <w:szCs w:val="26"/>
      <w:lang w:eastAsia="ru-RU"/>
    </w:rPr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TocStyle">
    <w:name w:val="TocStyle"/>
    <w:rsid w:val="00ED3121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ED3121"/>
    <w:pPr>
      <w:ind w:left="240"/>
      <w:jc w:val="left"/>
    </w:pPr>
    <w:rPr>
      <w:rFonts w:eastAsia="Arial" w:cs="Arial"/>
      <w:b/>
      <w:i/>
      <w:color w:val="000000"/>
      <w:shd w:val="clear" w:color="auto" w:fill="FFFFFF"/>
    </w:rPr>
  </w:style>
  <w:style w:type="paragraph" w:customStyle="1" w:styleId="ExportAttachment">
    <w:name w:val="Export_Attachment"/>
    <w:basedOn w:val="a"/>
    <w:rsid w:val="00ED3121"/>
    <w:pPr>
      <w:jc w:val="left"/>
    </w:pPr>
    <w:rPr>
      <w:rFonts w:eastAsia="Arial" w:cs="Arial"/>
      <w:color w:val="0000FF"/>
      <w:shd w:val="clear" w:color="auto" w:fill="FFFFFF"/>
    </w:rPr>
  </w:style>
  <w:style w:type="paragraph" w:customStyle="1" w:styleId="WarningStyle">
    <w:name w:val="WarningStyle"/>
    <w:basedOn w:val="a"/>
    <w:rsid w:val="00ED3121"/>
    <w:pPr>
      <w:spacing w:before="120" w:after="240"/>
      <w:jc w:val="left"/>
    </w:pPr>
    <w:rPr>
      <w:rFonts w:eastAsia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ED3121"/>
    <w:pPr>
      <w:jc w:val="left"/>
    </w:pPr>
    <w:rPr>
      <w:rFonts w:eastAsia="Arial" w:cs="Arial"/>
      <w:color w:val="595959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9281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0726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4468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6703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495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9301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9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4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6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904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088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67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09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1242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072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02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7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https://ria.ru/20220812/selo-1809179202.html" TargetMode="External" /><Relationship Id="rId18" Type="http://schemas.openxmlformats.org/officeDocument/2006/relationships/hyperlink" Target="https://tass.ru/obschestvo/15467619" TargetMode="External" /><Relationship Id="rId26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hyperlink" Target="https://www.kommersant.ru/doc/5512421" TargetMode="External" /><Relationship Id="rId7" Type="http://schemas.openxmlformats.org/officeDocument/2006/relationships/hyperlink" Target="https://tass.ru/obschestvo/15459115" TargetMode="External" /><Relationship Id="rId12" Type="http://schemas.openxmlformats.org/officeDocument/2006/relationships/hyperlink" Target="https://tass.ru/ekonomika/15459813" TargetMode="External" /><Relationship Id="rId17" Type="http://schemas.openxmlformats.org/officeDocument/2006/relationships/hyperlink" Target="https://www.interfax.ru/russia/856461" TargetMode="External" /><Relationship Id="rId25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yperlink" Target="https://russian.rt.com/russia/news/1036910-podorozhanie-produkty-rossiyane" TargetMode="External" /><Relationship Id="rId20" Type="http://schemas.openxmlformats.org/officeDocument/2006/relationships/hyperlink" Target="https://tass.ru/obschestvo/15460269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milknews.ru/index/minselhoz-praovila.html" TargetMode="External" /><Relationship Id="rId24" Type="http://schemas.openxmlformats.org/officeDocument/2006/relationships/hyperlink" Target="https://www.rbc.ru/economics/12/08/2022/62f66e929a794768a5584953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tass.ru/ekonomika/15466077" TargetMode="External" /><Relationship Id="rId23" Type="http://schemas.openxmlformats.org/officeDocument/2006/relationships/hyperlink" Target="https://ria.ru/20220812/stsenariy-1809254404.html" TargetMode="External" /><Relationship Id="rId28" Type="http://schemas.openxmlformats.org/officeDocument/2006/relationships/fontTable" Target="fontTable.xml" /><Relationship Id="rId10" Type="http://schemas.openxmlformats.org/officeDocument/2006/relationships/hyperlink" Target="https://1prime.ru/Agriculture/20220813/837782537.html" TargetMode="External" /><Relationship Id="rId19" Type="http://schemas.openxmlformats.org/officeDocument/2006/relationships/hyperlink" Target="https://tass.ru/ekonomika/15464297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yperlink" Target="https://www.pnp.ru/social/mayorov-rasskazal-kogda-rossiya-pereydet-na-otechestvennye-semena-kartofelya.html" TargetMode="External" /><Relationship Id="rId22" Type="http://schemas.openxmlformats.org/officeDocument/2006/relationships/hyperlink" Target="https://www.mk.ru/economics/2022/08/13/rossiya-i-kitay-dogovorilis-rasshiryat-vzaimnye-postavki-agroprodukcii.html" TargetMode="External" /><Relationship Id="rId27" Type="http://schemas.openxmlformats.org/officeDocument/2006/relationships/chart" Target="charts/chart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Лист1!$A$2:$A$33</c:f>
              <c:strCache>
                <c:ptCount val="32"/>
                <c:pt idx="0">
                  <c:v>15.07.22</c:v>
                </c:pt>
                <c:pt idx="1">
                  <c:v>16.07.22</c:v>
                </c:pt>
                <c:pt idx="2">
                  <c:v>17.07.22</c:v>
                </c:pt>
                <c:pt idx="3">
                  <c:v>18.07.22</c:v>
                </c:pt>
                <c:pt idx="4">
                  <c:v>19.07.22</c:v>
                </c:pt>
                <c:pt idx="5">
                  <c:v>20.07.22</c:v>
                </c:pt>
                <c:pt idx="6">
                  <c:v>21.07.22</c:v>
                </c:pt>
                <c:pt idx="7">
                  <c:v>22.07.22</c:v>
                </c:pt>
                <c:pt idx="8">
                  <c:v>23.07.22</c:v>
                </c:pt>
                <c:pt idx="9">
                  <c:v>24.07.22</c:v>
                </c:pt>
                <c:pt idx="10">
                  <c:v>25.07.22</c:v>
                </c:pt>
                <c:pt idx="11">
                  <c:v>26.07.22</c:v>
                </c:pt>
                <c:pt idx="12">
                  <c:v>27.07.22</c:v>
                </c:pt>
                <c:pt idx="13">
                  <c:v>28.07.22</c:v>
                </c:pt>
                <c:pt idx="14">
                  <c:v>29.07.22</c:v>
                </c:pt>
                <c:pt idx="15">
                  <c:v>30.07.22</c:v>
                </c:pt>
                <c:pt idx="16">
                  <c:v>31.07.22</c:v>
                </c:pt>
                <c:pt idx="17">
                  <c:v>01.08.22</c:v>
                </c:pt>
                <c:pt idx="18">
                  <c:v>02.08.22</c:v>
                </c:pt>
                <c:pt idx="19">
                  <c:v>03.08.22</c:v>
                </c:pt>
                <c:pt idx="20">
                  <c:v>04.08.22</c:v>
                </c:pt>
                <c:pt idx="21">
                  <c:v>05.08.22</c:v>
                </c:pt>
                <c:pt idx="22">
                  <c:v>06.08.22</c:v>
                </c:pt>
                <c:pt idx="23">
                  <c:v>07.08.22</c:v>
                </c:pt>
                <c:pt idx="24">
                  <c:v>08.08.22</c:v>
                </c:pt>
                <c:pt idx="25">
                  <c:v>09.08.22</c:v>
                </c:pt>
                <c:pt idx="26">
                  <c:v>10.08.22</c:v>
                </c:pt>
                <c:pt idx="27">
                  <c:v>11.08.22</c:v>
                </c:pt>
                <c:pt idx="28">
                  <c:v>12.08.22</c:v>
                </c:pt>
                <c:pt idx="29">
                  <c:v>13.08.22</c:v>
                </c:pt>
                <c:pt idx="30">
                  <c:v>14.08.22</c:v>
                </c:pt>
                <c:pt idx="31">
                  <c:v>15.08.22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771</c:v>
                </c:pt>
                <c:pt idx="1">
                  <c:v>190</c:v>
                </c:pt>
                <c:pt idx="2">
                  <c:v>97</c:v>
                </c:pt>
                <c:pt idx="3">
                  <c:v>640</c:v>
                </c:pt>
                <c:pt idx="4">
                  <c:v>768</c:v>
                </c:pt>
                <c:pt idx="5">
                  <c:v>756</c:v>
                </c:pt>
                <c:pt idx="6">
                  <c:v>995</c:v>
                </c:pt>
                <c:pt idx="7">
                  <c:v>929</c:v>
                </c:pt>
                <c:pt idx="8">
                  <c:v>169</c:v>
                </c:pt>
                <c:pt idx="9">
                  <c:v>105</c:v>
                </c:pt>
                <c:pt idx="10">
                  <c:v>658</c:v>
                </c:pt>
                <c:pt idx="11">
                  <c:v>536</c:v>
                </c:pt>
                <c:pt idx="12">
                  <c:v>644</c:v>
                </c:pt>
                <c:pt idx="13">
                  <c:v>680</c:v>
                </c:pt>
                <c:pt idx="14">
                  <c:v>967</c:v>
                </c:pt>
                <c:pt idx="15">
                  <c:v>173</c:v>
                </c:pt>
                <c:pt idx="16">
                  <c:v>113</c:v>
                </c:pt>
                <c:pt idx="17">
                  <c:v>711</c:v>
                </c:pt>
                <c:pt idx="18">
                  <c:v>782</c:v>
                </c:pt>
                <c:pt idx="19">
                  <c:v>736</c:v>
                </c:pt>
                <c:pt idx="20">
                  <c:v>545</c:v>
                </c:pt>
                <c:pt idx="21">
                  <c:v>1340</c:v>
                </c:pt>
                <c:pt idx="22">
                  <c:v>185</c:v>
                </c:pt>
                <c:pt idx="23">
                  <c:v>73</c:v>
                </c:pt>
                <c:pt idx="24">
                  <c:v>777</c:v>
                </c:pt>
                <c:pt idx="25">
                  <c:v>498</c:v>
                </c:pt>
                <c:pt idx="26">
                  <c:v>785</c:v>
                </c:pt>
                <c:pt idx="27">
                  <c:v>647</c:v>
                </c:pt>
                <c:pt idx="28">
                  <c:v>669</c:v>
                </c:pt>
                <c:pt idx="29">
                  <c:v>309</c:v>
                </c:pt>
                <c:pt idx="30">
                  <c:v>199</c:v>
                </c:pt>
                <c:pt idx="31">
                  <c:v>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173384"/>
        <c:axId val="390170640"/>
      </c:lineChart>
      <c:catAx>
        <c:axId val="390173384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390170640"/>
        <c:crosses val="autoZero"/>
        <c:auto val="1"/>
        <c:lblAlgn val="ctr"/>
        <c:lblOffset val="100"/>
        <c:noMultiLvlLbl val="1"/>
      </c:catAx>
      <c:valAx>
        <c:axId val="390170640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01733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2</TotalTime>
  <Pages>1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2022-08-15T04:28:00Z</cp:lastPrinted>
  <dcterms:created xsi:type="dcterms:W3CDTF">2022-08-15T06:49:00Z</dcterms:created>
  <dcterms:modified xsi:type="dcterms:W3CDTF">2022-08-15T06:49:00Z</dcterms:modified>
</cp:coreProperties>
</file>