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9E02C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9E02C7" w:rsidP="009E02C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01521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9F685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9F6854" w:rsidRPr="001B1763" w:rsidRDefault="009E02C7" w:rsidP="009E02C7">
            <w:pPr>
              <w:pStyle w:val="a9"/>
            </w:pPr>
            <w:r>
              <w:t>5 МАРТА</w:t>
            </w:r>
          </w:p>
          <w:p w:rsidR="009F6854" w:rsidRPr="001B1763" w:rsidRDefault="009F6854" w:rsidP="009F6854">
            <w:r w:rsidRPr="001B1763">
              <w:t xml:space="preserve">ГОРКИ. БЕЛОРУССИЯ. Круглый стол "Перспективы развития общего рынка семян сельскохозяйственных растений в рамках ЕАЭС". Участвует председатель коллегии Евразийской экономической комиссии Михаил </w:t>
            </w:r>
            <w:proofErr w:type="spellStart"/>
            <w:r w:rsidRPr="001B1763">
              <w:t>Мясникович</w:t>
            </w:r>
            <w:proofErr w:type="spellEnd"/>
            <w:r w:rsidRPr="001B1763">
              <w:t>.</w:t>
            </w:r>
          </w:p>
          <w:p w:rsidR="00C8396B" w:rsidRPr="009F6854" w:rsidRDefault="00C8396B" w:rsidP="009F6854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9E02C7" w:rsidRDefault="009E02C7" w:rsidP="009E02C7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8661CA" w:rsidRDefault="008661CA" w:rsidP="009F6854"/>
          <w:p w:rsidR="009F6854" w:rsidRDefault="009F6854" w:rsidP="009F6854">
            <w:r w:rsidRPr="002D5DC1">
              <w:t>7 марта</w:t>
            </w:r>
            <w:r w:rsidR="008661CA">
              <w:t xml:space="preserve"> - </w:t>
            </w:r>
            <w:r w:rsidRPr="002D5DC1">
              <w:t>День театрального кассира</w:t>
            </w:r>
            <w:r w:rsidR="008661CA">
              <w:t>;</w:t>
            </w:r>
          </w:p>
          <w:p w:rsidR="008661CA" w:rsidRPr="002D5DC1" w:rsidRDefault="008661CA" w:rsidP="009F6854"/>
          <w:p w:rsidR="009F6854" w:rsidRPr="002D5DC1" w:rsidRDefault="009F6854" w:rsidP="009F6854">
            <w:r w:rsidRPr="002D5DC1">
              <w:t>8 марта</w:t>
            </w:r>
            <w:r w:rsidR="008661CA">
              <w:t xml:space="preserve"> - </w:t>
            </w:r>
            <w:r w:rsidRPr="002D5DC1">
              <w:t>Международный женский день</w:t>
            </w:r>
            <w:r w:rsidR="008661CA">
              <w:t>.</w:t>
            </w:r>
          </w:p>
          <w:p w:rsidR="00C8396B" w:rsidRPr="009F6854" w:rsidRDefault="00C8396B" w:rsidP="009F6854"/>
          <w:bookmarkEnd w:id="5"/>
          <w:p w:rsidR="00C8396B" w:rsidRDefault="00C8396B" w:rsidP="009F6854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9F6854" w:rsidRDefault="0063681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8661CA" w:rsidRPr="009F6854" w:rsidRDefault="00475611" w:rsidP="008661CA">
            <w:pPr>
              <w:pStyle w:val="a9"/>
            </w:pPr>
            <w:hyperlink r:id="rId7" w:history="1">
              <w:r w:rsidR="008661CA" w:rsidRPr="009F6854">
                <w:t>МИНСЕЛЬХОЗ: РОСТ СПРОСА НА ОПТОВОМ РЫНКЕ САХАРА ЕСТЬ, НО КОМПАНИИ СПРАВЛЯЮТСЯ</w:t>
              </w:r>
            </w:hyperlink>
          </w:p>
          <w:p w:rsidR="008661CA" w:rsidRDefault="008661CA" w:rsidP="008661CA">
            <w:r>
              <w:t xml:space="preserve">Увеличение спроса на рынке сахара со стороны промышленных потребителей, а также оптовых компаний есть, однако крупнейшие производители сахара выполняют свои обязательства перед торговыми сетями, сообщает пресс-служба </w:t>
            </w:r>
            <w:r w:rsidRPr="009F6854">
              <w:rPr>
                <w:b/>
              </w:rPr>
              <w:t>Минсельхоза РФ</w:t>
            </w:r>
            <w:r>
              <w:t>.</w:t>
            </w:r>
            <w:r w:rsidR="00E73539">
              <w:t xml:space="preserve"> </w:t>
            </w:r>
            <w:r>
              <w:t xml:space="preserve">Министр сельского хозяйства </w:t>
            </w:r>
            <w:r w:rsidRPr="009F6854">
              <w:rPr>
                <w:b/>
              </w:rPr>
              <w:t>Дмитрий Патрушев</w:t>
            </w:r>
            <w:r>
              <w:t xml:space="preserve"> провел заседание межведомственного штаба по вопросам продовольственной безопасности и стабилизации цен. Текущую ситуацию на рынке и меры госрегулирования обсудили с участием представителей ФАС, </w:t>
            </w:r>
            <w:proofErr w:type="spellStart"/>
            <w:r>
              <w:t>Минпромторга</w:t>
            </w:r>
            <w:proofErr w:type="spellEnd"/>
            <w:r>
              <w:t>, других федеральных ведомств и бизнеса.</w:t>
            </w:r>
          </w:p>
          <w:p w:rsidR="008661CA" w:rsidRDefault="008661CA" w:rsidP="008661CA">
            <w:r>
              <w:t>"Также одной из ключевых тем совещания стал вопрос обеспечения розничных сетей сахаром. В настоящее время на данном рынке отмечается определенное увеличение спроса со стороны промышленных потребителей, а также оптовых компаний. При этом было отмечено, что все крупнейшие сахарные компании выполняют взятые на себя обязательства перед торговыми сетями и отгружают продукцию в соответствии с подписанными контрактами", - говорится в сообщении.</w:t>
            </w:r>
          </w:p>
          <w:p w:rsidR="008661CA" w:rsidRPr="00B65A62" w:rsidRDefault="008661CA" w:rsidP="008661CA">
            <w:pPr>
              <w:rPr>
                <w:i/>
              </w:rPr>
            </w:pPr>
            <w:r>
              <w:t xml:space="preserve">По словам первого замминистра </w:t>
            </w:r>
            <w:r w:rsidRPr="009F6854">
              <w:rPr>
                <w:b/>
              </w:rPr>
              <w:t xml:space="preserve">Оксаны </w:t>
            </w:r>
            <w:proofErr w:type="spellStart"/>
            <w:r w:rsidRPr="009F6854">
              <w:rPr>
                <w:b/>
              </w:rPr>
              <w:t>Лут</w:t>
            </w:r>
            <w:proofErr w:type="spellEnd"/>
            <w:r>
              <w:t xml:space="preserve">, которые приводит министерство, бесперебойное обеспечение внутреннего рынка является приоритетной задачей. В ближайшее время планируется крупная поставка сахара-сырца в рамках национальной тарифной льготы в размере 300 тысяч тонн, что будет способствовать выравниванию баланса спроса и предложения на рынке. </w:t>
            </w:r>
            <w:r w:rsidRPr="00B65A62">
              <w:rPr>
                <w:i/>
              </w:rPr>
              <w:t>ПРАЙМ</w:t>
            </w:r>
            <w:r>
              <w:rPr>
                <w:i/>
              </w:rPr>
              <w:t>, ТАСС, Интерфакс</w:t>
            </w:r>
            <w:r w:rsidR="00FA4B68">
              <w:rPr>
                <w:i/>
              </w:rPr>
              <w:t>, Коммерсантъ</w:t>
            </w:r>
            <w:r w:rsidR="00A622E0">
              <w:rPr>
                <w:i/>
              </w:rPr>
              <w:t>, ИА Красная весна</w:t>
            </w:r>
          </w:p>
          <w:p w:rsidR="008661CA" w:rsidRPr="009F6854" w:rsidRDefault="00475611" w:rsidP="008661CA">
            <w:pPr>
              <w:pStyle w:val="a9"/>
            </w:pPr>
            <w:hyperlink r:id="rId8" w:history="1">
              <w:r w:rsidR="008661CA" w:rsidRPr="009F6854">
                <w:t>ЯРОВОЙ СЕВ В РФ ПРОВЕДЕН БОЛЕЕ ЧЕМ НА 150 ТЫС. ГА</w:t>
              </w:r>
            </w:hyperlink>
          </w:p>
          <w:p w:rsidR="008661CA" w:rsidRDefault="008661CA" w:rsidP="008661CA">
            <w:r>
              <w:t xml:space="preserve">Яровой сев в РФ проведен на 154,4 тыс. га, озимые подкормлены на 2,4 млн га. Об этом сообщил </w:t>
            </w:r>
            <w:r w:rsidRPr="009F6854">
              <w:rPr>
                <w:b/>
              </w:rPr>
              <w:t>Минсельхоз</w:t>
            </w:r>
            <w:r>
              <w:t xml:space="preserve"> по итогам заседания межведомственного штаба по вопросам продовольственной безопасности и стабилизации цен, которое провел глава ведомства </w:t>
            </w:r>
            <w:r w:rsidRPr="009F6854">
              <w:rPr>
                <w:b/>
              </w:rPr>
              <w:t>Дмитрий Патрушев</w:t>
            </w:r>
            <w:r>
              <w:t>.</w:t>
            </w:r>
          </w:p>
          <w:p w:rsidR="00C8396B" w:rsidRDefault="008661CA" w:rsidP="009F6854">
            <w:r w:rsidRPr="009F6854">
              <w:rPr>
                <w:b/>
              </w:rPr>
              <w:t>Он</w:t>
            </w:r>
            <w:r>
              <w:t xml:space="preserve"> отметил, что для обеспечения аграриев заемными средствами </w:t>
            </w:r>
            <w:r w:rsidRPr="009F6854">
              <w:rPr>
                <w:b/>
              </w:rPr>
              <w:t>Минсельхоз</w:t>
            </w:r>
            <w:r>
              <w:t xml:space="preserve"> обратился в правительство с просьбой об увеличении лимитов на льготное краткосрочное кредитование на 25 млрд рублей. </w:t>
            </w:r>
            <w:r w:rsidRPr="00B65A62">
              <w:rPr>
                <w:i/>
              </w:rPr>
              <w:t>Интерфакс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F16666" w:rsidRPr="009F6854" w:rsidRDefault="00F16666" w:rsidP="00F16666">
      <w:pPr>
        <w:pStyle w:val="a9"/>
        <w:spacing w:before="0"/>
      </w:pPr>
      <w:r>
        <w:lastRenderedPageBreak/>
        <w:fldChar w:fldCharType="begin"/>
      </w:r>
      <w:r>
        <w:instrText xml:space="preserve"> HYPERLINK "https://tass.ru/ekonomika/13966617" </w:instrText>
      </w:r>
      <w:r>
        <w:fldChar w:fldCharType="separate"/>
      </w:r>
      <w:r w:rsidRPr="009F6854">
        <w:t>МИНСЕЛЬХОЗ ПРЕДЛОЖИЛ ДОПОЛНИТЕЛЬНО ВЫДЕЛИТЬ 25 МЛРД РУБЛЕЙ НА ЛЬГОТНЫЕ КРЕДИТЫ В АПК</w:t>
      </w:r>
      <w:r>
        <w:fldChar w:fldCharType="end"/>
      </w:r>
    </w:p>
    <w:p w:rsidR="00F16666" w:rsidRDefault="00F16666" w:rsidP="00F16666">
      <w:r w:rsidRPr="009F6854">
        <w:rPr>
          <w:b/>
        </w:rPr>
        <w:t>Минсельхоз</w:t>
      </w:r>
      <w:r>
        <w:t xml:space="preserve"> внес в правительство предложение о дополнительном выделении 25 млрд руб. на льготные кредиты в АПК. Об этом говорится в сообщении </w:t>
      </w:r>
      <w:r w:rsidRPr="009F6854">
        <w:rPr>
          <w:b/>
        </w:rPr>
        <w:t>Минсельхоза</w:t>
      </w:r>
      <w:r>
        <w:t>.</w:t>
      </w:r>
    </w:p>
    <w:p w:rsidR="00F16666" w:rsidRDefault="00F16666" w:rsidP="00F16666">
      <w:r>
        <w:t xml:space="preserve">В министерстве напомнили, что 2 марта 2022 года правительством Российской Федерации принято решение о выделении </w:t>
      </w:r>
      <w:r w:rsidRPr="009F6854">
        <w:rPr>
          <w:b/>
        </w:rPr>
        <w:t>Минсельхозу России</w:t>
      </w:r>
      <w:r>
        <w:t xml:space="preserve"> из Резервного фонда правительства 5 млрд рублей бюджетных ассигнований на обеспечение принятых обязательств. Также министерство проводит постоянный мониторинг текущей ситуации в целях выработки оперативных решений.</w:t>
      </w:r>
    </w:p>
    <w:p w:rsidR="00F16666" w:rsidRDefault="00F16666" w:rsidP="00F16666">
      <w:pPr>
        <w:rPr>
          <w:i/>
        </w:rPr>
      </w:pPr>
      <w:r>
        <w:t xml:space="preserve">Кроме того, размер субсидирования по вновь заключаемым льготным краткосрочным кредитам увеличивается до 100% ключевой ставки Центрального банка России. Также предусмотрена возможность пролонгации на один год льготных краткосрочных кредитов, срок по которым истекает в 2022 году. В период с 15 марта по 15 сентября 2022 года инвестиционные кредиты, заключенные и полностью выбранные до 31 декабря 2021 года, будут субсидироваться на уровне 50% от ключевой ставки. </w:t>
      </w:r>
      <w:r w:rsidRPr="00B65A62">
        <w:rPr>
          <w:i/>
        </w:rPr>
        <w:t xml:space="preserve">ТАСС, </w:t>
      </w:r>
      <w:r w:rsidR="00300FB4">
        <w:rPr>
          <w:i/>
        </w:rPr>
        <w:t xml:space="preserve">Российская газета, Интерфакс, </w:t>
      </w:r>
      <w:r w:rsidRPr="00B65A62">
        <w:rPr>
          <w:i/>
        </w:rPr>
        <w:t>MilkNews.ru</w:t>
      </w:r>
    </w:p>
    <w:p w:rsidR="00426A31" w:rsidRDefault="00426A31" w:rsidP="0065685B">
      <w:pPr>
        <w:pStyle w:val="a9"/>
        <w:spacing w:before="0"/>
      </w:pPr>
    </w:p>
    <w:p w:rsidR="0065685B" w:rsidRPr="009F6854" w:rsidRDefault="00475611" w:rsidP="0065685B">
      <w:pPr>
        <w:pStyle w:val="a9"/>
        <w:spacing w:before="0"/>
      </w:pPr>
      <w:hyperlink r:id="rId11" w:history="1">
        <w:r w:rsidR="0065685B" w:rsidRPr="009F6854">
          <w:t>ТОРГОВЫЕ СЕТИ РФ СМОГУТ ОГРАНИЧИВАТЬ ПРОДАЖИ В ОДНИ РУКИ СОЦИАЛЬНО ЗНАЧИМЫХ ТОВАРОВ</w:t>
        </w:r>
      </w:hyperlink>
    </w:p>
    <w:p w:rsidR="00A12E2B" w:rsidRPr="00A12E2B" w:rsidRDefault="0065685B" w:rsidP="0065685B">
      <w:r>
        <w:t>Российские торговые сети попросили власти разрешить им при необходимости ограничивать объем продажи "в одни руки" социально значимых товаров.</w:t>
      </w:r>
      <w:r w:rsidR="00A12E2B" w:rsidRPr="00A12E2B">
        <w:t xml:space="preserve"> </w:t>
      </w:r>
      <w:proofErr w:type="spellStart"/>
      <w:r>
        <w:t>Минпромторг</w:t>
      </w:r>
      <w:proofErr w:type="spellEnd"/>
      <w:r>
        <w:t xml:space="preserve"> и </w:t>
      </w:r>
      <w:r w:rsidRPr="009F6854">
        <w:rPr>
          <w:b/>
        </w:rPr>
        <w:t>Минсельхоз</w:t>
      </w:r>
      <w:r>
        <w:t xml:space="preserve"> инициативу орга</w:t>
      </w:r>
      <w:r w:rsidR="00A12E2B">
        <w:t>низаций торговли поддержали.</w:t>
      </w:r>
    </w:p>
    <w:p w:rsidR="0065685B" w:rsidRPr="0065685B" w:rsidRDefault="0065685B" w:rsidP="0065685B">
      <w:r>
        <w:t xml:space="preserve">Мера направлена на то, чтобы минимизировать риски приобретения "перекупщиками" социально значимых продуктов питания, по которым в рамках договоренностей с </w:t>
      </w:r>
      <w:proofErr w:type="spellStart"/>
      <w:r>
        <w:t>Минпромторгом</w:t>
      </w:r>
      <w:proofErr w:type="spellEnd"/>
      <w:r>
        <w:t xml:space="preserve">, </w:t>
      </w:r>
      <w:r w:rsidRPr="009F6854">
        <w:rPr>
          <w:b/>
        </w:rPr>
        <w:t>Минсельхозом</w:t>
      </w:r>
      <w:r>
        <w:t xml:space="preserve"> и ФАС установлена минимальная наценка.</w:t>
      </w:r>
      <w:r w:rsidRPr="0065685B">
        <w:t xml:space="preserve"> </w:t>
      </w:r>
      <w:r w:rsidRPr="00B65A62">
        <w:rPr>
          <w:i/>
        </w:rPr>
        <w:t>Интерфакс</w:t>
      </w:r>
      <w:r>
        <w:rPr>
          <w:i/>
        </w:rPr>
        <w:t xml:space="preserve">, ТАСС, </w:t>
      </w:r>
      <w:proofErr w:type="spellStart"/>
      <w:r w:rsidRPr="00B65A62">
        <w:rPr>
          <w:i/>
        </w:rPr>
        <w:t>Lenta.Ru</w:t>
      </w:r>
      <w:proofErr w:type="spellEnd"/>
      <w:r>
        <w:rPr>
          <w:i/>
        </w:rPr>
        <w:t xml:space="preserve">, Московский Комсомолец, ТК Звезда, </w:t>
      </w:r>
      <w:r w:rsidRPr="00B65A62">
        <w:rPr>
          <w:i/>
        </w:rPr>
        <w:t>ПРАЙМ</w:t>
      </w:r>
      <w:r>
        <w:rPr>
          <w:i/>
        </w:rPr>
        <w:t xml:space="preserve">, </w:t>
      </w:r>
      <w:r w:rsidRPr="00B65A62">
        <w:rPr>
          <w:i/>
        </w:rPr>
        <w:t>РИА Новости</w:t>
      </w:r>
      <w:r>
        <w:rPr>
          <w:i/>
        </w:rPr>
        <w:t>,</w:t>
      </w:r>
      <w:r w:rsidRPr="00A97E6B">
        <w:rPr>
          <w:i/>
        </w:rPr>
        <w:t xml:space="preserve"> </w:t>
      </w:r>
      <w:r w:rsidRPr="00B65A62">
        <w:rPr>
          <w:i/>
        </w:rPr>
        <w:t xml:space="preserve">ИА </w:t>
      </w:r>
      <w:proofErr w:type="spellStart"/>
      <w:r w:rsidRPr="00B65A62">
        <w:rPr>
          <w:i/>
        </w:rPr>
        <w:t>Regnum</w:t>
      </w:r>
      <w:proofErr w:type="spellEnd"/>
      <w:r>
        <w:rPr>
          <w:i/>
        </w:rPr>
        <w:t xml:space="preserve">, НТВ, Известия, </w:t>
      </w:r>
      <w:r w:rsidRPr="00B65A62">
        <w:rPr>
          <w:i/>
        </w:rPr>
        <w:t>Вести.ru</w:t>
      </w:r>
      <w:r>
        <w:rPr>
          <w:i/>
        </w:rPr>
        <w:t>, Комсомольская правда</w:t>
      </w:r>
    </w:p>
    <w:p w:rsidR="0065685B" w:rsidRPr="00B65A62" w:rsidRDefault="0065685B" w:rsidP="0065685B">
      <w:pPr>
        <w:rPr>
          <w:i/>
        </w:rPr>
      </w:pPr>
    </w:p>
    <w:p w:rsidR="00F16666" w:rsidRDefault="00475611" w:rsidP="00F16666">
      <w:pPr>
        <w:pStyle w:val="a9"/>
        <w:spacing w:before="0"/>
      </w:pPr>
      <w:hyperlink r:id="rId12" w:history="1">
        <w:r w:rsidR="00F16666">
          <w:t xml:space="preserve">В россии появится ЦИФРОВая АГРАРНая </w:t>
        </w:r>
        <w:r w:rsidR="00E24F0B" w:rsidRPr="009F6854">
          <w:t>ШКОЛ</w:t>
        </w:r>
        <w:r w:rsidR="00F16666">
          <w:t>а</w:t>
        </w:r>
      </w:hyperlink>
    </w:p>
    <w:p w:rsidR="00E24F0B" w:rsidRPr="00F16666" w:rsidRDefault="00E24F0B" w:rsidP="00F16666">
      <w:r w:rsidRPr="00F16666">
        <w:t>В 2022 году ФосАгро откроет семь образовательных центров в российских вузах, среди которых Саратовский, Белгородский и Орловский государственные аграрные университеты. Это стало известно в ходе обсуждения направлений сотрудничества одного из крупнейших российских производителей удобрений с ведущими аграрными вузами страны. Оно состоялось в виде онлайн-</w:t>
      </w:r>
      <w:proofErr w:type="spellStart"/>
      <w:r w:rsidRPr="00F16666">
        <w:t>вебинара</w:t>
      </w:r>
      <w:proofErr w:type="spellEnd"/>
      <w:r w:rsidRPr="00F16666">
        <w:t xml:space="preserve"> на площадке </w:t>
      </w:r>
      <w:proofErr w:type="spellStart"/>
      <w:r w:rsidRPr="00F16666">
        <w:t>Тимирязевской</w:t>
      </w:r>
      <w:proofErr w:type="spellEnd"/>
      <w:r w:rsidRPr="00F16666">
        <w:t xml:space="preserve"> академии.</w:t>
      </w:r>
    </w:p>
    <w:p w:rsidR="00E24F0B" w:rsidRDefault="00E24F0B" w:rsidP="00F16666">
      <w:r w:rsidRPr="00F16666">
        <w:t>Кроме того, ФосАгро</w:t>
      </w:r>
      <w:r>
        <w:t xml:space="preserve"> намерена создать Цифровую аграрную школу, в которой будут учиться студенты и работающие аграрии.</w:t>
      </w:r>
    </w:p>
    <w:p w:rsidR="00E24F0B" w:rsidRPr="00B65A62" w:rsidRDefault="00E24F0B" w:rsidP="00E24F0B">
      <w:pPr>
        <w:rPr>
          <w:i/>
        </w:rPr>
      </w:pPr>
      <w:r>
        <w:t xml:space="preserve">В своем приветствии на </w:t>
      </w:r>
      <w:proofErr w:type="spellStart"/>
      <w:r>
        <w:t>вебинаре</w:t>
      </w:r>
      <w:proofErr w:type="spellEnd"/>
      <w:r>
        <w:t xml:space="preserve"> замглавы </w:t>
      </w:r>
      <w:r w:rsidRPr="009F6854">
        <w:rPr>
          <w:b/>
        </w:rPr>
        <w:t>Минсельхоза</w:t>
      </w:r>
      <w:r>
        <w:t xml:space="preserve"> </w:t>
      </w:r>
      <w:r w:rsidRPr="009F6854">
        <w:rPr>
          <w:b/>
        </w:rPr>
        <w:t xml:space="preserve">Максим </w:t>
      </w:r>
      <w:proofErr w:type="spellStart"/>
      <w:r w:rsidRPr="009F6854">
        <w:rPr>
          <w:b/>
        </w:rPr>
        <w:t>Увайдов</w:t>
      </w:r>
      <w:proofErr w:type="spellEnd"/>
      <w:r>
        <w:t xml:space="preserve"> отметил высокую динамику сотрудничества ФосАгро и аграрных вузов. Его плодом стало создание образовательного центра компании в </w:t>
      </w:r>
      <w:proofErr w:type="spellStart"/>
      <w:r>
        <w:t>Тимирязевской</w:t>
      </w:r>
      <w:proofErr w:type="spellEnd"/>
      <w:r>
        <w:t xml:space="preserve"> академии. По словам </w:t>
      </w:r>
      <w:proofErr w:type="spellStart"/>
      <w:r w:rsidRPr="009F6854">
        <w:rPr>
          <w:b/>
        </w:rPr>
        <w:t>Увайдова</w:t>
      </w:r>
      <w:proofErr w:type="spellEnd"/>
      <w:r>
        <w:t xml:space="preserve">, открытие центра способствует развитию </w:t>
      </w:r>
      <w:proofErr w:type="spellStart"/>
      <w:r>
        <w:t>Тимирязевки</w:t>
      </w:r>
      <w:proofErr w:type="spellEnd"/>
      <w:r>
        <w:t xml:space="preserve"> как главного аграрного вуза России. </w:t>
      </w:r>
      <w:r w:rsidRPr="00B65A62">
        <w:rPr>
          <w:i/>
        </w:rPr>
        <w:t xml:space="preserve">ИА </w:t>
      </w:r>
      <w:proofErr w:type="spellStart"/>
      <w:r w:rsidRPr="00B65A62">
        <w:rPr>
          <w:i/>
        </w:rPr>
        <w:t>Regnum</w:t>
      </w:r>
      <w:proofErr w:type="spellEnd"/>
    </w:p>
    <w:p w:rsidR="00E24F0B" w:rsidRPr="009F6854" w:rsidRDefault="00E24F0B" w:rsidP="00E24F0B">
      <w:pPr>
        <w:pStyle w:val="a9"/>
      </w:pPr>
      <w:r w:rsidRPr="009F6854">
        <w:t>ЕДУ ПЕРЕВОДЯТ НА ВОЕННЫЕ РЕЛЬСЫ</w:t>
      </w:r>
    </w:p>
    <w:p w:rsidR="00E24F0B" w:rsidRPr="008661CA" w:rsidRDefault="00E24F0B" w:rsidP="00E24F0B">
      <w:r>
        <w:t>Столкнувшиеся с разрывом логистических цепочек и необходимостью рассчитываться с контрагентами по предоплате производители продуктов просят торговые сети экстренно принять меры для недопущения сбоев поставок и дефицита. В их числе - мораторий на штрафы, ускоренное принятие новых цен и сокращение срока расчетов. Нагрузка на ритейл также выросла, и для выработки компромисса потребуется участие государства, считают эксперты.</w:t>
      </w:r>
      <w:r w:rsidR="008661CA">
        <w:t xml:space="preserve"> </w:t>
      </w:r>
      <w:r>
        <w:t xml:space="preserve">В </w:t>
      </w:r>
      <w:r w:rsidRPr="009F6854">
        <w:rPr>
          <w:b/>
        </w:rPr>
        <w:t>Минсельхозе</w:t>
      </w:r>
      <w:r>
        <w:t xml:space="preserve"> заявили, что поддерживают снижение нагрузки на производителей, в том числе изменение условий работы с сетями для обеспечения стабильных цен на продукты питания. </w:t>
      </w:r>
      <w:r w:rsidRPr="00B65A62">
        <w:rPr>
          <w:i/>
        </w:rPr>
        <w:t>Коммерсантъ</w:t>
      </w:r>
    </w:p>
    <w:p w:rsidR="00FA4B68" w:rsidRPr="009F6854" w:rsidRDefault="00475611" w:rsidP="00FA4B68">
      <w:pPr>
        <w:pStyle w:val="a9"/>
      </w:pPr>
      <w:hyperlink r:id="rId13" w:history="1">
        <w:r w:rsidR="00FA4B68" w:rsidRPr="009F6854">
          <w:t>ПИЩЕВОЕ ОТПРАВЛЕНИЕ: БИЗНЕС ПОПРОСИЛ "ЗЕЛЕНЫЙ КОРИДОР" ДЛЯ ИМПОРТА ЕДЫ</w:t>
        </w:r>
      </w:hyperlink>
    </w:p>
    <w:p w:rsidR="00FA4B68" w:rsidRDefault="00FA4B68" w:rsidP="00FA4B68">
      <w:r>
        <w:t>Производители и поставщики продуктов питания настаивают на создании приоритетного пропуска для продуктов и сырья на таможенных переходах. С соседними странами следует создать "зеленый коридор" для доставки пищи, считают они. Это можно сделать путем заключения межправительственных соглашений, сказано в письме "</w:t>
      </w:r>
      <w:proofErr w:type="spellStart"/>
      <w:r>
        <w:t>Руспродсоюза</w:t>
      </w:r>
      <w:proofErr w:type="spellEnd"/>
      <w:r>
        <w:t xml:space="preserve">" главе правительства Михаилу </w:t>
      </w:r>
      <w:proofErr w:type="spellStart"/>
      <w:r>
        <w:t>Мишустину</w:t>
      </w:r>
      <w:proofErr w:type="spellEnd"/>
      <w:r>
        <w:t>. Предложенные меры позволят обеспечить страну продуктами питания, исключив риски перебоев в поставках, уверены в организации.</w:t>
      </w:r>
    </w:p>
    <w:p w:rsidR="00FA4B68" w:rsidRPr="00FA4B68" w:rsidRDefault="00FA4B68" w:rsidP="00FA4B68">
      <w:r>
        <w:t xml:space="preserve">Россия в полной мере обеспечена основными видами продовольствия, сказали "Известиям" в </w:t>
      </w:r>
      <w:r w:rsidRPr="009F6854">
        <w:rPr>
          <w:b/>
        </w:rPr>
        <w:t>Минсельхозе</w:t>
      </w:r>
      <w:r>
        <w:t xml:space="preserve">. Потребность в импорте в основном приходится на продукты, которые не производят в РФ в силу климатических условий. При этом российские импортеры работают с широким кругом стран-поставщиков, заметили в ведомстве. </w:t>
      </w:r>
      <w:r>
        <w:rPr>
          <w:i/>
        </w:rPr>
        <w:t xml:space="preserve">Известия </w:t>
      </w:r>
    </w:p>
    <w:p w:rsidR="00FA4B68" w:rsidRPr="00BD3A9F" w:rsidRDefault="00475611" w:rsidP="00FA4B68">
      <w:pPr>
        <w:pStyle w:val="a9"/>
      </w:pPr>
      <w:hyperlink r:id="rId14" w:history="1">
        <w:r w:rsidR="00FA4B68" w:rsidRPr="00BD3A9F">
          <w:t>МИНСЕЛЬХОЗ ОБЪЯСНИЛ ПОДОРОЖАНИЕ ИМПОРТНОЙ ПРОДУКЦИИ</w:t>
        </w:r>
      </w:hyperlink>
    </w:p>
    <w:p w:rsidR="00FA4B68" w:rsidRDefault="00FA4B68" w:rsidP="00FA4B68">
      <w:r>
        <w:t xml:space="preserve">На подорожании на рынке импортной продукции сказываются несколько факторов. Об этом рассказали "Известиям" в </w:t>
      </w:r>
      <w:r w:rsidRPr="00BD3A9F">
        <w:rPr>
          <w:b/>
        </w:rPr>
        <w:t>Минсельхозе России</w:t>
      </w:r>
      <w:r>
        <w:t>.</w:t>
      </w:r>
    </w:p>
    <w:p w:rsidR="00FA4B68" w:rsidRDefault="00FA4B68" w:rsidP="00FA4B68">
      <w:r>
        <w:t>"На ценовой динамике на рынке овощей сказываются несколько факторов, в том числе курсовые колебания и усложнение логистики, которые приводят к удорожанию импортной продукции", - сказали в ведомстве.</w:t>
      </w:r>
    </w:p>
    <w:p w:rsidR="00FA4B68" w:rsidRDefault="00FA4B68" w:rsidP="00FA4B68">
      <w:r>
        <w:t>Отмечается, что сейчас главной задачей является "успешное проведение посевной кампании" в России и выполнение планов по расширению площадей для овощей и картофеля. Для стимулирования роста их производства и развития инфраструктуры хранения в этом году запустят отдельный федеральный проект.</w:t>
      </w:r>
    </w:p>
    <w:p w:rsidR="00426A31" w:rsidRDefault="00FA4B68" w:rsidP="00E24F0B">
      <w:pPr>
        <w:rPr>
          <w:i/>
        </w:rPr>
      </w:pPr>
      <w:r>
        <w:t>Кроме того, в этом году впервые появилась господдержка личных подсобных хозяйств, обеспечивающих основную долю производства этой продукции в России, указали в министерстве.</w:t>
      </w:r>
      <w:r w:rsidR="00D64E83">
        <w:t xml:space="preserve"> </w:t>
      </w:r>
      <w:r>
        <w:rPr>
          <w:i/>
        </w:rPr>
        <w:t>Известия,</w:t>
      </w:r>
      <w:r w:rsidRPr="00FA4B68">
        <w:rPr>
          <w:i/>
        </w:rPr>
        <w:t xml:space="preserve"> </w:t>
      </w:r>
      <w:proofErr w:type="spellStart"/>
      <w:r w:rsidRPr="00B65A62">
        <w:rPr>
          <w:i/>
        </w:rPr>
        <w:t>Lenta.Ru</w:t>
      </w:r>
      <w:proofErr w:type="spellEnd"/>
    </w:p>
    <w:p w:rsidR="00426A31" w:rsidRDefault="00426A31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:rsidR="00300FB4" w:rsidRPr="002B7E68" w:rsidRDefault="00300FB4" w:rsidP="00E24F0B"/>
    <w:p w:rsidR="009F6854" w:rsidRDefault="00F62502" w:rsidP="00E24F0B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5D0C78" w:rsidRDefault="005D0C78" w:rsidP="005D0C78">
      <w:pPr>
        <w:rPr>
          <w:rFonts w:cs="Arial"/>
          <w:b/>
          <w:caps/>
          <w:color w:val="000000" w:themeColor="text1"/>
          <w:szCs w:val="18"/>
        </w:rPr>
      </w:pPr>
    </w:p>
    <w:p w:rsidR="005D0C78" w:rsidRPr="005D0C78" w:rsidRDefault="005D0C78" w:rsidP="005D0C78">
      <w:pPr>
        <w:rPr>
          <w:rFonts w:cs="Arial"/>
          <w:b/>
          <w:caps/>
          <w:color w:val="000000" w:themeColor="text1"/>
          <w:szCs w:val="18"/>
        </w:rPr>
      </w:pPr>
      <w:r w:rsidRPr="005D0C78">
        <w:rPr>
          <w:rFonts w:cs="Arial"/>
          <w:b/>
          <w:caps/>
          <w:color w:val="000000" w:themeColor="text1"/>
          <w:szCs w:val="18"/>
        </w:rPr>
        <w:t>ФАС предупредила о недопустимости создания искусственного дефицита сахара</w:t>
      </w:r>
    </w:p>
    <w:p w:rsidR="005D0C78" w:rsidRPr="005D0C78" w:rsidRDefault="005D0C78" w:rsidP="005D0C78">
      <w:r w:rsidRPr="005D0C78">
        <w:t>ФАС предупредила сахарные заводы о недопустимости создания искусственного дефицита для поддержания спроса и роста цен. Об этом г</w:t>
      </w:r>
      <w:r>
        <w:t>оворится в сообщении ведомства.</w:t>
      </w:r>
    </w:p>
    <w:p w:rsidR="005D0C78" w:rsidRPr="005D0C78" w:rsidRDefault="005D0C78" w:rsidP="005D0C78">
      <w:r w:rsidRPr="005D0C78">
        <w:t>"В связи с поступлением обращений о росте отпускных цен ведомство отмечает, что создание искусственного дефицита продукции с целью поддержания ажиотажного спроса и завышения цен, а также ущемление интересов участников рынка недопустимы. Соответствующие письма направлены всем сахарным заво</w:t>
      </w:r>
      <w:r>
        <w:t xml:space="preserve">дам", - отмечается в сообщении. </w:t>
      </w:r>
      <w:r w:rsidRPr="005D0C78">
        <w:rPr>
          <w:i/>
        </w:rPr>
        <w:t>ТАСС</w:t>
      </w:r>
    </w:p>
    <w:p w:rsidR="002B7E68" w:rsidRPr="00B1511B" w:rsidRDefault="002B7E68" w:rsidP="002B7E68"/>
    <w:p w:rsidR="002B7E68" w:rsidRPr="00B1511B" w:rsidRDefault="002B7E68" w:rsidP="002B7E68">
      <w:pPr>
        <w:rPr>
          <w:rFonts w:cs="Arial"/>
          <w:b/>
          <w:caps/>
          <w:color w:val="000000" w:themeColor="text1"/>
          <w:szCs w:val="18"/>
        </w:rPr>
      </w:pPr>
      <w:r w:rsidRPr="00B1511B">
        <w:rPr>
          <w:rFonts w:cs="Arial"/>
          <w:b/>
          <w:caps/>
          <w:color w:val="000000" w:themeColor="text1"/>
          <w:szCs w:val="18"/>
        </w:rPr>
        <w:t xml:space="preserve">Минпромторг заявил, что не рассматривает вопрос о приостановке маркировки </w:t>
      </w:r>
    </w:p>
    <w:p w:rsidR="002B7E68" w:rsidRPr="00B1511B" w:rsidRDefault="002B7E68" w:rsidP="002B7E68">
      <w:proofErr w:type="spellStart"/>
      <w:r w:rsidRPr="00B1511B">
        <w:t>Минпромторг</w:t>
      </w:r>
      <w:proofErr w:type="spellEnd"/>
      <w:r w:rsidRPr="00B1511B">
        <w:t xml:space="preserve"> РФ не рассматривает вопрос о приостановке маркировки, заявила пресс-служба министерства. "Поскольку маркировка функционирует уже более трех лет и зарекомендовала себя как эффективное средство по борьбе с контрафактной продукцией, вопрос о приостановке маркировки </w:t>
      </w:r>
      <w:proofErr w:type="spellStart"/>
      <w:r w:rsidRPr="00B1511B">
        <w:t>Минпромторгом</w:t>
      </w:r>
      <w:proofErr w:type="spellEnd"/>
      <w:r w:rsidRPr="00B1511B">
        <w:t xml:space="preserve"> России в настоящее время не рассматривается", - говорится в сообщении.</w:t>
      </w:r>
      <w:r>
        <w:t xml:space="preserve"> </w:t>
      </w:r>
      <w:r w:rsidRPr="001E5E12">
        <w:rPr>
          <w:i/>
        </w:rPr>
        <w:t>ТАСС</w:t>
      </w:r>
    </w:p>
    <w:p w:rsidR="0085508B" w:rsidRDefault="0085508B" w:rsidP="0085508B">
      <w:pPr>
        <w:rPr>
          <w:rFonts w:cs="Arial"/>
          <w:b/>
          <w:caps/>
          <w:color w:val="000000" w:themeColor="text1"/>
          <w:szCs w:val="18"/>
        </w:rPr>
      </w:pPr>
    </w:p>
    <w:p w:rsidR="0085508B" w:rsidRPr="0085508B" w:rsidRDefault="0085508B" w:rsidP="0085508B">
      <w:pPr>
        <w:rPr>
          <w:rFonts w:cs="Arial"/>
          <w:b/>
          <w:caps/>
          <w:color w:val="000000" w:themeColor="text1"/>
          <w:szCs w:val="18"/>
        </w:rPr>
      </w:pPr>
      <w:r w:rsidRPr="0085508B">
        <w:rPr>
          <w:rFonts w:cs="Arial"/>
          <w:b/>
          <w:caps/>
          <w:color w:val="000000" w:themeColor="text1"/>
          <w:szCs w:val="18"/>
        </w:rPr>
        <w:t>Минпромторг рекомендовал приостановить экспорт удобрений и</w:t>
      </w:r>
      <w:r>
        <w:rPr>
          <w:rFonts w:cs="Arial"/>
          <w:b/>
          <w:caps/>
          <w:color w:val="000000" w:themeColor="text1"/>
          <w:szCs w:val="18"/>
        </w:rPr>
        <w:t>з РФ из-за проблем с логистикой</w:t>
      </w:r>
    </w:p>
    <w:p w:rsidR="0085508B" w:rsidRPr="0085508B" w:rsidRDefault="0085508B" w:rsidP="0085508B">
      <w:proofErr w:type="spellStart"/>
      <w:r w:rsidRPr="0085508B">
        <w:t>Минпромторг</w:t>
      </w:r>
      <w:proofErr w:type="spellEnd"/>
      <w:r w:rsidRPr="0085508B">
        <w:t xml:space="preserve"> рекомендовал российским производителям удобрений приостановить отгрузку на экспорт на фоне проблем с логистикой, гово</w:t>
      </w:r>
      <w:r>
        <w:t>рится в заявлении министерства.</w:t>
      </w:r>
    </w:p>
    <w:p w:rsidR="0085508B" w:rsidRPr="0085508B" w:rsidRDefault="0085508B" w:rsidP="0085508B">
      <w:r w:rsidRPr="0085508B">
        <w:t>"В настоящее время складывается ситуация, когда из-за саботажа осуществления поставок рядом иностранных логистических компаний получить законтрактованные объемы удобрений не могут аграрии как в Европе, так и в других с</w:t>
      </w:r>
      <w:r>
        <w:t xml:space="preserve">транах", - сообщил </w:t>
      </w:r>
      <w:proofErr w:type="spellStart"/>
      <w:r>
        <w:t>Минпромторг</w:t>
      </w:r>
      <w:proofErr w:type="spellEnd"/>
      <w:r>
        <w:t>.</w:t>
      </w:r>
    </w:p>
    <w:p w:rsidR="0085508B" w:rsidRPr="0085508B" w:rsidRDefault="0085508B" w:rsidP="0085508B">
      <w:r w:rsidRPr="0085508B">
        <w:t xml:space="preserve">"Принимая во внимание сложившуюся с работой иностранных логистических операторов ситуацию и связанные с ней риски, </w:t>
      </w:r>
      <w:proofErr w:type="spellStart"/>
      <w:r w:rsidRPr="0085508B">
        <w:t>Минпромторг</w:t>
      </w:r>
      <w:proofErr w:type="spellEnd"/>
      <w:r w:rsidRPr="0085508B">
        <w:t xml:space="preserve"> России был вынужден рекомендовать российским производителям временно приостановить отгрузку российских удобрений на экспорт до возобновления перевозчиками ритмичной работы и предоставления гарантий выполнения экспортных поставок российских удобрений в полном объеме", - отмечается в пресс-релизе.</w:t>
      </w:r>
      <w:r>
        <w:t xml:space="preserve"> </w:t>
      </w:r>
      <w:r w:rsidRPr="0085508B">
        <w:rPr>
          <w:i/>
        </w:rPr>
        <w:t>Интерфакс</w:t>
      </w:r>
    </w:p>
    <w:p w:rsidR="009F6854" w:rsidRPr="009F6854" w:rsidRDefault="00475611" w:rsidP="0085508B">
      <w:pPr>
        <w:pStyle w:val="a9"/>
      </w:pPr>
      <w:hyperlink r:id="rId15" w:history="1">
        <w:r w:rsidR="009F6854" w:rsidRPr="009F6854">
          <w:t>ДЕПУТАТ ГОСДУМЫ ВЫСОКО ОЦЕНИЛ МЕРЫ ПОДДЕРЖКИ АПК В УСЛОВИЯХ НОВЫХ САНКЦИЙ</w:t>
        </w:r>
      </w:hyperlink>
    </w:p>
    <w:p w:rsidR="009F6854" w:rsidRDefault="009F6854" w:rsidP="009F6854">
      <w:r>
        <w:t xml:space="preserve">4 марта, на внеочередном заседании </w:t>
      </w:r>
      <w:r w:rsidRPr="00AF2DDA">
        <w:t>Государственной думы</w:t>
      </w:r>
      <w:r>
        <w:t xml:space="preserve"> был рассмотрен пакет законопроектов, которые призваны защитить экономику и граждан РФ в условиях новых санкций. Эти меры позволят правительству оперативно реагировать на складывающуюся ситуацию и возникающие риски в разных сферах, - считает первый заместитель председателя комитета Государственной Думы по аграрным вопросам Владимир Плотников ("Единая Россия").</w:t>
      </w:r>
    </w:p>
    <w:p w:rsidR="00655FA7" w:rsidRPr="002A591C" w:rsidRDefault="009F6854" w:rsidP="00655FA7">
      <w:pPr>
        <w:rPr>
          <w:i/>
        </w:rPr>
      </w:pPr>
      <w:r>
        <w:t>"В частности, предприятиям дано право на полугодовые кредитные каникулы, в течение которых они освобождаются от платежей. Решение, которое очень важно для аграрного сектора. Также правительство страны и регионы смогут продлевать сроки уплаты налогов, сборов, страховых взносов. Эти законодательные изменения направлены на обеспечение нормальной работы производства, стабильной выплаты зарплат, сохранение</w:t>
      </w:r>
      <w:r w:rsidR="005D0C78">
        <w:t xml:space="preserve"> трудовых коллективов</w:t>
      </w:r>
      <w:r>
        <w:t xml:space="preserve">", - отметил парламентарий. </w:t>
      </w:r>
      <w:r w:rsidRPr="001D607B">
        <w:rPr>
          <w:i/>
        </w:rPr>
        <w:t xml:space="preserve">ИА </w:t>
      </w:r>
      <w:proofErr w:type="spellStart"/>
      <w:r w:rsidR="002A591C" w:rsidRPr="001D607B">
        <w:rPr>
          <w:i/>
        </w:rPr>
        <w:t>Regnum</w:t>
      </w:r>
      <w:proofErr w:type="spellEnd"/>
    </w:p>
    <w:p w:rsidR="00655FA7" w:rsidRPr="009F6854" w:rsidRDefault="00475611" w:rsidP="00655FA7">
      <w:pPr>
        <w:pStyle w:val="a9"/>
      </w:pPr>
      <w:hyperlink r:id="rId16" w:history="1">
        <w:r w:rsidR="00655FA7">
          <w:t>Алексей Гордеев</w:t>
        </w:r>
        <w:r w:rsidR="00655FA7" w:rsidRPr="009F6854">
          <w:t>: НОВЫЕ САНКЦИИ НЕ СТАНУТ КРИТИЧЕСКИМИ ДЛЯ АГРОПРОМА РОССИИ</w:t>
        </w:r>
      </w:hyperlink>
    </w:p>
    <w:p w:rsidR="00655FA7" w:rsidRDefault="00655FA7" w:rsidP="00655FA7">
      <w:r>
        <w:t xml:space="preserve">"Россия в полном объеме обеспечивает свой внутренний рынок основными продуктам, а многие еще и экспортирует", - сказал газете ВЗГЛЯД вице-спикер Госдумы Алексей Гордеев. Ранее Дума приняла пакет законов для защиты экономики и граждан в условиях новых санкций Запада. </w:t>
      </w:r>
    </w:p>
    <w:p w:rsidR="00655FA7" w:rsidRDefault="00655FA7" w:rsidP="00655FA7">
      <w:r>
        <w:t xml:space="preserve">По словам собеседника, вопрос продовольственной безопасности России уже решен за счет устойчивого развития сельского хозяйства, происходившего в последние годы. "Агропромышленный комплекс России находится под санкциями не первый год, поэтому новые ограничения не станут критическими", - подчеркнул вице-спикер Госдумы. </w:t>
      </w:r>
    </w:p>
    <w:p w:rsidR="00655FA7" w:rsidRPr="00B65A62" w:rsidRDefault="00655FA7" w:rsidP="00655FA7">
      <w:pPr>
        <w:rPr>
          <w:i/>
        </w:rPr>
      </w:pPr>
      <w:r>
        <w:t xml:space="preserve">Гордеев отметил, что государство "на всех уровнях" окажет помощь и поддержку сельхозпроизводителям в уже начавшихся весенних полевых работах. </w:t>
      </w:r>
      <w:proofErr w:type="spellStart"/>
      <w:r w:rsidRPr="00B65A62">
        <w:rPr>
          <w:i/>
        </w:rPr>
        <w:t>Взгляд.Ру</w:t>
      </w:r>
      <w:proofErr w:type="spellEnd"/>
    </w:p>
    <w:p w:rsidR="005D0C78" w:rsidRDefault="009F6854" w:rsidP="005D0C78">
      <w:pPr>
        <w:rPr>
          <w:i/>
        </w:rPr>
      </w:pPr>
      <w:proofErr w:type="spellStart"/>
      <w:r w:rsidRPr="001D607B">
        <w:rPr>
          <w:i/>
        </w:rPr>
        <w:t>Regnum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A622E0" w:rsidRDefault="00A622E0" w:rsidP="00A622E0"/>
    <w:p w:rsidR="00A622E0" w:rsidRPr="001C278C" w:rsidRDefault="00A622E0" w:rsidP="00A622E0">
      <w:pPr>
        <w:rPr>
          <w:rFonts w:cs="Arial"/>
          <w:b/>
          <w:caps/>
          <w:color w:val="000000" w:themeColor="text1"/>
          <w:szCs w:val="18"/>
        </w:rPr>
      </w:pPr>
      <w:r w:rsidRPr="001C278C">
        <w:rPr>
          <w:rFonts w:cs="Arial"/>
          <w:b/>
          <w:caps/>
          <w:color w:val="000000" w:themeColor="text1"/>
          <w:szCs w:val="18"/>
        </w:rPr>
        <w:t>Рос</w:t>
      </w:r>
      <w:r w:rsidR="001C278C" w:rsidRPr="001C278C">
        <w:rPr>
          <w:rFonts w:cs="Arial"/>
          <w:b/>
          <w:caps/>
          <w:color w:val="000000" w:themeColor="text1"/>
          <w:szCs w:val="18"/>
        </w:rPr>
        <w:t>сельхознадзор разрешил поставки инкубационных яиц с ряда предприятий ЕС</w:t>
      </w:r>
    </w:p>
    <w:p w:rsidR="00A622E0" w:rsidRPr="00A622E0" w:rsidRDefault="00A622E0" w:rsidP="00A622E0">
      <w:proofErr w:type="spellStart"/>
      <w:r w:rsidRPr="00A622E0">
        <w:t>Россельхознадзор</w:t>
      </w:r>
      <w:proofErr w:type="spellEnd"/>
      <w:r w:rsidRPr="00A622E0">
        <w:t xml:space="preserve"> с 4 марта разрешил поставки инкубационных яиц и суточных цыплят с ряда предприятий ЕС.</w:t>
      </w:r>
    </w:p>
    <w:p w:rsidR="00A622E0" w:rsidRPr="00A622E0" w:rsidRDefault="00A622E0" w:rsidP="00A622E0">
      <w:r w:rsidRPr="00A622E0">
        <w:t>Как сообщает служба, возобновлена сертификация инкубационных яиц и суточных цыплят с 12 предприятий Бельгии, 7 ферм Нидерландов и 25 компаний Португалии.</w:t>
      </w:r>
    </w:p>
    <w:p w:rsidR="00A622E0" w:rsidRPr="00A622E0" w:rsidRDefault="00A622E0" w:rsidP="00A622E0">
      <w:r w:rsidRPr="00A622E0">
        <w:t>"Все предприятия расположены в оптимальной удаленности от неблагополучных по гриппу птиц территорий. Решение принято на основании работы, проведенной с компетентными ведомствами данных стран", - говорится в сообщении.</w:t>
      </w:r>
    </w:p>
    <w:p w:rsidR="00A622E0" w:rsidRPr="00A622E0" w:rsidRDefault="00A622E0" w:rsidP="00A622E0">
      <w:r w:rsidRPr="00A622E0">
        <w:t>Ранее, со 2 марта были отменены временные ограничения на ввоз инкубационных яиц с 7 предприятий и суточных цыплят с 6 ферм Турции.</w:t>
      </w:r>
      <w:r>
        <w:t xml:space="preserve"> </w:t>
      </w:r>
      <w:r w:rsidRPr="00A622E0">
        <w:rPr>
          <w:i/>
        </w:rPr>
        <w:t>Интерфакс</w:t>
      </w:r>
    </w:p>
    <w:p w:rsidR="00060E35" w:rsidRPr="009F6854" w:rsidRDefault="00475611" w:rsidP="00060E35">
      <w:pPr>
        <w:pStyle w:val="a9"/>
      </w:pPr>
      <w:hyperlink r:id="rId17" w:history="1">
        <w:r w:rsidR="00060E35" w:rsidRPr="009F6854">
          <w:t>РОССЕЛЬХОЗНАДЗОР РАЗРЕШАЕТ ПОЛНЫЙ ИМПОРТ В РОССИЮ ОВОЩЕЙ ИЗ ДЕВЯТИ СТРАН, В ОСНОВНОМ ИЗ СНГ</w:t>
        </w:r>
      </w:hyperlink>
    </w:p>
    <w:p w:rsidR="00060E35" w:rsidRDefault="00060E35" w:rsidP="00060E35">
      <w:proofErr w:type="spellStart"/>
      <w:r w:rsidRPr="009F6854">
        <w:rPr>
          <w:b/>
        </w:rPr>
        <w:t>Россельхознадзор</w:t>
      </w:r>
      <w:proofErr w:type="spellEnd"/>
      <w:r>
        <w:t xml:space="preserve"> с 5 марта 2022 года отменяет ранее введенные ограничения и возобновляет ввоз в Россию продукции овощеводства из девяти стран, со всей территории, без учета ограничений по предприятиям-производителям.</w:t>
      </w:r>
    </w:p>
    <w:p w:rsidR="00060E35" w:rsidRPr="007C0AEF" w:rsidRDefault="00060E35" w:rsidP="00060E35">
      <w:pPr>
        <w:rPr>
          <w:i/>
        </w:rPr>
      </w:pPr>
      <w:r>
        <w:t xml:space="preserve">В список стран, которым полностью разрешены поставки такой продукции в Россию, вошли: Армения, Азербайджан, Белоруссия, Казахстан, Египет, Киргизия, Турция, Туркмения и Узбекистан. </w:t>
      </w:r>
      <w:r w:rsidRPr="007C0AEF">
        <w:rPr>
          <w:i/>
        </w:rPr>
        <w:t>ПРАЙМ</w:t>
      </w:r>
    </w:p>
    <w:p w:rsidR="002F5308" w:rsidRDefault="002F5308" w:rsidP="006131C8">
      <w:pPr>
        <w:rPr>
          <w:rFonts w:cs="Arial"/>
          <w:b/>
          <w:caps/>
          <w:color w:val="000000" w:themeColor="text1"/>
          <w:szCs w:val="18"/>
        </w:rPr>
      </w:pPr>
    </w:p>
    <w:p w:rsidR="00B72BC6" w:rsidRDefault="006131C8" w:rsidP="006131C8">
      <w:pPr>
        <w:rPr>
          <w:rFonts w:cs="Arial"/>
          <w:b/>
          <w:caps/>
          <w:color w:val="000000" w:themeColor="text1"/>
          <w:szCs w:val="18"/>
        </w:rPr>
      </w:pPr>
      <w:r w:rsidRPr="006131C8">
        <w:rPr>
          <w:rFonts w:cs="Arial"/>
          <w:b/>
          <w:caps/>
          <w:color w:val="000000" w:themeColor="text1"/>
          <w:szCs w:val="18"/>
        </w:rPr>
        <w:t>Поставщики рыбной продукции РФ ориентируются в перву</w:t>
      </w:r>
      <w:r w:rsidR="00B72BC6">
        <w:rPr>
          <w:rFonts w:cs="Arial"/>
          <w:b/>
          <w:caps/>
          <w:color w:val="000000" w:themeColor="text1"/>
          <w:szCs w:val="18"/>
        </w:rPr>
        <w:t>ю очередь на внутренний рынок</w:t>
      </w:r>
    </w:p>
    <w:p w:rsidR="006131C8" w:rsidRPr="00B72BC6" w:rsidRDefault="006131C8" w:rsidP="006131C8">
      <w:pPr>
        <w:rPr>
          <w:b/>
        </w:rPr>
      </w:pPr>
      <w:r w:rsidRPr="006131C8">
        <w:t xml:space="preserve">Поставщики рыбной продукции РФ ориентируются в первую очередь на внутренний </w:t>
      </w:r>
      <w:r>
        <w:t xml:space="preserve">рынок, сообщает </w:t>
      </w:r>
      <w:proofErr w:type="spellStart"/>
      <w:r w:rsidRPr="00B72BC6">
        <w:rPr>
          <w:b/>
        </w:rPr>
        <w:t>Росрыболовство</w:t>
      </w:r>
      <w:proofErr w:type="spellEnd"/>
      <w:r w:rsidRPr="00B72BC6">
        <w:rPr>
          <w:b/>
        </w:rPr>
        <w:t>.</w:t>
      </w:r>
    </w:p>
    <w:p w:rsidR="006131C8" w:rsidRPr="006131C8" w:rsidRDefault="006131C8" w:rsidP="006131C8">
      <w:r w:rsidRPr="00B72BC6">
        <w:rPr>
          <w:b/>
        </w:rPr>
        <w:t>"</w:t>
      </w:r>
      <w:proofErr w:type="spellStart"/>
      <w:r w:rsidRPr="00B72BC6">
        <w:rPr>
          <w:b/>
        </w:rPr>
        <w:t>Росрыболовство</w:t>
      </w:r>
      <w:proofErr w:type="spellEnd"/>
      <w:r w:rsidRPr="006131C8">
        <w:t xml:space="preserve"> отслеживает ситуацию с логистикой рыбной продукции: поставщики ориентируются в первую очередь на внутренний рынок. При этом разрешения и сертификаты на экспорт выдаются в штатном режиме, без сбоев", - говорится в пресс-релизе ведомства по итогам совещание с руководителями крупнейших предприятий </w:t>
      </w:r>
      <w:proofErr w:type="spellStart"/>
      <w:r w:rsidRPr="006131C8">
        <w:t>рыбохозяйственного</w:t>
      </w:r>
      <w:proofErr w:type="spellEnd"/>
      <w:r w:rsidRPr="006131C8">
        <w:t xml:space="preserve"> комплекса, которое провел</w:t>
      </w:r>
      <w:r w:rsidR="00B72BC6">
        <w:t xml:space="preserve"> глава ведомства </w:t>
      </w:r>
      <w:r w:rsidR="00B72BC6" w:rsidRPr="00B72BC6">
        <w:rPr>
          <w:b/>
        </w:rPr>
        <w:t>Илья Шестаков.</w:t>
      </w:r>
    </w:p>
    <w:p w:rsidR="006131C8" w:rsidRPr="00B72BC6" w:rsidRDefault="006131C8" w:rsidP="006131C8">
      <w:pPr>
        <w:rPr>
          <w:i/>
        </w:rPr>
      </w:pPr>
      <w:r w:rsidRPr="006131C8">
        <w:t xml:space="preserve">Глава </w:t>
      </w:r>
      <w:proofErr w:type="spellStart"/>
      <w:r w:rsidRPr="00B72BC6">
        <w:rPr>
          <w:b/>
        </w:rPr>
        <w:t>Росрыболовства</w:t>
      </w:r>
      <w:proofErr w:type="spellEnd"/>
      <w:r w:rsidRPr="006131C8">
        <w:t xml:space="preserve"> подчеркнул, что для обеспечения стабильных условий работы усилено межведомственное взаимодействие. "</w:t>
      </w:r>
      <w:proofErr w:type="spellStart"/>
      <w:r w:rsidRPr="00B72BC6">
        <w:rPr>
          <w:b/>
        </w:rPr>
        <w:t>Росрыболовство</w:t>
      </w:r>
      <w:proofErr w:type="spellEnd"/>
      <w:r w:rsidRPr="00B72BC6">
        <w:rPr>
          <w:b/>
        </w:rPr>
        <w:t xml:space="preserve"> </w:t>
      </w:r>
      <w:r w:rsidRPr="006131C8">
        <w:t xml:space="preserve">находится в постоянном контакте с предприятиями отрасли, отслеживаются все аспекты промысловых, производственных и логистических цепочек, в курсе всех возникающих ситуаций. Сегодня главная задача - обеспечить бесперебойную работу каждой компании, создать все условия для успешного промысла и реализации рыбной продукции", - сказал </w:t>
      </w:r>
      <w:r w:rsidRPr="00B72BC6">
        <w:rPr>
          <w:b/>
        </w:rPr>
        <w:t>Шестаков,</w:t>
      </w:r>
      <w:r w:rsidRPr="006131C8">
        <w:t xml:space="preserve"> процитированный в пресс-релизе. </w:t>
      </w:r>
      <w:r w:rsidR="00B72BC6" w:rsidRPr="00B72BC6">
        <w:rPr>
          <w:i/>
        </w:rPr>
        <w:t>Интерфакс</w:t>
      </w:r>
    </w:p>
    <w:p w:rsidR="006131C8" w:rsidRDefault="006131C8" w:rsidP="006131C8">
      <w:pPr>
        <w:rPr>
          <w:rFonts w:cs="Arial"/>
          <w:b/>
          <w:caps/>
          <w:color w:val="000000" w:themeColor="text1"/>
          <w:szCs w:val="18"/>
        </w:rPr>
      </w:pPr>
    </w:p>
    <w:p w:rsidR="00D96760" w:rsidRDefault="00D96760" w:rsidP="006131C8">
      <w:pPr>
        <w:rPr>
          <w:rFonts w:cs="Arial"/>
          <w:b/>
          <w:caps/>
          <w:color w:val="000000" w:themeColor="text1"/>
          <w:szCs w:val="18"/>
        </w:rPr>
      </w:pPr>
      <w:r w:rsidRPr="00D96760">
        <w:rPr>
          <w:rFonts w:cs="Arial"/>
          <w:b/>
          <w:caps/>
          <w:color w:val="000000" w:themeColor="text1"/>
          <w:szCs w:val="18"/>
        </w:rPr>
        <w:t xml:space="preserve">Росптицесоюз </w:t>
      </w:r>
      <w:r>
        <w:rPr>
          <w:rFonts w:cs="Arial"/>
          <w:b/>
          <w:caps/>
          <w:color w:val="000000" w:themeColor="text1"/>
          <w:szCs w:val="18"/>
        </w:rPr>
        <w:t xml:space="preserve">предлагает меры для стабилизации ситуации в отрасли птицеводства </w:t>
      </w:r>
    </w:p>
    <w:p w:rsidR="00D96760" w:rsidRPr="00D96760" w:rsidRDefault="00D96760" w:rsidP="00D96760">
      <w:r w:rsidRPr="00D96760">
        <w:t>Российский птицеводческий союз (</w:t>
      </w:r>
      <w:proofErr w:type="spellStart"/>
      <w:r w:rsidRPr="00D96760">
        <w:t>Росптицесоюз</w:t>
      </w:r>
      <w:proofErr w:type="spellEnd"/>
      <w:r w:rsidRPr="00D96760">
        <w:t>) направил на имя министра сельского хозяйства Дмитрия Патрушева письмо, в котором предупредил о риске снижения производства из-за возросших затрат</w:t>
      </w:r>
      <w:r w:rsidR="001D1A95">
        <w:t xml:space="preserve"> отрасли.</w:t>
      </w:r>
    </w:p>
    <w:p w:rsidR="00D96760" w:rsidRPr="002C71A6" w:rsidRDefault="00D96760" w:rsidP="005D0C78">
      <w:pPr>
        <w:rPr>
          <w:i/>
        </w:rPr>
      </w:pPr>
      <w:r w:rsidRPr="00D96760">
        <w:t>Союз также предложил ряд мер, направленных на стабил</w:t>
      </w:r>
      <w:r>
        <w:t>изацию ситуации в птицеводстве.</w:t>
      </w:r>
      <w:r w:rsidRPr="00D96760">
        <w:t xml:space="preserve"> В числе мер, предложенных для сохранения отрасли, союз предлагает обеспечить "своевременное и в полном объеме финансирование племенных организаций" (</w:t>
      </w:r>
      <w:proofErr w:type="spellStart"/>
      <w:r w:rsidRPr="00D96760">
        <w:t>селекционно</w:t>
      </w:r>
      <w:proofErr w:type="spellEnd"/>
      <w:r w:rsidRPr="00D96760">
        <w:t>-генетических центров, племенных заводов, репродукторов). При этом средства, направленные для племенных организаций, должны выплачиваться адресно, подчеркивается в письме. "Региональные структуры не должны распоряжаться ими по своему усмотрению, как это происходит сегодня", - говорится в документе.</w:t>
      </w:r>
      <w:r>
        <w:t xml:space="preserve"> </w:t>
      </w:r>
      <w:r w:rsidRPr="00D96760">
        <w:rPr>
          <w:i/>
        </w:rPr>
        <w:t>И</w:t>
      </w:r>
      <w:r>
        <w:rPr>
          <w:i/>
        </w:rPr>
        <w:t>нтерфакс</w:t>
      </w:r>
    </w:p>
    <w:p w:rsidR="00C72BC6" w:rsidRPr="009F6854" w:rsidRDefault="00475611" w:rsidP="00C72BC6">
      <w:pPr>
        <w:pStyle w:val="a9"/>
      </w:pPr>
      <w:hyperlink r:id="rId18" w:history="1">
        <w:r w:rsidR="00C72BC6" w:rsidRPr="009F6854">
          <w:t>ВЛАСТИ ДОСТАТОЧНО ОПЕРАТИВНО РЕАГИРУЮТ НА ТЕ ПРОБЛЕМЫ, С КОТОРЫМИ СТАЛКИВАЮТСЯ</w:t>
        </w:r>
      </w:hyperlink>
    </w:p>
    <w:p w:rsidR="00C72BC6" w:rsidRDefault="00C72BC6" w:rsidP="00C72BC6">
      <w:r>
        <w:t xml:space="preserve">Для решения возникших экономических проблем власти пытаются действовать не только методами государственного управления экономикой, но и мерами ослабления давления на бизнес, отметил президент коммуникационного холдинга "Минченко консалтинг" Евгений Минченко, комментирую принятый </w:t>
      </w:r>
      <w:r w:rsidRPr="00AF2DDA">
        <w:t>Госдумой</w:t>
      </w:r>
      <w:r>
        <w:t xml:space="preserve"> пакет законопроектов.</w:t>
      </w:r>
    </w:p>
    <w:p w:rsidR="00C72BC6" w:rsidRDefault="00C72BC6" w:rsidP="00C72BC6">
      <w:pPr>
        <w:rPr>
          <w:i/>
        </w:rPr>
      </w:pPr>
      <w:r>
        <w:t xml:space="preserve">"Что касается </w:t>
      </w:r>
      <w:r w:rsidRPr="00AF2DDA">
        <w:t>сельского хозяйства</w:t>
      </w:r>
      <w:r>
        <w:t xml:space="preserve">, то до недавнего времени это был один из стремительно развивавшихся секторов экономики, плюс вопрос обеспечения людей продуктами питания может стать более острым в условиях сокращения поставок, в том числе из тех стран, по отношению к которым Россия еще не вводила </w:t>
      </w:r>
      <w:proofErr w:type="spellStart"/>
      <w:r>
        <w:t>антисанкции</w:t>
      </w:r>
      <w:proofErr w:type="spellEnd"/>
      <w:r>
        <w:t xml:space="preserve">, в том числе, потому что они станут более дорогими, а какие-то страны могут не захотеть что-то отправлять. Поэтому я думаю, что это значимые истории", - говорит глава "Минченко консалтинг". </w:t>
      </w:r>
      <w:proofErr w:type="spellStart"/>
      <w:r w:rsidRPr="001D607B">
        <w:rPr>
          <w:i/>
        </w:rPr>
        <w:t>Газета.Ru</w:t>
      </w:r>
      <w:proofErr w:type="spellEnd"/>
    </w:p>
    <w:p w:rsidR="00426A31" w:rsidRDefault="00426A31" w:rsidP="005D0C78">
      <w:pPr>
        <w:rPr>
          <w:rFonts w:cs="Arial"/>
          <w:b/>
          <w:caps/>
          <w:color w:val="000000" w:themeColor="text1"/>
          <w:szCs w:val="18"/>
        </w:rPr>
      </w:pPr>
    </w:p>
    <w:p w:rsidR="005D0C78" w:rsidRPr="005D0C78" w:rsidRDefault="005D0C78" w:rsidP="005D0C78">
      <w:pPr>
        <w:rPr>
          <w:rFonts w:cs="Arial"/>
          <w:b/>
          <w:caps/>
          <w:color w:val="000000" w:themeColor="text1"/>
          <w:szCs w:val="18"/>
        </w:rPr>
      </w:pPr>
      <w:bookmarkStart w:id="11" w:name="_GoBack"/>
      <w:bookmarkEnd w:id="11"/>
      <w:r w:rsidRPr="005D0C78">
        <w:rPr>
          <w:rFonts w:cs="Arial"/>
          <w:b/>
          <w:caps/>
          <w:color w:val="000000" w:themeColor="text1"/>
          <w:szCs w:val="18"/>
        </w:rPr>
        <w:t>"Росчайкофе": закупочные цены чая и кофе могут повыситься соразмерно росту курса доллара</w:t>
      </w:r>
    </w:p>
    <w:p w:rsidR="005D0C78" w:rsidRPr="005D0C78" w:rsidRDefault="005D0C78" w:rsidP="005D0C78">
      <w:r w:rsidRPr="005D0C78">
        <w:t>Цены на импорт чая и кофе в Россию серьезно зависят от курса доллара, в связи с чем уже в ближайшее время закупочные цены для магазинов могут вырасти соразмерно его изменению, в то же время стоимость этих продуктов для потребителей может измениться не столь же существенно, рассказал РИА Новости гендиректор ассоциации производителей чая и кофе "</w:t>
      </w:r>
      <w:proofErr w:type="spellStart"/>
      <w:r w:rsidRPr="005D0C78">
        <w:t>Росчайкофе</w:t>
      </w:r>
      <w:proofErr w:type="spellEnd"/>
      <w:r w:rsidRPr="005D0C78">
        <w:t xml:space="preserve">" </w:t>
      </w:r>
      <w:proofErr w:type="spellStart"/>
      <w:r w:rsidRPr="005D0C78">
        <w:t>Рамаз</w:t>
      </w:r>
      <w:proofErr w:type="spellEnd"/>
      <w:r w:rsidRPr="005D0C78">
        <w:t xml:space="preserve"> </w:t>
      </w:r>
      <w:proofErr w:type="spellStart"/>
      <w:r w:rsidRPr="005D0C78">
        <w:t>Чан</w:t>
      </w:r>
      <w:r>
        <w:t>турия</w:t>
      </w:r>
      <w:proofErr w:type="spellEnd"/>
      <w:r>
        <w:t xml:space="preserve">. </w:t>
      </w:r>
      <w:r w:rsidRPr="005D0C78">
        <w:t>Он также добавил, что в связи с этим для большинства российских операторов сейчас остро стоит вопрос нехватки оборотного капитала.</w:t>
      </w:r>
      <w:r>
        <w:t xml:space="preserve"> </w:t>
      </w:r>
      <w:proofErr w:type="spellStart"/>
      <w:r w:rsidRPr="005D0C78">
        <w:rPr>
          <w:i/>
        </w:rPr>
        <w:t>Прайм</w:t>
      </w:r>
      <w:proofErr w:type="spellEnd"/>
    </w:p>
    <w:p w:rsidR="006B68D5" w:rsidRPr="009F6854" w:rsidRDefault="00475611" w:rsidP="006B68D5">
      <w:pPr>
        <w:pStyle w:val="a9"/>
      </w:pPr>
      <w:hyperlink r:id="rId19" w:history="1">
        <w:r w:rsidR="006B68D5" w:rsidRPr="009F6854">
          <w:t>РОССЕЛЬХОЗБАНК ПРОДОЛЖИТ ЛЬГОТНОЕ КРЕДИТОВАНИЕ СЕЗОННЫХ РАБОТ</w:t>
        </w:r>
      </w:hyperlink>
    </w:p>
    <w:p w:rsidR="006B68D5" w:rsidRDefault="006B68D5" w:rsidP="006B68D5">
      <w:r>
        <w:t xml:space="preserve">Несмотря на повышение ключевой ставки до 20%, </w:t>
      </w:r>
      <w:proofErr w:type="spellStart"/>
      <w:r w:rsidRPr="009F6854">
        <w:rPr>
          <w:b/>
        </w:rPr>
        <w:t>Россельхозбанк</w:t>
      </w:r>
      <w:proofErr w:type="spellEnd"/>
      <w:r>
        <w:t xml:space="preserve"> обеспечит льготное кредитование сезонных работ в АПК на прежних льготных условиях - не выше 5%. Об этом говорится в сообщении банка. </w:t>
      </w:r>
    </w:p>
    <w:p w:rsidR="006B68D5" w:rsidRPr="0040671D" w:rsidRDefault="006B68D5" w:rsidP="006B68D5">
      <w:proofErr w:type="spellStart"/>
      <w:r w:rsidRPr="009F6854">
        <w:rPr>
          <w:b/>
        </w:rPr>
        <w:t>Россельхозбанк</w:t>
      </w:r>
      <w:proofErr w:type="spellEnd"/>
      <w:r>
        <w:t xml:space="preserve"> работает в штатном режиме и продолжает финансировать сезонно-полевые работы аграриев, выдавая краткосрочные кредиты, в том числе и по льготной ставке в соответствии с Постановлением Правительства № 1528. </w:t>
      </w:r>
      <w:r w:rsidRPr="008A66FE">
        <w:rPr>
          <w:i/>
        </w:rPr>
        <w:t>AK&amp;M</w:t>
      </w:r>
    </w:p>
    <w:p w:rsidR="00381592" w:rsidRDefault="00381592" w:rsidP="00381592">
      <w:pPr>
        <w:rPr>
          <w:rFonts w:cs="Arial"/>
          <w:b/>
          <w:caps/>
          <w:color w:val="000000" w:themeColor="text1"/>
          <w:szCs w:val="18"/>
        </w:rPr>
      </w:pPr>
    </w:p>
    <w:p w:rsidR="00381592" w:rsidRPr="00381592" w:rsidRDefault="00381592" w:rsidP="00381592">
      <w:pPr>
        <w:rPr>
          <w:rFonts w:cs="Arial"/>
          <w:b/>
          <w:caps/>
          <w:color w:val="000000" w:themeColor="text1"/>
          <w:szCs w:val="18"/>
        </w:rPr>
      </w:pPr>
      <w:r w:rsidRPr="00381592">
        <w:rPr>
          <w:rFonts w:cs="Arial"/>
          <w:b/>
          <w:caps/>
          <w:color w:val="000000" w:themeColor="text1"/>
          <w:szCs w:val="18"/>
        </w:rPr>
        <w:t>Мировые цены на продовольствие в феврале достигли рекордного уровня - ФАО</w:t>
      </w:r>
    </w:p>
    <w:p w:rsidR="00381592" w:rsidRPr="00381592" w:rsidRDefault="00381592" w:rsidP="00381592">
      <w:r w:rsidRPr="00381592">
        <w:t>Мировые цены на продовольствие в феврале достигли исторического рекорда, сообщает ФАО (продовольственная и сельскохозяйственная организация ООН)</w:t>
      </w:r>
      <w:r>
        <w:t>.</w:t>
      </w:r>
    </w:p>
    <w:p w:rsidR="00381592" w:rsidRPr="00381592" w:rsidRDefault="00381592" w:rsidP="00381592">
      <w:r w:rsidRPr="00381592">
        <w:t>Индекс продовольственных цен в феврале составил 140,7 пункта, что на 3,9% выше, чем в январе, и на 24,1% превышает показатель февраля прошлого года. Наиболее значительный рост продемонстрировали цены на растительные масла и молочную продукцию.</w:t>
      </w:r>
      <w:r w:rsidRPr="00381592">
        <w:rPr>
          <w:i/>
        </w:rPr>
        <w:t xml:space="preserve"> Интерфакс</w:t>
      </w:r>
    </w:p>
    <w:p w:rsidR="00060E35" w:rsidRPr="009F6854" w:rsidRDefault="00475611" w:rsidP="00381592">
      <w:pPr>
        <w:pStyle w:val="a9"/>
      </w:pPr>
      <w:hyperlink r:id="rId20" w:history="1">
        <w:r w:rsidR="00060E35" w:rsidRPr="009F6854">
          <w:t>ЗАМЕСТИТЬ ПОСТАВКИ ПШЕНИЦЫ ИЗ РОССИИ И С УКРАИНЫ НЕЧЕМ, И ЭТО ГРОЗИТ ГОЛОДОМ</w:t>
        </w:r>
      </w:hyperlink>
    </w:p>
    <w:p w:rsidR="00060E35" w:rsidRDefault="00060E35" w:rsidP="00060E35">
      <w:r>
        <w:t xml:space="preserve">Ситуация вокруг Украины крайне негативно скажется на продовольственной ситуации в мире. Соответствующие данные были опубликованы 3 марта американским институтом общественного мнения </w:t>
      </w:r>
      <w:proofErr w:type="spellStart"/>
      <w:r>
        <w:t>Gallup</w:t>
      </w:r>
      <w:proofErr w:type="spellEnd"/>
      <w:r>
        <w:t xml:space="preserve">. </w:t>
      </w:r>
    </w:p>
    <w:p w:rsidR="00060E35" w:rsidRPr="00060E35" w:rsidRDefault="00060E35" w:rsidP="00060E35">
      <w:r>
        <w:lastRenderedPageBreak/>
        <w:t xml:space="preserve">Наиболее зависима от поставок </w:t>
      </w:r>
      <w:r w:rsidRPr="009F6854">
        <w:rPr>
          <w:b/>
        </w:rPr>
        <w:t>пшеницы</w:t>
      </w:r>
      <w:r>
        <w:t xml:space="preserve"> из России и с Украины Турция. По данным </w:t>
      </w:r>
      <w:proofErr w:type="spellStart"/>
      <w:r>
        <w:t>Gallup</w:t>
      </w:r>
      <w:proofErr w:type="spellEnd"/>
      <w:r>
        <w:t xml:space="preserve">, в 2019 г. из этих стран Турция </w:t>
      </w:r>
      <w:r w:rsidRPr="009F6854">
        <w:rPr>
          <w:b/>
        </w:rPr>
        <w:t>импортировала</w:t>
      </w:r>
      <w:r>
        <w:t xml:space="preserve"> 75% </w:t>
      </w:r>
      <w:r w:rsidRPr="009F6854">
        <w:rPr>
          <w:b/>
        </w:rPr>
        <w:t>пшеницы</w:t>
      </w:r>
      <w:r>
        <w:t xml:space="preserve"> - 10% с Украины и 65% из России. При этом в 2021 г. 51% опрошенных </w:t>
      </w:r>
      <w:proofErr w:type="spellStart"/>
      <w:r>
        <w:t>Gallup</w:t>
      </w:r>
      <w:proofErr w:type="spellEnd"/>
      <w:r>
        <w:t xml:space="preserve"> граждан Турции пожаловались, что в течение 12 месяцев испытывали трудности с покупкой продовольствия. Схожая ситуация складывается и в Африке. Например, Египет в 2019 г. получил 70% от общего объема купленного </w:t>
      </w:r>
      <w:r w:rsidRPr="009F6854">
        <w:rPr>
          <w:b/>
        </w:rPr>
        <w:t>зерна</w:t>
      </w:r>
      <w:r>
        <w:t xml:space="preserve"> из России и с Украины, а в 2021 г. 41% египтян временами не хватало средств на покупку еды. Куда более плачевная ситуация наблюдается в Кении, также зависящей от российских и украинских поставок: там и в 2021 г. 69% населения временами не могли позволить себе купить еду. </w:t>
      </w:r>
      <w:r>
        <w:rPr>
          <w:i/>
        </w:rPr>
        <w:t>Ведомости</w:t>
      </w:r>
    </w:p>
    <w:p w:rsidR="00D95877" w:rsidRDefault="00D95877" w:rsidP="00D95877">
      <w:pPr>
        <w:rPr>
          <w:rFonts w:cs="Arial"/>
          <w:b/>
          <w:caps/>
          <w:color w:val="000000" w:themeColor="text1"/>
          <w:szCs w:val="18"/>
        </w:rPr>
      </w:pPr>
    </w:p>
    <w:p w:rsidR="00D95877" w:rsidRPr="00D95877" w:rsidRDefault="00D95877" w:rsidP="00D95877">
      <w:pPr>
        <w:rPr>
          <w:rFonts w:cs="Arial"/>
          <w:b/>
          <w:caps/>
          <w:color w:val="000000" w:themeColor="text1"/>
          <w:szCs w:val="18"/>
        </w:rPr>
      </w:pPr>
      <w:r w:rsidRPr="00D95877">
        <w:rPr>
          <w:rFonts w:cs="Arial"/>
          <w:b/>
          <w:caps/>
          <w:color w:val="000000" w:themeColor="text1"/>
          <w:szCs w:val="18"/>
        </w:rPr>
        <w:t>Турция ограничивает экспорт муки, зернобобовых культур, растительного масла, мяса</w:t>
      </w:r>
    </w:p>
    <w:p w:rsidR="00D95877" w:rsidRPr="00D95877" w:rsidRDefault="00D95877" w:rsidP="00D95877">
      <w:r w:rsidRPr="00D95877">
        <w:t>Турция, являющаяся одним из крупных мировых импортеров зерна и экспортеров муки, на фоне роста цен на зерно и перебоев с поставками запретила отгрузки некоторых продуктов переработки зерновых и</w:t>
      </w:r>
      <w:r>
        <w:t xml:space="preserve"> зернобобовых культур за рубеж.</w:t>
      </w:r>
      <w:r w:rsidR="00D50EFD">
        <w:t xml:space="preserve"> </w:t>
      </w:r>
      <w:r w:rsidR="00D50EFD" w:rsidRPr="00D50EFD">
        <w:rPr>
          <w:i/>
        </w:rPr>
        <w:t>Интерфакс</w:t>
      </w:r>
    </w:p>
    <w:p w:rsidR="0046502D" w:rsidRPr="009F6854" w:rsidRDefault="00475611" w:rsidP="00D95877">
      <w:pPr>
        <w:pStyle w:val="a9"/>
      </w:pPr>
      <w:hyperlink r:id="rId21" w:history="1">
        <w:r w:rsidR="0046502D" w:rsidRPr="009F6854">
          <w:t>ВЕНГРИЯ ЗАПРЕТИЛА ЭКСПОРТ ЗЕРНА</w:t>
        </w:r>
      </w:hyperlink>
    </w:p>
    <w:p w:rsidR="0046502D" w:rsidRDefault="0046502D" w:rsidP="0046502D">
      <w:r>
        <w:t xml:space="preserve">Венгрия запрещает </w:t>
      </w:r>
      <w:r w:rsidRPr="00AF2DDA">
        <w:t>экспорт зерна</w:t>
      </w:r>
      <w:r>
        <w:t xml:space="preserve"> из-за роста цен, вызванного ситуацией вокруг Украины, заявил министр </w:t>
      </w:r>
      <w:r w:rsidRPr="00AF2DDA">
        <w:t>сельского хозяйства</w:t>
      </w:r>
      <w:r>
        <w:t xml:space="preserve"> Венгрии Иштван Надь.</w:t>
      </w:r>
    </w:p>
    <w:p w:rsidR="0046502D" w:rsidRPr="0046502D" w:rsidRDefault="0046502D" w:rsidP="0046502D">
      <w:r>
        <w:t xml:space="preserve">"Правительство уже сегодня останавливает весь </w:t>
      </w:r>
      <w:r w:rsidRPr="00AF2DDA">
        <w:t>экспорт зерна</w:t>
      </w:r>
      <w:r>
        <w:t xml:space="preserve"> из-за роста цен, вызванного военной ситуацией в Украине", - приводит слова Надя портал index.hu.</w:t>
      </w:r>
      <w:r w:rsidR="00060E35">
        <w:t xml:space="preserve"> </w:t>
      </w:r>
      <w:r>
        <w:t xml:space="preserve">По словам министра </w:t>
      </w:r>
      <w:r w:rsidRPr="00AF2DDA">
        <w:t>сельского хозяйства</w:t>
      </w:r>
      <w:r>
        <w:t xml:space="preserve">, соответствующее постановление правительства будет опубликовано в пятницу вечером. </w:t>
      </w:r>
      <w:r w:rsidRPr="001D607B">
        <w:rPr>
          <w:i/>
        </w:rPr>
        <w:t>РИА Новости</w:t>
      </w:r>
    </w:p>
    <w:p w:rsidR="006B68D5" w:rsidRDefault="006B68D5" w:rsidP="006B68D5">
      <w:pPr>
        <w:rPr>
          <w:rFonts w:cs="Arial"/>
          <w:b/>
          <w:caps/>
          <w:color w:val="000000" w:themeColor="text1"/>
          <w:szCs w:val="18"/>
        </w:rPr>
      </w:pPr>
    </w:p>
    <w:p w:rsidR="006B68D5" w:rsidRDefault="006B68D5" w:rsidP="006B68D5">
      <w:pPr>
        <w:rPr>
          <w:rFonts w:cs="Arial"/>
          <w:b/>
          <w:caps/>
          <w:color w:val="000000" w:themeColor="text1"/>
          <w:szCs w:val="18"/>
        </w:rPr>
      </w:pPr>
      <w:r w:rsidRPr="0040671D">
        <w:rPr>
          <w:rFonts w:cs="Arial"/>
          <w:b/>
          <w:caps/>
          <w:color w:val="000000" w:themeColor="text1"/>
          <w:szCs w:val="18"/>
        </w:rPr>
        <w:t>Le Parisien: Франция готовится к подорожанию продуктов из-за военной операции на Украине</w:t>
      </w:r>
    </w:p>
    <w:p w:rsidR="006B68D5" w:rsidRPr="006B68D5" w:rsidRDefault="006B68D5" w:rsidP="006B68D5">
      <w:pPr>
        <w:rPr>
          <w:rFonts w:cs="Arial"/>
          <w:b/>
          <w:caps/>
          <w:color w:val="000000" w:themeColor="text1"/>
          <w:szCs w:val="18"/>
        </w:rPr>
      </w:pPr>
      <w:r w:rsidRPr="0040671D">
        <w:t xml:space="preserve">Французские фермеры и другие представители продовольственной отрасли ожидают заметного роста цен из-за повышения цен на газ и на корм для скота из-за военной операции РФ на Украине. Как передает в пятницу газета </w:t>
      </w:r>
      <w:proofErr w:type="spellStart"/>
      <w:r w:rsidRPr="0040671D">
        <w:t>Le</w:t>
      </w:r>
      <w:proofErr w:type="spellEnd"/>
      <w:r w:rsidRPr="0040671D">
        <w:t xml:space="preserve"> </w:t>
      </w:r>
      <w:proofErr w:type="spellStart"/>
      <w:r w:rsidRPr="0040671D">
        <w:t>Parisien</w:t>
      </w:r>
      <w:proofErr w:type="spellEnd"/>
      <w:r w:rsidRPr="0040671D">
        <w:t xml:space="preserve">, об этом сообщила председатель Национальной федерации сельскохозяйственных синдикатов (FNSEA) </w:t>
      </w:r>
      <w:proofErr w:type="spellStart"/>
      <w:r w:rsidRPr="0040671D">
        <w:t>Кристиан</w:t>
      </w:r>
      <w:proofErr w:type="spellEnd"/>
      <w:r w:rsidRPr="0040671D">
        <w:t xml:space="preserve"> </w:t>
      </w:r>
      <w:proofErr w:type="spellStart"/>
      <w:r w:rsidRPr="0040671D">
        <w:t>Ламбер</w:t>
      </w:r>
      <w:proofErr w:type="spellEnd"/>
      <w:r w:rsidRPr="0040671D">
        <w:t>.</w:t>
      </w:r>
      <w:r>
        <w:rPr>
          <w:rFonts w:cs="Arial"/>
          <w:b/>
          <w:caps/>
          <w:color w:val="000000" w:themeColor="text1"/>
          <w:szCs w:val="18"/>
        </w:rPr>
        <w:t xml:space="preserve"> </w:t>
      </w:r>
      <w:r w:rsidRPr="00D95877">
        <w:rPr>
          <w:i/>
        </w:rPr>
        <w:t>ТАСС</w:t>
      </w:r>
    </w:p>
    <w:p w:rsidR="009C1BB4" w:rsidRPr="00BD3A9F" w:rsidRDefault="00475611" w:rsidP="00DA65C4">
      <w:pPr>
        <w:pStyle w:val="a9"/>
      </w:pPr>
      <w:hyperlink r:id="rId22" w:history="1">
        <w:r w:rsidR="009C1BB4" w:rsidRPr="00BD3A9F">
          <w:t>ЧЕЛЯБИНСКИЕ ВЛАСТИ ПОМОГУТ ПРЕДПРИЯТИЯМ ПРИ ПЕРЕХОДЕ НА ИМПОРТОЗАМЕЩЕНИЕ</w:t>
        </w:r>
      </w:hyperlink>
    </w:p>
    <w:p w:rsidR="009C1BB4" w:rsidRPr="009C1BB4" w:rsidRDefault="009C1BB4" w:rsidP="009C1BB4">
      <w:r>
        <w:t xml:space="preserve">Власти Челябинской области окажут помощь предприятиям региона в переориентации для создания </w:t>
      </w:r>
      <w:proofErr w:type="spellStart"/>
      <w:r>
        <w:t>импортозаместительной</w:t>
      </w:r>
      <w:proofErr w:type="spellEnd"/>
      <w:r>
        <w:t xml:space="preserve"> продукции, что позволит обеспечить их бесперебойную работу в нынешних условиях, а также сохранить и увеличить количество рабочих мест, сообщил губернатор региона Алексей </w:t>
      </w:r>
      <w:proofErr w:type="spellStart"/>
      <w:r>
        <w:t>Текслер</w:t>
      </w:r>
      <w:proofErr w:type="spellEnd"/>
      <w:r>
        <w:t xml:space="preserve">. Региональному </w:t>
      </w:r>
      <w:proofErr w:type="spellStart"/>
      <w:r>
        <w:t>минсельхозу</w:t>
      </w:r>
      <w:proofErr w:type="spellEnd"/>
      <w:r>
        <w:t xml:space="preserve"> поручено на постоянной основе </w:t>
      </w:r>
      <w:proofErr w:type="spellStart"/>
      <w:r>
        <w:t>мониторить</w:t>
      </w:r>
      <w:proofErr w:type="spellEnd"/>
      <w:r>
        <w:t xml:space="preserve"> цены и запасы продуктов питания, также глава региона поручил с учетом наложенных на страну ограничений проработать вопросы логистических возможностей области, сообщает пресс-служба. </w:t>
      </w:r>
      <w:r>
        <w:rPr>
          <w:i/>
        </w:rPr>
        <w:t>РИА Новости</w:t>
      </w:r>
    </w:p>
    <w:p w:rsidR="00DB303C" w:rsidRPr="00BD3A9F" w:rsidRDefault="00475611" w:rsidP="00DB303C">
      <w:pPr>
        <w:pStyle w:val="a9"/>
      </w:pPr>
      <w:hyperlink r:id="rId23" w:history="1">
        <w:r w:rsidR="00DB303C" w:rsidRPr="00BD3A9F">
          <w:t>ПРОДОВОЛЬСТВЕННУЮ БЕЗОПАСНОСТЬ В НОВОСИБИРСКЕ БУДЕТ КОНТРОЛИРОВАТЬ ОПЕРШТАБ</w:t>
        </w:r>
      </w:hyperlink>
    </w:p>
    <w:p w:rsidR="00DB303C" w:rsidRPr="00DB303C" w:rsidRDefault="00DB303C" w:rsidP="00DB303C">
      <w:r>
        <w:t xml:space="preserve">В Новосибирской области создан оперативный штаб по обеспечению устойчивого функционирования предприятий потребительского рынка. Его возглавил заместитель губернатора Сергей Семка. В состав </w:t>
      </w:r>
      <w:proofErr w:type="spellStart"/>
      <w:r>
        <w:t>оперштаба</w:t>
      </w:r>
      <w:proofErr w:type="spellEnd"/>
      <w:r>
        <w:t xml:space="preserve"> вошли представители </w:t>
      </w:r>
      <w:proofErr w:type="spellStart"/>
      <w:r>
        <w:t>минпромторга</w:t>
      </w:r>
      <w:proofErr w:type="spellEnd"/>
      <w:r>
        <w:t xml:space="preserve">, </w:t>
      </w:r>
      <w:proofErr w:type="spellStart"/>
      <w:r w:rsidRPr="00BD3A9F">
        <w:rPr>
          <w:b/>
        </w:rPr>
        <w:t>минсельхоза</w:t>
      </w:r>
      <w:proofErr w:type="spellEnd"/>
      <w:r>
        <w:t xml:space="preserve">, органов местного самоуправления, Федеральной антимонопольной службы, Законодательного собрания, федеральных и региональных торговых сетей. </w:t>
      </w:r>
      <w:r w:rsidRPr="00CA2A82">
        <w:rPr>
          <w:i/>
        </w:rPr>
        <w:t xml:space="preserve">ИА </w:t>
      </w:r>
      <w:proofErr w:type="spellStart"/>
      <w:r w:rsidRPr="00CA2A82">
        <w:rPr>
          <w:i/>
        </w:rPr>
        <w:t>Regnum</w:t>
      </w:r>
      <w:proofErr w:type="spellEnd"/>
    </w:p>
    <w:p w:rsidR="00DB303C" w:rsidRPr="00BD3A9F" w:rsidRDefault="00475611" w:rsidP="00DB303C">
      <w:pPr>
        <w:pStyle w:val="a9"/>
      </w:pPr>
      <w:hyperlink r:id="rId24" w:history="1">
        <w:r w:rsidR="00DB303C" w:rsidRPr="00BD3A9F">
          <w:t>ВОЛГОГРАДСКИЕ ПЕКАРИ ЗА ГОД ПРОИЗВЕЛИ БОЛЕЕ 75 ТЫС. ТОНН ПРОДУКЦИИ</w:t>
        </w:r>
      </w:hyperlink>
    </w:p>
    <w:p w:rsidR="00DB303C" w:rsidRDefault="00DB303C" w:rsidP="00DB303C">
      <w:r>
        <w:t xml:space="preserve">В 2021 году предприятия Волгоградской области произвели свыше 75 тысяч тонн хлебобулочной продукции. Регион полностью обеспечен своим зерном и хлебом, заявил 4 марта губернатор Андрей Бочаров. </w:t>
      </w:r>
    </w:p>
    <w:p w:rsidR="00DB303C" w:rsidRPr="00CA2A82" w:rsidRDefault="00DB303C" w:rsidP="00DB303C">
      <w:pPr>
        <w:rPr>
          <w:i/>
        </w:rPr>
      </w:pPr>
      <w:r>
        <w:t xml:space="preserve">"Ранее Волгоградская область закупала значительное количество хлебных заготовок за рубежом, сейчас мы производим эту продукцию сами. За такими предприятиями - будущее. Волгоградская область в полном объеме обеспечена зерном и хлебом, у нас есть мощности для выполнения запросов жителей, есть возможности для развития. Мы готовы предложить дополнительные меры поддержки для реализации новых проектов в отрасли на территории региона", - подчеркнул Андрей Бочаров. </w:t>
      </w:r>
      <w:r w:rsidRPr="00CA2A82">
        <w:rPr>
          <w:i/>
        </w:rPr>
        <w:t xml:space="preserve">ИА </w:t>
      </w:r>
      <w:proofErr w:type="spellStart"/>
      <w:r w:rsidRPr="00CA2A82">
        <w:rPr>
          <w:i/>
        </w:rPr>
        <w:t>Regnum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:rsidR="009F6854" w:rsidRPr="009F6854" w:rsidRDefault="00475611" w:rsidP="009F6854">
      <w:pPr>
        <w:pStyle w:val="a9"/>
      </w:pPr>
      <w:hyperlink r:id="rId25" w:history="1">
        <w:r w:rsidR="00AF526E" w:rsidRPr="00AF526E">
          <w:t>Fitch понизило рейтинги МТС, «Ростелекома», «Яндекса» и АФК «Системы»</w:t>
        </w:r>
      </w:hyperlink>
    </w:p>
    <w:p w:rsidR="00AF526E" w:rsidRDefault="00AF526E" w:rsidP="00AF526E">
      <w:r>
        <w:t xml:space="preserve">Международное рейтинговое агентство </w:t>
      </w:r>
      <w:proofErr w:type="spellStart"/>
      <w:r>
        <w:t>Fitch</w:t>
      </w:r>
      <w:proofErr w:type="spellEnd"/>
      <w:r>
        <w:t xml:space="preserve"> понизило рейтинги крупнейших российских телекоммуникационных, ИТ- и добывающих компаний, в том числе МТС, «Ростелекома», «Яндекса» и АФК «Системы», сообщается на сайте агентства.</w:t>
      </w:r>
    </w:p>
    <w:p w:rsidR="00AF526E" w:rsidRDefault="00AF526E" w:rsidP="00AF526E">
      <w:r>
        <w:t>«Рейтинговые действия отражают серьезное потрясение операционной среды в России и ослабление финансовой гибкости, а также последствия понижения суверенного рейтинга России», — сказано в сообщении.</w:t>
      </w:r>
    </w:p>
    <w:p w:rsidR="00AF526E" w:rsidRDefault="00AF526E" w:rsidP="00AF526E">
      <w:r>
        <w:t xml:space="preserve">Кроме этого </w:t>
      </w:r>
      <w:proofErr w:type="spellStart"/>
      <w:r>
        <w:t>Fitch</w:t>
      </w:r>
      <w:proofErr w:type="spellEnd"/>
      <w:r>
        <w:t xml:space="preserve"> понизило рейтинги Государственной транспортной лизинговой компании (ГТЛК), </w:t>
      </w:r>
      <w:r w:rsidRPr="007914C9">
        <w:rPr>
          <w:b/>
        </w:rPr>
        <w:t>«</w:t>
      </w:r>
      <w:proofErr w:type="spellStart"/>
      <w:r w:rsidRPr="007914C9">
        <w:rPr>
          <w:b/>
        </w:rPr>
        <w:t>Росагролизинга</w:t>
      </w:r>
      <w:proofErr w:type="spellEnd"/>
      <w:r w:rsidRPr="007914C9">
        <w:rPr>
          <w:b/>
        </w:rPr>
        <w:t>»,</w:t>
      </w:r>
      <w:r>
        <w:t xml:space="preserve"> Национального клирингового центра, «РЕСО-Лизинга» и «</w:t>
      </w:r>
      <w:proofErr w:type="spellStart"/>
      <w:r>
        <w:t>Атона</w:t>
      </w:r>
      <w:proofErr w:type="spellEnd"/>
      <w:r>
        <w:t xml:space="preserve">». Также </w:t>
      </w:r>
      <w:proofErr w:type="spellStart"/>
      <w:r>
        <w:t>Fitch</w:t>
      </w:r>
      <w:proofErr w:type="spellEnd"/>
      <w:r>
        <w:t xml:space="preserve"> понизило рейтинги дефолта эмитента РЖД, «</w:t>
      </w:r>
      <w:proofErr w:type="spellStart"/>
      <w:r>
        <w:t>Роснано</w:t>
      </w:r>
      <w:proofErr w:type="spellEnd"/>
      <w:r>
        <w:t>», «</w:t>
      </w:r>
      <w:proofErr w:type="spellStart"/>
      <w:r>
        <w:t>Автодора</w:t>
      </w:r>
      <w:proofErr w:type="spellEnd"/>
      <w:r>
        <w:t>», «Почты России», ФПК и банка «</w:t>
      </w:r>
      <w:proofErr w:type="spellStart"/>
      <w:r>
        <w:t>Дом.РФ</w:t>
      </w:r>
      <w:proofErr w:type="spellEnd"/>
      <w:r>
        <w:t xml:space="preserve">» до «В» с «ВВВ». </w:t>
      </w:r>
      <w:r w:rsidRPr="00AF526E">
        <w:rPr>
          <w:i/>
        </w:rPr>
        <w:t>РБК</w:t>
      </w:r>
      <w:bookmarkEnd w:id="12"/>
    </w:p>
    <w:sectPr w:rsidR="00AF526E" w:rsidSect="005F3758">
      <w:headerReference w:type="default" r:id="rId26"/>
      <w:footerReference w:type="default" r:id="rId27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11" w:rsidRDefault="00475611">
      <w:r>
        <w:separator/>
      </w:r>
    </w:p>
  </w:endnote>
  <w:endnote w:type="continuationSeparator" w:id="0">
    <w:p w:rsidR="00475611" w:rsidRDefault="004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E02C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E02C7">
            <w:rPr>
              <w:rFonts w:cs="Arial"/>
              <w:color w:val="90989E"/>
              <w:sz w:val="16"/>
              <w:szCs w:val="16"/>
            </w:rPr>
            <w:t>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9E02C7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26A31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E02C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E02C7">
            <w:rPr>
              <w:rFonts w:cs="Arial"/>
              <w:color w:val="90989E"/>
              <w:sz w:val="16"/>
              <w:szCs w:val="16"/>
            </w:rPr>
            <w:t>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9E02C7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26A31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11" w:rsidRDefault="00475611">
      <w:r>
        <w:separator/>
      </w:r>
    </w:p>
  </w:footnote>
  <w:footnote w:type="continuationSeparator" w:id="0">
    <w:p w:rsidR="00475611" w:rsidRDefault="0047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49D1E2B" wp14:editId="4A9B3FF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685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A3C682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685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1493D6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54"/>
    <w:rsid w:val="000070BA"/>
    <w:rsid w:val="0003491F"/>
    <w:rsid w:val="00054337"/>
    <w:rsid w:val="00060E35"/>
    <w:rsid w:val="00066C93"/>
    <w:rsid w:val="000A6A5F"/>
    <w:rsid w:val="000A796E"/>
    <w:rsid w:val="000B6890"/>
    <w:rsid w:val="000E5273"/>
    <w:rsid w:val="000F7B22"/>
    <w:rsid w:val="0011074C"/>
    <w:rsid w:val="001278F3"/>
    <w:rsid w:val="00176519"/>
    <w:rsid w:val="0018081F"/>
    <w:rsid w:val="00195925"/>
    <w:rsid w:val="001C278C"/>
    <w:rsid w:val="001D1A95"/>
    <w:rsid w:val="001E5E12"/>
    <w:rsid w:val="00263297"/>
    <w:rsid w:val="00263767"/>
    <w:rsid w:val="00270257"/>
    <w:rsid w:val="00291646"/>
    <w:rsid w:val="002A4E5B"/>
    <w:rsid w:val="002A591C"/>
    <w:rsid w:val="002B7E68"/>
    <w:rsid w:val="002C71A6"/>
    <w:rsid w:val="002E5101"/>
    <w:rsid w:val="002F5308"/>
    <w:rsid w:val="00300FB4"/>
    <w:rsid w:val="003058E2"/>
    <w:rsid w:val="00381592"/>
    <w:rsid w:val="003A46BD"/>
    <w:rsid w:val="003C3C67"/>
    <w:rsid w:val="0040671D"/>
    <w:rsid w:val="00414286"/>
    <w:rsid w:val="00426A31"/>
    <w:rsid w:val="004304C8"/>
    <w:rsid w:val="0046502D"/>
    <w:rsid w:val="00475611"/>
    <w:rsid w:val="004D37A6"/>
    <w:rsid w:val="005233A0"/>
    <w:rsid w:val="005240C2"/>
    <w:rsid w:val="0055004C"/>
    <w:rsid w:val="005C3A6A"/>
    <w:rsid w:val="005D0C78"/>
    <w:rsid w:val="005F3758"/>
    <w:rsid w:val="00604F1E"/>
    <w:rsid w:val="006131C8"/>
    <w:rsid w:val="00636817"/>
    <w:rsid w:val="00655C54"/>
    <w:rsid w:val="00655FA7"/>
    <w:rsid w:val="0065685B"/>
    <w:rsid w:val="006914B9"/>
    <w:rsid w:val="006B1FC9"/>
    <w:rsid w:val="006B68D5"/>
    <w:rsid w:val="006B7B9D"/>
    <w:rsid w:val="006E64AC"/>
    <w:rsid w:val="0074571A"/>
    <w:rsid w:val="00750476"/>
    <w:rsid w:val="007910D0"/>
    <w:rsid w:val="007914C9"/>
    <w:rsid w:val="007F0AB1"/>
    <w:rsid w:val="0085508B"/>
    <w:rsid w:val="0086015A"/>
    <w:rsid w:val="008661CA"/>
    <w:rsid w:val="00880679"/>
    <w:rsid w:val="008F0CBA"/>
    <w:rsid w:val="0095702E"/>
    <w:rsid w:val="00985DA8"/>
    <w:rsid w:val="009B4B1F"/>
    <w:rsid w:val="009C1BB4"/>
    <w:rsid w:val="009E02C7"/>
    <w:rsid w:val="009E401D"/>
    <w:rsid w:val="009F5BD0"/>
    <w:rsid w:val="009F6854"/>
    <w:rsid w:val="00A12D82"/>
    <w:rsid w:val="00A12E2B"/>
    <w:rsid w:val="00A2578D"/>
    <w:rsid w:val="00A622E0"/>
    <w:rsid w:val="00A97E6B"/>
    <w:rsid w:val="00AA60E9"/>
    <w:rsid w:val="00AF526E"/>
    <w:rsid w:val="00B1441F"/>
    <w:rsid w:val="00B1511B"/>
    <w:rsid w:val="00B72BC6"/>
    <w:rsid w:val="00B922A1"/>
    <w:rsid w:val="00BC4068"/>
    <w:rsid w:val="00BD614E"/>
    <w:rsid w:val="00BF48EC"/>
    <w:rsid w:val="00C01521"/>
    <w:rsid w:val="00C14608"/>
    <w:rsid w:val="00C14B74"/>
    <w:rsid w:val="00C14EA4"/>
    <w:rsid w:val="00C23AC3"/>
    <w:rsid w:val="00C72BC6"/>
    <w:rsid w:val="00C75EE3"/>
    <w:rsid w:val="00C8396B"/>
    <w:rsid w:val="00C87324"/>
    <w:rsid w:val="00C90FBF"/>
    <w:rsid w:val="00C9507B"/>
    <w:rsid w:val="00CD2DDE"/>
    <w:rsid w:val="00CD5A45"/>
    <w:rsid w:val="00D50EFD"/>
    <w:rsid w:val="00D52CCC"/>
    <w:rsid w:val="00D64E83"/>
    <w:rsid w:val="00D95877"/>
    <w:rsid w:val="00D96760"/>
    <w:rsid w:val="00DA65C4"/>
    <w:rsid w:val="00DB303C"/>
    <w:rsid w:val="00DF26A6"/>
    <w:rsid w:val="00E12208"/>
    <w:rsid w:val="00E24F0B"/>
    <w:rsid w:val="00E4368A"/>
    <w:rsid w:val="00E71FA1"/>
    <w:rsid w:val="00E73539"/>
    <w:rsid w:val="00E814CB"/>
    <w:rsid w:val="00E8530B"/>
    <w:rsid w:val="00EA7B65"/>
    <w:rsid w:val="00EB045B"/>
    <w:rsid w:val="00F07305"/>
    <w:rsid w:val="00F115B3"/>
    <w:rsid w:val="00F16666"/>
    <w:rsid w:val="00F41E23"/>
    <w:rsid w:val="00F62502"/>
    <w:rsid w:val="00F65057"/>
    <w:rsid w:val="00FA4B68"/>
    <w:rsid w:val="00FC274F"/>
    <w:rsid w:val="00FC4705"/>
    <w:rsid w:val="00FC7700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431AA-CB3C-4B3B-9383-8E3E07FB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26A3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6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550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763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876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74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03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9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563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2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00983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28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5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2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8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87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2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8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9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410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07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0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09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5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476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1978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649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2033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4119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736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463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6140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16137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0744846">
                                                                                                                                              <w:marLeft w:val="7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4141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20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4689479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12075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89010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33712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4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4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6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268228">
                                                  <w:marLeft w:val="-45"/>
                                                  <w:marRight w:val="-45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321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86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5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9703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01953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5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3025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8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single" w:sz="6" w:space="8" w:color="FFFFFF"/>
                                                                <w:bottom w:val="none" w:sz="0" w:space="8" w:color="auto"/>
                                                                <w:right w:val="none" w:sz="0" w:space="8" w:color="auto"/>
                                                              </w:divBdr>
                                                            </w:div>
                                                            <w:div w:id="117691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8" w:color="auto"/>
                                                                <w:left w:val="single" w:sz="6" w:space="8" w:color="FFFFFF"/>
                                                                <w:bottom w:val="none" w:sz="0" w:space="8" w:color="auto"/>
                                                                <w:right w:val="none" w:sz="0" w:space="8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387653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4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0998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50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50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3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7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2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5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80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156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0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58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671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17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381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8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6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77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86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8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17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938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710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25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1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612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01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885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466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5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28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68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9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7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2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19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7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305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6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192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97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49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60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828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061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62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86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06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0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6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242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72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57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80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67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81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30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713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2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38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2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12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641159">
                                                  <w:marLeft w:val="0"/>
                                                  <w:marRight w:val="0"/>
                                                  <w:marTop w:val="49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1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9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5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3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58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3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0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776006">
                                                          <w:marLeft w:val="-150"/>
                                                          <w:marRight w:val="-15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8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1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13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68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1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970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0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82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40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39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8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599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93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91190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8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1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418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7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65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6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04861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12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12221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00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42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786690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24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74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7263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20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46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0286337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38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69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69877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5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57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796684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39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41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670053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1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38896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0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25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0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0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9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5006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1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4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21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318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2918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47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business/826385" TargetMode="External"/><Relationship Id="rId13" Type="http://schemas.openxmlformats.org/officeDocument/2006/relationships/hyperlink" Target="https://iz.ru/1300770/evgeniia-pertceva/pishchevoe-otpravlenie-biznes-poprosil-zelenyi-koridor-dlia-importa-edy" TargetMode="External"/><Relationship Id="rId18" Type="http://schemas.openxmlformats.org/officeDocument/2006/relationships/hyperlink" Target="https://www.gazeta.ru/social/news/2022/03/04/17380345.s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ria.ru/20220304/eksport-1776614431.html" TargetMode="External"/><Relationship Id="rId7" Type="http://schemas.openxmlformats.org/officeDocument/2006/relationships/hyperlink" Target="https://1prime.ru/consumer_markets/20220304/836269932.html" TargetMode="External"/><Relationship Id="rId12" Type="http://schemas.openxmlformats.org/officeDocument/2006/relationships/hyperlink" Target="https://regnum.ru/news/3524631.html" TargetMode="External"/><Relationship Id="rId17" Type="http://schemas.openxmlformats.org/officeDocument/2006/relationships/hyperlink" Target="https://1prime.ru/state_regulation/20220304/836269547.html" TargetMode="External"/><Relationship Id="rId25" Type="http://schemas.openxmlformats.org/officeDocument/2006/relationships/hyperlink" Target="https://www.rbc.ru/economics/05/03/2022/6222ab4c9a79475619a9fa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vz.ru/news/2022/3/4/1147015.html" TargetMode="External"/><Relationship Id="rId20" Type="http://schemas.openxmlformats.org/officeDocument/2006/relationships/hyperlink" Target="https://vedomosti.ru/economics/articles/2022/03/05/912276-postavki-pshenits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business/826424" TargetMode="External"/><Relationship Id="rId24" Type="http://schemas.openxmlformats.org/officeDocument/2006/relationships/hyperlink" Target="https://regnum.ru/news/352417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num.ru/news/3524632.html" TargetMode="External"/><Relationship Id="rId23" Type="http://schemas.openxmlformats.org/officeDocument/2006/relationships/hyperlink" Target="https://regnum.ru/news/3524204.htm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akm.ru/news/rosselkhozbank_prodolzhit_lgotnoe_kreditovanie_sezonnykh_rabot_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z.ru/1300495/2022-03-04/minselkhoz-obiasnil-podorozhanie-importnoi-produktcii" TargetMode="External"/><Relationship Id="rId22" Type="http://schemas.openxmlformats.org/officeDocument/2006/relationships/hyperlink" Target="https://ria.ru/20220304/importozameschenie-1776409633.html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36</TotalTime>
  <Pages>6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56</cp:revision>
  <cp:lastPrinted>2022-03-05T08:03:00Z</cp:lastPrinted>
  <dcterms:created xsi:type="dcterms:W3CDTF">2022-03-05T05:34:00Z</dcterms:created>
  <dcterms:modified xsi:type="dcterms:W3CDTF">2022-03-05T08:04:00Z</dcterms:modified>
</cp:coreProperties>
</file>