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D25089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B4B1F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08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B4B1F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D25089" w:rsidP="009B4B1F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08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9B4B1F">
              <w:rPr>
                <w:rFonts w:cs="Arial"/>
                <w:color w:val="FFFFFF"/>
                <w:sz w:val="28"/>
                <w:szCs w:val="28"/>
              </w:rPr>
              <w:t>апреля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:rsidR="00B62006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D25089" w:rsidRDefault="00D25089" w:rsidP="00D25089">
            <w:pPr>
              <w:pStyle w:val="a9"/>
            </w:pPr>
            <w:r>
              <w:t>Губернаторы</w:t>
            </w:r>
          </w:p>
          <w:p w:rsidR="00B62006" w:rsidRPr="00AD47BC" w:rsidRDefault="00B62006" w:rsidP="00B62006">
            <w:r w:rsidRPr="00AD47BC">
              <w:t xml:space="preserve">Владимир Путин принял отставку главы Тувы </w:t>
            </w:r>
            <w:proofErr w:type="spellStart"/>
            <w:r w:rsidRPr="00AD47BC">
              <w:t>Шолбана</w:t>
            </w:r>
            <w:proofErr w:type="spellEnd"/>
            <w:r w:rsidRPr="00AD47BC">
              <w:t xml:space="preserve"> Кара-</w:t>
            </w:r>
            <w:proofErr w:type="spellStart"/>
            <w:r w:rsidRPr="00AD47BC">
              <w:t>оола</w:t>
            </w:r>
            <w:proofErr w:type="spellEnd"/>
            <w:r w:rsidRPr="00AD47BC">
              <w:t xml:space="preserve"> и назначил на его место бывшего мэра Кызыла, гендиректора республиканской дочки "</w:t>
            </w:r>
            <w:proofErr w:type="spellStart"/>
            <w:r w:rsidRPr="00AD47BC">
              <w:t>Россетей</w:t>
            </w:r>
            <w:proofErr w:type="spellEnd"/>
            <w:r w:rsidRPr="00AD47BC">
              <w:t xml:space="preserve">" Владислава </w:t>
            </w:r>
            <w:proofErr w:type="spellStart"/>
            <w:r w:rsidRPr="00AD47BC">
              <w:t>Ховалыга</w:t>
            </w:r>
            <w:proofErr w:type="spellEnd"/>
            <w:r w:rsidRPr="00AD47BC">
              <w:t xml:space="preserve">. </w:t>
            </w:r>
          </w:p>
          <w:p w:rsidR="00C8396B" w:rsidRDefault="00C8396B" w:rsidP="00B62006"/>
          <w:p w:rsidR="00D25089" w:rsidRDefault="00D25089" w:rsidP="00D25089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071B67" w:rsidRDefault="00071B67" w:rsidP="00D25089"/>
          <w:p w:rsidR="00D25089" w:rsidRPr="00D25089" w:rsidRDefault="00D25089" w:rsidP="00D25089">
            <w:r w:rsidRPr="00FA1BCD">
              <w:t>8 апреля</w:t>
            </w:r>
            <w:r w:rsidR="00775F59">
              <w:t xml:space="preserve"> - </w:t>
            </w:r>
            <w:r w:rsidRPr="00FA1BCD">
              <w:t>День сотрудников военкоматов</w:t>
            </w:r>
            <w:r w:rsidR="00775F59">
              <w:t>.</w:t>
            </w:r>
          </w:p>
          <w:p w:rsidR="00D25089" w:rsidRPr="00B62006" w:rsidRDefault="00D25089" w:rsidP="00B62006"/>
          <w:bookmarkEnd w:id="4"/>
          <w:p w:rsidR="00C8396B" w:rsidRDefault="00C8396B" w:rsidP="00B62006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B62006" w:rsidRDefault="001F6F87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775F59" w:rsidRDefault="00775F59" w:rsidP="00775F59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:rsidR="00775F59" w:rsidRPr="00622866" w:rsidRDefault="00775F59" w:rsidP="00775F59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622866">
              <w:rPr>
                <w:rFonts w:cs="Arial"/>
                <w:b/>
                <w:caps/>
                <w:color w:val="000000" w:themeColor="text1"/>
                <w:szCs w:val="18"/>
              </w:rPr>
              <w:t>Кабардино-Балкария демонстрирует рост производства по ряду направлений сферы АПК - Минсельхоз РФ</w:t>
            </w:r>
          </w:p>
          <w:p w:rsidR="00775F59" w:rsidRPr="00622866" w:rsidRDefault="00775F59" w:rsidP="00775F59">
            <w:r w:rsidRPr="00622866">
              <w:t xml:space="preserve">Кабардино-Балкарская республика (КБР) по итогам 2020 года стала лидером по сбору плодов и ягод среди всех субъектов Российской Федерации, сообщает </w:t>
            </w:r>
            <w:r w:rsidRPr="00622866">
              <w:rPr>
                <w:b/>
              </w:rPr>
              <w:t>Минсельхоз РФ</w:t>
            </w:r>
            <w:r>
              <w:t xml:space="preserve"> в среду.</w:t>
            </w:r>
          </w:p>
          <w:p w:rsidR="00775F59" w:rsidRPr="00622866" w:rsidRDefault="00775F59" w:rsidP="00775F59">
            <w:r w:rsidRPr="00622866">
              <w:t xml:space="preserve">"В прошлом году в республике был получен урожай зерна и кукурузы, превышающий показатели 2019 года. Положительная динамика наблюдается и в животноводстве - за 2020 год выросло производство скота и птицы, молока. Кроме того, увеличились объемы производства колбасных изделий, сыров, растительного масла", - говорится в сообщении по итогам рабочей встречи главы Минсельхоза РФ </w:t>
            </w:r>
            <w:r w:rsidRPr="00622866">
              <w:rPr>
                <w:b/>
              </w:rPr>
              <w:t>Дмитрия Патрушева</w:t>
            </w:r>
            <w:r>
              <w:t xml:space="preserve"> и главы КБР Казбека </w:t>
            </w:r>
            <w:proofErr w:type="spellStart"/>
            <w:r>
              <w:t>Кокова</w:t>
            </w:r>
            <w:proofErr w:type="spellEnd"/>
            <w:r>
              <w:t>.</w:t>
            </w:r>
          </w:p>
          <w:p w:rsidR="00775F59" w:rsidRPr="00622866" w:rsidRDefault="00775F59" w:rsidP="00775F59">
            <w:r w:rsidRPr="00622866">
              <w:t xml:space="preserve">Как отметил </w:t>
            </w:r>
            <w:r w:rsidRPr="00622866">
              <w:rPr>
                <w:b/>
              </w:rPr>
              <w:t>Патрушев</w:t>
            </w:r>
            <w:r w:rsidRPr="00622866">
              <w:t>, за первые два месяца текущего года в КБР также отмечается рост по ряду направлений: в производстве мясных полуфабрикатов, плодоовощных консервов, обработанного молока.</w:t>
            </w:r>
            <w:r>
              <w:t xml:space="preserve"> </w:t>
            </w:r>
            <w:r w:rsidRPr="00622866">
              <w:rPr>
                <w:i/>
              </w:rPr>
              <w:t>Интерфакс</w:t>
            </w:r>
            <w:r w:rsidR="00D72662">
              <w:rPr>
                <w:i/>
              </w:rPr>
              <w:t>, Кабардино-Балкарская правда, Глас Народа</w:t>
            </w:r>
          </w:p>
          <w:p w:rsidR="00775F59" w:rsidRPr="00B62006" w:rsidRDefault="00440A28" w:rsidP="00775F59">
            <w:pPr>
              <w:pStyle w:val="a9"/>
            </w:pPr>
            <w:hyperlink r:id="rId7" w:history="1">
              <w:r w:rsidR="00775F59" w:rsidRPr="00B62006">
                <w:t>МИНСЕЛЬХОЗ РОССИИ НАПРАВИЛ ДЕСЯТЬ АТТАШЕ ПО ВОПРОСАМ АПК ДЛЯ РАЗВИТИЯ СОТРУДНИЧЕСТВА С ЗАРУБЕЖНЫМИ СТРАНАМИ</w:t>
              </w:r>
            </w:hyperlink>
          </w:p>
          <w:p w:rsidR="00775F59" w:rsidRDefault="00775F59" w:rsidP="00775F59">
            <w:r>
              <w:t xml:space="preserve">В соответствии с указом Президента РФ </w:t>
            </w:r>
            <w:r w:rsidRPr="00B62006">
              <w:rPr>
                <w:b/>
              </w:rPr>
              <w:t>Минсельхоз России</w:t>
            </w:r>
            <w:r>
              <w:t xml:space="preserve"> продолжает работу по созданию сети атташе по АПК за рубежом. В настоящее время к исполнению своих обязанностей уже приступили представители </w:t>
            </w:r>
            <w:r w:rsidRPr="00B62006">
              <w:rPr>
                <w:b/>
              </w:rPr>
              <w:t>Минсельхоза России</w:t>
            </w:r>
            <w:r>
              <w:t xml:space="preserve"> в 10 странах - Мексике, Таиланде, Малайзии, Саудовской Аравии, Перу, ЮАР, Нигерии, Гане, Анголе и Эфиопии. </w:t>
            </w:r>
          </w:p>
          <w:p w:rsidR="00775F59" w:rsidRDefault="00775F59" w:rsidP="00775F59">
            <w:r>
              <w:t>Формирование сети атташе будет способствовать продвижению отечественной сельхозпродукции и продовольствия на внешние рынки, а также укреплению экспортного потенциала страны.</w:t>
            </w:r>
          </w:p>
          <w:p w:rsidR="00775F59" w:rsidRPr="001A1929" w:rsidRDefault="00775F59" w:rsidP="00775F59">
            <w:pPr>
              <w:rPr>
                <w:i/>
              </w:rPr>
            </w:pPr>
            <w:r>
              <w:t xml:space="preserve">"Пандемия внесла некоторые корректировки в график работы по данному направлению. Тем не менее первые </w:t>
            </w:r>
            <w:proofErr w:type="spellStart"/>
            <w:r>
              <w:t>сельхозатташе</w:t>
            </w:r>
            <w:proofErr w:type="spellEnd"/>
            <w:r>
              <w:t xml:space="preserve"> уже приступили к выполнению своих обязанностей, и мы ожидаем значительного развития нашего сотрудничества с зарубежными партнерами. Кроме того, в ближайшее время представители </w:t>
            </w:r>
            <w:r w:rsidRPr="00B62006">
              <w:rPr>
                <w:b/>
              </w:rPr>
              <w:t>Минсельхоза</w:t>
            </w:r>
            <w:r>
              <w:t xml:space="preserve"> будут направлены в Южную Корею, Китай, Вьетнам и Израиль. До конца года, если позволит эпидемиологическая ситуация, работу начнут еще порядка 30 специалистов на приоритетных для России рынках", - отметил Министр сельского хозяйства </w:t>
            </w:r>
            <w:r w:rsidRPr="00B62006">
              <w:rPr>
                <w:b/>
              </w:rPr>
              <w:t>Дмитрий Патрушев</w:t>
            </w:r>
            <w:r>
              <w:t xml:space="preserve">. </w:t>
            </w:r>
            <w:r w:rsidRPr="00775F59">
              <w:rPr>
                <w:i/>
              </w:rPr>
              <w:t>Интерфакс, ТАСС,</w:t>
            </w:r>
            <w:r>
              <w:t xml:space="preserve"> </w:t>
            </w:r>
            <w:r w:rsidRPr="00D429AA">
              <w:rPr>
                <w:i/>
              </w:rPr>
              <w:t>AK&amp;M, MilkNews.ru</w:t>
            </w:r>
            <w:r>
              <w:rPr>
                <w:i/>
              </w:rPr>
              <w:t>,</w:t>
            </w:r>
            <w:r w:rsidRPr="00775F59">
              <w:rPr>
                <w:i/>
              </w:rPr>
              <w:t xml:space="preserve"> </w:t>
            </w:r>
            <w:r w:rsidRPr="001A1929">
              <w:rPr>
                <w:i/>
              </w:rPr>
              <w:t>Emeat.ru</w:t>
            </w:r>
            <w:r w:rsidR="00F05C32">
              <w:rPr>
                <w:i/>
              </w:rPr>
              <w:t xml:space="preserve">, Фермер </w:t>
            </w:r>
          </w:p>
          <w:p w:rsidR="00A21557" w:rsidRPr="00354CAE" w:rsidRDefault="006A086F" w:rsidP="00A21557">
            <w:pPr>
              <w:pStyle w:val="a9"/>
            </w:pPr>
            <w:r>
              <w:t xml:space="preserve">цЕНОВАЯ СИТУАЦИЯ НА ПРОДОВОЛЬСТВЕННОМ РЫНКЕ </w:t>
            </w:r>
          </w:p>
          <w:p w:rsidR="00A21557" w:rsidRDefault="00A21557" w:rsidP="00A21557">
            <w:r>
              <w:t xml:space="preserve">Экономический обозреватель: В марте цены на продукты в России росли высокими темпами. Федеральная антимонопольная служба обратила внимание на эти цифры. В отношении крупнейших производителей данных категорий продовольствия и ключевых торговых сетей запущены проверки, о чем заявила пресс-служба ведомства. </w:t>
            </w:r>
          </w:p>
          <w:p w:rsidR="00C8396B" w:rsidRDefault="00A21557" w:rsidP="00334541">
            <w:r>
              <w:t xml:space="preserve">При этом в </w:t>
            </w:r>
            <w:r w:rsidRPr="00354CAE">
              <w:rPr>
                <w:b/>
              </w:rPr>
              <w:t>Министерстве сельского хозяйства</w:t>
            </w:r>
            <w:r>
              <w:t xml:space="preserve"> считают, что предпосылок для резкого роста отпускных цен нет, ситуацию оценивают, как стабильную. </w:t>
            </w:r>
            <w:r w:rsidRPr="001A1929">
              <w:rPr>
                <w:i/>
              </w:rPr>
              <w:t>Россия 24</w:t>
            </w:r>
            <w:bookmarkEnd w:id="5"/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E44B37" w:rsidRDefault="00E44B37" w:rsidP="00A21557">
      <w:pPr>
        <w:rPr>
          <w:rFonts w:cs="Arial"/>
          <w:b/>
          <w:caps/>
          <w:color w:val="000000" w:themeColor="text1"/>
          <w:szCs w:val="18"/>
        </w:rPr>
      </w:pPr>
      <w:bookmarkStart w:id="8" w:name="SEC_3"/>
      <w:r w:rsidRPr="00E44B37">
        <w:rPr>
          <w:rFonts w:cs="Arial"/>
          <w:b/>
          <w:caps/>
          <w:color w:val="000000" w:themeColor="text1"/>
          <w:szCs w:val="18"/>
        </w:rPr>
        <w:lastRenderedPageBreak/>
        <w:t xml:space="preserve">Правительство направит субсидии производителям сахара и подсолнечного масла </w:t>
      </w:r>
    </w:p>
    <w:p w:rsidR="00A21557" w:rsidRDefault="00A21557" w:rsidP="00A21557">
      <w:r>
        <w:t xml:space="preserve">В.: Производителям подсолнечного масла и сахара-песка частично компенсируют затраты на изготовление и реализацию продукции. Распоряжение подписал председатель правительства Михаил </w:t>
      </w:r>
      <w:proofErr w:type="spellStart"/>
      <w:r>
        <w:t>Мишустин</w:t>
      </w:r>
      <w:proofErr w:type="spellEnd"/>
      <w:r>
        <w:t xml:space="preserve">. </w:t>
      </w:r>
    </w:p>
    <w:p w:rsidR="00A21557" w:rsidRDefault="00A21557" w:rsidP="00A21557">
      <w:r>
        <w:t>МИХАИЛ МАЛЬЦЕВ, ИСПОЛНИТЕЛЬНЫЙ ДИРЕКТОР МАСЛОЖИРОВОГО СОЮЗА РОССИИ: Выделение субсидии по подсолнечному маслу - это взвешенное и своевременное решение, которое позволит нам в текущей ситуации обеспечить поддержку производителей подсолнечного масла бутилированного, которые выполняют условия соглашений, и в более комфортных условиях доработать этот сезон.</w:t>
      </w:r>
    </w:p>
    <w:p w:rsidR="00A21557" w:rsidRDefault="00A21557" w:rsidP="00A21557">
      <w:r>
        <w:t>АНДРЕЙ БОДИН, ПРЕДСЕДАТЕЛЬ ПРАВЛЕНИЯ СОЮЗРОССАХАР: В настоящее время сахарные заводы в полном объёме выполняют все обязательства в рамках декабрьского соглашения и реализуют продукцию по социально значимой цене 36 рублей за килограмм. Поддержка государства в части субсидии на килограмм произведённого и поставленного в торговые сети сахара, по нашему мнению, является существенной помощью в период подготовки предприятий к новому производственному сезону, который начнётся в августе текущего года.</w:t>
      </w:r>
    </w:p>
    <w:p w:rsidR="00A21557" w:rsidRPr="00A21557" w:rsidRDefault="00A21557" w:rsidP="00A21557">
      <w:r>
        <w:t xml:space="preserve">КОР.: Напомню, правительство продлило соглашение с участниками рынка о стабилизации цен. Меры обсуждали со всеми участниками рынка, и они позволяют соблюсти интересы производителей, ритейла и потребителей, уверены в </w:t>
      </w:r>
      <w:r w:rsidRPr="00B62006">
        <w:rPr>
          <w:b/>
        </w:rPr>
        <w:t>Минсельхозе</w:t>
      </w:r>
      <w:r>
        <w:t xml:space="preserve">. Возмещение затрат на производство сахара и масла позволит сохранить рентабельность и в полном объёме соблюдать условия соглашения о снижении цен, заявили в министерстве. </w:t>
      </w:r>
      <w:r>
        <w:rPr>
          <w:i/>
        </w:rPr>
        <w:t>Россия 24</w:t>
      </w:r>
    </w:p>
    <w:p w:rsidR="00A21557" w:rsidRPr="00B62006" w:rsidRDefault="00440A28" w:rsidP="00A21557">
      <w:pPr>
        <w:pStyle w:val="a9"/>
      </w:pPr>
      <w:hyperlink r:id="rId10" w:history="1">
        <w:r w:rsidR="00A21557" w:rsidRPr="00B62006">
          <w:t>МОНИТОРИНГ РЫНКА ПРОДОВОЛЬСТВИЯ: КАК И ПОЧЕМУ РАСТУТ ЦЕНЫ НА ПРОДУКТЫ</w:t>
        </w:r>
      </w:hyperlink>
    </w:p>
    <w:p w:rsidR="00A21557" w:rsidRPr="00A21557" w:rsidRDefault="00A21557" w:rsidP="00A21557">
      <w:r>
        <w:t xml:space="preserve">На продовольственном рынке России все стабильно: в </w:t>
      </w:r>
      <w:r w:rsidRPr="00B62006">
        <w:rPr>
          <w:b/>
        </w:rPr>
        <w:t>Минсельхозе</w:t>
      </w:r>
      <w:r>
        <w:t xml:space="preserve"> не видят оснований для резкого роста отпускных цен. Более того, правительство выделяет из бюджета 9 миллиардов рублей для компенсаций затрат поставщикам сахара и подсолнечного масла. В </w:t>
      </w:r>
      <w:r w:rsidRPr="00B62006">
        <w:rPr>
          <w:b/>
        </w:rPr>
        <w:t>Минсельхозе</w:t>
      </w:r>
      <w:r>
        <w:t xml:space="preserve"> ведут постоянный мониторинг рынка продовольствия. В ведомстве отмечают: каких-либо оснований для резкого роста цен со стороны поставщиков нет. А наметившиеся сложности - в частности, с сахаром и подсолнечным маслом - решены ранее в рамках соглашений между производителями и сетевой розницей. Соглашения неделю назад продлили, и стороны обещают их выполнять. Во всяком случае на полках магазинов и сахара, и масла - в достатке. </w:t>
      </w:r>
      <w:r w:rsidRPr="00D429AA">
        <w:rPr>
          <w:i/>
        </w:rPr>
        <w:t>Вести ФМ</w:t>
      </w:r>
    </w:p>
    <w:p w:rsidR="001128D7" w:rsidRPr="00354CAE" w:rsidRDefault="00440A28" w:rsidP="00A21557">
      <w:pPr>
        <w:pStyle w:val="a9"/>
      </w:pPr>
      <w:hyperlink r:id="rId11" w:history="1">
        <w:r w:rsidR="001128D7" w:rsidRPr="00354CAE">
          <w:t>МИНСЕЛЬХОЗ: ПРОИЗВОДИТЕЛИ САХАРА И МАСЛА ЗАВЕРШАЮТ ЗАКЛЮЧЕНИЕ КОНТРАКТОВ С СЕТЯМИ</w:t>
        </w:r>
      </w:hyperlink>
    </w:p>
    <w:p w:rsidR="008F1F02" w:rsidRPr="008F1F02" w:rsidRDefault="008F1F02" w:rsidP="008F1F02">
      <w:r w:rsidRPr="008F1F02">
        <w:t>"Участники соглашений выразили готовность заключить прямые контракты с торговыми сетями, в настоящее время соответствующая работа находится в завершающей стадии", - сообщает Минсельхоз, комментируя решение правительства о выделении производителям сахара-песка и подсолнечного масла су</w:t>
      </w:r>
      <w:r>
        <w:t>бсидий в размере 9 млрд рублей.</w:t>
      </w:r>
    </w:p>
    <w:p w:rsidR="001128D7" w:rsidRDefault="008F1F02" w:rsidP="008F1F02">
      <w:pPr>
        <w:rPr>
          <w:i/>
        </w:rPr>
      </w:pPr>
      <w:r w:rsidRPr="008F1F02">
        <w:rPr>
          <w:b/>
        </w:rPr>
        <w:t xml:space="preserve">Минсельхоз </w:t>
      </w:r>
      <w:r w:rsidRPr="008F1F02">
        <w:t>подчеркивает, что меры, принятые правительством для стабилизации цен на базовые продукты питания, носят комплексный, системный и сбалансированный характер. "Они в деталях обсуждались со всеми участниками рынка и являются результатом консенсуса, позволяющим соблюсти интересы производителей, ритейла и потребителей", - говорится в сообщении. В частности, предложенное Минсельхозом возмещение затрат на производство и реализацию сахара и бутилированного масла поможет предприятиям сохранить необходимую рентабельность и в полном объеме соблюдать условия соглашений о снижении цен</w:t>
      </w:r>
      <w:r>
        <w:t xml:space="preserve">. </w:t>
      </w:r>
      <w:r w:rsidR="001128D7" w:rsidRPr="001A1929">
        <w:rPr>
          <w:i/>
        </w:rPr>
        <w:t xml:space="preserve">ТАСС, </w:t>
      </w:r>
      <w:r w:rsidR="001128D7">
        <w:rPr>
          <w:i/>
        </w:rPr>
        <w:t xml:space="preserve">Интерфакс, </w:t>
      </w:r>
      <w:r>
        <w:rPr>
          <w:i/>
        </w:rPr>
        <w:t xml:space="preserve">РИА Новости, </w:t>
      </w:r>
      <w:r w:rsidR="001128D7" w:rsidRPr="001A1929">
        <w:rPr>
          <w:i/>
        </w:rPr>
        <w:t>MilkNews.ru</w:t>
      </w:r>
      <w:r w:rsidR="001128D7">
        <w:rPr>
          <w:i/>
        </w:rPr>
        <w:t>,</w:t>
      </w:r>
      <w:r w:rsidR="001128D7" w:rsidRPr="001128D7">
        <w:rPr>
          <w:i/>
        </w:rPr>
        <w:t xml:space="preserve"> </w:t>
      </w:r>
      <w:r w:rsidR="001128D7" w:rsidRPr="001A1929">
        <w:rPr>
          <w:i/>
        </w:rPr>
        <w:t>Sugar.ru</w:t>
      </w:r>
    </w:p>
    <w:p w:rsidR="00AE70F6" w:rsidRDefault="00AE70F6" w:rsidP="00AE70F6">
      <w:pPr>
        <w:rPr>
          <w:i/>
        </w:rPr>
      </w:pPr>
    </w:p>
    <w:p w:rsidR="00AE70F6" w:rsidRPr="00AE70F6" w:rsidRDefault="00AE70F6" w:rsidP="00AE70F6">
      <w:pPr>
        <w:rPr>
          <w:rFonts w:cs="Arial"/>
          <w:b/>
          <w:caps/>
          <w:color w:val="000000" w:themeColor="text1"/>
          <w:szCs w:val="18"/>
        </w:rPr>
      </w:pPr>
      <w:r w:rsidRPr="00AE70F6">
        <w:rPr>
          <w:rFonts w:cs="Arial"/>
          <w:b/>
          <w:caps/>
          <w:color w:val="000000" w:themeColor="text1"/>
          <w:szCs w:val="18"/>
        </w:rPr>
        <w:t>Субсидии производителям сахара и масла РФ помогут им в подгот</w:t>
      </w:r>
      <w:r>
        <w:rPr>
          <w:rFonts w:cs="Arial"/>
          <w:b/>
          <w:caps/>
          <w:color w:val="000000" w:themeColor="text1"/>
          <w:szCs w:val="18"/>
        </w:rPr>
        <w:t xml:space="preserve">овке к новому сезону - союзы   </w:t>
      </w:r>
    </w:p>
    <w:p w:rsidR="00AE70F6" w:rsidRPr="00AE70F6" w:rsidRDefault="00AE70F6" w:rsidP="00AE70F6">
      <w:r w:rsidRPr="00AE70F6">
        <w:t>Выделение субсидий производителям сахара и подсолнечного масла позволит компаниям комфортно работать в период подготовки к новому производственному сезону, сообщили журналистам представит</w:t>
      </w:r>
      <w:r>
        <w:t>ели объединений производителей.</w:t>
      </w:r>
    </w:p>
    <w:p w:rsidR="00AE70F6" w:rsidRPr="00AE70F6" w:rsidRDefault="00AE70F6" w:rsidP="00AE70F6">
      <w:r w:rsidRPr="00AE70F6">
        <w:t>"Выделение субсидий производителям подсолнечного масла - это, безусловно, взвешенное и очень своевременное решение. В текущей ситуации оно позволит компенсировать часть потерь, связанных с выполнением соглашения о стабилизации цен", - прокомментировал исполнительный директор Масложирово</w:t>
      </w:r>
      <w:r>
        <w:t>го союза России Михаил Мальцев.</w:t>
      </w:r>
    </w:p>
    <w:p w:rsidR="00AE70F6" w:rsidRPr="00AE70F6" w:rsidRDefault="00AE70F6" w:rsidP="00AE70F6">
      <w:r w:rsidRPr="00AE70F6">
        <w:t xml:space="preserve">Председатель правления Союза </w:t>
      </w:r>
      <w:proofErr w:type="spellStart"/>
      <w:r w:rsidRPr="00AE70F6">
        <w:t>сахаропроизводителей</w:t>
      </w:r>
      <w:proofErr w:type="spellEnd"/>
      <w:r w:rsidRPr="00AE70F6">
        <w:t xml:space="preserve"> России ("</w:t>
      </w:r>
      <w:proofErr w:type="spellStart"/>
      <w:r w:rsidRPr="00AE70F6">
        <w:t>Союзроссахар</w:t>
      </w:r>
      <w:proofErr w:type="spellEnd"/>
      <w:r w:rsidRPr="00AE70F6">
        <w:t xml:space="preserve">") Андрей </w:t>
      </w:r>
      <w:proofErr w:type="spellStart"/>
      <w:r w:rsidRPr="00AE70F6">
        <w:t>Бодин</w:t>
      </w:r>
      <w:proofErr w:type="spellEnd"/>
      <w:r w:rsidRPr="00AE70F6">
        <w:t xml:space="preserve"> отметил, что поддержка государства в виде субсидий на килограмм произведенного и поставленного в торговые сети сахара является существенной помощью в период подготовки предприятий к н</w:t>
      </w:r>
      <w:r>
        <w:t>овому производственному сезону.</w:t>
      </w:r>
    </w:p>
    <w:p w:rsidR="00AE70F6" w:rsidRPr="00AE70F6" w:rsidRDefault="00AE70F6" w:rsidP="00AE70F6">
      <w:pPr>
        <w:rPr>
          <w:i/>
        </w:rPr>
      </w:pPr>
      <w:r w:rsidRPr="00AE70F6">
        <w:t>"Также она позволит решить ключевую задачу - увеличить посевы сахарной свеклы и объемы производства свекловичного с</w:t>
      </w:r>
      <w:r>
        <w:t>ахара в сезоне 2021-2022 годов</w:t>
      </w:r>
      <w:r w:rsidRPr="00AE70F6">
        <w:t xml:space="preserve">", - сообщил </w:t>
      </w:r>
      <w:proofErr w:type="spellStart"/>
      <w:r w:rsidRPr="00AE70F6">
        <w:t>Бодин</w:t>
      </w:r>
      <w:proofErr w:type="spellEnd"/>
      <w:r w:rsidRPr="00AE70F6">
        <w:t>.</w:t>
      </w:r>
      <w:r>
        <w:t xml:space="preserve"> </w:t>
      </w:r>
      <w:r w:rsidRPr="00AE70F6">
        <w:rPr>
          <w:i/>
        </w:rPr>
        <w:t>ТАСС, РИА Новости, Интерфакс</w:t>
      </w:r>
    </w:p>
    <w:p w:rsidR="00B84374" w:rsidRPr="00354CAE" w:rsidRDefault="00440A28" w:rsidP="00B84374">
      <w:pPr>
        <w:pStyle w:val="a9"/>
      </w:pPr>
      <w:hyperlink r:id="rId12" w:history="1">
        <w:r w:rsidR="00B84374" w:rsidRPr="00354CAE">
          <w:t>АГРОКОМПАНИИ ПРОКОММЕНТИРОВАЛИ ВЫДЕЛЕНИЕ СУБСИДИЙ НА МАСЛО И САХАР</w:t>
        </w:r>
      </w:hyperlink>
    </w:p>
    <w:p w:rsidR="005C7953" w:rsidRDefault="005C7953" w:rsidP="005C7953">
      <w:r>
        <w:t xml:space="preserve">Субсидии на возмещение затрат на производство подсолнечного масла и сахара помогут подготовиться к новому сезону и избежать убытков. Об этом журналистам сообщили главы </w:t>
      </w:r>
      <w:proofErr w:type="spellStart"/>
      <w:r>
        <w:t>агрокомпаний</w:t>
      </w:r>
      <w:proofErr w:type="spellEnd"/>
      <w:r>
        <w:t>.</w:t>
      </w:r>
    </w:p>
    <w:p w:rsidR="005C7953" w:rsidRDefault="005C7953" w:rsidP="005C7953">
      <w:r>
        <w:t>"Субсидии на возмещение затрат на производство и реализацию сахара и бутилированного масла позволят нашей компании лучше подготовиться к новому сезону и улучшат экономику этих продуктов", - отметил генеральный директор группы компаний "</w:t>
      </w:r>
      <w:proofErr w:type="spellStart"/>
      <w:r>
        <w:t>Русагро</w:t>
      </w:r>
      <w:proofErr w:type="spellEnd"/>
      <w:r>
        <w:t>" Максим Басов.</w:t>
      </w:r>
    </w:p>
    <w:p w:rsidR="00340557" w:rsidRDefault="005C7953" w:rsidP="005C7953">
      <w:r>
        <w:t xml:space="preserve">Коммерческий директор "Ульяновский сахарный завод" Нелли </w:t>
      </w:r>
      <w:proofErr w:type="spellStart"/>
      <w:r>
        <w:t>Золотцева</w:t>
      </w:r>
      <w:proofErr w:type="spellEnd"/>
      <w:r>
        <w:t xml:space="preserve"> также отметила, что предприятие полностью выполняет все свои обязательства в рамках декабрьского соглашения о стабилизации цен</w:t>
      </w:r>
      <w:r w:rsidR="00340557">
        <w:t>.</w:t>
      </w:r>
    </w:p>
    <w:p w:rsidR="005C7953" w:rsidRDefault="005C7953" w:rsidP="005C7953">
      <w:r>
        <w:t xml:space="preserve">По словам генерального директора ГК "Континент", расположенной в Пензенской области, Александра </w:t>
      </w:r>
      <w:proofErr w:type="spellStart"/>
      <w:r>
        <w:t>Прасулова</w:t>
      </w:r>
      <w:proofErr w:type="spellEnd"/>
      <w:r>
        <w:t xml:space="preserve">, себестоимость сахара-песка сформировалась в четвертом квартале 2020 года при высокой стоимости закупки сахарной свеклы для производства, поэтому субсидии являются важным инструментом для компенсации затрат на производство сахара при реализации соглашения. </w:t>
      </w:r>
    </w:p>
    <w:p w:rsidR="005C7953" w:rsidRDefault="005C7953" w:rsidP="005C7953">
      <w:r>
        <w:lastRenderedPageBreak/>
        <w:t xml:space="preserve">О том, что господдержка в виде субсидий - это своевременное решение, которое позволит сохранить финансовую стабильность предприятия, сообщил и генеральный директор </w:t>
      </w:r>
      <w:proofErr w:type="spellStart"/>
      <w:r>
        <w:t>Уваровского</w:t>
      </w:r>
      <w:proofErr w:type="spellEnd"/>
      <w:r>
        <w:t xml:space="preserve"> сахарного завода (Тамбовская область) Константин Довбыш. </w:t>
      </w:r>
    </w:p>
    <w:p w:rsidR="00B84374" w:rsidRPr="001128D7" w:rsidRDefault="005C7953" w:rsidP="00B84374">
      <w:r>
        <w:t>Директор ООО "</w:t>
      </w:r>
      <w:proofErr w:type="spellStart"/>
      <w:r>
        <w:t>Ромодановосахар</w:t>
      </w:r>
      <w:proofErr w:type="spellEnd"/>
      <w:r>
        <w:t xml:space="preserve">" (Республика Мордовия) Александр Атласов сообщил о том, что предприятие уже заключило соглашения с торговыми сетями о реализации сахара по фиксированной цене - 36 рублей за килограмм. </w:t>
      </w:r>
      <w:r w:rsidR="00B84374" w:rsidRPr="005C7953">
        <w:rPr>
          <w:i/>
        </w:rPr>
        <w:t>ТАСС</w:t>
      </w:r>
    </w:p>
    <w:p w:rsidR="00582B30" w:rsidRDefault="00582B30" w:rsidP="00582B30">
      <w:pPr>
        <w:rPr>
          <w:i/>
        </w:rPr>
      </w:pPr>
    </w:p>
    <w:p w:rsidR="000B3405" w:rsidRPr="00582B30" w:rsidRDefault="00440A28" w:rsidP="00582B30">
      <w:pPr>
        <w:rPr>
          <w:b/>
          <w:i/>
        </w:rPr>
      </w:pPr>
      <w:hyperlink r:id="rId13" w:history="1">
        <w:r w:rsidR="000B3405" w:rsidRPr="00582B30">
          <w:rPr>
            <w:b/>
          </w:rPr>
          <w:t>МИНСЕЛЬХОЗ ПРЕДЛОЖИЛ УВЕЛИЧИТЬ КВОТУ НА ВВОЗ ТОМАТОВ ИЗ ТУРЦИИ</w:t>
        </w:r>
      </w:hyperlink>
    </w:p>
    <w:p w:rsidR="000B3405" w:rsidRDefault="000B3405" w:rsidP="000B3405">
      <w:r w:rsidRPr="00B62006">
        <w:rPr>
          <w:b/>
        </w:rPr>
        <w:t>Минсельхоз</w:t>
      </w:r>
      <w:r>
        <w:t xml:space="preserve"> предложил увеличить квоту на ввоз в Россию томатов из Турции до 300 тыс. тонн с нынешних 250 тыс. тонн. Проект приказа министерства опубликован на федеральном портале проектов нормативных правовых актов.</w:t>
      </w:r>
    </w:p>
    <w:p w:rsidR="000B3405" w:rsidRDefault="000B3405" w:rsidP="000B3405">
      <w:r>
        <w:t>"Утвердить разрешенный объем ввоза в Российскую Федерацию товаров, классифицируемых кодом ТН ВЭД ЕАЭС 0702 00 000 Томаты свежие или охлажденные, - 300 000 тонн", - говорится в документе.</w:t>
      </w:r>
    </w:p>
    <w:p w:rsidR="000B3405" w:rsidRPr="00A21557" w:rsidRDefault="000B3405" w:rsidP="000B3405">
      <w:pPr>
        <w:rPr>
          <w:i/>
        </w:rPr>
      </w:pPr>
      <w:r>
        <w:t xml:space="preserve">По данным ФТС, к 4 апреля общий объем ввезенных в Россию турецких томатов составил 234,4 тыс. тонн при установленном разрешенном объеме их ввоза в 250 тыс. тонн. Изменения вносятся "во избежание прекращения поставок томатов из Турецкой республики ‎на территорию Российской Федерации", следует из пояснительной записки. </w:t>
      </w:r>
      <w:r>
        <w:rPr>
          <w:i/>
        </w:rPr>
        <w:t xml:space="preserve">Ведомости, </w:t>
      </w:r>
      <w:r w:rsidRPr="00622866">
        <w:rPr>
          <w:i/>
        </w:rPr>
        <w:t>Интерфакс, ТАСС, РИА Новости</w:t>
      </w:r>
      <w:r>
        <w:rPr>
          <w:i/>
        </w:rPr>
        <w:t xml:space="preserve">, Известия, RT, </w:t>
      </w:r>
      <w:proofErr w:type="spellStart"/>
      <w:r>
        <w:rPr>
          <w:i/>
        </w:rPr>
        <w:t>Прайм</w:t>
      </w:r>
      <w:proofErr w:type="spellEnd"/>
    </w:p>
    <w:p w:rsidR="00BA3C09" w:rsidRPr="00B62006" w:rsidRDefault="00BA3C09" w:rsidP="00BA3C09">
      <w:pPr>
        <w:pStyle w:val="a9"/>
      </w:pPr>
      <w:r w:rsidRPr="00B62006">
        <w:t>РОССИЯ ПОКА НЕ МОЖЕТ ПРЕОДОЛЕТЬ ХЛОПКОВУЮ ЗАВИСИМОСТЬ ОТ АЗИИ</w:t>
      </w:r>
    </w:p>
    <w:p w:rsidR="00BA3C09" w:rsidRDefault="006B4602" w:rsidP="00BA3C09">
      <w:r w:rsidRPr="006B4602">
        <w:t xml:space="preserve">Три года назад </w:t>
      </w:r>
      <w:r w:rsidRPr="001635F3">
        <w:rPr>
          <w:b/>
        </w:rPr>
        <w:t>Минсельхоз</w:t>
      </w:r>
      <w:r w:rsidRPr="006B4602">
        <w:t xml:space="preserve"> объявил, что Россия начинает пр</w:t>
      </w:r>
      <w:r>
        <w:t xml:space="preserve">оизводство собственного хлопка. За это время </w:t>
      </w:r>
      <w:r w:rsidR="001635F3">
        <w:t xml:space="preserve">собрали </w:t>
      </w:r>
      <w:r w:rsidR="00BA3C09">
        <w:t xml:space="preserve">нескольких десятков тонн сырья. </w:t>
      </w:r>
    </w:p>
    <w:p w:rsidR="00BA3C09" w:rsidRDefault="00BA3C09" w:rsidP="00BA3C09">
      <w:pPr>
        <w:rPr>
          <w:i/>
        </w:rPr>
      </w:pPr>
      <w:r w:rsidRPr="00A21557">
        <w:t xml:space="preserve">Как пояснили «НГ» в пресс-службе </w:t>
      </w:r>
      <w:r w:rsidRPr="00A21557">
        <w:rPr>
          <w:b/>
        </w:rPr>
        <w:t>Минсельхоза,</w:t>
      </w:r>
      <w:r w:rsidRPr="00A21557">
        <w:t xml:space="preserve"> климатические и природные условия РФ позволяют возделывать хлопок на ограниченных территориях в южных регионах: Астраханской и Волгоградской областях, Ставропольском крае. «В 2020 году, по данным региональных органов управления, посевная площадь под культурой составила 59,5 га, валовой сбор – 34,65 т», – сообщили в ведомстве.</w:t>
      </w:r>
      <w:r>
        <w:rPr>
          <w:i/>
        </w:rPr>
        <w:t xml:space="preserve"> Независимая газета</w:t>
      </w:r>
    </w:p>
    <w:p w:rsidR="00D25089" w:rsidRPr="00B62006" w:rsidRDefault="00440A28" w:rsidP="00D25089">
      <w:pPr>
        <w:pStyle w:val="a9"/>
      </w:pPr>
      <w:hyperlink r:id="rId14" w:history="1">
        <w:r w:rsidR="00D25089" w:rsidRPr="00B62006">
          <w:t>РОССИЙСКИЙ АГРОЭКСПОРТ В ИЗРАИЛЬ В 2020 ГОДУ ВЫРОС НА 40%</w:t>
        </w:r>
      </w:hyperlink>
    </w:p>
    <w:p w:rsidR="00D25089" w:rsidRPr="00A21557" w:rsidRDefault="00D25089" w:rsidP="00D25089">
      <w:r>
        <w:t>В 2020 году объем поставок продукции АПК из России в Израиль составил 742 тыс. тонн, что на 40% выше показателя предыдущего года. Экспортная выручка увеличилась на 34% до 201 млн долларов, сообщает ФГБУ "</w:t>
      </w:r>
      <w:proofErr w:type="spellStart"/>
      <w:r>
        <w:t>Агроэкспорт</w:t>
      </w:r>
      <w:proofErr w:type="spellEnd"/>
      <w:r>
        <w:t xml:space="preserve">" при </w:t>
      </w:r>
      <w:r w:rsidRPr="00B62006">
        <w:rPr>
          <w:b/>
        </w:rPr>
        <w:t>Минсельхозе РФ</w:t>
      </w:r>
      <w:r w:rsidR="00A21557">
        <w:t xml:space="preserve">. </w:t>
      </w:r>
      <w:r w:rsidRPr="00D429AA">
        <w:rPr>
          <w:i/>
        </w:rPr>
        <w:t>MilkNews.ru</w:t>
      </w:r>
    </w:p>
    <w:p w:rsidR="00B62006" w:rsidRDefault="00F62502" w:rsidP="00D25089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1128D7" w:rsidRPr="00354CAE" w:rsidRDefault="00440A28" w:rsidP="001128D7">
      <w:pPr>
        <w:pStyle w:val="a9"/>
      </w:pPr>
      <w:hyperlink r:id="rId15" w:history="1">
        <w:r w:rsidR="001128D7" w:rsidRPr="00354CAE">
          <w:t>ПРАВИТЕЛЬСТВО РФ ВЫДЕЛИЛО 9 МЛРД РУБЛЕЙ ПРОИЗВОДИТЕЛЯМ САХАРА И МАСЛА</w:t>
        </w:r>
      </w:hyperlink>
    </w:p>
    <w:p w:rsidR="001128D7" w:rsidRDefault="001128D7" w:rsidP="00F81F0D">
      <w:r>
        <w:t xml:space="preserve">Производители сахара-песка и подсолнечного масла получат субсидии, компенсирующие затраты на изготовление продукции. Соответствующее распоряжение подписал премьер-министр РФ Михаил </w:t>
      </w:r>
      <w:proofErr w:type="spellStart"/>
      <w:r>
        <w:t>Мишустин</w:t>
      </w:r>
      <w:proofErr w:type="spellEnd"/>
      <w:r>
        <w:t xml:space="preserve">. </w:t>
      </w:r>
    </w:p>
    <w:p w:rsidR="001128D7" w:rsidRDefault="001128D7" w:rsidP="00F81F0D">
      <w:r>
        <w:t>Объем выделяемых субсидий составит 9 млрд рублей, средства поступят из резервного фонда. Данные меры, как отмечают в правительстве, позволят зафиксировать цены на продукцию. Стоимость 1 кг сахара не должна превышать 36 рублей для оптовых покупателей и 46 рублей для розничных, 1 литра масла - 95 и 110 рублей соответственно.</w:t>
      </w:r>
    </w:p>
    <w:p w:rsidR="001128D7" w:rsidRPr="00B84374" w:rsidRDefault="001128D7" w:rsidP="00F81F0D">
      <w:pPr>
        <w:rPr>
          <w:i/>
        </w:rPr>
      </w:pPr>
      <w:r>
        <w:t xml:space="preserve">Кроме того, в правительстве утвердили правила предоставления субсидий, по которым предприятия получат компенсации из расчета 10 рублей на 1 л масла и 5 рублей на 1 кг сахара. </w:t>
      </w:r>
      <w:r w:rsidRPr="001A1929">
        <w:rPr>
          <w:i/>
        </w:rPr>
        <w:t xml:space="preserve">ИА </w:t>
      </w:r>
      <w:proofErr w:type="spellStart"/>
      <w:r w:rsidRPr="001A1929">
        <w:rPr>
          <w:i/>
        </w:rPr>
        <w:t>Regnum</w:t>
      </w:r>
      <w:proofErr w:type="spellEnd"/>
      <w:r>
        <w:rPr>
          <w:i/>
        </w:rPr>
        <w:t xml:space="preserve">, </w:t>
      </w:r>
      <w:proofErr w:type="spellStart"/>
      <w:r w:rsidRPr="001A1929">
        <w:rPr>
          <w:i/>
        </w:rPr>
        <w:t>Газета.Ru</w:t>
      </w:r>
      <w:proofErr w:type="spellEnd"/>
      <w:r>
        <w:rPr>
          <w:i/>
        </w:rPr>
        <w:t>, Парламентская газета, Новые известия,</w:t>
      </w:r>
      <w:r w:rsidRPr="001128D7">
        <w:rPr>
          <w:i/>
        </w:rPr>
        <w:t xml:space="preserve"> </w:t>
      </w:r>
      <w:proofErr w:type="spellStart"/>
      <w:r w:rsidR="00B84374">
        <w:rPr>
          <w:i/>
        </w:rPr>
        <w:t>Lenta.Ru</w:t>
      </w:r>
      <w:proofErr w:type="spellEnd"/>
    </w:p>
    <w:p w:rsidR="001128D7" w:rsidRPr="00354CAE" w:rsidRDefault="00440A28" w:rsidP="001128D7">
      <w:pPr>
        <w:pStyle w:val="a9"/>
      </w:pPr>
      <w:hyperlink r:id="rId16" w:history="1">
        <w:r w:rsidR="001128D7" w:rsidRPr="00354CAE">
          <w:t>ПРАВИТЕЛЬСТВО ВВЕДЕТ ЭКСПОРТНЫЕ ПОШЛИНЫ НА ПОДСОЛНЕЧНИК И ПОДСОЛНЕЧНОЕ МАСЛО</w:t>
        </w:r>
      </w:hyperlink>
    </w:p>
    <w:p w:rsidR="001128D7" w:rsidRDefault="001128D7" w:rsidP="001128D7">
      <w:r>
        <w:t>Правительство введет экспортную пошлину на подсолнечник и обложит подсолнечное масло плавающей таможенной пошлиной, что позволит стабилизировать цены на эти товары на внутреннем рынке, сообщает пресс-служба правительства.</w:t>
      </w:r>
    </w:p>
    <w:p w:rsidR="001128D7" w:rsidRDefault="001128D7" w:rsidP="001128D7">
      <w:r>
        <w:t>Экспортная пошлина на подсолнечник и рапс повышена с 9 января по 20 июня с 6,5% до 30%, но не менее 165 евро за тонну. Экспортная пошлина на сою в таком же размере действует с 1 февраля по 30 июня.</w:t>
      </w:r>
    </w:p>
    <w:p w:rsidR="001128D7" w:rsidRPr="001128D7" w:rsidRDefault="001128D7" w:rsidP="001128D7">
      <w:r>
        <w:t xml:space="preserve">Плавающая экспортная пошлина по ставке 70% на подсолнечное масло действует с 1 сентября 2021 г. по 31 августа 2022 г. </w:t>
      </w:r>
      <w:r w:rsidRPr="001A1929">
        <w:rPr>
          <w:i/>
        </w:rPr>
        <w:t>Вести.ru</w:t>
      </w:r>
      <w:r>
        <w:rPr>
          <w:i/>
        </w:rPr>
        <w:t>, РИА Новости, Известия, ИА Росбалт, Интерфакс, ТАСС, Российская газета</w:t>
      </w:r>
    </w:p>
    <w:p w:rsidR="00D25089" w:rsidRPr="00354CAE" w:rsidRDefault="00440A28" w:rsidP="00D25089">
      <w:pPr>
        <w:pStyle w:val="a9"/>
      </w:pPr>
      <w:hyperlink r:id="rId17" w:history="1">
        <w:r w:rsidR="00D25089" w:rsidRPr="00354CAE">
          <w:t>КАБМИН СМЯГЧИЛ УСЛОВИЯ ПОГАШЕНИЯ КРЕДИТОВ ДЛЯ ПОСТРАДАВШИХ ОТ АЧС СЕЛЬХОЗПРОИЗВОДИТЕЛЕЙ</w:t>
        </w:r>
      </w:hyperlink>
    </w:p>
    <w:p w:rsidR="00D25089" w:rsidRDefault="00D25089" w:rsidP="00D25089">
      <w:r>
        <w:t xml:space="preserve">Премьер-министр РФ </w:t>
      </w:r>
      <w:r w:rsidRPr="008B74AC">
        <w:t xml:space="preserve">Михаил </w:t>
      </w:r>
      <w:proofErr w:type="spellStart"/>
      <w:r w:rsidRPr="008B74AC">
        <w:t>Мишустин</w:t>
      </w:r>
      <w:proofErr w:type="spellEnd"/>
      <w:r>
        <w:t xml:space="preserve"> подписал постановление о возможности продления срока погашения кредитов аграриям, понесшим убытки из-за африканской чумы свиней (АЧС) в 2020 году. Об этом говорится в сообщении пресс-службы правительства, распространенном в среду.</w:t>
      </w:r>
    </w:p>
    <w:p w:rsidR="00C8396B" w:rsidRPr="00582B30" w:rsidRDefault="00D25089" w:rsidP="00B62006">
      <w:r>
        <w:t xml:space="preserve">"Аграриям, понесшим в 2020 году убытки из-за африканской чумы свиней (АЧС), предоставят возможность продлить срок погашения кредитов с </w:t>
      </w:r>
      <w:r w:rsidR="00FD1CEA">
        <w:t>господдержкой.</w:t>
      </w:r>
      <w:r>
        <w:t xml:space="preserve"> Речь идет о льготных инвестиционных займах по ставке до 5% на покрытие затрат, связанных со строительством, модернизацией и реконструкцией производственных мощностей, приобретением техники и оборудования</w:t>
      </w:r>
      <w:r w:rsidR="00582B30">
        <w:t xml:space="preserve">", - говорится в сообщении. </w:t>
      </w:r>
      <w:r w:rsidR="001128D7">
        <w:rPr>
          <w:i/>
        </w:rPr>
        <w:t>ТАСС</w:t>
      </w:r>
    </w:p>
    <w:p w:rsidR="00B84374" w:rsidRPr="00354CAE" w:rsidRDefault="00440A28" w:rsidP="00B84374">
      <w:pPr>
        <w:pStyle w:val="a9"/>
      </w:pPr>
      <w:hyperlink r:id="rId18" w:history="1">
        <w:r w:rsidR="00B84374" w:rsidRPr="00354CAE">
          <w:t>НАБИУЛЛИНА ПРИЗВАЛА БЫСТРЕЕ ОТКАЗАТЬСЯ ОТ ОГРАНИЧЕНИЯ ЦЕН ВЛАСТЯМИ</w:t>
        </w:r>
      </w:hyperlink>
    </w:p>
    <w:p w:rsidR="00B84374" w:rsidRDefault="00B84374" w:rsidP="00B84374">
      <w:r>
        <w:t xml:space="preserve">Необходимо как можно быстрее отказываться от административного ограничения цен, так как эта мера искажает ценовые индикаторы и препятствует развитию производства, заявила председатель Банка России Эльвира </w:t>
      </w:r>
      <w:proofErr w:type="spellStart"/>
      <w:r>
        <w:t>Набиуллина</w:t>
      </w:r>
      <w:proofErr w:type="spellEnd"/>
      <w:r>
        <w:t xml:space="preserve"> на Биржевом форуме, организованном Московской биржей. </w:t>
      </w:r>
    </w:p>
    <w:p w:rsidR="00B84374" w:rsidRPr="00B84374" w:rsidRDefault="00B84374" w:rsidP="00B62006">
      <w:r>
        <w:t xml:space="preserve">В то же время </w:t>
      </w:r>
      <w:proofErr w:type="spellStart"/>
      <w:r>
        <w:t>Набиуллина</w:t>
      </w:r>
      <w:proofErr w:type="spellEnd"/>
      <w:r>
        <w:t xml:space="preserve"> советует присмотреться к демпфирующим механизмам для смягчения волатильности по различным товарам. </w:t>
      </w:r>
      <w:r>
        <w:rPr>
          <w:i/>
        </w:rPr>
        <w:t>РБК,</w:t>
      </w:r>
      <w:r w:rsidRPr="001128D7">
        <w:rPr>
          <w:i/>
        </w:rPr>
        <w:t xml:space="preserve"> </w:t>
      </w:r>
      <w:r w:rsidRPr="001A1929">
        <w:rPr>
          <w:i/>
        </w:rPr>
        <w:t>ИА Росбалт</w:t>
      </w:r>
    </w:p>
    <w:p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:rsidR="00D40F73" w:rsidRPr="00B62006" w:rsidRDefault="00440A28" w:rsidP="00D40F73">
      <w:pPr>
        <w:pStyle w:val="a9"/>
      </w:pPr>
      <w:hyperlink r:id="rId19" w:history="1">
        <w:r w:rsidR="00D40F73" w:rsidRPr="00B62006">
          <w:t>В ПРИМОРЬЕ АГРАРИИ ВЫШЛИ В ПОЛЯ</w:t>
        </w:r>
      </w:hyperlink>
    </w:p>
    <w:p w:rsidR="00D40F73" w:rsidRDefault="00D40F73" w:rsidP="00D40F73">
      <w:r>
        <w:t>В Приморье аграрии начали посевной сезон - уже посеяно более 500 га ранних зерновых, однолетних трав и овощей, сообщили в пресс-службе правительства края.</w:t>
      </w:r>
    </w:p>
    <w:p w:rsidR="00D40F73" w:rsidRDefault="00D40F73" w:rsidP="00D40F73">
      <w:r>
        <w:t>В посевной кампании участвуют сельхозпроизводители Михайловского, Партизанского районов, Октябрьского, Уссурийского и Артемовского округов.</w:t>
      </w:r>
    </w:p>
    <w:p w:rsidR="00D40F73" w:rsidRDefault="00D40F73" w:rsidP="00D40F73">
      <w:r>
        <w:t xml:space="preserve">Посеяно 516 га ранних зерновых культур - 2% от плана. Также посажено восемь га овощей в </w:t>
      </w:r>
      <w:proofErr w:type="spellStart"/>
      <w:r>
        <w:t>Партизанске</w:t>
      </w:r>
      <w:proofErr w:type="spellEnd"/>
      <w:r>
        <w:t xml:space="preserve"> и 20 га однолетних трав в Артеме.</w:t>
      </w:r>
    </w:p>
    <w:p w:rsidR="00D40F73" w:rsidRPr="00775F59" w:rsidRDefault="00D40F73" w:rsidP="00D40F73">
      <w:r>
        <w:t xml:space="preserve">В этом году соей, кукурузой и ранними зерновыми планируется засеять более 512 тыс. га. В посевной кампании будут участвовать более 2,5 тыс. тракторов с навесным оборудованием. </w:t>
      </w:r>
      <w:r w:rsidRPr="00D429AA">
        <w:rPr>
          <w:i/>
        </w:rPr>
        <w:t xml:space="preserve">ИА </w:t>
      </w:r>
      <w:proofErr w:type="spellStart"/>
      <w:r w:rsidRPr="00D429AA">
        <w:rPr>
          <w:i/>
        </w:rPr>
        <w:t>Regnum</w:t>
      </w:r>
      <w:proofErr w:type="spellEnd"/>
    </w:p>
    <w:p w:rsidR="00D40F73" w:rsidRPr="00B62006" w:rsidRDefault="00440A28" w:rsidP="00D40F73">
      <w:pPr>
        <w:pStyle w:val="a9"/>
      </w:pPr>
      <w:hyperlink r:id="rId20" w:history="1">
        <w:r w:rsidR="00D40F73" w:rsidRPr="00B62006">
          <w:t xml:space="preserve">МОСКВА ЭКСПОРТИРОВАЛА ПРОДУКЦИЮ АПК В США, КАНАДУ И МЕКСИКУ НА $49,85 МЛН В 2020 ГОДУ </w:t>
        </w:r>
      </w:hyperlink>
    </w:p>
    <w:p w:rsidR="00D40F73" w:rsidRDefault="00D40F73" w:rsidP="00D40F73">
      <w:r>
        <w:t>Москва экспортировала продукцию агропромышленного комплекса в США, Канаду и Мексику на $49,85 млн в 2020 году, что на 7,5% превышает аналогичный показатель за 2019-й.</w:t>
      </w:r>
    </w:p>
    <w:p w:rsidR="00D40F73" w:rsidRPr="00BD76EA" w:rsidRDefault="00D40F73" w:rsidP="00D40F73">
      <w:r>
        <w:t xml:space="preserve">"Наиболее востребованными товарами агропромышленного комплекса в регионе стали шоколадные и мучные кондитерские изделия, готовые корма для животных, а также продукция на основе муки и молока", - заявил </w:t>
      </w:r>
      <w:proofErr w:type="spellStart"/>
      <w:r>
        <w:t>заммэра</w:t>
      </w:r>
      <w:proofErr w:type="spellEnd"/>
      <w:r>
        <w:t xml:space="preserve"> по вопросам экономической политики и </w:t>
      </w:r>
      <w:proofErr w:type="spellStart"/>
      <w:r>
        <w:t>имущественно</w:t>
      </w:r>
      <w:proofErr w:type="spellEnd"/>
      <w:r>
        <w:t>-земел</w:t>
      </w:r>
      <w:r w:rsidR="00BD76EA">
        <w:t xml:space="preserve">ьных отношений Владимир Ефимов. </w:t>
      </w:r>
      <w:r>
        <w:rPr>
          <w:i/>
        </w:rPr>
        <w:t>RT</w:t>
      </w:r>
    </w:p>
    <w:p w:rsidR="00D40F73" w:rsidRPr="00354CAE" w:rsidRDefault="00440A28" w:rsidP="00D40F73">
      <w:pPr>
        <w:pStyle w:val="a9"/>
      </w:pPr>
      <w:hyperlink r:id="rId21" w:history="1">
        <w:r w:rsidR="00D40F73" w:rsidRPr="00354CAE">
          <w:t>АРТЕМ БЕЛОВ, СОЮЗМОЛОКО: ЕСТЬ МНОГО ПРОБЛЕМ, КОТОРЫЕ МЕШАЮТ ОТВЕТСТВЕННЫМ ПРОИЗВОДИТЕЛЯМ ГОТОВИТЬСЯ К МАРКИРОВКЕ МОЛОЧНОЙ ПРОДУКЦИИ</w:t>
        </w:r>
      </w:hyperlink>
    </w:p>
    <w:p w:rsidR="00D40F73" w:rsidRDefault="00D40F73" w:rsidP="00D40F73">
      <w:r>
        <w:t xml:space="preserve">Производители молочной продукции активно готовятся к внедрению обязательной маркировки. Этот проект очень сложный со всех точек зрения, а сроки, которые предусмотрены государством, - сжатые. </w:t>
      </w:r>
    </w:p>
    <w:p w:rsidR="00D40F73" w:rsidRPr="001A1929" w:rsidRDefault="00D40F73" w:rsidP="00D40F73">
      <w:pPr>
        <w:rPr>
          <w:i/>
        </w:rPr>
      </w:pPr>
      <w:r>
        <w:t xml:space="preserve">Сегодня на примере производителей сыра мы видим некоторые проблемы с опцией нанесения кода в типографиях. В апреле, за два месяца до введения маркировки, к нововведению были готовы только семь поставщиков упаковки для сыра. Мы рассчитывали на соотношение использования маркированной упаковки на типографии к использованию нанесения на производстве в худшем случае 70% на 30%. Надеялись, что большая часть рынка будет пользоваться услугами типографий, что позволило бы снизить капитальные затраты переработчиков. Однако многие производители не нашли достаточно предложений по упаковке среди предложенных типографий и были вынуждены выбрать способ нанесения на собственном производстве. </w:t>
      </w:r>
      <w:r w:rsidRPr="001A1929">
        <w:rPr>
          <w:i/>
        </w:rPr>
        <w:t>MilkNews.ru</w:t>
      </w:r>
    </w:p>
    <w:p w:rsidR="00B62006" w:rsidRPr="00B62006" w:rsidRDefault="00440A28" w:rsidP="00B62006">
      <w:pPr>
        <w:pStyle w:val="a9"/>
      </w:pPr>
      <w:hyperlink r:id="rId22" w:history="1">
        <w:r w:rsidR="00B62006" w:rsidRPr="00B62006">
          <w:t>ГУБЕРНАТОР ЯМАЛА И ГЛАВА РОСРЫБОЛОВСТВА ОБСУДИЛИ СОСТОЯНИЕ РЫБНЫХ ЗАПАСОВ</w:t>
        </w:r>
      </w:hyperlink>
    </w:p>
    <w:p w:rsidR="00B62006" w:rsidRDefault="00B62006" w:rsidP="00B62006">
      <w:r>
        <w:t xml:space="preserve">Губернатор Ямало-Ненецкого автономного округа Дмитрий Артюхов и глава </w:t>
      </w:r>
      <w:proofErr w:type="spellStart"/>
      <w:r w:rsidRPr="00B62006">
        <w:rPr>
          <w:b/>
        </w:rPr>
        <w:t>Росрыболовства</w:t>
      </w:r>
      <w:proofErr w:type="spellEnd"/>
      <w:r>
        <w:t xml:space="preserve"> </w:t>
      </w:r>
      <w:r w:rsidRPr="00B62006">
        <w:rPr>
          <w:b/>
        </w:rPr>
        <w:t>Илья Шестаков</w:t>
      </w:r>
      <w:r>
        <w:t xml:space="preserve"> обсудили состояние рыбных запасов в регионе, сообщает пресс-служба главы ЯНАО.</w:t>
      </w:r>
    </w:p>
    <w:p w:rsidR="00B62006" w:rsidRDefault="00B62006" w:rsidP="00B62006">
      <w:r>
        <w:t>Отрасль сегодня обеспечивает занятость местного населения, большая часть которого - представители коренных малочисленны</w:t>
      </w:r>
      <w:r w:rsidR="006A086F">
        <w:t xml:space="preserve">х народов Севера. Вместе с тем </w:t>
      </w:r>
      <w:r>
        <w:t>рыбодобывающий комплекс может покрыть более 80% годовой потребности в рыбе в округе. На рыбодобывающих предприятиях трудоустроены около 2,5 тысяч человек.</w:t>
      </w:r>
    </w:p>
    <w:p w:rsidR="00B62006" w:rsidRPr="00AF284F" w:rsidRDefault="00B62006" w:rsidP="00B62006">
      <w:pPr>
        <w:rPr>
          <w:i/>
        </w:rPr>
      </w:pPr>
      <w:r>
        <w:t xml:space="preserve">"С точки зрения объема вылова </w:t>
      </w:r>
      <w:proofErr w:type="spellStart"/>
      <w:r>
        <w:t>рыбохозяйственный</w:t>
      </w:r>
      <w:proofErr w:type="spellEnd"/>
      <w:r>
        <w:t xml:space="preserve"> комплекс Ямала не такой большой, но с точки зрения социальной составляющей это важный регион. Много вопросов возникает как по правилам рыболовства, так и по выделению квот коренным малочисленным народам Севера. С 1 сентября вступят в силу новые правила рыболовства, которые как раз учтут все пожелания, высказанные здесь, непосредственно на территории", - цитирует </w:t>
      </w:r>
      <w:r w:rsidRPr="00B62006">
        <w:rPr>
          <w:b/>
        </w:rPr>
        <w:t>Шестакова</w:t>
      </w:r>
      <w:r>
        <w:t xml:space="preserve"> пресс-служба губернатора. </w:t>
      </w:r>
      <w:r w:rsidRPr="00AF284F">
        <w:rPr>
          <w:i/>
        </w:rPr>
        <w:t>РИА Новости</w:t>
      </w:r>
    </w:p>
    <w:p w:rsidR="00B62006" w:rsidRPr="00B62006" w:rsidRDefault="00440A28" w:rsidP="00B62006">
      <w:pPr>
        <w:pStyle w:val="a9"/>
      </w:pPr>
      <w:hyperlink r:id="rId23" w:history="1">
        <w:r w:rsidR="00B62006" w:rsidRPr="00B62006">
          <w:t>В РОССЕЛЬХОЗНАДЗОРЕ ОЦЕНИЛИ РИСК РАСПРОСТРАНЕНИЯ COVID-19 СРЕДИ ДИКИХ ЖИВОТНЫХ</w:t>
        </w:r>
      </w:hyperlink>
    </w:p>
    <w:p w:rsidR="00B62006" w:rsidRDefault="00B62006" w:rsidP="00B62006">
      <w:r>
        <w:t xml:space="preserve">В настоящий момент COVID-19 среди широкой совокупности животных не распространяется, но расслабляться нельзя. Об этом в среду, 7 апреля, заявил советник руководителя </w:t>
      </w:r>
      <w:r w:rsidRPr="00B62006">
        <w:rPr>
          <w:b/>
        </w:rPr>
        <w:t>Федеральной службы по ветеринарному и фитосанитарному надзору</w:t>
      </w:r>
      <w:r>
        <w:t xml:space="preserve"> (</w:t>
      </w:r>
      <w:proofErr w:type="spellStart"/>
      <w:r>
        <w:t>Россельхознадзор</w:t>
      </w:r>
      <w:proofErr w:type="spellEnd"/>
      <w:r>
        <w:t>) Никита Лебедев.</w:t>
      </w:r>
    </w:p>
    <w:p w:rsidR="00D25089" w:rsidRPr="00BD76EA" w:rsidRDefault="00B62006" w:rsidP="00D25089">
      <w:r>
        <w:t>"На данный момент можем утверждать, что у нас заболевание в широкой популяции животных не получило широкого распространения, но мы не можем расслабляться, потому что в любой момент можем упустить возбудителя в популяцию восприимчивых животных, и в первую очередь в дикую приро</w:t>
      </w:r>
      <w:r w:rsidR="00BD76EA">
        <w:t xml:space="preserve">ду", - сказал он "РИА Новости". </w:t>
      </w:r>
      <w:r w:rsidR="00BD76EA">
        <w:rPr>
          <w:i/>
        </w:rPr>
        <w:t xml:space="preserve">Известия, </w:t>
      </w:r>
      <w:proofErr w:type="spellStart"/>
      <w:r w:rsidRPr="00AF284F">
        <w:rPr>
          <w:i/>
        </w:rPr>
        <w:t>Газета.Ru</w:t>
      </w:r>
      <w:proofErr w:type="spellEnd"/>
      <w:r w:rsidR="00BD76EA">
        <w:t xml:space="preserve">, </w:t>
      </w:r>
      <w:r w:rsidR="00D25089" w:rsidRPr="002370F4">
        <w:rPr>
          <w:i/>
        </w:rPr>
        <w:t>ТАСС</w:t>
      </w:r>
    </w:p>
    <w:p w:rsidR="00D25089" w:rsidRPr="00354CAE" w:rsidRDefault="00440A28" w:rsidP="00D25089">
      <w:pPr>
        <w:pStyle w:val="a9"/>
      </w:pPr>
      <w:hyperlink r:id="rId24" w:history="1">
        <w:r w:rsidR="00D25089" w:rsidRPr="00354CAE">
          <w:t>ЭКСПЕРТ ЗАЯВИЛ О НЕОБХОДИМОСТИ ВАКЦИНАЦИИ 20 МЛН НОРОК ДЛЯ СПАСЕНИЯ ПУШНОГО БИЗНЕСА</w:t>
        </w:r>
      </w:hyperlink>
    </w:p>
    <w:p w:rsidR="00D25089" w:rsidRDefault="00D25089" w:rsidP="00D25089">
      <w:r>
        <w:t xml:space="preserve">Спасение пушного бизнеса зависит от вакцинации поголовья норок в </w:t>
      </w:r>
      <w:proofErr w:type="spellStart"/>
      <w:r>
        <w:t>зверохозяйствах</w:t>
      </w:r>
      <w:proofErr w:type="spellEnd"/>
      <w:r>
        <w:t xml:space="preserve">, которое к лету достигнет 20 млн голов. Об этом сообщил в среду, 7 апреля, директор Международной федерации меха Марк </w:t>
      </w:r>
      <w:proofErr w:type="spellStart"/>
      <w:r>
        <w:t>Оутен</w:t>
      </w:r>
      <w:proofErr w:type="spellEnd"/>
      <w:r>
        <w:t xml:space="preserve"> на круглом столе "COVID-19: Вакцина для животных".</w:t>
      </w:r>
    </w:p>
    <w:p w:rsidR="00D25089" w:rsidRPr="00BD76EA" w:rsidRDefault="00D25089" w:rsidP="00D25089">
      <w:r>
        <w:t>"Мы надеемся на скорейшую вакцинацию этой популяции, во-первых, чтобы гарантировать здоровье животных и снизить риск вспышки заболевания среди пушных зверей, а также чтобы гарантировать процветан</w:t>
      </w:r>
      <w:r w:rsidR="00BD76EA">
        <w:t xml:space="preserve">ие </w:t>
      </w:r>
      <w:proofErr w:type="spellStart"/>
      <w:r w:rsidR="00BD76EA">
        <w:t>зверохозяйств</w:t>
      </w:r>
      <w:proofErr w:type="spellEnd"/>
      <w:r w:rsidR="00BD76EA">
        <w:t xml:space="preserve">", - сказал он. </w:t>
      </w:r>
      <w:r w:rsidR="00BD76EA">
        <w:rPr>
          <w:i/>
        </w:rPr>
        <w:t xml:space="preserve">Известия </w:t>
      </w:r>
    </w:p>
    <w:p w:rsidR="00D25089" w:rsidRPr="00354CAE" w:rsidRDefault="00440A28" w:rsidP="00D25089">
      <w:pPr>
        <w:pStyle w:val="a9"/>
      </w:pPr>
      <w:hyperlink r:id="rId25" w:history="1">
        <w:r w:rsidR="00D25089" w:rsidRPr="00354CAE">
          <w:t>РОССЕЛЬХОЗНАДЗОР РАЗРЕШИЛ ВВОЗ ИНКУБАЦИОННЫХ ЯИЦ И СУТОЧНЫХ ЦЫПЛЯТ ИЗ ЧЕХИИ</w:t>
        </w:r>
      </w:hyperlink>
    </w:p>
    <w:p w:rsidR="00D25089" w:rsidRDefault="00D25089" w:rsidP="00D25089">
      <w:proofErr w:type="spellStart"/>
      <w:r w:rsidRPr="00354CAE">
        <w:rPr>
          <w:b/>
        </w:rPr>
        <w:t>Россельхознадзор</w:t>
      </w:r>
      <w:proofErr w:type="spellEnd"/>
      <w:r>
        <w:t xml:space="preserve"> разрешил 10 предприятиям Чехии поставлять в РФ инкубационные яйца и суточных цыплят. Об этом говорится в материалах ведомства.</w:t>
      </w:r>
    </w:p>
    <w:p w:rsidR="00D25089" w:rsidRPr="002370F4" w:rsidRDefault="00D25089" w:rsidP="00D25089">
      <w:pPr>
        <w:rPr>
          <w:i/>
        </w:rPr>
      </w:pPr>
      <w:r>
        <w:t xml:space="preserve">Как пояснили в </w:t>
      </w:r>
      <w:proofErr w:type="spellStart"/>
      <w:r w:rsidRPr="00354CAE">
        <w:rPr>
          <w:b/>
        </w:rPr>
        <w:t>Россельхознадзоре</w:t>
      </w:r>
      <w:proofErr w:type="spellEnd"/>
      <w:r>
        <w:t xml:space="preserve">, речь идет о 10 предприятий Чехии. Компании (инкубаторы и фермы) расположены в крае </w:t>
      </w:r>
      <w:proofErr w:type="spellStart"/>
      <w:r>
        <w:t>Высочина</w:t>
      </w:r>
      <w:proofErr w:type="spellEnd"/>
      <w:r>
        <w:t xml:space="preserve"> и </w:t>
      </w:r>
      <w:proofErr w:type="spellStart"/>
      <w:r>
        <w:t>Пардубицком</w:t>
      </w:r>
      <w:proofErr w:type="spellEnd"/>
      <w:r>
        <w:t xml:space="preserve"> крае. При поставках такой продукции в РФ в ветеринарные сертификаты должна быть внесена запись: "подтверждаем благополучие предприятий", заверенная подписью и печатью ветеринарного врача, оформившего ветеринарный сертификат. </w:t>
      </w:r>
      <w:r w:rsidRPr="002370F4">
        <w:rPr>
          <w:i/>
        </w:rPr>
        <w:t>ТАСС</w:t>
      </w:r>
    </w:p>
    <w:p w:rsidR="00D25089" w:rsidRPr="00354CAE" w:rsidRDefault="00440A28" w:rsidP="00D25089">
      <w:pPr>
        <w:pStyle w:val="a9"/>
      </w:pPr>
      <w:hyperlink r:id="rId26" w:history="1">
        <w:r w:rsidR="00D25089" w:rsidRPr="00354CAE">
          <w:t>РОССИЯ ПОЛУЧИЛА ПРАВО НА ПОСТАВКИ РЫБНОЙ ПРОДУКЦИИ В ЭКВАДОР</w:t>
        </w:r>
      </w:hyperlink>
    </w:p>
    <w:p w:rsidR="00D25089" w:rsidRDefault="00D25089" w:rsidP="00D25089">
      <w:r>
        <w:t xml:space="preserve">Российские предприятия получили право на поставки рыбной продукции в Эквадор. Об этом говорится в материалах </w:t>
      </w:r>
      <w:proofErr w:type="spellStart"/>
      <w:r w:rsidRPr="00354CAE">
        <w:rPr>
          <w:b/>
        </w:rPr>
        <w:t>Россельхознадзора</w:t>
      </w:r>
      <w:proofErr w:type="spellEnd"/>
      <w:r>
        <w:t>.</w:t>
      </w:r>
    </w:p>
    <w:p w:rsidR="00D25089" w:rsidRPr="002370F4" w:rsidRDefault="00D25089" w:rsidP="00D25089">
      <w:pPr>
        <w:rPr>
          <w:i/>
        </w:rPr>
      </w:pPr>
      <w:r>
        <w:t>"</w:t>
      </w:r>
      <w:proofErr w:type="spellStart"/>
      <w:r w:rsidRPr="00354CAE">
        <w:rPr>
          <w:b/>
        </w:rPr>
        <w:t>Россельхознадзором</w:t>
      </w:r>
      <w:proofErr w:type="spellEnd"/>
      <w:r>
        <w:t xml:space="preserve"> и Министерством промышленности, внешней торговли, инвестиций и рыболовства Республики Эквадор согласован сертификат здоровья на рыбную продукцию, происходящую из Российской Федерации, предназначенную для экспорта в Республику Эквадор", - отмечается в документах. </w:t>
      </w:r>
      <w:r w:rsidRPr="002370F4">
        <w:rPr>
          <w:i/>
        </w:rPr>
        <w:t>ТАСС</w:t>
      </w:r>
    </w:p>
    <w:p w:rsidR="00D25089" w:rsidRPr="00354CAE" w:rsidRDefault="00440A28" w:rsidP="00D25089">
      <w:pPr>
        <w:pStyle w:val="a9"/>
      </w:pPr>
      <w:hyperlink r:id="rId27" w:history="1">
        <w:r w:rsidR="00D25089" w:rsidRPr="00354CAE">
          <w:t>СИСТЕМЫ ИИ ДЛЯ БЕСПИ</w:t>
        </w:r>
        <w:r w:rsidR="00BD76EA">
          <w:t>ЛОТНЫХ КОМБАЙНОВ СТАЛИ ДОСТУПНее</w:t>
        </w:r>
      </w:hyperlink>
    </w:p>
    <w:p w:rsidR="00D25089" w:rsidRDefault="00D25089" w:rsidP="00D25089">
      <w:r>
        <w:t xml:space="preserve">Компания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Pilot</w:t>
      </w:r>
      <w:proofErr w:type="spellEnd"/>
      <w:r>
        <w:t xml:space="preserve">, ведущий мировой разработчик системы искусственного интеллекта для беспилотных транспортных средств, включена в перечень поставщиков </w:t>
      </w:r>
      <w:r w:rsidRPr="00354CAE">
        <w:rPr>
          <w:b/>
        </w:rPr>
        <w:t>АО "</w:t>
      </w:r>
      <w:proofErr w:type="spellStart"/>
      <w:r w:rsidRPr="00354CAE">
        <w:rPr>
          <w:b/>
        </w:rPr>
        <w:t>Росагролизинг</w:t>
      </w:r>
      <w:proofErr w:type="spellEnd"/>
      <w:r w:rsidRPr="00354CAE">
        <w:rPr>
          <w:b/>
        </w:rPr>
        <w:t>"</w:t>
      </w:r>
      <w:r>
        <w:t xml:space="preserve">. </w:t>
      </w:r>
    </w:p>
    <w:p w:rsidR="00D25089" w:rsidRDefault="00D25089" w:rsidP="00D25089">
      <w:r>
        <w:t xml:space="preserve">Компания предлагает аграриям систему автономного управления сельскохозяйственной техникой -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Agro</w:t>
      </w:r>
      <w:proofErr w:type="spellEnd"/>
      <w:r>
        <w:t xml:space="preserve"> </w:t>
      </w:r>
      <w:proofErr w:type="spellStart"/>
      <w:r>
        <w:t>Pilot</w:t>
      </w:r>
      <w:proofErr w:type="spellEnd"/>
      <w:r>
        <w:t>, которая позволяет механизатору доверить управление техникой роботу-помощнику. Клиентам лизинговой компании на условиях льготного лизинга доступна система автономного управления с комбайнами компании "</w:t>
      </w:r>
      <w:proofErr w:type="spellStart"/>
      <w:r>
        <w:t>Брянсксельмаш</w:t>
      </w:r>
      <w:proofErr w:type="spellEnd"/>
      <w:r>
        <w:t>".</w:t>
      </w:r>
    </w:p>
    <w:p w:rsidR="00D25089" w:rsidRPr="002370F4" w:rsidRDefault="00D25089" w:rsidP="00D25089">
      <w:pPr>
        <w:rPr>
          <w:i/>
        </w:rPr>
      </w:pPr>
      <w:r>
        <w:t xml:space="preserve">Использование системы позволяет снизить себестоимость зерна на 3-5% и до 2 раз сократить его потери при уборке. </w:t>
      </w:r>
      <w:r w:rsidRPr="002370F4">
        <w:rPr>
          <w:i/>
        </w:rPr>
        <w:t>Agro.ru</w:t>
      </w:r>
    </w:p>
    <w:p w:rsidR="00C8396B" w:rsidRDefault="00F62502" w:rsidP="008E7C5F">
      <w:pPr>
        <w:pStyle w:val="a8"/>
        <w:pBdr>
          <w:bottom w:val="single" w:sz="36" w:space="0" w:color="FECA37"/>
        </w:pBdr>
        <w:outlineLvl w:val="0"/>
      </w:pPr>
      <w:bookmarkStart w:id="10" w:name="SEC_6"/>
      <w:bookmarkEnd w:id="9"/>
      <w:r>
        <w:t>Новости экономики и власти</w:t>
      </w:r>
    </w:p>
    <w:p w:rsidR="008E7C5F" w:rsidRDefault="008E7C5F" w:rsidP="008E7C5F">
      <w:pPr>
        <w:pStyle w:val="a9"/>
        <w:spacing w:before="0"/>
      </w:pPr>
    </w:p>
    <w:p w:rsidR="00B62006" w:rsidRPr="00B62006" w:rsidRDefault="00440A28" w:rsidP="008E7C5F">
      <w:pPr>
        <w:pStyle w:val="a9"/>
        <w:spacing w:before="0"/>
      </w:pPr>
      <w:hyperlink r:id="rId28" w:history="1">
        <w:r w:rsidR="00B62006" w:rsidRPr="00B62006">
          <w:t>РОССИЙСКИЕ МЕЖДУНАРОДНЫЕ РЕЗЕРВЫ СНИЗИЛИСЬ НА 2,2%</w:t>
        </w:r>
      </w:hyperlink>
    </w:p>
    <w:p w:rsidR="00B62006" w:rsidRDefault="00B62006" w:rsidP="008E7C5F">
      <w:r>
        <w:t>Международные резервы РФ по состоянию на 1 апреля составили 573,322 миллиарда долларов против 586,266 миллиарда на 1 марта, сообщил Банк России.</w:t>
      </w:r>
    </w:p>
    <w:p w:rsidR="00B62006" w:rsidRPr="0087061B" w:rsidRDefault="00B62006" w:rsidP="00B62006">
      <w:r>
        <w:t>Таким образом, за март резервы снизились на 12,944 м</w:t>
      </w:r>
      <w:r w:rsidR="0087061B">
        <w:t xml:space="preserve">иллиарда долларов, или на 2,2%. </w:t>
      </w:r>
      <w:r w:rsidRPr="00243474">
        <w:rPr>
          <w:i/>
        </w:rPr>
        <w:t>ПРАЙМ</w:t>
      </w:r>
    </w:p>
    <w:p w:rsidR="00D25089" w:rsidRPr="00354CAE" w:rsidRDefault="00440A28" w:rsidP="00D25089">
      <w:pPr>
        <w:pStyle w:val="a9"/>
      </w:pPr>
      <w:hyperlink r:id="rId29" w:history="1">
        <w:r w:rsidR="00D25089" w:rsidRPr="00354CAE">
          <w:t>В ЦБ ЗАЯВИЛИ О ГОТОВНОСТИ ПОДДЕРЖАТЬ ИДЕЮ ПЕНСИОННОГО НАЛОГОВОГО ВЫЧЕТА</w:t>
        </w:r>
      </w:hyperlink>
    </w:p>
    <w:p w:rsidR="00D25089" w:rsidRDefault="00D25089" w:rsidP="00D25089">
      <w:r>
        <w:t xml:space="preserve">Банк России готов поддержать идею налогового вычета для россиян, которые самостоятельно копят на пенсию, пишет газета "Известия" со ссылкой на письмо заместителя председателя Центробанка Владимира </w:t>
      </w:r>
      <w:proofErr w:type="spellStart"/>
      <w:r>
        <w:t>Чистюхина</w:t>
      </w:r>
      <w:proofErr w:type="spellEnd"/>
      <w:r>
        <w:t>.</w:t>
      </w:r>
    </w:p>
    <w:p w:rsidR="00D25089" w:rsidRPr="0087061B" w:rsidRDefault="00D25089" w:rsidP="00D25089">
      <w:r>
        <w:t>Ввести отдельный налоговый вычет для тех, кто откладывает деньги на будущую пенсию в рамках негосударственного пенсионного обеспечения (НПО), неоднократно предлагали в Ассоциации негосударственных пенсионных фондов "Альянс пенсионных фондов" (АНПФ) и Национальной ассоциации негосударственных пенсионных фондов (НАПФ). Авторы инициативы мотивируют необходимость пенсионного налогового вычета дополнительным стимулом для граждан свои</w:t>
      </w:r>
      <w:r w:rsidR="0087061B">
        <w:t xml:space="preserve">ми силами накопить на старость. </w:t>
      </w:r>
      <w:r w:rsidR="0087061B">
        <w:rPr>
          <w:i/>
        </w:rPr>
        <w:t>РБК</w:t>
      </w:r>
    </w:p>
    <w:p w:rsidR="00D25089" w:rsidRPr="00354CAE" w:rsidRDefault="00440A28" w:rsidP="00D25089">
      <w:pPr>
        <w:pStyle w:val="a9"/>
      </w:pPr>
      <w:hyperlink r:id="rId30" w:history="1">
        <w:r w:rsidR="00D25089" w:rsidRPr="00354CAE">
          <w:t>ПРАВИТЕЛЬСТВО РАЗРАБАТЫВАЕТ НОВЫЙ КРИТЕРИЙ БЕДНОСТИ</w:t>
        </w:r>
      </w:hyperlink>
    </w:p>
    <w:p w:rsidR="00D25089" w:rsidRDefault="00D25089" w:rsidP="00D25089">
      <w:r>
        <w:t>Правительство РФ рассматривает новый критерий, по которому будет определяться бедность, с учетом вступившего в силу в 2021 году нового порядка определения прожиточного минимума, сообщил глава Счетной палаты Алексей Кудрин.</w:t>
      </w:r>
    </w:p>
    <w:p w:rsidR="00D25089" w:rsidRPr="0087061B" w:rsidRDefault="00D25089" w:rsidP="00D25089">
      <w:r>
        <w:t>Он рассказал, что аудиторы проанализировали меры, которые принимали российские власти для борьбы с бедностью, и на основе этой работы сформулировали собственные предложения, которые сейчас рассматривает правительство. Счетная палата при определении бедности ориентировалась на величину доходов граж</w:t>
      </w:r>
      <w:r w:rsidR="0087061B">
        <w:t xml:space="preserve">дан ниже прожиточного минимума. </w:t>
      </w:r>
      <w:r w:rsidRPr="00C204C1">
        <w:rPr>
          <w:i/>
        </w:rPr>
        <w:t>РИА Новости</w:t>
      </w:r>
      <w:bookmarkStart w:id="11" w:name="_GoBack"/>
      <w:bookmarkEnd w:id="10"/>
      <w:bookmarkEnd w:id="11"/>
    </w:p>
    <w:sectPr w:rsidR="00D25089" w:rsidRPr="0087061B" w:rsidSect="005F3758">
      <w:headerReference w:type="default" r:id="rId31"/>
      <w:footerReference w:type="default" r:id="rId32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A28" w:rsidRDefault="00440A28">
      <w:r>
        <w:separator/>
      </w:r>
    </w:p>
  </w:endnote>
  <w:endnote w:type="continuationSeparator" w:id="0">
    <w:p w:rsidR="00440A28" w:rsidRDefault="0044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775F59">
      <w:tc>
        <w:tcPr>
          <w:tcW w:w="9648" w:type="dxa"/>
          <w:shd w:val="clear" w:color="auto" w:fill="E6E7EA"/>
          <w:vAlign w:val="center"/>
        </w:tcPr>
        <w:p w:rsidR="00775F59" w:rsidRDefault="00775F59" w:rsidP="00D2508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[8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апреля 2021 утро]</w:t>
          </w:r>
        </w:p>
      </w:tc>
      <w:tc>
        <w:tcPr>
          <w:tcW w:w="489" w:type="dxa"/>
          <w:shd w:val="clear" w:color="auto" w:fill="90989E"/>
          <w:vAlign w:val="center"/>
        </w:tcPr>
        <w:p w:rsidR="00775F59" w:rsidRDefault="00775F59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560047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775F59" w:rsidRDefault="00775F59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775F59">
      <w:tc>
        <w:tcPr>
          <w:tcW w:w="9648" w:type="dxa"/>
          <w:shd w:val="clear" w:color="auto" w:fill="E6E7EA"/>
          <w:vAlign w:val="center"/>
        </w:tcPr>
        <w:p w:rsidR="00775F59" w:rsidRDefault="00775F59" w:rsidP="00D2508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[8 апреля 2021 утро]</w:t>
          </w:r>
        </w:p>
      </w:tc>
      <w:tc>
        <w:tcPr>
          <w:tcW w:w="489" w:type="dxa"/>
          <w:shd w:val="clear" w:color="auto" w:fill="90989E"/>
          <w:vAlign w:val="center"/>
        </w:tcPr>
        <w:p w:rsidR="00775F59" w:rsidRDefault="00775F59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560047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775F59" w:rsidRDefault="00775F59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  <w:p w:rsidR="00775F59" w:rsidRDefault="00775F59"/>
  <w:p w:rsidR="00775F59" w:rsidRDefault="00775F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A28" w:rsidRDefault="00440A28">
      <w:r>
        <w:separator/>
      </w:r>
    </w:p>
  </w:footnote>
  <w:footnote w:type="continuationSeparator" w:id="0">
    <w:p w:rsidR="00440A28" w:rsidRDefault="00440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F59" w:rsidRDefault="00775F59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48AC547B" wp14:editId="1631C3D5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32915B" wp14:editId="44FF14C5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426791C4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775F59" w:rsidRDefault="00775F59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775F59" w:rsidRDefault="00775F59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F59" w:rsidRDefault="00775F59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792C8272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775F59" w:rsidRDefault="00775F59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775F59" w:rsidRDefault="00775F59">
    <w:pPr>
      <w:pStyle w:val="a3"/>
      <w:rPr>
        <w:szCs w:val="2"/>
      </w:rPr>
    </w:pPr>
  </w:p>
  <w:p w:rsidR="00775F59" w:rsidRDefault="00775F59"/>
  <w:p w:rsidR="00775F59" w:rsidRDefault="00775F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06"/>
    <w:rsid w:val="000136AD"/>
    <w:rsid w:val="0003491F"/>
    <w:rsid w:val="00066C93"/>
    <w:rsid w:val="00071B67"/>
    <w:rsid w:val="000B3405"/>
    <w:rsid w:val="001128D7"/>
    <w:rsid w:val="00116DA8"/>
    <w:rsid w:val="00127258"/>
    <w:rsid w:val="001635F3"/>
    <w:rsid w:val="00166C4C"/>
    <w:rsid w:val="00195925"/>
    <w:rsid w:val="001C7B8D"/>
    <w:rsid w:val="001F6F87"/>
    <w:rsid w:val="00270257"/>
    <w:rsid w:val="002E5101"/>
    <w:rsid w:val="003058E2"/>
    <w:rsid w:val="00334541"/>
    <w:rsid w:val="00340557"/>
    <w:rsid w:val="003C3C67"/>
    <w:rsid w:val="004304C8"/>
    <w:rsid w:val="00440A28"/>
    <w:rsid w:val="005233A0"/>
    <w:rsid w:val="005240C2"/>
    <w:rsid w:val="00560047"/>
    <w:rsid w:val="00582B30"/>
    <w:rsid w:val="005C7953"/>
    <w:rsid w:val="005F3758"/>
    <w:rsid w:val="00604F1E"/>
    <w:rsid w:val="0061044D"/>
    <w:rsid w:val="00693A67"/>
    <w:rsid w:val="006A086F"/>
    <w:rsid w:val="006B318C"/>
    <w:rsid w:val="006B4602"/>
    <w:rsid w:val="0074571A"/>
    <w:rsid w:val="00750476"/>
    <w:rsid w:val="00775F59"/>
    <w:rsid w:val="007910D0"/>
    <w:rsid w:val="007F0AB1"/>
    <w:rsid w:val="0087061B"/>
    <w:rsid w:val="00880679"/>
    <w:rsid w:val="008E7C5F"/>
    <w:rsid w:val="008F1F02"/>
    <w:rsid w:val="00941F44"/>
    <w:rsid w:val="00972590"/>
    <w:rsid w:val="00976572"/>
    <w:rsid w:val="00985DA8"/>
    <w:rsid w:val="009B4B1F"/>
    <w:rsid w:val="009F3F04"/>
    <w:rsid w:val="00A12D82"/>
    <w:rsid w:val="00A21557"/>
    <w:rsid w:val="00AE70F6"/>
    <w:rsid w:val="00B62006"/>
    <w:rsid w:val="00B84374"/>
    <w:rsid w:val="00B922A1"/>
    <w:rsid w:val="00BA3C09"/>
    <w:rsid w:val="00BC4068"/>
    <w:rsid w:val="00BD119B"/>
    <w:rsid w:val="00BD76EA"/>
    <w:rsid w:val="00C14B74"/>
    <w:rsid w:val="00C14EA4"/>
    <w:rsid w:val="00C8396B"/>
    <w:rsid w:val="00C87324"/>
    <w:rsid w:val="00C90FBF"/>
    <w:rsid w:val="00C97B66"/>
    <w:rsid w:val="00CD2DDE"/>
    <w:rsid w:val="00CD5A45"/>
    <w:rsid w:val="00D25089"/>
    <w:rsid w:val="00D40F73"/>
    <w:rsid w:val="00D52CCC"/>
    <w:rsid w:val="00D72662"/>
    <w:rsid w:val="00DB36BC"/>
    <w:rsid w:val="00E12208"/>
    <w:rsid w:val="00E4368A"/>
    <w:rsid w:val="00E44B37"/>
    <w:rsid w:val="00E816A6"/>
    <w:rsid w:val="00EA7B65"/>
    <w:rsid w:val="00F05C32"/>
    <w:rsid w:val="00F62502"/>
    <w:rsid w:val="00F65057"/>
    <w:rsid w:val="00F81F0D"/>
    <w:rsid w:val="00FC4705"/>
    <w:rsid w:val="00FC7700"/>
    <w:rsid w:val="00FD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9B3747-6F6D-4C9B-83AE-A1C322BF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customStyle="1" w:styleId="af0">
    <w:name w:val="Полнотекст_СМИ"/>
    <w:basedOn w:val="a"/>
    <w:rsid w:val="00D25089"/>
    <w:pPr>
      <w:jc w:val="left"/>
    </w:pPr>
    <w:rPr>
      <w:rFonts w:eastAsia="Arial" w:cs="Arial"/>
      <w:b/>
      <w:color w:val="000000"/>
      <w:sz w:val="20"/>
      <w:shd w:val="clear" w:color="auto" w:fill="FFFFFF"/>
    </w:rPr>
  </w:style>
  <w:style w:type="paragraph" w:styleId="af1">
    <w:name w:val="Balloon Text"/>
    <w:basedOn w:val="a"/>
    <w:link w:val="af2"/>
    <w:uiPriority w:val="99"/>
    <w:semiHidden/>
    <w:unhideWhenUsed/>
    <w:rsid w:val="00560047"/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600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18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3216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9918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06542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0959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9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32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7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07139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08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4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44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10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66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07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494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619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85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4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30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664907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610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1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43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96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10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209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893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399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59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82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975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7309">
              <w:marLeft w:val="0"/>
              <w:marRight w:val="1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14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edomosti.ru/economics/news/2021/04/07/865038-minselhoz-predlozhil-uvelichit-kvotu-na-vvoz-tomatov-iz-turtsii" TargetMode="External"/><Relationship Id="rId18" Type="http://schemas.openxmlformats.org/officeDocument/2006/relationships/hyperlink" Target="https://www.rbc.ru/economics/07/04/2021/606d7f199a7947a153bb00e2" TargetMode="External"/><Relationship Id="rId26" Type="http://schemas.openxmlformats.org/officeDocument/2006/relationships/hyperlink" Target="https://tass.ru/ekonomika/110875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lknews.ru/interviu-i-blogi/artem-belov-markirovka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akm.ru/press/minselkhoz_rossii_napravil_desyat_attashe_po_voprosam_apk_dlya_razvitiya_sotrudnichestva_s_zarubezhn/" TargetMode="External"/><Relationship Id="rId12" Type="http://schemas.openxmlformats.org/officeDocument/2006/relationships/hyperlink" Target="https://tass.ru/ekonomika/11087143" TargetMode="External"/><Relationship Id="rId17" Type="http://schemas.openxmlformats.org/officeDocument/2006/relationships/hyperlink" Target="https://tass.ru/ekonomika/11085103" TargetMode="External"/><Relationship Id="rId25" Type="http://schemas.openxmlformats.org/officeDocument/2006/relationships/hyperlink" Target="https://tass.ru/ekonomika/11087487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vesti.ru/finance/article/2547400" TargetMode="External"/><Relationship Id="rId20" Type="http://schemas.openxmlformats.org/officeDocument/2006/relationships/hyperlink" Target="https://russian.rt.com/business/news/850379-moskva-eksport-ssha" TargetMode="External"/><Relationship Id="rId29" Type="http://schemas.openxmlformats.org/officeDocument/2006/relationships/hyperlink" Target="https://www.rbc.ru/rbcfreenews/606d1d7c9a79478117fc18a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1086709" TargetMode="External"/><Relationship Id="rId24" Type="http://schemas.openxmlformats.org/officeDocument/2006/relationships/hyperlink" Target="https://iz.ru/1147826/2021-04-07/ekspert-zaiavil-o-neobkhodimosti-vaktcinatcii-20-mln-norok-dlia-spaseniia-pushnogo-biznesa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regnum.ru/news/3236322.html" TargetMode="External"/><Relationship Id="rId23" Type="http://schemas.openxmlformats.org/officeDocument/2006/relationships/hyperlink" Target="https://iz.ru/1147990/2021-04-07/v-rosselkhoznadzore-otcenili-risk-rasprostraneniia-covid-19-sredi-dikikh-zhivotnykh" TargetMode="External"/><Relationship Id="rId28" Type="http://schemas.openxmlformats.org/officeDocument/2006/relationships/hyperlink" Target="https://1prime.ru/state_regulation/20210407/833411969.html" TargetMode="External"/><Relationship Id="rId10" Type="http://schemas.openxmlformats.org/officeDocument/2006/relationships/hyperlink" Target="https://radiovesti.ru/brand/61178/episode/2521992/" TargetMode="External"/><Relationship Id="rId19" Type="http://schemas.openxmlformats.org/officeDocument/2006/relationships/hyperlink" Target="https://regnum.ru/news/3237073.html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ilknews.ru/index/izrail-ehksport-apk.html" TargetMode="External"/><Relationship Id="rId22" Type="http://schemas.openxmlformats.org/officeDocument/2006/relationships/hyperlink" Target="https://ria.ru/20210407/ryba-1727211354.html" TargetMode="External"/><Relationship Id="rId27" Type="http://schemas.openxmlformats.org/officeDocument/2006/relationships/hyperlink" Target="https://agro.ru/news/35061-sistemy-ii-dlya-bespilotnyh-kombainov-stali-dostupny-s-rosagrolizingom" TargetMode="External"/><Relationship Id="rId30" Type="http://schemas.openxmlformats.org/officeDocument/2006/relationships/hyperlink" Target="https://ria.ru/20210407/bednost-1727189609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51</TotalTime>
  <Pages>6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33</cp:revision>
  <cp:lastPrinted>2021-04-08T08:05:00Z</cp:lastPrinted>
  <dcterms:created xsi:type="dcterms:W3CDTF">2021-04-08T05:22:00Z</dcterms:created>
  <dcterms:modified xsi:type="dcterms:W3CDTF">2021-04-08T08:06:00Z</dcterms:modified>
</cp:coreProperties>
</file>