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6949DA">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09</w:t>
      </w:r>
      <w:r w:rsidR="00F62502">
        <w:rPr>
          <w:rFonts w:ascii="Times New Roman" w:hAnsi="Times New Roman"/>
          <w:b/>
          <w:color w:val="008B53"/>
          <w:sz w:val="40"/>
          <w:szCs w:val="72"/>
          <w:lang w:eastAsia="en-US"/>
        </w:rPr>
        <w:t>.</w:t>
      </w:r>
      <w:r w:rsidR="00D52CCC">
        <w:rPr>
          <w:rFonts w:ascii="Times New Roman" w:hAnsi="Times New Roman"/>
          <w:b/>
          <w:color w:val="008B53"/>
          <w:sz w:val="40"/>
          <w:szCs w:val="72"/>
          <w:lang w:eastAsia="en-US"/>
        </w:rPr>
        <w:t>11</w:t>
      </w:r>
      <w:r w:rsidR="00F62502">
        <w:rPr>
          <w:rFonts w:ascii="Times New Roman" w:hAnsi="Times New Roman"/>
          <w:b/>
          <w:color w:val="008B53"/>
          <w:sz w:val="40"/>
          <w:szCs w:val="72"/>
          <w:lang w:eastAsia="en-US"/>
        </w:rPr>
        <w:t>.20</w:t>
      </w:r>
      <w:r w:rsidR="00985DA8">
        <w:rPr>
          <w:rFonts w:ascii="Times New Roman" w:hAnsi="Times New Roman"/>
          <w:b/>
          <w:color w:val="008B53"/>
          <w:sz w:val="40"/>
          <w:szCs w:val="72"/>
          <w:lang w:eastAsia="en-US"/>
        </w:rPr>
        <w:t>20</w:t>
      </w:r>
      <w:r>
        <w:rPr>
          <w:rFonts w:ascii="Times New Roman" w:hAnsi="Times New Roman"/>
          <w:b/>
          <w:color w:val="008B53"/>
          <w:sz w:val="40"/>
          <w:szCs w:val="72"/>
          <w:lang w:eastAsia="en-US"/>
        </w:rPr>
        <w:t xml:space="preserve"> – 07:00 1</w:t>
      </w:r>
      <w:r w:rsidR="00F62502">
        <w:rPr>
          <w:rFonts w:ascii="Times New Roman" w:hAnsi="Times New Roman"/>
          <w:b/>
          <w:color w:val="008B53"/>
          <w:sz w:val="40"/>
          <w:szCs w:val="72"/>
          <w:lang w:eastAsia="en-US"/>
        </w:rPr>
        <w:t>0.</w:t>
      </w:r>
      <w:r w:rsidR="00E4368A" w:rsidRPr="00D52CCC">
        <w:rPr>
          <w:rFonts w:ascii="Times New Roman" w:hAnsi="Times New Roman"/>
          <w:b/>
          <w:color w:val="008B53"/>
          <w:sz w:val="40"/>
          <w:szCs w:val="72"/>
          <w:lang w:eastAsia="en-US"/>
        </w:rPr>
        <w:t>1</w:t>
      </w:r>
      <w:r w:rsidR="00D52CCC" w:rsidRPr="006949DA">
        <w:rPr>
          <w:rFonts w:ascii="Times New Roman" w:hAnsi="Times New Roman"/>
          <w:b/>
          <w:color w:val="008B53"/>
          <w:sz w:val="40"/>
          <w:szCs w:val="72"/>
          <w:lang w:eastAsia="en-US"/>
        </w:rPr>
        <w:t>1</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20</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6949DA" w:rsidP="006949DA">
            <w:pPr>
              <w:spacing w:before="120" w:after="120"/>
              <w:jc w:val="right"/>
              <w:rPr>
                <w:rFonts w:cs="Arial"/>
                <w:color w:val="FFFFFF"/>
                <w:sz w:val="28"/>
                <w:szCs w:val="28"/>
              </w:rPr>
            </w:pPr>
            <w:r>
              <w:rPr>
                <w:rFonts w:cs="Arial"/>
                <w:color w:val="FFFFFF"/>
                <w:sz w:val="28"/>
                <w:szCs w:val="28"/>
              </w:rPr>
              <w:t>10</w:t>
            </w:r>
            <w:r w:rsidR="00F62502">
              <w:rPr>
                <w:rFonts w:cs="Arial"/>
                <w:color w:val="FFFFFF"/>
                <w:sz w:val="28"/>
                <w:szCs w:val="28"/>
              </w:rPr>
              <w:t xml:space="preserve"> </w:t>
            </w:r>
            <w:r w:rsidR="00D52CCC">
              <w:rPr>
                <w:rFonts w:cs="Arial"/>
                <w:color w:val="FFFFFF"/>
                <w:sz w:val="28"/>
                <w:szCs w:val="28"/>
              </w:rPr>
              <w:t>ноября</w:t>
            </w:r>
            <w:r w:rsidR="00F62502">
              <w:rPr>
                <w:rFonts w:cs="Arial"/>
                <w:color w:val="FFFFFF"/>
                <w:sz w:val="28"/>
                <w:szCs w:val="28"/>
              </w:rPr>
              <w:t xml:space="preserve"> 20</w:t>
            </w:r>
            <w:r w:rsidR="00985DA8">
              <w:rPr>
                <w:rFonts w:cs="Arial"/>
                <w:color w:val="FFFFFF"/>
                <w:sz w:val="28"/>
                <w:szCs w:val="28"/>
              </w:rPr>
              <w:t>20</w:t>
            </w:r>
          </w:p>
        </w:tc>
      </w:tr>
      <w:tr w:rsidR="00C8396B">
        <w:trPr>
          <w:trHeight w:val="726"/>
        </w:trPr>
        <w:tc>
          <w:tcPr>
            <w:tcW w:w="2552" w:type="dxa"/>
            <w:shd w:val="clear" w:color="auto" w:fill="E6E7EA"/>
          </w:tcPr>
          <w:p w:rsidR="00C8396B" w:rsidRDefault="00C8396B">
            <w:bookmarkStart w:id="4" w:name="SEC_1"/>
          </w:p>
          <w:p w:rsidR="002138C9" w:rsidRDefault="00F62502">
            <w:pPr>
              <w:pStyle w:val="aa"/>
              <w:jc w:val="left"/>
              <w:rPr>
                <w:kern w:val="36"/>
              </w:rPr>
            </w:pPr>
            <w:r>
              <w:rPr>
                <w:kern w:val="36"/>
              </w:rPr>
              <w:t>Анонсы</w:t>
            </w:r>
          </w:p>
          <w:p w:rsidR="002138C9" w:rsidRPr="0020321F" w:rsidRDefault="005E06A7" w:rsidP="005E06A7">
            <w:pPr>
              <w:pStyle w:val="a9"/>
            </w:pPr>
            <w:r>
              <w:t>10 НОЯБРЯ</w:t>
            </w:r>
          </w:p>
          <w:p w:rsidR="00C8396B" w:rsidRPr="002138C9" w:rsidRDefault="002138C9" w:rsidP="002138C9">
            <w:r w:rsidRPr="0020321F">
              <w:t xml:space="preserve">МОСКВА. 10:00. Конференция, посвященная вопросам развития экспорта агрохимической отрасли с целью повышения международной конкурентоспособности российских производителей. Организаторы: Российский </w:t>
            </w:r>
            <w:r w:rsidR="00D101C2">
              <w:t>экспортный центр</w:t>
            </w:r>
            <w:r w:rsidRPr="0020321F">
              <w:t xml:space="preserve">, Торгово-промышленная палата РФ. </w:t>
            </w:r>
          </w:p>
          <w:p w:rsidR="00C8396B" w:rsidRDefault="00C8396B">
            <w:pPr>
              <w:jc w:val="left"/>
              <w:rPr>
                <w:kern w:val="36"/>
                <w:szCs w:val="18"/>
              </w:rPr>
            </w:pPr>
            <w:bookmarkStart w:id="5" w:name="SEC_2"/>
            <w:bookmarkEnd w:id="4"/>
          </w:p>
          <w:p w:rsidR="002138C9" w:rsidRDefault="00F62502">
            <w:pPr>
              <w:pStyle w:val="aa"/>
              <w:jc w:val="left"/>
              <w:rPr>
                <w:kern w:val="36"/>
              </w:rPr>
            </w:pPr>
            <w:r>
              <w:rPr>
                <w:kern w:val="36"/>
              </w:rPr>
              <w:t>Отставки и назначения</w:t>
            </w:r>
          </w:p>
          <w:p w:rsidR="00722D1A" w:rsidRDefault="00722D1A" w:rsidP="00722D1A">
            <w:pPr>
              <w:pStyle w:val="a9"/>
            </w:pPr>
            <w:r>
              <w:t>Правительство</w:t>
            </w:r>
          </w:p>
          <w:p w:rsidR="000965B7" w:rsidRDefault="000965B7" w:rsidP="00722D1A"/>
          <w:p w:rsidR="000965B7" w:rsidRDefault="00722D1A" w:rsidP="00722D1A">
            <w:r>
              <w:t xml:space="preserve">Президент Владимир Путин освободил от должности министра транспорта Евгения Дитриха, главу Минприроды Дмитрия </w:t>
            </w:r>
            <w:proofErr w:type="spellStart"/>
            <w:r>
              <w:t>Кобылкина</w:t>
            </w:r>
            <w:proofErr w:type="spellEnd"/>
            <w:r>
              <w:t xml:space="preserve"> и </w:t>
            </w:r>
            <w:r w:rsidRPr="00D9372C">
              <w:t>руководителя</w:t>
            </w:r>
            <w:r>
              <w:t xml:space="preserve"> Минстроя Владимира </w:t>
            </w:r>
            <w:r w:rsidR="000965B7">
              <w:t>Якушева.</w:t>
            </w:r>
          </w:p>
          <w:p w:rsidR="000965B7" w:rsidRDefault="000965B7" w:rsidP="00722D1A"/>
          <w:p w:rsidR="00EE2FC4" w:rsidRDefault="000965B7" w:rsidP="00722D1A">
            <w:r>
              <w:t>Владимир Якушев</w:t>
            </w:r>
            <w:r w:rsidR="00722D1A">
              <w:t xml:space="preserve"> </w:t>
            </w:r>
            <w:r>
              <w:t>назначен</w:t>
            </w:r>
            <w:r w:rsidR="00722D1A">
              <w:t xml:space="preserve"> полпредом в </w:t>
            </w:r>
            <w:proofErr w:type="spellStart"/>
            <w:r w:rsidR="00722D1A">
              <w:t>УрФО</w:t>
            </w:r>
            <w:proofErr w:type="spellEnd"/>
            <w:r w:rsidR="00722D1A">
              <w:t xml:space="preserve"> вместо Николая </w:t>
            </w:r>
            <w:proofErr w:type="spellStart"/>
            <w:r w:rsidR="00722D1A">
              <w:t>Цуканова</w:t>
            </w:r>
            <w:proofErr w:type="spellEnd"/>
            <w:r w:rsidR="00722D1A">
              <w:t xml:space="preserve">. </w:t>
            </w:r>
          </w:p>
          <w:p w:rsidR="000965B7" w:rsidRDefault="000965B7" w:rsidP="00722D1A"/>
          <w:p w:rsidR="000965B7" w:rsidRDefault="00722D1A" w:rsidP="00722D1A">
            <w:r>
              <w:t xml:space="preserve">Михаил </w:t>
            </w:r>
            <w:proofErr w:type="spellStart"/>
            <w:r>
              <w:t>Мишустин</w:t>
            </w:r>
            <w:proofErr w:type="spellEnd"/>
            <w:r>
              <w:t xml:space="preserve"> предложил </w:t>
            </w:r>
            <w:r w:rsidRPr="00D9372C">
              <w:t>назначить министра</w:t>
            </w:r>
            <w:r>
              <w:t xml:space="preserve"> энергетики Александра </w:t>
            </w:r>
            <w:proofErr w:type="spellStart"/>
            <w:r>
              <w:t>Новака</w:t>
            </w:r>
            <w:proofErr w:type="spellEnd"/>
            <w:r>
              <w:t xml:space="preserve"> </w:t>
            </w:r>
            <w:r w:rsidR="00154A1C">
              <w:t>на должность вице-премьера.</w:t>
            </w:r>
          </w:p>
          <w:p w:rsidR="000965B7" w:rsidRDefault="000965B7" w:rsidP="00722D1A"/>
          <w:p w:rsidR="00722D1A" w:rsidRDefault="000965B7" w:rsidP="00722D1A">
            <w:r>
              <w:t xml:space="preserve">Михаил </w:t>
            </w:r>
            <w:proofErr w:type="spellStart"/>
            <w:r>
              <w:t>Мишустин</w:t>
            </w:r>
            <w:proofErr w:type="spellEnd"/>
            <w:r>
              <w:t xml:space="preserve"> выдвинул н</w:t>
            </w:r>
            <w:r w:rsidR="00722D1A" w:rsidRPr="00D9372C">
              <w:t>а должность главы</w:t>
            </w:r>
            <w:r w:rsidR="00722D1A">
              <w:t xml:space="preserve"> Минэнерго </w:t>
            </w:r>
            <w:r w:rsidR="00722D1A" w:rsidRPr="00D9372C">
              <w:t>руководителя</w:t>
            </w:r>
            <w:r>
              <w:t xml:space="preserve"> "</w:t>
            </w:r>
            <w:proofErr w:type="spellStart"/>
            <w:r>
              <w:t>РусГидро</w:t>
            </w:r>
            <w:proofErr w:type="spellEnd"/>
            <w:r>
              <w:t xml:space="preserve">" Николая </w:t>
            </w:r>
            <w:proofErr w:type="spellStart"/>
            <w:r>
              <w:t>Шульгинова</w:t>
            </w:r>
            <w:proofErr w:type="spellEnd"/>
            <w:r>
              <w:t xml:space="preserve">, на должность Министра транспорта - </w:t>
            </w:r>
            <w:r w:rsidR="00722D1A" w:rsidRPr="00D9372C">
              <w:t>гендиректора</w:t>
            </w:r>
            <w:r w:rsidR="00722D1A">
              <w:t xml:space="preserve"> "Аэрофлота" Виталия Савельева, </w:t>
            </w:r>
            <w:r>
              <w:t>на должность главы</w:t>
            </w:r>
            <w:r w:rsidR="00722D1A">
              <w:t xml:space="preserve"> Минприроды - </w:t>
            </w:r>
            <w:r w:rsidR="00722D1A" w:rsidRPr="00D9372C">
              <w:t>министра по</w:t>
            </w:r>
            <w:r w:rsidR="00722D1A">
              <w:t xml:space="preserve"> Арктике Александра Козлова, </w:t>
            </w:r>
            <w:r>
              <w:t xml:space="preserve">на должность руководителя Минстроя - </w:t>
            </w:r>
            <w:r w:rsidR="00722D1A">
              <w:t xml:space="preserve">первого </w:t>
            </w:r>
            <w:r w:rsidR="00722D1A" w:rsidRPr="00D9372C">
              <w:t>замминистра</w:t>
            </w:r>
            <w:r w:rsidR="00722D1A">
              <w:t xml:space="preserve"> </w:t>
            </w:r>
            <w:proofErr w:type="spellStart"/>
            <w:r w:rsidR="00722D1A">
              <w:t>Ирека</w:t>
            </w:r>
            <w:proofErr w:type="spellEnd"/>
            <w:r w:rsidR="00722D1A">
              <w:t xml:space="preserve"> </w:t>
            </w:r>
            <w:proofErr w:type="spellStart"/>
            <w:r w:rsidR="00722D1A">
              <w:t>Файзуллина</w:t>
            </w:r>
            <w:proofErr w:type="spellEnd"/>
            <w:r w:rsidR="00722D1A">
              <w:t xml:space="preserve">, </w:t>
            </w:r>
            <w:r>
              <w:t xml:space="preserve">на </w:t>
            </w:r>
            <w:r w:rsidR="00955CF4">
              <w:t>должность</w:t>
            </w:r>
            <w:r>
              <w:t xml:space="preserve"> главы </w:t>
            </w:r>
            <w:proofErr w:type="spellStart"/>
            <w:r w:rsidR="00722D1A">
              <w:t>Минвостокразвития</w:t>
            </w:r>
            <w:proofErr w:type="spellEnd"/>
            <w:r w:rsidR="00722D1A">
              <w:t xml:space="preserve"> - </w:t>
            </w:r>
            <w:r w:rsidR="00722D1A" w:rsidRPr="00D9372C">
              <w:t>гендиректора</w:t>
            </w:r>
            <w:r w:rsidR="00722D1A">
              <w:t xml:space="preserve"> Фонда </w:t>
            </w:r>
            <w:r w:rsidR="00722D1A">
              <w:lastRenderedPageBreak/>
              <w:t xml:space="preserve">развития Дальнего Востока Алексея </w:t>
            </w:r>
            <w:proofErr w:type="spellStart"/>
            <w:r w:rsidR="00722D1A">
              <w:t>Чекункова</w:t>
            </w:r>
            <w:proofErr w:type="spellEnd"/>
            <w:r w:rsidR="00722D1A">
              <w:t>.</w:t>
            </w:r>
          </w:p>
          <w:p w:rsidR="00EE2FC4" w:rsidRDefault="00EE2FC4" w:rsidP="00722D1A"/>
          <w:p w:rsidR="00722D1A" w:rsidRDefault="00722D1A" w:rsidP="00722D1A">
            <w:proofErr w:type="spellStart"/>
            <w:r>
              <w:t>Мишустин</w:t>
            </w:r>
            <w:proofErr w:type="spellEnd"/>
            <w:r>
              <w:t xml:space="preserve"> </w:t>
            </w:r>
            <w:r w:rsidRPr="00D9372C">
              <w:t>назначил</w:t>
            </w:r>
            <w:r>
              <w:t xml:space="preserve"> трех </w:t>
            </w:r>
            <w:proofErr w:type="spellStart"/>
            <w:r>
              <w:t>врио</w:t>
            </w:r>
            <w:proofErr w:type="spellEnd"/>
            <w:r>
              <w:t xml:space="preserve"> </w:t>
            </w:r>
            <w:r w:rsidRPr="00D9372C">
              <w:t>руководителей</w:t>
            </w:r>
            <w:r>
              <w:t xml:space="preserve"> ведомств. </w:t>
            </w:r>
            <w:proofErr w:type="spellStart"/>
            <w:r>
              <w:t>Врио</w:t>
            </w:r>
            <w:proofErr w:type="spellEnd"/>
            <w:r>
              <w:t xml:space="preserve"> </w:t>
            </w:r>
            <w:r w:rsidRPr="00D9372C">
              <w:t>главы</w:t>
            </w:r>
            <w:r>
              <w:t xml:space="preserve"> Минприроды стала статс-секретарь - </w:t>
            </w:r>
            <w:r w:rsidRPr="00D9372C">
              <w:t>замминистра</w:t>
            </w:r>
            <w:r>
              <w:t xml:space="preserve"> Светлана Радченко, </w:t>
            </w:r>
            <w:proofErr w:type="spellStart"/>
            <w:r>
              <w:t>врио</w:t>
            </w:r>
            <w:proofErr w:type="spellEnd"/>
            <w:r>
              <w:t xml:space="preserve"> </w:t>
            </w:r>
            <w:r w:rsidRPr="00D9372C">
              <w:t>министра</w:t>
            </w:r>
            <w:r>
              <w:t xml:space="preserve"> транспорта - первый </w:t>
            </w:r>
            <w:r w:rsidRPr="00D9372C">
              <w:t>замминистра</w:t>
            </w:r>
            <w:r>
              <w:t xml:space="preserve"> - </w:t>
            </w:r>
            <w:r w:rsidRPr="00D9372C">
              <w:t>руководитель</w:t>
            </w:r>
            <w:r>
              <w:t xml:space="preserve"> Федерального агентства воздушного транспорта Александр Нерадько, а </w:t>
            </w:r>
            <w:proofErr w:type="spellStart"/>
            <w:r>
              <w:t>врио</w:t>
            </w:r>
            <w:proofErr w:type="spellEnd"/>
            <w:r>
              <w:t xml:space="preserve"> </w:t>
            </w:r>
            <w:r w:rsidRPr="00D9372C">
              <w:t>руководителя</w:t>
            </w:r>
            <w:r>
              <w:t xml:space="preserve"> Минстроя - первый </w:t>
            </w:r>
            <w:r w:rsidRPr="00D9372C">
              <w:t>замминистра</w:t>
            </w:r>
            <w:r>
              <w:t xml:space="preserve"> </w:t>
            </w:r>
            <w:proofErr w:type="spellStart"/>
            <w:r>
              <w:t>Ирек</w:t>
            </w:r>
            <w:proofErr w:type="spellEnd"/>
            <w:r>
              <w:t xml:space="preserve"> </w:t>
            </w:r>
            <w:proofErr w:type="spellStart"/>
            <w:r>
              <w:t>Файзуллин</w:t>
            </w:r>
            <w:proofErr w:type="spellEnd"/>
            <w:r>
              <w:t xml:space="preserve">. </w:t>
            </w:r>
          </w:p>
          <w:p w:rsidR="00D40768" w:rsidRDefault="00D40768" w:rsidP="00D40768">
            <w:pPr>
              <w:pStyle w:val="a9"/>
            </w:pPr>
            <w:r>
              <w:t>ФАС</w:t>
            </w:r>
          </w:p>
          <w:p w:rsidR="002138C9" w:rsidRDefault="002138C9" w:rsidP="00D40768">
            <w:r w:rsidRPr="00126E0B">
              <w:t xml:space="preserve">Глава Федеральной антимонопольной службы (ФАС) Игорь Артемьев в скором времени покинет пост. В качестве его возможных преемников называют выходцев из Санкт-Петербурга - вице-губернатора Максима </w:t>
            </w:r>
            <w:proofErr w:type="spellStart"/>
            <w:r w:rsidRPr="00126E0B">
              <w:t>Шаскольского</w:t>
            </w:r>
            <w:proofErr w:type="spellEnd"/>
            <w:r w:rsidRPr="00126E0B">
              <w:t xml:space="preserve"> и главу управления ФАС по городу Вадима Владимирова. </w:t>
            </w:r>
          </w:p>
          <w:p w:rsidR="00D40768" w:rsidRPr="00126E0B" w:rsidRDefault="00D40768" w:rsidP="00D40768">
            <w:pPr>
              <w:pStyle w:val="a9"/>
            </w:pPr>
            <w:r>
              <w:t>Совкомбанк</w:t>
            </w:r>
          </w:p>
          <w:p w:rsidR="00D40768" w:rsidRPr="00126E0B" w:rsidRDefault="002138C9" w:rsidP="00D40768">
            <w:r w:rsidRPr="00126E0B">
              <w:t xml:space="preserve">Члены наблюдательного совета </w:t>
            </w:r>
            <w:proofErr w:type="spellStart"/>
            <w:r w:rsidRPr="00126E0B">
              <w:t>Совкомбанка</w:t>
            </w:r>
            <w:proofErr w:type="spellEnd"/>
            <w:r w:rsidRPr="00126E0B">
              <w:t xml:space="preserve"> единогласным решением вновь избрали председателем совета Михаила </w:t>
            </w:r>
            <w:proofErr w:type="spellStart"/>
            <w:r w:rsidRPr="00126E0B">
              <w:t>Кучмента</w:t>
            </w:r>
            <w:proofErr w:type="spellEnd"/>
            <w:r w:rsidRPr="00126E0B">
              <w:t xml:space="preserve">. </w:t>
            </w:r>
          </w:p>
          <w:p w:rsidR="00D40768" w:rsidRDefault="00D40768" w:rsidP="002138C9"/>
          <w:p w:rsidR="006949DA" w:rsidRPr="00B019B8" w:rsidRDefault="006949DA" w:rsidP="006949DA">
            <w:pPr>
              <w:pStyle w:val="aa"/>
              <w:jc w:val="left"/>
              <w:rPr>
                <w:kern w:val="36"/>
                <w:sz w:val="24"/>
              </w:rPr>
            </w:pPr>
            <w:r w:rsidRPr="00B019B8">
              <w:rPr>
                <w:kern w:val="36"/>
                <w:sz w:val="24"/>
              </w:rPr>
              <w:t>Государственные и профессиональные праздники</w:t>
            </w:r>
          </w:p>
          <w:p w:rsidR="006949DA" w:rsidRPr="00126E0B" w:rsidRDefault="006949DA" w:rsidP="002138C9"/>
          <w:p w:rsidR="002138C9" w:rsidRPr="00126E0B" w:rsidRDefault="002138C9" w:rsidP="002138C9">
            <w:r w:rsidRPr="00126E0B">
              <w:t>10 ноября</w:t>
            </w:r>
            <w:r w:rsidR="00722D1A">
              <w:t xml:space="preserve"> - </w:t>
            </w:r>
            <w:r w:rsidRPr="00126E0B">
              <w:t>День сотрудника органов внутренних дел Российской Федерации</w:t>
            </w:r>
            <w:r w:rsidR="00E12F50">
              <w:t>.</w:t>
            </w:r>
          </w:p>
          <w:p w:rsidR="00C8396B" w:rsidRPr="002138C9" w:rsidRDefault="00C8396B" w:rsidP="002138C9"/>
          <w:bookmarkEnd w:id="5"/>
          <w:p w:rsidR="00C8396B" w:rsidRDefault="00C8396B" w:rsidP="002138C9">
            <w:pPr>
              <w:jc w:val="left"/>
            </w:pPr>
          </w:p>
        </w:tc>
        <w:tc>
          <w:tcPr>
            <w:tcW w:w="283" w:type="dxa"/>
          </w:tcPr>
          <w:p w:rsidR="00C8396B" w:rsidRDefault="00C8396B">
            <w:pPr>
              <w:rPr>
                <w:rFonts w:cs="Arial"/>
                <w:sz w:val="20"/>
                <w:szCs w:val="20"/>
              </w:rPr>
            </w:pPr>
          </w:p>
        </w:tc>
        <w:tc>
          <w:tcPr>
            <w:tcW w:w="7245" w:type="dxa"/>
            <w:gridSpan w:val="2"/>
          </w:tcPr>
          <w:p w:rsidR="002138C9" w:rsidRPr="00591BC0" w:rsidRDefault="00216750" w:rsidP="00591BC0">
            <w:pPr>
              <w:pStyle w:val="a8"/>
              <w:pageBreakBefore/>
              <w:outlineLvl w:val="0"/>
            </w:pPr>
            <w:bookmarkStart w:id="6" w:name="SEC_4"/>
            <w:r>
              <w:t>М</w:t>
            </w:r>
            <w:r w:rsidR="00F62502">
              <w:t>инистерство</w:t>
            </w:r>
          </w:p>
          <w:p w:rsidR="00DF09A1" w:rsidRDefault="00DF09A1" w:rsidP="00DF09A1">
            <w:pPr>
              <w:pStyle w:val="a9"/>
            </w:pPr>
            <w:r>
              <w:t>Рейтинг влияния деятелей аграрной отрасли в октябре 2020 года</w:t>
            </w:r>
          </w:p>
          <w:p w:rsidR="00DF09A1" w:rsidRDefault="00DF09A1" w:rsidP="00DF09A1">
            <w:pPr>
              <w:pStyle w:val="a9"/>
              <w:spacing w:before="0"/>
              <w:rPr>
                <w:rFonts w:cs="Times New Roman"/>
                <w:b w:val="0"/>
                <w:caps w:val="0"/>
                <w:color w:val="auto"/>
                <w:szCs w:val="24"/>
              </w:rPr>
            </w:pPr>
            <w:r w:rsidRPr="00DF09A1">
              <w:rPr>
                <w:rFonts w:cs="Times New Roman"/>
                <w:b w:val="0"/>
                <w:caps w:val="0"/>
                <w:color w:val="auto"/>
                <w:szCs w:val="24"/>
              </w:rPr>
              <w:t xml:space="preserve">Лидерами рейтинга остаются вице-премьер Виктория </w:t>
            </w:r>
            <w:proofErr w:type="spellStart"/>
            <w:r w:rsidRPr="00DF09A1">
              <w:rPr>
                <w:rFonts w:cs="Times New Roman"/>
                <w:b w:val="0"/>
                <w:caps w:val="0"/>
                <w:color w:val="auto"/>
                <w:szCs w:val="24"/>
              </w:rPr>
              <w:t>Абрамченко</w:t>
            </w:r>
            <w:proofErr w:type="spellEnd"/>
            <w:r w:rsidRPr="00DF09A1">
              <w:rPr>
                <w:rFonts w:cs="Times New Roman"/>
                <w:b w:val="0"/>
                <w:caps w:val="0"/>
                <w:color w:val="auto"/>
                <w:szCs w:val="24"/>
              </w:rPr>
              <w:t xml:space="preserve"> (1-е место) и министр сельского хозяйства </w:t>
            </w:r>
            <w:r w:rsidRPr="00DF09A1">
              <w:rPr>
                <w:rFonts w:cs="Times New Roman"/>
                <w:caps w:val="0"/>
                <w:color w:val="auto"/>
                <w:szCs w:val="24"/>
              </w:rPr>
              <w:t>Дмитрий Патрушев</w:t>
            </w:r>
            <w:r w:rsidRPr="00DF09A1">
              <w:rPr>
                <w:rFonts w:cs="Times New Roman"/>
                <w:b w:val="0"/>
                <w:caps w:val="0"/>
                <w:color w:val="auto"/>
                <w:szCs w:val="24"/>
              </w:rPr>
              <w:t xml:space="preserve"> (2-е место). </w:t>
            </w:r>
          </w:p>
          <w:p w:rsidR="00DF09A1" w:rsidRDefault="00DF09A1" w:rsidP="00DF09A1">
            <w:pPr>
              <w:pStyle w:val="a9"/>
              <w:spacing w:before="0"/>
              <w:rPr>
                <w:rFonts w:cs="Times New Roman"/>
                <w:b w:val="0"/>
                <w:caps w:val="0"/>
                <w:color w:val="auto"/>
                <w:szCs w:val="24"/>
              </w:rPr>
            </w:pPr>
            <w:r w:rsidRPr="00DF09A1">
              <w:rPr>
                <w:rFonts w:cs="Times New Roman"/>
                <w:b w:val="0"/>
                <w:caps w:val="0"/>
                <w:color w:val="auto"/>
                <w:szCs w:val="24"/>
              </w:rPr>
              <w:t xml:space="preserve">Виктория </w:t>
            </w:r>
            <w:proofErr w:type="spellStart"/>
            <w:r w:rsidRPr="00DF09A1">
              <w:rPr>
                <w:rFonts w:cs="Times New Roman"/>
                <w:b w:val="0"/>
                <w:caps w:val="0"/>
                <w:color w:val="auto"/>
                <w:szCs w:val="24"/>
              </w:rPr>
              <w:t>Абрамченко</w:t>
            </w:r>
            <w:proofErr w:type="spellEnd"/>
            <w:r w:rsidRPr="00DF09A1">
              <w:rPr>
                <w:rFonts w:cs="Times New Roman"/>
                <w:b w:val="0"/>
                <w:caps w:val="0"/>
                <w:color w:val="auto"/>
                <w:szCs w:val="24"/>
              </w:rPr>
              <w:t xml:space="preserve"> была избрана в состав Совета директоров Объединенной зерновой компании; вице-премьер поручила проработать вопросы в сфере регулирования и лицензирования экспорта живых водных биоресурсов. Кроме того, по ее поручению Россельхознадзор в начале октября 2020 года провел проверку по поводу гибели морских животных в Авачинском заливе у берегов полуострова Камчатка. </w:t>
            </w:r>
          </w:p>
          <w:p w:rsidR="00DF09A1" w:rsidRDefault="00DF09A1" w:rsidP="00DF09A1">
            <w:pPr>
              <w:pStyle w:val="a9"/>
              <w:spacing w:before="0"/>
              <w:rPr>
                <w:rFonts w:cs="Times New Roman"/>
                <w:b w:val="0"/>
                <w:i/>
                <w:caps w:val="0"/>
                <w:color w:val="auto"/>
                <w:szCs w:val="24"/>
              </w:rPr>
            </w:pPr>
            <w:r w:rsidRPr="00DF09A1">
              <w:rPr>
                <w:rFonts w:cs="Times New Roman"/>
                <w:caps w:val="0"/>
                <w:color w:val="auto"/>
                <w:szCs w:val="24"/>
              </w:rPr>
              <w:t>Дмитрий Патрушев</w:t>
            </w:r>
            <w:r w:rsidRPr="00DF09A1">
              <w:rPr>
                <w:rFonts w:cs="Times New Roman"/>
                <w:b w:val="0"/>
                <w:caps w:val="0"/>
                <w:color w:val="auto"/>
                <w:szCs w:val="24"/>
              </w:rPr>
              <w:t xml:space="preserve"> был переизбран на пост главы Наблюдательного совета «Россельхозбанка»; провел совещ</w:t>
            </w:r>
            <w:r w:rsidR="00DE1BAE">
              <w:rPr>
                <w:rFonts w:cs="Times New Roman"/>
                <w:b w:val="0"/>
                <w:caps w:val="0"/>
                <w:color w:val="auto"/>
                <w:szCs w:val="24"/>
              </w:rPr>
              <w:t>ание по обсуждению комплекса, при</w:t>
            </w:r>
            <w:r w:rsidR="00DE1BAE" w:rsidRPr="00DE1BAE">
              <w:rPr>
                <w:rFonts w:cs="Times New Roman"/>
                <w:b w:val="0"/>
                <w:caps w:val="0"/>
                <w:color w:val="auto"/>
                <w:szCs w:val="24"/>
              </w:rPr>
              <w:t>нял уча</w:t>
            </w:r>
            <w:r w:rsidR="00DE1BAE">
              <w:rPr>
                <w:rFonts w:cs="Times New Roman"/>
                <w:b w:val="0"/>
                <w:caps w:val="0"/>
                <w:color w:val="auto"/>
                <w:szCs w:val="24"/>
              </w:rPr>
              <w:t>стие в совещании Владимира Путина с членами правительства по вопросам достиже</w:t>
            </w:r>
            <w:r w:rsidR="00DE1BAE" w:rsidRPr="00DE1BAE">
              <w:rPr>
                <w:rFonts w:cs="Times New Roman"/>
                <w:b w:val="0"/>
                <w:caps w:val="0"/>
                <w:color w:val="auto"/>
                <w:szCs w:val="24"/>
              </w:rPr>
              <w:t xml:space="preserve">ния </w:t>
            </w:r>
            <w:r w:rsidR="00DE1BAE">
              <w:rPr>
                <w:rFonts w:cs="Times New Roman"/>
                <w:b w:val="0"/>
                <w:caps w:val="0"/>
                <w:color w:val="auto"/>
                <w:szCs w:val="24"/>
              </w:rPr>
              <w:t>показателей инвестицио</w:t>
            </w:r>
            <w:r w:rsidR="00DE1BAE" w:rsidRPr="00DE1BAE">
              <w:rPr>
                <w:rFonts w:cs="Times New Roman"/>
                <w:b w:val="0"/>
                <w:caps w:val="0"/>
                <w:color w:val="auto"/>
                <w:szCs w:val="24"/>
              </w:rPr>
              <w:t>нн</w:t>
            </w:r>
            <w:r w:rsidR="00DE1BAE">
              <w:rPr>
                <w:rFonts w:cs="Times New Roman"/>
                <w:b w:val="0"/>
                <w:caps w:val="0"/>
                <w:color w:val="auto"/>
                <w:szCs w:val="24"/>
              </w:rPr>
              <w:t>ого развития. Фактором, благоприятно влияющим на позиции руководства Минсельхоза, становятся прогнозы, в соответствии с которыми урожай зерна в 2020 году составит не ме</w:t>
            </w:r>
            <w:r w:rsidR="00A65DE9">
              <w:rPr>
                <w:rFonts w:cs="Times New Roman"/>
                <w:b w:val="0"/>
                <w:caps w:val="0"/>
                <w:color w:val="auto"/>
                <w:szCs w:val="24"/>
              </w:rPr>
              <w:t xml:space="preserve">нее 125 млн </w:t>
            </w:r>
            <w:r w:rsidR="00DE1BAE" w:rsidRPr="00DE1BAE">
              <w:rPr>
                <w:rFonts w:cs="Times New Roman"/>
                <w:b w:val="0"/>
                <w:caps w:val="0"/>
                <w:color w:val="auto"/>
                <w:szCs w:val="24"/>
              </w:rPr>
              <w:t xml:space="preserve">тонн </w:t>
            </w:r>
            <w:r w:rsidRPr="00DF09A1">
              <w:rPr>
                <w:rFonts w:cs="Times New Roman"/>
                <w:b w:val="0"/>
                <w:i/>
                <w:caps w:val="0"/>
                <w:color w:val="auto"/>
                <w:szCs w:val="24"/>
              </w:rPr>
              <w:t>Региональные комментарии</w:t>
            </w:r>
            <w:r w:rsidR="00B33A60">
              <w:rPr>
                <w:rFonts w:cs="Times New Roman"/>
                <w:b w:val="0"/>
                <w:i/>
                <w:caps w:val="0"/>
                <w:color w:val="auto"/>
                <w:szCs w:val="24"/>
              </w:rPr>
              <w:t>, Комсомольская правда</w:t>
            </w:r>
          </w:p>
          <w:p w:rsidR="00A00970" w:rsidRDefault="00A00970" w:rsidP="00A00970">
            <w:pPr>
              <w:pStyle w:val="a9"/>
              <w:spacing w:before="0"/>
            </w:pPr>
          </w:p>
          <w:p w:rsidR="00A00970" w:rsidRDefault="00A00970" w:rsidP="00A00970">
            <w:pPr>
              <w:pStyle w:val="a9"/>
              <w:spacing w:before="0"/>
              <w:rPr>
                <w:rFonts w:cs="Times New Roman"/>
                <w:b w:val="0"/>
                <w:caps w:val="0"/>
                <w:color w:val="auto"/>
                <w:szCs w:val="24"/>
              </w:rPr>
            </w:pPr>
            <w:r w:rsidRPr="00A00970">
              <w:t>Зерно по осени считают</w:t>
            </w:r>
          </w:p>
          <w:p w:rsidR="00A00970" w:rsidRDefault="00A00970" w:rsidP="00A00970">
            <w:pPr>
              <w:pStyle w:val="a9"/>
              <w:spacing w:before="0"/>
              <w:rPr>
                <w:rFonts w:cs="Times New Roman"/>
                <w:b w:val="0"/>
                <w:caps w:val="0"/>
                <w:color w:val="auto"/>
                <w:szCs w:val="24"/>
              </w:rPr>
            </w:pPr>
            <w:r w:rsidRPr="00A00970">
              <w:rPr>
                <w:rFonts w:cs="Times New Roman"/>
                <w:b w:val="0"/>
                <w:caps w:val="0"/>
                <w:color w:val="auto"/>
                <w:szCs w:val="24"/>
              </w:rPr>
              <w:t xml:space="preserve">В 60 - 70-е годы прошлого века СССР закупал американское зерно. Теперь Россия - на первом месте по экспорту пшеницы. Это позволит не только с лихвой обеспечить страну хлебом, но </w:t>
            </w:r>
            <w:r w:rsidR="00D101C2">
              <w:rPr>
                <w:rFonts w:cs="Times New Roman"/>
                <w:b w:val="0"/>
                <w:caps w:val="0"/>
                <w:color w:val="auto"/>
                <w:szCs w:val="24"/>
              </w:rPr>
              <w:t xml:space="preserve">и </w:t>
            </w:r>
            <w:r w:rsidRPr="00A00970">
              <w:rPr>
                <w:rFonts w:cs="Times New Roman"/>
                <w:b w:val="0"/>
                <w:caps w:val="0"/>
                <w:color w:val="auto"/>
                <w:szCs w:val="24"/>
              </w:rPr>
              <w:t>увеличи</w:t>
            </w:r>
            <w:r>
              <w:rPr>
                <w:rFonts w:cs="Times New Roman"/>
                <w:b w:val="0"/>
                <w:caps w:val="0"/>
                <w:color w:val="auto"/>
                <w:szCs w:val="24"/>
              </w:rPr>
              <w:t xml:space="preserve">ть доходы от поставок за рубеж. </w:t>
            </w:r>
            <w:r w:rsidRPr="00A00970">
              <w:rPr>
                <w:rFonts w:cs="Times New Roman"/>
                <w:b w:val="0"/>
                <w:caps w:val="0"/>
                <w:color w:val="auto"/>
                <w:szCs w:val="24"/>
              </w:rPr>
              <w:t xml:space="preserve">Такой высокий урожай зерновых не случаен. В прошлом году был очень большой сев озимых, на территории в 18,7 млн га. Кроме того, в последние годы урожайность растет также за счет использования современных агротехнологий. </w:t>
            </w:r>
          </w:p>
          <w:p w:rsidR="00A00970" w:rsidRDefault="00A00970" w:rsidP="00A00970">
            <w:pPr>
              <w:pStyle w:val="a9"/>
              <w:spacing w:before="0"/>
              <w:rPr>
                <w:rFonts w:cs="Times New Roman"/>
                <w:b w:val="0"/>
                <w:i/>
                <w:caps w:val="0"/>
                <w:color w:val="auto"/>
                <w:szCs w:val="24"/>
              </w:rPr>
            </w:pPr>
            <w:r w:rsidRPr="00A00970">
              <w:rPr>
                <w:rFonts w:cs="Times New Roman"/>
                <w:caps w:val="0"/>
                <w:color w:val="auto"/>
                <w:szCs w:val="24"/>
              </w:rPr>
              <w:t>Министр сельского хозяйства Дмитрий Патрушев:</w:t>
            </w:r>
            <w:r>
              <w:rPr>
                <w:rFonts w:cs="Times New Roman"/>
                <w:b w:val="0"/>
                <w:caps w:val="0"/>
                <w:color w:val="auto"/>
                <w:szCs w:val="24"/>
              </w:rPr>
              <w:t xml:space="preserve"> </w:t>
            </w:r>
            <w:r w:rsidRPr="00A00970">
              <w:rPr>
                <w:rFonts w:cs="Times New Roman"/>
                <w:b w:val="0"/>
                <w:caps w:val="0"/>
                <w:color w:val="auto"/>
                <w:szCs w:val="24"/>
              </w:rPr>
              <w:t>Несмотря на все достаточно тяжело сложившиеся условия, агропромышленный комплекс демонстрирует уверенную работу. Несмотря на пандемию, мы штатно провели весенние полевые работы, нам хватило рабочих рук, сейчас занимаемся завершением сбора урожая. Прогнозы на урожай у нас неплохие, мы видим, что будет собрано не менее 125 млн тонн зерновых, это должен быть второй урожай в истории Российской Федерации, это очень отрадно.</w:t>
            </w:r>
            <w:r>
              <w:rPr>
                <w:rFonts w:cs="Times New Roman"/>
                <w:b w:val="0"/>
                <w:caps w:val="0"/>
                <w:color w:val="auto"/>
                <w:szCs w:val="24"/>
              </w:rPr>
              <w:t xml:space="preserve"> </w:t>
            </w:r>
            <w:r w:rsidRPr="00A00970">
              <w:rPr>
                <w:rFonts w:cs="Times New Roman"/>
                <w:b w:val="0"/>
                <w:i/>
                <w:caps w:val="0"/>
                <w:color w:val="auto"/>
                <w:szCs w:val="24"/>
              </w:rPr>
              <w:t>Комсомольская правда</w:t>
            </w:r>
          </w:p>
          <w:p w:rsidR="00B33A60" w:rsidRDefault="00B33A60" w:rsidP="00A00970">
            <w:pPr>
              <w:pStyle w:val="a9"/>
              <w:spacing w:before="0"/>
              <w:rPr>
                <w:rFonts w:cs="Times New Roman"/>
                <w:b w:val="0"/>
                <w:i/>
                <w:caps w:val="0"/>
                <w:color w:val="auto"/>
                <w:szCs w:val="24"/>
              </w:rPr>
            </w:pPr>
          </w:p>
          <w:p w:rsidR="00B33A60" w:rsidRDefault="00B33A60" w:rsidP="00B33A60">
            <w:pPr>
              <w:rPr>
                <w:rFonts w:cs="Arial"/>
                <w:b/>
                <w:caps/>
                <w:color w:val="000000" w:themeColor="text1"/>
                <w:szCs w:val="18"/>
              </w:rPr>
            </w:pPr>
            <w:r>
              <w:rPr>
                <w:rFonts w:cs="Arial"/>
                <w:b/>
                <w:caps/>
                <w:color w:val="000000" w:themeColor="text1"/>
                <w:szCs w:val="18"/>
              </w:rPr>
              <w:t xml:space="preserve">Россия увеличивает экспорт мяса </w:t>
            </w:r>
          </w:p>
          <w:p w:rsidR="00B33A60" w:rsidRDefault="00B33A60" w:rsidP="00B33A60">
            <w:r>
              <w:t>Российское мясо поставляется на четыре континента, более чем в 50 стран. В последнее время его продажи за границу существенно выросли</w:t>
            </w:r>
            <w:r w:rsidR="000F0A5D">
              <w:t>.</w:t>
            </w:r>
          </w:p>
          <w:p w:rsidR="00B33A60" w:rsidRDefault="00B33A60" w:rsidP="00B33A60">
            <w:r>
              <w:t>За девять месяцев 2020-го наша страна отправила за границу мяса и субпродуктов на $610 млн (около 49 трлн рублей). Это почти на 80% больше, чем было год назад.</w:t>
            </w:r>
          </w:p>
          <w:p w:rsidR="00B33A60" w:rsidRDefault="00B33A60" w:rsidP="00B33A60">
            <w:r>
              <w:t xml:space="preserve">По словам министра сельского хозяйства </w:t>
            </w:r>
            <w:r w:rsidRPr="00AA1D82">
              <w:rPr>
                <w:b/>
              </w:rPr>
              <w:t>Дмитрия Патрушева</w:t>
            </w:r>
            <w:r>
              <w:t>, рост экспорта российской мясной продукции - результат планомерной работы. Отечественная мясная отрасль сегодня обладает значительным потенциалом для наращивания поставок за рубеж.</w:t>
            </w:r>
          </w:p>
          <w:p w:rsidR="00B33A60" w:rsidRDefault="00B33A60" w:rsidP="00B33A60">
            <w:r>
              <w:t>- Из крупнейшего импортера в нулевых годах страна вошла в топ-10 мировых экспортеров мяса. Она занимает пятое место по производству свинины и шестое - по мясу птицы, - говорит руководитель Национальной мясной ассоциации Сергей Юшин.</w:t>
            </w:r>
          </w:p>
          <w:p w:rsidR="00B33A60" w:rsidRDefault="00B33A60" w:rsidP="00B33A60">
            <w:pPr>
              <w:rPr>
                <w:i/>
              </w:rPr>
            </w:pPr>
            <w:r>
              <w:t>Больше всего закупает Китай - в этом году на $235 млн, в четыре раза больше, чем в прошлом. Потребности КНР велики: там огромная численность населения при относительно незначительной площади сельхозугодий.</w:t>
            </w:r>
            <w:r w:rsidRPr="006C4353">
              <w:rPr>
                <w:i/>
              </w:rPr>
              <w:t xml:space="preserve"> Комсомольская правда</w:t>
            </w:r>
          </w:p>
          <w:p w:rsidR="00697C2F" w:rsidRDefault="00697C2F" w:rsidP="00697C2F">
            <w:pPr>
              <w:rPr>
                <w:rFonts w:cs="Arial"/>
                <w:b/>
                <w:caps/>
                <w:color w:val="000000" w:themeColor="text1"/>
                <w:szCs w:val="18"/>
              </w:rPr>
            </w:pPr>
          </w:p>
          <w:p w:rsidR="00697C2F" w:rsidRPr="006C4353" w:rsidRDefault="00697C2F" w:rsidP="00697C2F">
            <w:pPr>
              <w:rPr>
                <w:rFonts w:cs="Arial"/>
                <w:b/>
                <w:caps/>
                <w:color w:val="000000" w:themeColor="text1"/>
                <w:szCs w:val="18"/>
              </w:rPr>
            </w:pPr>
            <w:r w:rsidRPr="006C4353">
              <w:rPr>
                <w:rFonts w:cs="Arial"/>
                <w:b/>
                <w:caps/>
                <w:color w:val="000000" w:themeColor="text1"/>
                <w:szCs w:val="18"/>
              </w:rPr>
              <w:t>Какие они, «Вкусы России»</w:t>
            </w:r>
          </w:p>
          <w:p w:rsidR="00697C2F" w:rsidRDefault="00697C2F" w:rsidP="00697C2F">
            <w:r w:rsidRPr="006C4353">
              <w:rPr>
                <w:b/>
              </w:rPr>
              <w:t>Министерство сельского хозяйства</w:t>
            </w:r>
            <w:r>
              <w:t xml:space="preserve"> проводит первый национальный конкурс региональных брендов продуктов питания. Прием заявок окончен. Впереди - самое интересное: народное голосование. Оно пройдет с 19 ноября по 2 декабря. </w:t>
            </w:r>
          </w:p>
          <w:p w:rsidR="00697C2F" w:rsidRDefault="00697C2F" w:rsidP="00697C2F">
            <w:r>
              <w:t xml:space="preserve">В России тоже есть культовая еда - от северных пельменей до южного шашлыка; Вологда у нас прочно ассоциируется с маслом, а в Тулу со своими пряниками не ездят. Все это вполне может привлекать туристов и прославлять страну за рубежом. Сейчас в стране множество производителей, заявляющих о том, что они делают продовольственные продукты в соответствии с древними традициями, только из местного сырья, по совершенно уникальным рецептам. Именно для них Министерство сельского хозяйства и запустило первый национальный конкурс </w:t>
            </w:r>
            <w:r>
              <w:lastRenderedPageBreak/>
              <w:t>«Вкусы России»: познакомить потребителей с продовольственным многообразием страны, показать потенциал развития региональных брендов.</w:t>
            </w:r>
          </w:p>
          <w:p w:rsidR="00697C2F" w:rsidRDefault="00697C2F" w:rsidP="00697C2F">
            <w:pPr>
              <w:rPr>
                <w:i/>
              </w:rPr>
            </w:pPr>
            <w:r>
              <w:t xml:space="preserve">Отбор победителей проходит в восьми номинациях. Они призваны максимально раскрыть потенциал каждого продукта - даже пока неизвестного широкой публике, но способного дать импульс развитию малого бизнеса, </w:t>
            </w:r>
            <w:proofErr w:type="spellStart"/>
            <w:r>
              <w:t>агротуризма</w:t>
            </w:r>
            <w:proofErr w:type="spellEnd"/>
            <w:r>
              <w:t xml:space="preserve"> и сельских территорий. </w:t>
            </w:r>
            <w:r w:rsidRPr="006C4353">
              <w:rPr>
                <w:i/>
              </w:rPr>
              <w:t>Комсомольская правда</w:t>
            </w:r>
          </w:p>
          <w:bookmarkStart w:id="7" w:name="_GoBack"/>
          <w:bookmarkEnd w:id="7"/>
          <w:p w:rsidR="00591BC0" w:rsidRPr="00D55E58" w:rsidRDefault="0078205C" w:rsidP="00591BC0">
            <w:pPr>
              <w:pStyle w:val="a9"/>
            </w:pPr>
            <w:r>
              <w:fldChar w:fldCharType="begin"/>
            </w:r>
            <w:r>
              <w:instrText xml:space="preserve"> HYPERLINK "https://rg.ru/2020/11/09/minselhoz-razrabotal-zakonoproekt-o-markirovke-selhozzhivotnyh.html" </w:instrText>
            </w:r>
            <w:r>
              <w:fldChar w:fldCharType="separate"/>
            </w:r>
            <w:r w:rsidR="00591BC0" w:rsidRPr="00D55E58">
              <w:t>МИНСЕЛЬХОЗ РАЗРАБОТАЛ ЗАКОНОПРОЕКТ О МАРКИРОВКЕ СЕЛЬХОЗЖИВОТНЫХ</w:t>
            </w:r>
            <w:r>
              <w:fldChar w:fldCharType="end"/>
            </w:r>
          </w:p>
          <w:p w:rsidR="00591BC0" w:rsidRDefault="00591BC0" w:rsidP="00591BC0">
            <w:r w:rsidRPr="00D55E58">
              <w:rPr>
                <w:b/>
              </w:rPr>
              <w:t>Минсельхоз</w:t>
            </w:r>
            <w:r>
              <w:t xml:space="preserve"> внес в Правительство России проект федерального закона о маркировании и учете сельскохозяйственных животных. Об этом сообщила пресс-служба ведомства.</w:t>
            </w:r>
          </w:p>
          <w:p w:rsidR="00591BC0" w:rsidRDefault="00591BC0" w:rsidP="00591BC0">
            <w:r>
              <w:t xml:space="preserve">Как говорится в сообщении, основной целью законопроекта является "обеспечение </w:t>
            </w:r>
            <w:proofErr w:type="spellStart"/>
            <w:r>
              <w:t>прослеживаемости</w:t>
            </w:r>
            <w:proofErr w:type="spellEnd"/>
            <w:r>
              <w:t xml:space="preserve"> продукции животноводства, предотвращение распространения заразных болезней животных, а также выявление источников и путей распространения возбудителей заразных болезней".</w:t>
            </w:r>
          </w:p>
          <w:p w:rsidR="00591BC0" w:rsidRPr="00EE7461" w:rsidRDefault="00591BC0" w:rsidP="00591BC0">
            <w:pPr>
              <w:rPr>
                <w:i/>
              </w:rPr>
            </w:pPr>
            <w:r>
              <w:t xml:space="preserve">Животных промаркируют (перечень подлежащих маркированию и сроки их учета утвердит правительство) и внесут в единую государственную информационную систему в области ветеринарии. Это позволит собственникам животных получать гарантированные компенсации при чрезвычайных ситуациях или вспышках заболеваний, упростит систему страхования. </w:t>
            </w:r>
            <w:r w:rsidR="00AF4D19">
              <w:rPr>
                <w:i/>
              </w:rPr>
              <w:t>Российская газета, Интерфакс, ТАСС, РИА Новости</w:t>
            </w:r>
            <w:r w:rsidR="00345587">
              <w:rPr>
                <w:i/>
              </w:rPr>
              <w:t>,</w:t>
            </w:r>
            <w:r w:rsidR="00345587" w:rsidRPr="00345587">
              <w:rPr>
                <w:i/>
              </w:rPr>
              <w:t xml:space="preserve"> </w:t>
            </w:r>
            <w:r w:rsidR="00345587" w:rsidRPr="00345587">
              <w:rPr>
                <w:i/>
                <w:lang w:val="en-US"/>
              </w:rPr>
              <w:t>AK</w:t>
            </w:r>
            <w:r w:rsidR="00345587" w:rsidRPr="00345587">
              <w:rPr>
                <w:i/>
              </w:rPr>
              <w:t>&amp;</w:t>
            </w:r>
            <w:r w:rsidR="00345587" w:rsidRPr="00345587">
              <w:rPr>
                <w:i/>
                <w:lang w:val="en-US"/>
              </w:rPr>
              <w:t>M</w:t>
            </w:r>
            <w:r w:rsidR="00345587" w:rsidRPr="00345587">
              <w:rPr>
                <w:i/>
              </w:rPr>
              <w:t xml:space="preserve">, </w:t>
            </w:r>
            <w:proofErr w:type="spellStart"/>
            <w:r w:rsidR="00345587" w:rsidRPr="00345587">
              <w:rPr>
                <w:i/>
                <w:lang w:val="en-US"/>
              </w:rPr>
              <w:t>Emeat</w:t>
            </w:r>
            <w:proofErr w:type="spellEnd"/>
            <w:r w:rsidR="00345587" w:rsidRPr="00345587">
              <w:rPr>
                <w:i/>
              </w:rPr>
              <w:t>.</w:t>
            </w:r>
            <w:proofErr w:type="spellStart"/>
            <w:r w:rsidR="00345587" w:rsidRPr="00345587">
              <w:rPr>
                <w:i/>
                <w:lang w:val="en-US"/>
              </w:rPr>
              <w:t>ru</w:t>
            </w:r>
            <w:proofErr w:type="spellEnd"/>
            <w:r w:rsidR="00345587" w:rsidRPr="00345587">
              <w:rPr>
                <w:i/>
              </w:rPr>
              <w:t xml:space="preserve">, </w:t>
            </w:r>
            <w:proofErr w:type="spellStart"/>
            <w:r w:rsidR="00345587" w:rsidRPr="00345587">
              <w:rPr>
                <w:i/>
                <w:lang w:val="en-US"/>
              </w:rPr>
              <w:t>MilkNews</w:t>
            </w:r>
            <w:proofErr w:type="spellEnd"/>
            <w:r w:rsidR="00345587" w:rsidRPr="00345587">
              <w:rPr>
                <w:i/>
              </w:rPr>
              <w:t>.</w:t>
            </w:r>
            <w:proofErr w:type="spellStart"/>
            <w:r w:rsidR="00345587" w:rsidRPr="00345587">
              <w:rPr>
                <w:i/>
                <w:lang w:val="en-US"/>
              </w:rPr>
              <w:t>ru</w:t>
            </w:r>
            <w:proofErr w:type="spellEnd"/>
            <w:r w:rsidR="00EE7461">
              <w:rPr>
                <w:i/>
              </w:rPr>
              <w:t>, Крестьянские ведомости, ПРАЙМ</w:t>
            </w:r>
          </w:p>
          <w:p w:rsidR="00AF4D19" w:rsidRPr="002138C9" w:rsidRDefault="0078205C" w:rsidP="00AF4D19">
            <w:pPr>
              <w:pStyle w:val="a9"/>
            </w:pPr>
            <w:hyperlink r:id="rId7" w:history="1">
              <w:r w:rsidR="00AF4D19" w:rsidRPr="002138C9">
                <w:t>ОБЪЕМ РЕАЛИЗАЦИИ МОЛОКА В СЕЛЬХОЗОРГАНИЗАЦИЯХ ВЫРОС НА 5,9%</w:t>
              </w:r>
            </w:hyperlink>
          </w:p>
          <w:p w:rsidR="00AF4D19" w:rsidRDefault="00AF4D19" w:rsidP="00AF4D19">
            <w:r>
              <w:t xml:space="preserve">По оперативным данным </w:t>
            </w:r>
            <w:r w:rsidRPr="002138C9">
              <w:rPr>
                <w:b/>
              </w:rPr>
              <w:t>Минсельхоза России</w:t>
            </w:r>
            <w:r>
              <w:t xml:space="preserve">, по состоянию на 2 ноября 2020 года суточный объем реализации молока сельскохозяйственными организациями составил 46,16 тыс. тонн, что на 5,9% (2,6 тыс. тонн) больше аналогичного показателя 2019 года. </w:t>
            </w:r>
          </w:p>
          <w:p w:rsidR="00AF4D19" w:rsidRDefault="00AF4D19" w:rsidP="00591BC0">
            <w:pPr>
              <w:rPr>
                <w:i/>
              </w:rPr>
            </w:pPr>
            <w:r>
              <w:t xml:space="preserve">Максимальные объемы реализации достигнуты в Республике Татарстан, Краснодарском крае, Воронежской, Кировской, Свердловской, Ленинградской, Белгородской, Новосибирской областях и Удмуртской Республике. </w:t>
            </w:r>
            <w:r w:rsidRPr="00AF4D19">
              <w:rPr>
                <w:i/>
              </w:rPr>
              <w:t>Интерфакс,</w:t>
            </w:r>
            <w:r>
              <w:t xml:space="preserve"> </w:t>
            </w:r>
            <w:r>
              <w:rPr>
                <w:i/>
              </w:rPr>
              <w:t xml:space="preserve">Крестьянские Ведомости, </w:t>
            </w:r>
            <w:r w:rsidRPr="00920172">
              <w:rPr>
                <w:i/>
              </w:rPr>
              <w:t>MilkNews.ru</w:t>
            </w:r>
          </w:p>
          <w:p w:rsidR="002138C9" w:rsidRPr="002138C9" w:rsidRDefault="002138C9" w:rsidP="002138C9">
            <w:pPr>
              <w:pStyle w:val="a9"/>
            </w:pPr>
            <w:r w:rsidRPr="002138C9">
              <w:t>СУБСИДИИ В ТЕПЛИЧНЫХ УСЛОВИЯХ</w:t>
            </w:r>
          </w:p>
          <w:p w:rsidR="002138C9" w:rsidRDefault="002138C9" w:rsidP="002138C9">
            <w:r>
              <w:t xml:space="preserve">НПС (объединяет производителей, управляющих теплицами общей площадью 830 га) просит выделить производителям овощей защищенного грунта (огурцы, помидоры, перец) из бюджета стимулирующую субсидию не менее 5 млрд руб. Об этом говорится в отправленном на прошлой неделе письме заместителю главы </w:t>
            </w:r>
            <w:r w:rsidRPr="002138C9">
              <w:rPr>
                <w:b/>
              </w:rPr>
              <w:t>Минсельхоза РФ</w:t>
            </w:r>
            <w:r>
              <w:t xml:space="preserve"> </w:t>
            </w:r>
            <w:r w:rsidRPr="002138C9">
              <w:rPr>
                <w:b/>
              </w:rPr>
              <w:t xml:space="preserve">Елене </w:t>
            </w:r>
            <w:proofErr w:type="spellStart"/>
            <w:r w:rsidRPr="002138C9">
              <w:rPr>
                <w:b/>
              </w:rPr>
              <w:t>Фастовой</w:t>
            </w:r>
            <w:proofErr w:type="spellEnd"/>
            <w:r>
              <w:t xml:space="preserve">. "Именно эта сумма окажет положительное и стабилизирующее влияние на экономику тепличных предприятий", - говорится в обращении. Эти средства предлагается направить на возмещение производителям части затрат. В </w:t>
            </w:r>
            <w:r w:rsidRPr="002138C9">
              <w:rPr>
                <w:b/>
              </w:rPr>
              <w:t>Минсельхозе</w:t>
            </w:r>
            <w:r>
              <w:t xml:space="preserve"> подтвердили "Ъ" получение обращения союза.</w:t>
            </w:r>
          </w:p>
          <w:p w:rsidR="002138C9" w:rsidRDefault="002138C9" w:rsidP="002138C9">
            <w:pPr>
              <w:rPr>
                <w:i/>
              </w:rPr>
            </w:pPr>
            <w:r>
              <w:t xml:space="preserve">Сейчас подобной мерой поддержки пользуются, в частности, производители овощей открытого грунта (картофель, морковь и др.), а также молока и мяса. Для этих целей в 2020 году выделено 26,9 млрд руб. Распределение конкретных сумм зависит от присвоенного той или иной отрасли коэффициента. Так, на овощи открытого грунта в 2020 году он установлен в размере 0,06. НПС предлагает ввести в перечень направлений, получающих стимулирующую субсидию, производителей овощей защищенного грунта и установить для них коэффициент 0,15. </w:t>
            </w:r>
            <w:r w:rsidR="00236220">
              <w:rPr>
                <w:i/>
              </w:rPr>
              <w:t xml:space="preserve">Коммерсантъ, </w:t>
            </w:r>
            <w:r w:rsidR="005E06A7">
              <w:rPr>
                <w:i/>
              </w:rPr>
              <w:t>ПРАЙМ</w:t>
            </w:r>
          </w:p>
          <w:p w:rsidR="00345587" w:rsidRPr="002138C9" w:rsidRDefault="0078205C" w:rsidP="00345587">
            <w:pPr>
              <w:pStyle w:val="a9"/>
            </w:pPr>
            <w:hyperlink r:id="rId8" w:history="1">
              <w:r w:rsidR="00345587" w:rsidRPr="002138C9">
                <w:t>МИНСЕЛЬХОЗ ЗАЯВИЛ, ЧТО НА РОССИЙСКИХ ЗВЕРОФЕРМАХ НЕТ КОРОНАВИРУСА</w:t>
              </w:r>
            </w:hyperlink>
          </w:p>
          <w:p w:rsidR="00345587" w:rsidRDefault="00345587" w:rsidP="00345587">
            <w:r>
              <w:t xml:space="preserve">У </w:t>
            </w:r>
            <w:r w:rsidRPr="002138C9">
              <w:rPr>
                <w:b/>
              </w:rPr>
              <w:t>Министерства сельского хозяйства РФ</w:t>
            </w:r>
            <w:r>
              <w:t xml:space="preserve"> нет данных о заражении животных на российских зверофермах </w:t>
            </w:r>
            <w:proofErr w:type="spellStart"/>
            <w:r>
              <w:t>коронавирусом</w:t>
            </w:r>
            <w:proofErr w:type="spellEnd"/>
            <w:r>
              <w:t xml:space="preserve">. </w:t>
            </w:r>
          </w:p>
          <w:p w:rsidR="00345587" w:rsidRDefault="00345587" w:rsidP="00345587">
            <w:r>
              <w:t xml:space="preserve">- В настоящее время ведомство ведет активную работу, направленную на обеспечение бесперебойной работы предприятий отрасли в условиях пандемии </w:t>
            </w:r>
            <w:proofErr w:type="spellStart"/>
            <w:r>
              <w:t>коронавируса</w:t>
            </w:r>
            <w:proofErr w:type="spellEnd"/>
            <w:r>
              <w:t>, - говорится в сообщении.</w:t>
            </w:r>
          </w:p>
          <w:p w:rsidR="00345587" w:rsidRDefault="00345587" w:rsidP="00345587">
            <w:pPr>
              <w:rPr>
                <w:i/>
              </w:rPr>
            </w:pPr>
            <w:r>
              <w:t xml:space="preserve">Такой вопрос был поднят после поступления тревожных новостей из-за границы. Напомним ранее, стало известно о заражении норок </w:t>
            </w:r>
            <w:proofErr w:type="spellStart"/>
            <w:r>
              <w:t>коронавирусом</w:t>
            </w:r>
            <w:proofErr w:type="spellEnd"/>
            <w:r>
              <w:t xml:space="preserve"> на фермах в Италии, Испании, США, Нидерландах, Швейцарии и Дании. </w:t>
            </w:r>
            <w:r w:rsidRPr="00920172">
              <w:rPr>
                <w:i/>
              </w:rPr>
              <w:t>Life.ru</w:t>
            </w:r>
            <w:r>
              <w:rPr>
                <w:i/>
              </w:rPr>
              <w:t xml:space="preserve">, </w:t>
            </w:r>
            <w:proofErr w:type="spellStart"/>
            <w:r w:rsidRPr="00920172">
              <w:rPr>
                <w:i/>
              </w:rPr>
              <w:t>Газета.Ru</w:t>
            </w:r>
            <w:proofErr w:type="spellEnd"/>
            <w:r>
              <w:rPr>
                <w:i/>
              </w:rPr>
              <w:t>, Известия</w:t>
            </w:r>
          </w:p>
          <w:p w:rsidR="007E250F" w:rsidRDefault="007E250F" w:rsidP="00345587">
            <w:pPr>
              <w:rPr>
                <w:i/>
              </w:rPr>
            </w:pPr>
          </w:p>
          <w:p w:rsidR="007E250F" w:rsidRDefault="007E250F" w:rsidP="00345587">
            <w:pPr>
              <w:rPr>
                <w:i/>
              </w:rPr>
            </w:pPr>
          </w:p>
          <w:p w:rsidR="00255B62" w:rsidRDefault="00255B62" w:rsidP="00255B62">
            <w:pPr>
              <w:rPr>
                <w:i/>
              </w:rPr>
            </w:pPr>
          </w:p>
          <w:p w:rsidR="00255B62" w:rsidRPr="00255B62" w:rsidRDefault="00255B62" w:rsidP="00255B62">
            <w:pPr>
              <w:rPr>
                <w:rFonts w:cs="Arial"/>
                <w:b/>
                <w:caps/>
                <w:color w:val="000000" w:themeColor="text1"/>
                <w:szCs w:val="18"/>
              </w:rPr>
            </w:pPr>
            <w:r w:rsidRPr="00255B62">
              <w:rPr>
                <w:rFonts w:cs="Arial"/>
                <w:b/>
                <w:caps/>
                <w:color w:val="000000" w:themeColor="text1"/>
                <w:szCs w:val="18"/>
              </w:rPr>
              <w:t>Россия может резко повысить пошлины на экспорт подсолнечника</w:t>
            </w:r>
          </w:p>
          <w:p w:rsidR="00255B62" w:rsidRPr="00255B62" w:rsidRDefault="00255B62" w:rsidP="00255B62">
            <w:r w:rsidRPr="00255B62">
              <w:t>На заседании правительственной подкомиссии по таможенно-тарифному и нетарифному регулированию, защитным мерам во внешней торговле 9 ноября принято принципиальное решение о необходимости повышения экспортной пошлины на подсолнечник, рассказали «Ведомостям» два сотрудника масложировых компани</w:t>
            </w:r>
            <w:r>
              <w:t>й и федеральный чиновник.</w:t>
            </w:r>
          </w:p>
          <w:p w:rsidR="00255B62" w:rsidRPr="00255B62" w:rsidRDefault="00255B62" w:rsidP="00255B62">
            <w:pPr>
              <w:rPr>
                <w:i/>
              </w:rPr>
            </w:pPr>
            <w:r w:rsidRPr="00255B62">
              <w:t xml:space="preserve">Сейчас действует ставка в 6,5%, но не менее 9,75 евро/т. Начиная с января 2021 г. она может повыситься как минимум до 30%, знают два сотрудника масложировых компаний. Человек, близкий к подкомиссии, говорит, что рассматривается также повышение ставки до 40%. Ее итоговый размер будет согласован позже, знает один из собеседников «Ведомостей». В Минэкономразвития сообщили, что рассматривают повышение пошлины как одну из мер регулирования. Представитель </w:t>
            </w:r>
            <w:r w:rsidRPr="00CC41D7">
              <w:rPr>
                <w:b/>
              </w:rPr>
              <w:t>Минсельхоза</w:t>
            </w:r>
            <w:r w:rsidRPr="00255B62">
              <w:t xml:space="preserve"> отметил, что «принято решение о дополнительных мерах регулирования». Они нужны, чтобы стабилизировать ценовую ситуацию и поддержать предприятия переработки, добавил он. </w:t>
            </w:r>
            <w:r w:rsidRPr="00255B62">
              <w:rPr>
                <w:i/>
              </w:rPr>
              <w:t>Ведомости</w:t>
            </w:r>
          </w:p>
          <w:bookmarkEnd w:id="6"/>
          <w:p w:rsidR="00DF09A1" w:rsidRPr="002138C9" w:rsidRDefault="00DF09A1" w:rsidP="00DF09A1">
            <w:pPr>
              <w:pStyle w:val="a9"/>
            </w:pPr>
            <w:r w:rsidRPr="002138C9">
              <w:t>КРЕСТЬЯНСКИЕ ЗЕМЛИ ПОСЛАЛИ ЛЕСОМ</w:t>
            </w:r>
          </w:p>
          <w:p w:rsidR="00DF09A1" w:rsidRDefault="00DF09A1" w:rsidP="00DF09A1">
            <w:r>
              <w:t>Экологи напрасно бьют тревогу, утверждая, что в России нещадно вырубают леса. Совсем даже наоборот - они приумножаются! Но за счет брошенных сельхозземель, которые за 30 лет бесконечных экономических реформ давно поросли лесом.</w:t>
            </w:r>
          </w:p>
          <w:p w:rsidR="00DF09A1" w:rsidRPr="00920172" w:rsidRDefault="00DF09A1" w:rsidP="00DF09A1">
            <w:pPr>
              <w:rPr>
                <w:i/>
              </w:rPr>
            </w:pPr>
            <w:r>
              <w:t xml:space="preserve">По программе </w:t>
            </w:r>
            <w:r w:rsidRPr="002138C9">
              <w:rPr>
                <w:b/>
              </w:rPr>
              <w:t>Минсельхоза РФ</w:t>
            </w:r>
            <w:r>
              <w:t xml:space="preserve">, до 2030 года в стране должны вернуть в строй 12 млн гектаров таких площадей, под их восстановление выделены немалые средства. В среднем, на восстановление одного </w:t>
            </w:r>
            <w:proofErr w:type="spellStart"/>
            <w:r>
              <w:t>сельхозгектара</w:t>
            </w:r>
            <w:proofErr w:type="spellEnd"/>
            <w:r>
              <w:t xml:space="preserve"> после лесного покрова необходимо около 20 тысяч рублей. </w:t>
            </w:r>
            <w:r w:rsidRPr="00920172">
              <w:rPr>
                <w:i/>
              </w:rPr>
              <w:t>Московский Комсомолец</w:t>
            </w:r>
          </w:p>
          <w:p w:rsidR="00C8396B" w:rsidRDefault="00C8396B" w:rsidP="00236220"/>
        </w:tc>
      </w:tr>
    </w:tbl>
    <w:p w:rsidR="00C8396B" w:rsidRDefault="00C8396B">
      <w:pPr>
        <w:jc w:val="left"/>
        <w:sectPr w:rsidR="00C8396B">
          <w:headerReference w:type="default" r:id="rId9"/>
          <w:footerReference w:type="default" r:id="rId10"/>
          <w:pgSz w:w="11906" w:h="16838"/>
          <w:pgMar w:top="1569" w:right="851" w:bottom="1258" w:left="1134" w:header="709" w:footer="501" w:gutter="0"/>
          <w:cols w:space="708"/>
          <w:docGrid w:linePitch="360"/>
        </w:sectPr>
      </w:pPr>
    </w:p>
    <w:p w:rsidR="002138C9" w:rsidRDefault="00F62502" w:rsidP="00CC41D7">
      <w:pPr>
        <w:pStyle w:val="a8"/>
        <w:outlineLvl w:val="0"/>
      </w:pPr>
      <w:bookmarkStart w:id="10" w:name="SEC_3"/>
      <w:r>
        <w:lastRenderedPageBreak/>
        <w:t>Государственное регулирование отрасли АПК</w:t>
      </w:r>
    </w:p>
    <w:p w:rsidR="00CC41D7" w:rsidRDefault="00CC41D7" w:rsidP="00CC41D7">
      <w:pPr>
        <w:pStyle w:val="a9"/>
        <w:spacing w:before="0"/>
      </w:pPr>
    </w:p>
    <w:p w:rsidR="00591BC0" w:rsidRPr="00D55E58" w:rsidRDefault="0078205C" w:rsidP="00CC41D7">
      <w:pPr>
        <w:pStyle w:val="a9"/>
        <w:spacing w:before="0"/>
      </w:pPr>
      <w:hyperlink r:id="rId11" w:history="1">
        <w:r w:rsidR="00591BC0" w:rsidRPr="00D55E58">
          <w:t>КАБМИН УТВЕРДИЛ ПРАВИЛА ВОЗМЕЩЕНИЯ ЗАТРАТ НА ИНВЕСТИЦИИ В ТЕПЛИЦЫ НА ДАЛЬНЕМ ВОСТОКЕ</w:t>
        </w:r>
      </w:hyperlink>
    </w:p>
    <w:p w:rsidR="00591BC0" w:rsidRDefault="00591BC0" w:rsidP="00CC41D7">
      <w:r>
        <w:t xml:space="preserve">Председатель Правительства Михаил </w:t>
      </w:r>
      <w:proofErr w:type="spellStart"/>
      <w:r>
        <w:t>Мишустин</w:t>
      </w:r>
      <w:proofErr w:type="spellEnd"/>
      <w:r>
        <w:t xml:space="preserve"> заявил, что государство будет компенсировать инвесторам 20 процентов стоимости вложений в развитие тепличного производства овощей на Дальнем Востоке. </w:t>
      </w:r>
    </w:p>
    <w:p w:rsidR="00591BC0" w:rsidRPr="00236220" w:rsidRDefault="00591BC0" w:rsidP="00591BC0">
      <w:r>
        <w:t>По его словам, в целом производство овощей в теплицах в России стабильно растет - в 2020 году урожай по этому направлению ожидается в объеме свыше 1,2 миллиона тонн. В свою очередь, в дальневосточных регионах уровень производства в теплицах в два раза ниже, чем в среднем по стране.</w:t>
      </w:r>
      <w:r w:rsidR="00CC41D7">
        <w:t xml:space="preserve"> </w:t>
      </w:r>
      <w:r w:rsidR="00236220">
        <w:rPr>
          <w:i/>
        </w:rPr>
        <w:t>Парламентская газета, ТАСС</w:t>
      </w:r>
    </w:p>
    <w:p w:rsidR="002138C9" w:rsidRPr="002138C9" w:rsidRDefault="0078205C" w:rsidP="002138C9">
      <w:pPr>
        <w:pStyle w:val="a9"/>
      </w:pPr>
      <w:hyperlink r:id="rId12" w:history="1">
        <w:r w:rsidR="002138C9" w:rsidRPr="002138C9">
          <w:t>ЧАСТЬ ПЕНСИОНЕРОВ МОЖЕТ ПОЛУЧИТЬ ПОВЫШЕННУЮ НАДБАВКУ</w:t>
        </w:r>
      </w:hyperlink>
    </w:p>
    <w:p w:rsidR="002138C9" w:rsidRDefault="002138C9" w:rsidP="002138C9">
      <w:pPr>
        <w:rPr>
          <w:i/>
        </w:rPr>
      </w:pPr>
      <w:r>
        <w:t xml:space="preserve">Сельским работникам хотят сохранить надбавку к пенсии при переезде в город. Такой законопроект внесло в </w:t>
      </w:r>
      <w:r w:rsidRPr="005E06A7">
        <w:t>Госдуму</w:t>
      </w:r>
      <w:r>
        <w:t xml:space="preserve"> Алтайское кр</w:t>
      </w:r>
      <w:r w:rsidR="00591BC0">
        <w:t xml:space="preserve">аевое Законодательное собрание. </w:t>
      </w:r>
      <w:r>
        <w:t xml:space="preserve">На данный момент за работу в секторе </w:t>
      </w:r>
      <w:r w:rsidRPr="005E06A7">
        <w:t>АПК</w:t>
      </w:r>
      <w:r>
        <w:t xml:space="preserve"> продолжительностью от 30 лет, предусмотрена повышенная фиксированная выплата к страховой пенсии по старости и страховой пенсии по инвалидности в размере 25% от суммы. Однако она выплачивается только если человек продолжает жить в </w:t>
      </w:r>
      <w:r w:rsidRPr="005E06A7">
        <w:t>сельской</w:t>
      </w:r>
      <w:r>
        <w:t xml:space="preserve"> местности. </w:t>
      </w:r>
      <w:r w:rsidRPr="002A0565">
        <w:rPr>
          <w:i/>
        </w:rPr>
        <w:t>ПРАЙМ</w:t>
      </w:r>
    </w:p>
    <w:p w:rsidR="002D3237" w:rsidRPr="00D55E58" w:rsidRDefault="0078205C" w:rsidP="002D3237">
      <w:pPr>
        <w:pStyle w:val="a9"/>
      </w:pPr>
      <w:hyperlink r:id="rId13" w:history="1">
        <w:r w:rsidR="002D3237" w:rsidRPr="00D55E58">
          <w:t>КАБМИН НАПРАВИТ 230 МЛН РУБЛЕЙ НА ПОДДЕРЖКУ ЗООПАРКОВ И ЦИРКОВ</w:t>
        </w:r>
      </w:hyperlink>
    </w:p>
    <w:p w:rsidR="002D3237" w:rsidRDefault="002D3237" w:rsidP="002D3237">
      <w:r>
        <w:t xml:space="preserve">Правительство России выделит свыше 230 млн рублей для поддержки в период пандемии </w:t>
      </w:r>
      <w:proofErr w:type="spellStart"/>
      <w:r>
        <w:t>коронавируса</w:t>
      </w:r>
      <w:proofErr w:type="spellEnd"/>
      <w:r>
        <w:t xml:space="preserve"> зоопарков, цирков и других организаций, которые работают с животными. Об этом в понедельник, заявил премьер-министр РФ Михаил </w:t>
      </w:r>
      <w:proofErr w:type="spellStart"/>
      <w:r>
        <w:t>Мишустин</w:t>
      </w:r>
      <w:proofErr w:type="spellEnd"/>
      <w:r>
        <w:t>.</w:t>
      </w:r>
    </w:p>
    <w:p w:rsidR="002D3237" w:rsidRPr="002D3237" w:rsidRDefault="002D3237" w:rsidP="002138C9">
      <w:r>
        <w:t xml:space="preserve">Также председатель правительства напомнил, что организации, работающие с животными, такие как зоопарки, цирки, дельфинарии и океанариумы, были включены в перечень наиболее пострадавших от пандемии COVID-19. </w:t>
      </w:r>
      <w:r w:rsidRPr="00F00274">
        <w:rPr>
          <w:i/>
        </w:rPr>
        <w:t xml:space="preserve">Известия </w:t>
      </w:r>
    </w:p>
    <w:p w:rsidR="00C8396B" w:rsidRDefault="00F62502">
      <w:pPr>
        <w:pStyle w:val="a8"/>
        <w:spacing w:before="240"/>
        <w:outlineLvl w:val="0"/>
      </w:pPr>
      <w:bookmarkStart w:id="11" w:name="SEC_5"/>
      <w:bookmarkEnd w:id="10"/>
      <w:r>
        <w:t>Агропромышленный комплекс</w:t>
      </w:r>
    </w:p>
    <w:p w:rsidR="002138C9" w:rsidRPr="002138C9" w:rsidRDefault="002138C9" w:rsidP="002138C9">
      <w:pPr>
        <w:pStyle w:val="a9"/>
      </w:pPr>
      <w:r w:rsidRPr="002138C9">
        <w:t>В РОССИИ УНИЧТОЖАТЬ НОРОК НИКТО НЕ СОБИРАЕТСЯ</w:t>
      </w:r>
    </w:p>
    <w:p w:rsidR="002138C9" w:rsidRDefault="002138C9" w:rsidP="003E7B52">
      <w:r>
        <w:t xml:space="preserve">ВЕДУЩИЙ: </w:t>
      </w:r>
      <w:proofErr w:type="spellStart"/>
      <w:r w:rsidRPr="002138C9">
        <w:rPr>
          <w:b/>
        </w:rPr>
        <w:t>Россельхознадзор</w:t>
      </w:r>
      <w:proofErr w:type="spellEnd"/>
      <w:r>
        <w:t xml:space="preserve"> поспешил успокоить россиянок перед зимой. В нашей стране уничтожать норок ник</w:t>
      </w:r>
      <w:r w:rsidR="0094607A">
        <w:t xml:space="preserve">то не собирается. Прежде всего </w:t>
      </w:r>
      <w:r>
        <w:t xml:space="preserve">потому, что на фермах не выявлено ни одного случая заражения животных </w:t>
      </w:r>
      <w:proofErr w:type="spellStart"/>
      <w:r>
        <w:t>коронавирусом</w:t>
      </w:r>
      <w:proofErr w:type="spellEnd"/>
      <w:r>
        <w:t xml:space="preserve">. Кроме того, в России испытывают первую вакцину для животных. </w:t>
      </w:r>
    </w:p>
    <w:p w:rsidR="002138C9" w:rsidRPr="00D3129A" w:rsidRDefault="002138C9" w:rsidP="002138C9">
      <w:pPr>
        <w:rPr>
          <w:i/>
        </w:rPr>
      </w:pPr>
      <w:r>
        <w:t xml:space="preserve">Юлия МЕЛАНО, советник руководителя </w:t>
      </w:r>
      <w:r w:rsidRPr="002138C9">
        <w:rPr>
          <w:b/>
        </w:rPr>
        <w:t>федеральной службы по ветеринарному и фитосанитарному надзору</w:t>
      </w:r>
      <w:r>
        <w:t xml:space="preserve">: Первый этап испытаний прошел. В том числе мы проводили эти испытания на норках. Это были кошачьи и куньи в основном. Все животные благополучно перенесли вакцину. </w:t>
      </w:r>
      <w:r w:rsidRPr="00D3129A">
        <w:rPr>
          <w:i/>
        </w:rPr>
        <w:t xml:space="preserve">5 Канал </w:t>
      </w:r>
    </w:p>
    <w:p w:rsidR="00415D71" w:rsidRPr="002138C9" w:rsidRDefault="0078205C" w:rsidP="00415D71">
      <w:pPr>
        <w:pStyle w:val="a9"/>
      </w:pPr>
      <w:hyperlink r:id="rId14" w:history="1">
        <w:r w:rsidR="00415D71" w:rsidRPr="002138C9">
          <w:t>КАБАРДИНО-БАЛКАРИЯ ПРЕДСТАВИЛА ШЕСТЬ ЗАЯВОК НА КОНКУРС "ВКУСЫ РОССИИ"</w:t>
        </w:r>
      </w:hyperlink>
    </w:p>
    <w:p w:rsidR="00415D71" w:rsidRPr="002D3237" w:rsidRDefault="00415D71" w:rsidP="00415D71">
      <w:r>
        <w:t xml:space="preserve">Кабардино-Балкария (КБР) представила шесть заявок на конкурс региональных брендов продуктов питания "Вкусы России", проводимый </w:t>
      </w:r>
      <w:r w:rsidRPr="002138C9">
        <w:rPr>
          <w:b/>
        </w:rPr>
        <w:t>Минсельхозом РФ</w:t>
      </w:r>
      <w:r>
        <w:t xml:space="preserve">. В их числе кабардинский сыр, балкарские </w:t>
      </w:r>
      <w:proofErr w:type="spellStart"/>
      <w:r>
        <w:t>хычины</w:t>
      </w:r>
      <w:proofErr w:type="spellEnd"/>
      <w:r>
        <w:t xml:space="preserve">, </w:t>
      </w:r>
      <w:proofErr w:type="spellStart"/>
      <w:r>
        <w:t>кахунские</w:t>
      </w:r>
      <w:proofErr w:type="spellEnd"/>
      <w:r>
        <w:t xml:space="preserve"> помидоры, яблоки, минеральная вода и картофель, сообщили в понедельник журналистам в Минсельхозе региона.</w:t>
      </w:r>
      <w:r w:rsidR="002D3237">
        <w:t xml:space="preserve"> </w:t>
      </w:r>
      <w:r w:rsidRPr="00920172">
        <w:rPr>
          <w:i/>
        </w:rPr>
        <w:t>ТАСС</w:t>
      </w:r>
    </w:p>
    <w:p w:rsidR="002138C9" w:rsidRPr="002138C9" w:rsidRDefault="0078205C" w:rsidP="002138C9">
      <w:pPr>
        <w:pStyle w:val="a9"/>
      </w:pPr>
      <w:hyperlink r:id="rId15" w:history="1">
        <w:r w:rsidR="002138C9" w:rsidRPr="002138C9">
          <w:t>РОССЕЛЬХОЗНАДЗОР ОБЪЯСНИЛ СЛЕДЫ КОРОНАВИРУСА НА УПАКОВКЕ РЫБЫ ДЛЯ КИТАЯ</w:t>
        </w:r>
      </w:hyperlink>
    </w:p>
    <w:p w:rsidR="002138C9" w:rsidRDefault="002138C9" w:rsidP="002138C9">
      <w:r>
        <w:t xml:space="preserve">Следы </w:t>
      </w:r>
      <w:proofErr w:type="spellStart"/>
      <w:r>
        <w:t>коронавирусной</w:t>
      </w:r>
      <w:proofErr w:type="spellEnd"/>
      <w:r>
        <w:t xml:space="preserve"> инфекции, обнаруженные на упаковке поставленной в Китай рыбной продукции российских предприятий, могли быть занесены в ходе промежуточной выгрузки на территории Евросоюза, говорится в сообщении </w:t>
      </w:r>
      <w:proofErr w:type="spellStart"/>
      <w:r w:rsidRPr="002138C9">
        <w:rPr>
          <w:b/>
        </w:rPr>
        <w:t>Россельхознадзора</w:t>
      </w:r>
      <w:proofErr w:type="spellEnd"/>
      <w:r>
        <w:t>.</w:t>
      </w:r>
    </w:p>
    <w:p w:rsidR="002138C9" w:rsidRDefault="002138C9" w:rsidP="002138C9">
      <w:r>
        <w:t xml:space="preserve">В ходе переговоров отмечалось, что за последние две недели такое нарушение зафиксировано в грузах, экспортируемых с четырех российских судов. </w:t>
      </w:r>
      <w:proofErr w:type="spellStart"/>
      <w:r w:rsidRPr="002138C9">
        <w:rPr>
          <w:b/>
        </w:rPr>
        <w:t>Россельхознадзор</w:t>
      </w:r>
      <w:proofErr w:type="spellEnd"/>
      <w:r>
        <w:t xml:space="preserve"> провел расследование причин произошедшего.</w:t>
      </w:r>
    </w:p>
    <w:p w:rsidR="002138C9" w:rsidRPr="00D3129A" w:rsidRDefault="002138C9" w:rsidP="002138C9">
      <w:pPr>
        <w:rPr>
          <w:i/>
        </w:rPr>
      </w:pPr>
      <w:r>
        <w:t xml:space="preserve">"Выяснилось, что эти предприятия поставляли свою продукцию в ЕС. Изначально она не предназначалась для экспорта в Китай, российские производители не были уведомлены о дальнейших планах европейской стороны направить продукты в КНР", - отмечается в сообщении. </w:t>
      </w:r>
      <w:r w:rsidR="002D3237">
        <w:rPr>
          <w:i/>
        </w:rPr>
        <w:t xml:space="preserve">РИА Новости, Известия, </w:t>
      </w:r>
      <w:r w:rsidRPr="00D3129A">
        <w:rPr>
          <w:i/>
        </w:rPr>
        <w:t>ТАСС</w:t>
      </w:r>
    </w:p>
    <w:p w:rsidR="00591BC0" w:rsidRPr="00D55E58" w:rsidRDefault="0078205C" w:rsidP="00591BC0">
      <w:pPr>
        <w:pStyle w:val="a9"/>
      </w:pPr>
      <w:hyperlink r:id="rId16" w:history="1">
        <w:r w:rsidR="00591BC0" w:rsidRPr="00D55E58">
          <w:t>"СЫЧУАНЬ-ЧУВАШИЯ" МОЖЕТ ЧАСТИЧНО ИЛИ ПОЛНОСТЬЮ СВЕРНУТЬ РЕАЛИЗАЦИЮ МОЛОЧНОГО ПРОЕКТА</w:t>
        </w:r>
      </w:hyperlink>
    </w:p>
    <w:p w:rsidR="00591BC0" w:rsidRPr="002D3237" w:rsidRDefault="00591BC0" w:rsidP="00591BC0">
      <w:pPr>
        <w:rPr>
          <w:i/>
        </w:rPr>
      </w:pPr>
      <w:r>
        <w:t xml:space="preserve">В сети активно распространяется информация о том, что китайские инвесторы готовы отказаться от возведения на территории Чувашии завода по переработке молока. Официального подтверждения этим данным пока нет. Однако депутат Госсовета Чувашии от КПРФ Александр Андреев сообщает о том, что "Сычуань-Чувашия" уходит из региона в соседний Татарстан как о свершившемся факте, ссылаясь на свои источники. </w:t>
      </w:r>
      <w:r w:rsidRPr="00BF364F">
        <w:rPr>
          <w:i/>
        </w:rPr>
        <w:t>MilkNews.ru</w:t>
      </w:r>
    </w:p>
    <w:p w:rsidR="00345587" w:rsidRPr="00D55E58" w:rsidRDefault="0078205C" w:rsidP="00345587">
      <w:pPr>
        <w:pStyle w:val="a9"/>
      </w:pPr>
      <w:hyperlink r:id="rId17" w:history="1">
        <w:r w:rsidR="00345587" w:rsidRPr="00D55E58">
          <w:t>МУНИЦИПАЛИТЕТЫ ЛЕНОБЛАСТИ ПОЛУЧИЛИ НАГРАДЫ МИНСЕЛЬХОЗА РОССИИ</w:t>
        </w:r>
      </w:hyperlink>
    </w:p>
    <w:p w:rsidR="00345587" w:rsidRDefault="00345587" w:rsidP="00345587">
      <w:r>
        <w:t xml:space="preserve">Ленинградская область стала первой среди российских регионов по количеству наград, которые вручило </w:t>
      </w:r>
      <w:r w:rsidRPr="00D55E58">
        <w:rPr>
          <w:b/>
        </w:rPr>
        <w:t>министерство сельского хозяйства России</w:t>
      </w:r>
      <w:r>
        <w:t xml:space="preserve"> по итогам ежегодной оценки уровня благоустройства сельских территорий, сообщил РИА Новости представитель пресс-службы региональной администрации.</w:t>
      </w:r>
    </w:p>
    <w:p w:rsidR="00345587" w:rsidRPr="00920172" w:rsidRDefault="00345587" w:rsidP="00345587">
      <w:pPr>
        <w:rPr>
          <w:i/>
        </w:rPr>
      </w:pPr>
      <w:r>
        <w:t xml:space="preserve">По его словам, конкурсная комиссия, в частности, отметила качество благоустройства поселка Первомайское Выборгского района, проекты строительства школы и детского сада в деревне Малое </w:t>
      </w:r>
      <w:proofErr w:type="spellStart"/>
      <w:r>
        <w:t>Карлино</w:t>
      </w:r>
      <w:proofErr w:type="spellEnd"/>
      <w:r>
        <w:t xml:space="preserve">, нового дома культуры с библиотекой в поселке </w:t>
      </w:r>
      <w:proofErr w:type="spellStart"/>
      <w:r>
        <w:t>Скреблово</w:t>
      </w:r>
      <w:proofErr w:type="spellEnd"/>
      <w:r>
        <w:t xml:space="preserve">, реновации школы и строительства ДК в селе </w:t>
      </w:r>
      <w:proofErr w:type="spellStart"/>
      <w:r>
        <w:t>Колчаново</w:t>
      </w:r>
      <w:proofErr w:type="spellEnd"/>
      <w:r>
        <w:t xml:space="preserve"> и многие другие. Всего были награждены 15 муниципальных образований. </w:t>
      </w:r>
      <w:r w:rsidRPr="007B3532">
        <w:rPr>
          <w:i/>
        </w:rPr>
        <w:t>РИА Новости</w:t>
      </w:r>
    </w:p>
    <w:p w:rsidR="002138C9" w:rsidRPr="002138C9" w:rsidRDefault="0078205C" w:rsidP="002138C9">
      <w:pPr>
        <w:pStyle w:val="a9"/>
      </w:pPr>
      <w:hyperlink r:id="rId18" w:history="1">
        <w:r w:rsidR="002138C9" w:rsidRPr="002138C9">
          <w:t>ОПТОВЫЕ ЦЕНЫ НА МОРОЖЕНУЮ РЫБУ РАСТУТ</w:t>
        </w:r>
      </w:hyperlink>
    </w:p>
    <w:p w:rsidR="002138C9" w:rsidRDefault="002138C9" w:rsidP="002138C9">
      <w:r>
        <w:t xml:space="preserve">С 2 по 8 ноября динамика цен на мороженую рыбу в оптовом сегменте внутреннего рынка характеризовалась тенденцией к росту. </w:t>
      </w:r>
    </w:p>
    <w:p w:rsidR="00C8396B" w:rsidRPr="007D59C3" w:rsidRDefault="002138C9" w:rsidP="002138C9">
      <w:pPr>
        <w:rPr>
          <w:i/>
        </w:rPr>
      </w:pPr>
      <w:r>
        <w:t xml:space="preserve">В центральных регионах в условиях роста отпускных цен в регионах промысла, а также увеличения сезонного спроса со стороны перерабатывающих предприятий и организаций розничной торговли, дорожали сельдь (75 руб./кг, +2,7%) и минтай (95 руб. кг, +8%). Цены на другие виды мороженой рыбы сохраняли стабильность: скумбрия - 150 руб./кг, сельдь - 75 руб./кг (+2,7%). </w:t>
      </w:r>
      <w:r w:rsidRPr="00D3129A">
        <w:rPr>
          <w:i/>
        </w:rPr>
        <w:t>AK&amp;M</w:t>
      </w:r>
    </w:p>
    <w:p w:rsidR="00C8396B" w:rsidRDefault="00F62502">
      <w:pPr>
        <w:pStyle w:val="a8"/>
        <w:spacing w:before="240"/>
        <w:outlineLvl w:val="0"/>
      </w:pPr>
      <w:bookmarkStart w:id="12" w:name="SEC_6"/>
      <w:bookmarkEnd w:id="11"/>
      <w:r>
        <w:t>Новости экономики и власти</w:t>
      </w:r>
    </w:p>
    <w:p w:rsidR="002138C9" w:rsidRPr="002138C9" w:rsidRDefault="0078205C" w:rsidP="002138C9">
      <w:pPr>
        <w:pStyle w:val="a9"/>
      </w:pPr>
      <w:hyperlink r:id="rId19" w:history="1">
        <w:r w:rsidR="002138C9" w:rsidRPr="002138C9">
          <w:t>СБЕРБАНК СТАЛ КРУПНЕЙШИМ ЗАЕМЩИКОМ ЦБ</w:t>
        </w:r>
      </w:hyperlink>
    </w:p>
    <w:p w:rsidR="002138C9" w:rsidRPr="00C31159" w:rsidRDefault="002138C9" w:rsidP="002138C9">
      <w:pPr>
        <w:rPr>
          <w:i/>
        </w:rPr>
      </w:pPr>
      <w:r>
        <w:t xml:space="preserve">Сбербанк в октябре привлек от Банка России 420 млрд руб., следует из его отчетности по РСБУ на 1 ноября. Это гораздо больше, чем банк занимал у регулятора на пике первой волны </w:t>
      </w:r>
      <w:proofErr w:type="spellStart"/>
      <w:r>
        <w:t>коронавируса</w:t>
      </w:r>
      <w:proofErr w:type="spellEnd"/>
      <w:r>
        <w:t xml:space="preserve">: например, в марте он нарастил обязательства по этому счету на 100 млрд руб., а в апреле - еще на 173 млрд руб., снизив долг до нуля в последующие месяцы. </w:t>
      </w:r>
      <w:r w:rsidRPr="00C31159">
        <w:rPr>
          <w:i/>
        </w:rPr>
        <w:t>Р</w:t>
      </w:r>
      <w:r w:rsidR="00030A3E">
        <w:rPr>
          <w:i/>
        </w:rPr>
        <w:t xml:space="preserve">БК </w:t>
      </w:r>
    </w:p>
    <w:p w:rsidR="002138C9" w:rsidRPr="002138C9" w:rsidRDefault="0078205C" w:rsidP="002138C9">
      <w:pPr>
        <w:pStyle w:val="a9"/>
      </w:pPr>
      <w:hyperlink r:id="rId20" w:history="1">
        <w:r w:rsidR="002138C9" w:rsidRPr="002138C9">
          <w:t>ПУТИН ПОДПИСАЛ ЗАКОН ОБ ОТРАСЛЕВЫХ СИСТЕМАХ ОПЛАТЫ ТРУДА БЮДЖЕТНИКОВ</w:t>
        </w:r>
      </w:hyperlink>
    </w:p>
    <w:p w:rsidR="002138C9" w:rsidRDefault="002138C9" w:rsidP="002138C9">
      <w:r>
        <w:t>Президент России Владимир Путин подписал федеральный закон об отраслевых системах оплаты труда работников государственных и муниципальных учреждений с учетом поправки о возможности по решению главы государства изменять срок пребывания ректора на своем посту.</w:t>
      </w:r>
    </w:p>
    <w:p w:rsidR="002138C9" w:rsidRPr="00030A3E" w:rsidRDefault="002138C9" w:rsidP="002138C9">
      <w:r>
        <w:t xml:space="preserve">Согласно закону, </w:t>
      </w:r>
      <w:proofErr w:type="spellStart"/>
      <w:r>
        <w:t>кабмину</w:t>
      </w:r>
      <w:proofErr w:type="spellEnd"/>
      <w:r>
        <w:t xml:space="preserve"> предоставляется право устанавливать требования к системам оплаты труда работников государственных и муниципальных учреждений, включая требования к установлению окладов, ставок стимулирующих выплат, что, в частности, позволит утверждать требования к зарплатам медиков.</w:t>
      </w:r>
      <w:r w:rsidR="00030A3E">
        <w:t xml:space="preserve"> </w:t>
      </w:r>
      <w:r w:rsidRPr="00C31159">
        <w:rPr>
          <w:i/>
        </w:rPr>
        <w:t>РИА Новости</w:t>
      </w:r>
    </w:p>
    <w:p w:rsidR="002138C9" w:rsidRPr="002138C9" w:rsidRDefault="0078205C" w:rsidP="002138C9">
      <w:pPr>
        <w:pStyle w:val="a9"/>
      </w:pPr>
      <w:hyperlink r:id="rId21" w:history="1">
        <w:r w:rsidR="002138C9" w:rsidRPr="002138C9">
          <w:t>МЕЖДУНАРОДНЫЕ РЕЗЕРВЫ РОССИИ В ОКТЯБРЕ НЕМНОГО СНИЗИЛИСЬ</w:t>
        </w:r>
      </w:hyperlink>
    </w:p>
    <w:p w:rsidR="002138C9" w:rsidRDefault="002138C9" w:rsidP="002138C9">
      <w:r>
        <w:t>Международные резервы РФ по состоянию на 1 ноября составили 582,845 миллиарда долларов против 583,426 миллиарда на 1 октября, сообщил Банк России.</w:t>
      </w:r>
    </w:p>
    <w:p w:rsidR="002138C9" w:rsidRPr="00030A3E" w:rsidRDefault="002138C9" w:rsidP="002138C9">
      <w:r>
        <w:t>Таким образом, за октябрь резервы снизились на 581 миллион долларов, или на 0,1%.</w:t>
      </w:r>
      <w:r w:rsidR="00030A3E">
        <w:t xml:space="preserve"> </w:t>
      </w:r>
      <w:r w:rsidRPr="00C31159">
        <w:rPr>
          <w:i/>
        </w:rPr>
        <w:t>ПРАЙМ</w:t>
      </w:r>
    </w:p>
    <w:p w:rsidR="005E06A7" w:rsidRPr="00D55E58" w:rsidRDefault="0078205C" w:rsidP="005E06A7">
      <w:pPr>
        <w:pStyle w:val="a9"/>
      </w:pPr>
      <w:hyperlink r:id="rId22" w:history="1">
        <w:r w:rsidR="005E06A7" w:rsidRPr="00D55E58">
          <w:t>СЧЕТНАЯ ПАЛАТА СООБЩИЛА О РОСТЕ ЕСТЕСТВЕННОЙ УБЫЛИ НАСЕЛЕНИЯ НА 30%</w:t>
        </w:r>
      </w:hyperlink>
    </w:p>
    <w:p w:rsidR="005E06A7" w:rsidRDefault="005E06A7" w:rsidP="00030A3E">
      <w:r>
        <w:t xml:space="preserve">За период с января по июль естественная убыль населения составила 316,3 тыс. человек. В целом демографическую обстановку Счетная палата назвала неблагоприятной </w:t>
      </w:r>
    </w:p>
    <w:p w:rsidR="00C8396B" w:rsidRDefault="005E06A7" w:rsidP="0078205C">
      <w:r>
        <w:t xml:space="preserve">По подсчетам СП, за указанный период в 78 субъектах было зафиксировано снижение числа родившихся, одновременно с этим в 62 регионах увеличилось число умерших. В январе - сентябре этого года число умерших в России в 1,4 раза превысило число родившихся (за аналогичный период прошлого года - в 1,2 раза). "В 41 субъекте РФ это превышение составило 1,5-2,4 раза", - говорится в документе. </w:t>
      </w:r>
      <w:r w:rsidR="00030A3E">
        <w:rPr>
          <w:i/>
        </w:rPr>
        <w:t xml:space="preserve">РБК </w:t>
      </w:r>
      <w:bookmarkEnd w:id="12"/>
    </w:p>
    <w:sectPr w:rsidR="00C8396B" w:rsidSect="005F3758">
      <w:headerReference w:type="default" r:id="rId23"/>
      <w:footerReference w:type="default" r:id="rId24"/>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AF7" w:rsidRDefault="00742AF7">
      <w:r>
        <w:separator/>
      </w:r>
    </w:p>
  </w:endnote>
  <w:endnote w:type="continuationSeparator" w:id="0">
    <w:p w:rsidR="00742AF7" w:rsidRDefault="0074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6949DA">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6949DA">
            <w:rPr>
              <w:rFonts w:cs="Arial"/>
              <w:color w:val="90989E"/>
              <w:sz w:val="16"/>
              <w:szCs w:val="16"/>
            </w:rPr>
            <w:t>10</w:t>
          </w:r>
          <w:r w:rsidR="004304C8" w:rsidRPr="004304C8">
            <w:rPr>
              <w:rFonts w:cs="Arial"/>
              <w:color w:val="90989E"/>
              <w:sz w:val="16"/>
              <w:szCs w:val="16"/>
            </w:rPr>
            <w:t xml:space="preserve"> </w:t>
          </w:r>
          <w:r w:rsidR="00D52CCC">
            <w:rPr>
              <w:rFonts w:cs="Arial"/>
              <w:color w:val="90989E"/>
              <w:sz w:val="16"/>
              <w:szCs w:val="16"/>
            </w:rPr>
            <w:t>ноября</w:t>
          </w:r>
          <w:r w:rsidR="00C14B74">
            <w:rPr>
              <w:rFonts w:cs="Arial"/>
              <w:color w:val="90989E"/>
              <w:sz w:val="16"/>
              <w:szCs w:val="16"/>
            </w:rPr>
            <w:t xml:space="preserve"> </w:t>
          </w:r>
          <w:r>
            <w:rPr>
              <w:rFonts w:cs="Arial"/>
              <w:color w:val="90989E"/>
              <w:sz w:val="16"/>
              <w:szCs w:val="16"/>
            </w:rPr>
            <w:t>20</w:t>
          </w:r>
          <w:r w:rsidR="00985DA8">
            <w:rPr>
              <w:rFonts w:cs="Arial"/>
              <w:color w:val="90989E"/>
              <w:sz w:val="16"/>
              <w:szCs w:val="16"/>
            </w:rPr>
            <w:t>20</w:t>
          </w:r>
          <w:r w:rsidR="006949DA">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78205C">
            <w:rPr>
              <w:rStyle w:val="a7"/>
              <w:rFonts w:cs="Arial"/>
              <w:b/>
              <w:noProof/>
              <w:color w:val="FFFFFF"/>
              <w:szCs w:val="18"/>
            </w:rPr>
            <w:t>2</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6949DA">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6949DA">
            <w:rPr>
              <w:rFonts w:cs="Arial"/>
              <w:color w:val="90989E"/>
              <w:sz w:val="16"/>
              <w:szCs w:val="16"/>
            </w:rPr>
            <w:t>10</w:t>
          </w:r>
          <w:r w:rsidR="00E4368A">
            <w:rPr>
              <w:rFonts w:cs="Arial"/>
              <w:color w:val="90989E"/>
              <w:sz w:val="16"/>
              <w:szCs w:val="16"/>
            </w:rPr>
            <w:t xml:space="preserve"> </w:t>
          </w:r>
          <w:r w:rsidR="00D52CCC">
            <w:rPr>
              <w:rFonts w:cs="Arial"/>
              <w:color w:val="90989E"/>
              <w:sz w:val="16"/>
              <w:szCs w:val="16"/>
            </w:rPr>
            <w:t>ноября</w:t>
          </w:r>
          <w:r w:rsidR="00C14EA4">
            <w:rPr>
              <w:rFonts w:cs="Arial"/>
              <w:color w:val="90989E"/>
              <w:sz w:val="16"/>
              <w:szCs w:val="16"/>
            </w:rPr>
            <w:t xml:space="preserve"> </w:t>
          </w:r>
          <w:r>
            <w:rPr>
              <w:rFonts w:cs="Arial"/>
              <w:color w:val="90989E"/>
              <w:sz w:val="16"/>
              <w:szCs w:val="16"/>
            </w:rPr>
            <w:t>20</w:t>
          </w:r>
          <w:r w:rsidR="00985DA8">
            <w:rPr>
              <w:rFonts w:cs="Arial"/>
              <w:color w:val="90989E"/>
              <w:sz w:val="16"/>
              <w:szCs w:val="16"/>
            </w:rPr>
            <w:t>20</w:t>
          </w:r>
          <w:r w:rsidR="006949DA">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78205C">
            <w:rPr>
              <w:rStyle w:val="a7"/>
              <w:rFonts w:cs="Arial"/>
              <w:b/>
              <w:noProof/>
              <w:color w:val="FFFFFF"/>
              <w:szCs w:val="18"/>
            </w:rPr>
            <w:t>6</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AF7" w:rsidRDefault="00742AF7">
      <w:r>
        <w:separator/>
      </w:r>
    </w:p>
  </w:footnote>
  <w:footnote w:type="continuationSeparator" w:id="0">
    <w:p w:rsidR="00742AF7" w:rsidRDefault="00742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3FE98932" wp14:editId="7D4108EB">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2138C9">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A39C0C8"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8" w:name="_Toc428532425"/>
    <w:r>
      <w:rPr>
        <w:rFonts w:ascii="Tahoma" w:eastAsia="Calibri" w:hAnsi="Tahoma" w:cs="Tahoma"/>
        <w:color w:val="808080"/>
        <w:sz w:val="28"/>
        <w:szCs w:val="22"/>
        <w:lang w:eastAsia="en-US"/>
      </w:rPr>
      <w:t>Министерство сельского хозяйства</w:t>
    </w:r>
    <w:bookmarkEnd w:id="8"/>
  </w:p>
  <w:p w:rsidR="00C8396B" w:rsidRDefault="00F62502" w:rsidP="00750476">
    <w:pPr>
      <w:ind w:left="1008"/>
      <w:outlineLvl w:val="0"/>
      <w:rPr>
        <w:rFonts w:ascii="Tahoma" w:eastAsia="Calibri" w:hAnsi="Tahoma" w:cs="Tahoma"/>
        <w:color w:val="808080"/>
        <w:sz w:val="28"/>
        <w:szCs w:val="22"/>
        <w:lang w:eastAsia="en-US"/>
      </w:rPr>
    </w:pPr>
    <w:bookmarkStart w:id="9" w:name="_Toc428532426"/>
    <w:r>
      <w:rPr>
        <w:rFonts w:ascii="Tahoma" w:eastAsia="Calibri" w:hAnsi="Tahoma" w:cs="Tahoma"/>
        <w:color w:val="808080"/>
        <w:sz w:val="28"/>
        <w:szCs w:val="22"/>
        <w:lang w:eastAsia="en-US"/>
      </w:rPr>
      <w:t>Российской Федерации</w:t>
    </w:r>
    <w:bookmarkEnd w:id="9"/>
  </w:p>
  <w:p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2138C9">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09327DB"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C9"/>
    <w:rsid w:val="000039D6"/>
    <w:rsid w:val="00025A25"/>
    <w:rsid w:val="00030A3E"/>
    <w:rsid w:val="0003491F"/>
    <w:rsid w:val="00066C93"/>
    <w:rsid w:val="000965B7"/>
    <w:rsid w:val="000F0A5D"/>
    <w:rsid w:val="00154A1C"/>
    <w:rsid w:val="00195925"/>
    <w:rsid w:val="001F28F8"/>
    <w:rsid w:val="002138C9"/>
    <w:rsid w:val="00216750"/>
    <w:rsid w:val="00236220"/>
    <w:rsid w:val="00255B62"/>
    <w:rsid w:val="002D3237"/>
    <w:rsid w:val="002E5101"/>
    <w:rsid w:val="002F4730"/>
    <w:rsid w:val="003058E2"/>
    <w:rsid w:val="0032717C"/>
    <w:rsid w:val="00345587"/>
    <w:rsid w:val="003C3C67"/>
    <w:rsid w:val="003E7B52"/>
    <w:rsid w:val="00400671"/>
    <w:rsid w:val="00404BB5"/>
    <w:rsid w:val="00415D71"/>
    <w:rsid w:val="004304C8"/>
    <w:rsid w:val="00475825"/>
    <w:rsid w:val="005233A0"/>
    <w:rsid w:val="005240C2"/>
    <w:rsid w:val="00591BC0"/>
    <w:rsid w:val="005E06A7"/>
    <w:rsid w:val="005F3758"/>
    <w:rsid w:val="00604F1E"/>
    <w:rsid w:val="006949DA"/>
    <w:rsid w:val="00697C2F"/>
    <w:rsid w:val="006C4353"/>
    <w:rsid w:val="006E2C8D"/>
    <w:rsid w:val="00722D1A"/>
    <w:rsid w:val="00742AF7"/>
    <w:rsid w:val="0074571A"/>
    <w:rsid w:val="00750476"/>
    <w:rsid w:val="0078205C"/>
    <w:rsid w:val="007910D0"/>
    <w:rsid w:val="007D59C3"/>
    <w:rsid w:val="007E250F"/>
    <w:rsid w:val="007F0AB1"/>
    <w:rsid w:val="007F4895"/>
    <w:rsid w:val="008169DC"/>
    <w:rsid w:val="00880679"/>
    <w:rsid w:val="0094607A"/>
    <w:rsid w:val="00955CF4"/>
    <w:rsid w:val="00985DA8"/>
    <w:rsid w:val="00A00970"/>
    <w:rsid w:val="00A05FDF"/>
    <w:rsid w:val="00A12D82"/>
    <w:rsid w:val="00A65DE9"/>
    <w:rsid w:val="00AA1D82"/>
    <w:rsid w:val="00AF4D19"/>
    <w:rsid w:val="00B2461F"/>
    <w:rsid w:val="00B33A60"/>
    <w:rsid w:val="00B922A1"/>
    <w:rsid w:val="00BC4068"/>
    <w:rsid w:val="00C10687"/>
    <w:rsid w:val="00C14B74"/>
    <w:rsid w:val="00C14EA4"/>
    <w:rsid w:val="00C2038B"/>
    <w:rsid w:val="00C8396B"/>
    <w:rsid w:val="00C90FBF"/>
    <w:rsid w:val="00CC41D7"/>
    <w:rsid w:val="00CD2DDE"/>
    <w:rsid w:val="00CD5A45"/>
    <w:rsid w:val="00D101C2"/>
    <w:rsid w:val="00D40768"/>
    <w:rsid w:val="00D52CCC"/>
    <w:rsid w:val="00DE1BAE"/>
    <w:rsid w:val="00DF09A1"/>
    <w:rsid w:val="00E12208"/>
    <w:rsid w:val="00E12F50"/>
    <w:rsid w:val="00E4368A"/>
    <w:rsid w:val="00E55A49"/>
    <w:rsid w:val="00EE2FC4"/>
    <w:rsid w:val="00EE7461"/>
    <w:rsid w:val="00F027F0"/>
    <w:rsid w:val="00F07171"/>
    <w:rsid w:val="00F356A2"/>
    <w:rsid w:val="00F62502"/>
    <w:rsid w:val="00F65057"/>
    <w:rsid w:val="00FC4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9488E3C-1763-4887-9087-9E74131A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78205C"/>
    <w:rPr>
      <w:rFonts w:ascii="Segoe UI" w:hAnsi="Segoe UI" w:cs="Segoe UI"/>
      <w:szCs w:val="18"/>
    </w:rPr>
  </w:style>
  <w:style w:type="character" w:customStyle="1" w:styleId="af1">
    <w:name w:val="Текст выноски Знак"/>
    <w:basedOn w:val="a0"/>
    <w:link w:val="af0"/>
    <w:uiPriority w:val="99"/>
    <w:semiHidden/>
    <w:rsid w:val="0078205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9171">
      <w:bodyDiv w:val="1"/>
      <w:marLeft w:val="0"/>
      <w:marRight w:val="0"/>
      <w:marTop w:val="0"/>
      <w:marBottom w:val="0"/>
      <w:divBdr>
        <w:top w:val="none" w:sz="0" w:space="0" w:color="auto"/>
        <w:left w:val="none" w:sz="0" w:space="0" w:color="auto"/>
        <w:bottom w:val="none" w:sz="0" w:space="0" w:color="auto"/>
        <w:right w:val="none" w:sz="0" w:space="0" w:color="auto"/>
      </w:divBdr>
      <w:divsChild>
        <w:div w:id="1934123858">
          <w:marLeft w:val="0"/>
          <w:marRight w:val="0"/>
          <w:marTop w:val="0"/>
          <w:marBottom w:val="0"/>
          <w:divBdr>
            <w:top w:val="none" w:sz="0" w:space="0" w:color="auto"/>
            <w:left w:val="none" w:sz="0" w:space="0" w:color="auto"/>
            <w:bottom w:val="none" w:sz="0" w:space="0" w:color="auto"/>
            <w:right w:val="none" w:sz="0" w:space="0" w:color="auto"/>
          </w:divBdr>
          <w:divsChild>
            <w:div w:id="853765761">
              <w:marLeft w:val="0"/>
              <w:marRight w:val="0"/>
              <w:marTop w:val="0"/>
              <w:marBottom w:val="450"/>
              <w:divBdr>
                <w:top w:val="none" w:sz="0" w:space="0" w:color="auto"/>
                <w:left w:val="none" w:sz="0" w:space="0" w:color="auto"/>
                <w:bottom w:val="none" w:sz="0" w:space="0" w:color="auto"/>
                <w:right w:val="none" w:sz="0" w:space="0" w:color="auto"/>
              </w:divBdr>
            </w:div>
          </w:divsChild>
        </w:div>
        <w:div w:id="1397631286">
          <w:marLeft w:val="0"/>
          <w:marRight w:val="0"/>
          <w:marTop w:val="0"/>
          <w:marBottom w:val="0"/>
          <w:divBdr>
            <w:top w:val="none" w:sz="0" w:space="0" w:color="auto"/>
            <w:left w:val="none" w:sz="0" w:space="0" w:color="auto"/>
            <w:bottom w:val="none" w:sz="0" w:space="0" w:color="auto"/>
            <w:right w:val="none" w:sz="0" w:space="0" w:color="auto"/>
          </w:divBdr>
        </w:div>
      </w:divsChild>
    </w:div>
    <w:div w:id="342051551">
      <w:bodyDiv w:val="1"/>
      <w:marLeft w:val="0"/>
      <w:marRight w:val="0"/>
      <w:marTop w:val="0"/>
      <w:marBottom w:val="0"/>
      <w:divBdr>
        <w:top w:val="none" w:sz="0" w:space="0" w:color="auto"/>
        <w:left w:val="none" w:sz="0" w:space="0" w:color="auto"/>
        <w:bottom w:val="none" w:sz="0" w:space="0" w:color="auto"/>
        <w:right w:val="none" w:sz="0" w:space="0" w:color="auto"/>
      </w:divBdr>
      <w:divsChild>
        <w:div w:id="1879927465">
          <w:marLeft w:val="0"/>
          <w:marRight w:val="0"/>
          <w:marTop w:val="0"/>
          <w:marBottom w:val="0"/>
          <w:divBdr>
            <w:top w:val="none" w:sz="0" w:space="0" w:color="auto"/>
            <w:left w:val="none" w:sz="0" w:space="0" w:color="auto"/>
            <w:bottom w:val="none" w:sz="0" w:space="0" w:color="auto"/>
            <w:right w:val="none" w:sz="0" w:space="0" w:color="auto"/>
          </w:divBdr>
          <w:divsChild>
            <w:div w:id="1799714587">
              <w:marLeft w:val="0"/>
              <w:marRight w:val="0"/>
              <w:marTop w:val="0"/>
              <w:marBottom w:val="0"/>
              <w:divBdr>
                <w:top w:val="none" w:sz="0" w:space="0" w:color="auto"/>
                <w:left w:val="none" w:sz="0" w:space="0" w:color="auto"/>
                <w:bottom w:val="none" w:sz="0" w:space="0" w:color="auto"/>
                <w:right w:val="none" w:sz="0" w:space="0" w:color="auto"/>
              </w:divBdr>
              <w:divsChild>
                <w:div w:id="2121759304">
                  <w:marLeft w:val="0"/>
                  <w:marRight w:val="0"/>
                  <w:marTop w:val="0"/>
                  <w:marBottom w:val="300"/>
                  <w:divBdr>
                    <w:top w:val="none" w:sz="0" w:space="0" w:color="auto"/>
                    <w:left w:val="none" w:sz="0" w:space="0" w:color="auto"/>
                    <w:bottom w:val="none" w:sz="0" w:space="0" w:color="auto"/>
                    <w:right w:val="none" w:sz="0" w:space="0" w:color="auto"/>
                  </w:divBdr>
                  <w:divsChild>
                    <w:div w:id="320088093">
                      <w:marLeft w:val="0"/>
                      <w:marRight w:val="0"/>
                      <w:marTop w:val="0"/>
                      <w:marBottom w:val="0"/>
                      <w:divBdr>
                        <w:top w:val="none" w:sz="0" w:space="0" w:color="auto"/>
                        <w:left w:val="none" w:sz="0" w:space="0" w:color="auto"/>
                        <w:bottom w:val="none" w:sz="0" w:space="0" w:color="auto"/>
                        <w:right w:val="none" w:sz="0" w:space="0" w:color="auto"/>
                      </w:divBdr>
                      <w:divsChild>
                        <w:div w:id="127482355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56373519">
                  <w:marLeft w:val="0"/>
                  <w:marRight w:val="0"/>
                  <w:marTop w:val="300"/>
                  <w:marBottom w:val="0"/>
                  <w:divBdr>
                    <w:top w:val="none" w:sz="0" w:space="0" w:color="auto"/>
                    <w:left w:val="none" w:sz="0" w:space="0" w:color="auto"/>
                    <w:bottom w:val="none" w:sz="0" w:space="0" w:color="auto"/>
                    <w:right w:val="none" w:sz="0" w:space="0" w:color="auto"/>
                  </w:divBdr>
                  <w:divsChild>
                    <w:div w:id="1605921185">
                      <w:marLeft w:val="0"/>
                      <w:marRight w:val="0"/>
                      <w:marTop w:val="0"/>
                      <w:marBottom w:val="0"/>
                      <w:divBdr>
                        <w:top w:val="none" w:sz="0" w:space="0" w:color="auto"/>
                        <w:left w:val="none" w:sz="0" w:space="0" w:color="auto"/>
                        <w:bottom w:val="none" w:sz="0" w:space="0" w:color="auto"/>
                        <w:right w:val="none" w:sz="0" w:space="0" w:color="auto"/>
                      </w:divBdr>
                      <w:divsChild>
                        <w:div w:id="2094890649">
                          <w:marLeft w:val="0"/>
                          <w:marRight w:val="0"/>
                          <w:marTop w:val="0"/>
                          <w:marBottom w:val="0"/>
                          <w:divBdr>
                            <w:top w:val="none" w:sz="0" w:space="0" w:color="auto"/>
                            <w:left w:val="none" w:sz="0" w:space="0" w:color="auto"/>
                            <w:bottom w:val="none" w:sz="0" w:space="0" w:color="auto"/>
                            <w:right w:val="none" w:sz="0" w:space="0" w:color="auto"/>
                          </w:divBdr>
                          <w:divsChild>
                            <w:div w:id="1187252167">
                              <w:marLeft w:val="0"/>
                              <w:marRight w:val="0"/>
                              <w:marTop w:val="0"/>
                              <w:marBottom w:val="0"/>
                              <w:divBdr>
                                <w:top w:val="none" w:sz="0" w:space="0" w:color="auto"/>
                                <w:left w:val="none" w:sz="0" w:space="0" w:color="auto"/>
                                <w:bottom w:val="none" w:sz="0" w:space="0" w:color="auto"/>
                                <w:right w:val="none" w:sz="0" w:space="0" w:color="auto"/>
                              </w:divBdr>
                              <w:divsChild>
                                <w:div w:id="1244683966">
                                  <w:marLeft w:val="0"/>
                                  <w:marRight w:val="0"/>
                                  <w:marTop w:val="0"/>
                                  <w:marBottom w:val="0"/>
                                  <w:divBdr>
                                    <w:top w:val="none" w:sz="0" w:space="0" w:color="auto"/>
                                    <w:left w:val="none" w:sz="0" w:space="0" w:color="auto"/>
                                    <w:bottom w:val="none" w:sz="0" w:space="0" w:color="auto"/>
                                    <w:right w:val="none" w:sz="0" w:space="0" w:color="auto"/>
                                  </w:divBdr>
                                </w:div>
                              </w:divsChild>
                            </w:div>
                            <w:div w:id="1414623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843864">
          <w:marLeft w:val="0"/>
          <w:marRight w:val="0"/>
          <w:marTop w:val="225"/>
          <w:marBottom w:val="0"/>
          <w:divBdr>
            <w:top w:val="none" w:sz="0" w:space="0" w:color="auto"/>
            <w:left w:val="none" w:sz="0" w:space="0" w:color="auto"/>
            <w:bottom w:val="none" w:sz="0" w:space="0" w:color="auto"/>
            <w:right w:val="none" w:sz="0" w:space="0" w:color="auto"/>
          </w:divBdr>
          <w:divsChild>
            <w:div w:id="584002296">
              <w:marLeft w:val="0"/>
              <w:marRight w:val="0"/>
              <w:marTop w:val="0"/>
              <w:marBottom w:val="0"/>
              <w:divBdr>
                <w:top w:val="none" w:sz="0" w:space="0" w:color="auto"/>
                <w:left w:val="none" w:sz="0" w:space="0" w:color="auto"/>
                <w:bottom w:val="none" w:sz="0" w:space="0" w:color="auto"/>
                <w:right w:val="none" w:sz="0" w:space="0" w:color="auto"/>
              </w:divBdr>
              <w:divsChild>
                <w:div w:id="1495606535">
                  <w:marLeft w:val="0"/>
                  <w:marRight w:val="0"/>
                  <w:marTop w:val="0"/>
                  <w:marBottom w:val="0"/>
                  <w:divBdr>
                    <w:top w:val="none" w:sz="0" w:space="0" w:color="auto"/>
                    <w:left w:val="none" w:sz="0" w:space="0" w:color="auto"/>
                    <w:bottom w:val="none" w:sz="0" w:space="0" w:color="auto"/>
                    <w:right w:val="none" w:sz="0" w:space="0" w:color="auto"/>
                  </w:divBdr>
                  <w:divsChild>
                    <w:div w:id="1830709478">
                      <w:marLeft w:val="0"/>
                      <w:marRight w:val="0"/>
                      <w:marTop w:val="0"/>
                      <w:marBottom w:val="0"/>
                      <w:divBdr>
                        <w:top w:val="none" w:sz="0" w:space="0" w:color="auto"/>
                        <w:left w:val="none" w:sz="0" w:space="0" w:color="auto"/>
                        <w:bottom w:val="none" w:sz="0" w:space="0" w:color="auto"/>
                        <w:right w:val="none" w:sz="0" w:space="0" w:color="auto"/>
                      </w:divBdr>
                      <w:divsChild>
                        <w:div w:id="1210848260">
                          <w:marLeft w:val="0"/>
                          <w:marRight w:val="0"/>
                          <w:marTop w:val="0"/>
                          <w:marBottom w:val="0"/>
                          <w:divBdr>
                            <w:top w:val="none" w:sz="0" w:space="0" w:color="auto"/>
                            <w:left w:val="none" w:sz="0" w:space="0" w:color="auto"/>
                            <w:bottom w:val="none" w:sz="0" w:space="0" w:color="auto"/>
                            <w:right w:val="none" w:sz="0" w:space="0" w:color="auto"/>
                          </w:divBdr>
                          <w:divsChild>
                            <w:div w:id="1779641455">
                              <w:marLeft w:val="-975"/>
                              <w:marRight w:val="-975"/>
                              <w:marTop w:val="0"/>
                              <w:marBottom w:val="0"/>
                              <w:divBdr>
                                <w:top w:val="none" w:sz="0" w:space="0" w:color="auto"/>
                                <w:left w:val="none" w:sz="0" w:space="0" w:color="auto"/>
                                <w:bottom w:val="none" w:sz="0" w:space="0" w:color="auto"/>
                                <w:right w:val="none" w:sz="0" w:space="0" w:color="auto"/>
                              </w:divBdr>
                              <w:divsChild>
                                <w:div w:id="1920364975">
                                  <w:marLeft w:val="0"/>
                                  <w:marRight w:val="0"/>
                                  <w:marTop w:val="75"/>
                                  <w:marBottom w:val="0"/>
                                  <w:divBdr>
                                    <w:top w:val="none" w:sz="0" w:space="0" w:color="auto"/>
                                    <w:left w:val="none" w:sz="0" w:space="0" w:color="auto"/>
                                    <w:bottom w:val="none" w:sz="0" w:space="0" w:color="auto"/>
                                    <w:right w:val="none" w:sz="0" w:space="0" w:color="auto"/>
                                  </w:divBdr>
                                </w:div>
                              </w:divsChild>
                            </w:div>
                            <w:div w:id="1213276783">
                              <w:marLeft w:val="0"/>
                              <w:marRight w:val="0"/>
                              <w:marTop w:val="600"/>
                              <w:marBottom w:val="0"/>
                              <w:divBdr>
                                <w:top w:val="none" w:sz="0" w:space="0" w:color="auto"/>
                                <w:left w:val="none" w:sz="0" w:space="0" w:color="auto"/>
                                <w:bottom w:val="none" w:sz="0" w:space="0" w:color="auto"/>
                                <w:right w:val="none" w:sz="0" w:space="0" w:color="auto"/>
                              </w:divBdr>
                              <w:divsChild>
                                <w:div w:id="388725750">
                                  <w:marLeft w:val="0"/>
                                  <w:marRight w:val="0"/>
                                  <w:marTop w:val="0"/>
                                  <w:marBottom w:val="0"/>
                                  <w:divBdr>
                                    <w:top w:val="none" w:sz="0" w:space="0" w:color="auto"/>
                                    <w:left w:val="none" w:sz="0" w:space="0" w:color="auto"/>
                                    <w:bottom w:val="none" w:sz="0" w:space="0" w:color="auto"/>
                                    <w:right w:val="none" w:sz="0" w:space="0" w:color="auto"/>
                                  </w:divBdr>
                                  <w:divsChild>
                                    <w:div w:id="1180437375">
                                      <w:marLeft w:val="0"/>
                                      <w:marRight w:val="0"/>
                                      <w:marTop w:val="0"/>
                                      <w:marBottom w:val="0"/>
                                      <w:divBdr>
                                        <w:top w:val="none" w:sz="0" w:space="0" w:color="auto"/>
                                        <w:left w:val="none" w:sz="0" w:space="0" w:color="auto"/>
                                        <w:bottom w:val="none" w:sz="0" w:space="0" w:color="auto"/>
                                        <w:right w:val="none" w:sz="0" w:space="0" w:color="auto"/>
                                      </w:divBdr>
                                      <w:divsChild>
                                        <w:div w:id="296683909">
                                          <w:marLeft w:val="0"/>
                                          <w:marRight w:val="0"/>
                                          <w:marTop w:val="0"/>
                                          <w:marBottom w:val="0"/>
                                          <w:divBdr>
                                            <w:top w:val="none" w:sz="0" w:space="0" w:color="auto"/>
                                            <w:left w:val="none" w:sz="0" w:space="0" w:color="auto"/>
                                            <w:bottom w:val="none" w:sz="0" w:space="0" w:color="auto"/>
                                            <w:right w:val="none" w:sz="0" w:space="0" w:color="auto"/>
                                          </w:divBdr>
                                          <w:divsChild>
                                            <w:div w:id="483157640">
                                              <w:marLeft w:val="0"/>
                                              <w:marRight w:val="0"/>
                                              <w:marTop w:val="0"/>
                                              <w:marBottom w:val="0"/>
                                              <w:divBdr>
                                                <w:top w:val="none" w:sz="0" w:space="0" w:color="auto"/>
                                                <w:left w:val="none" w:sz="0" w:space="0" w:color="auto"/>
                                                <w:bottom w:val="none" w:sz="0" w:space="0" w:color="auto"/>
                                                <w:right w:val="none" w:sz="0" w:space="0" w:color="auto"/>
                                              </w:divBdr>
                                              <w:divsChild>
                                                <w:div w:id="399328445">
                                                  <w:marLeft w:val="0"/>
                                                  <w:marRight w:val="0"/>
                                                  <w:marTop w:val="0"/>
                                                  <w:marBottom w:val="0"/>
                                                  <w:divBdr>
                                                    <w:top w:val="none" w:sz="0" w:space="0" w:color="auto"/>
                                                    <w:left w:val="none" w:sz="0" w:space="0" w:color="auto"/>
                                                    <w:bottom w:val="none" w:sz="0" w:space="0" w:color="auto"/>
                                                    <w:right w:val="none" w:sz="0" w:space="0" w:color="auto"/>
                                                  </w:divBdr>
                                                  <w:divsChild>
                                                    <w:div w:id="937375171">
                                                      <w:marLeft w:val="0"/>
                                                      <w:marRight w:val="0"/>
                                                      <w:marTop w:val="0"/>
                                                      <w:marBottom w:val="0"/>
                                                      <w:divBdr>
                                                        <w:top w:val="none" w:sz="0" w:space="0" w:color="auto"/>
                                                        <w:left w:val="none" w:sz="0" w:space="0" w:color="auto"/>
                                                        <w:bottom w:val="none" w:sz="0" w:space="0" w:color="auto"/>
                                                        <w:right w:val="none" w:sz="0" w:space="0" w:color="auto"/>
                                                      </w:divBdr>
                                                      <w:divsChild>
                                                        <w:div w:id="464548857">
                                                          <w:marLeft w:val="0"/>
                                                          <w:marRight w:val="0"/>
                                                          <w:marTop w:val="0"/>
                                                          <w:marBottom w:val="0"/>
                                                          <w:divBdr>
                                                            <w:top w:val="none" w:sz="0" w:space="0" w:color="auto"/>
                                                            <w:left w:val="none" w:sz="0" w:space="0" w:color="auto"/>
                                                            <w:bottom w:val="none" w:sz="0" w:space="0" w:color="auto"/>
                                                            <w:right w:val="none" w:sz="0" w:space="0" w:color="auto"/>
                                                          </w:divBdr>
                                                          <w:divsChild>
                                                            <w:div w:id="63140896">
                                                              <w:marLeft w:val="0"/>
                                                              <w:marRight w:val="0"/>
                                                              <w:marTop w:val="0"/>
                                                              <w:marBottom w:val="0"/>
                                                              <w:divBdr>
                                                                <w:top w:val="none" w:sz="0" w:space="0" w:color="auto"/>
                                                                <w:left w:val="none" w:sz="0" w:space="0" w:color="auto"/>
                                                                <w:bottom w:val="none" w:sz="0" w:space="0" w:color="auto"/>
                                                                <w:right w:val="none" w:sz="0" w:space="0" w:color="auto"/>
                                                              </w:divBdr>
                                                              <w:divsChild>
                                                                <w:div w:id="1155102415">
                                                                  <w:marLeft w:val="0"/>
                                                                  <w:marRight w:val="0"/>
                                                                  <w:marTop w:val="0"/>
                                                                  <w:marBottom w:val="0"/>
                                                                  <w:divBdr>
                                                                    <w:top w:val="none" w:sz="0" w:space="0" w:color="auto"/>
                                                                    <w:left w:val="none" w:sz="0" w:space="0" w:color="auto"/>
                                                                    <w:bottom w:val="none" w:sz="0" w:space="0" w:color="auto"/>
                                                                    <w:right w:val="none" w:sz="0" w:space="0" w:color="auto"/>
                                                                  </w:divBdr>
                                                                  <w:divsChild>
                                                                    <w:div w:id="1177646869">
                                                                      <w:marLeft w:val="0"/>
                                                                      <w:marRight w:val="0"/>
                                                                      <w:marTop w:val="0"/>
                                                                      <w:marBottom w:val="0"/>
                                                                      <w:divBdr>
                                                                        <w:top w:val="none" w:sz="0" w:space="0" w:color="auto"/>
                                                                        <w:left w:val="none" w:sz="0" w:space="0" w:color="auto"/>
                                                                        <w:bottom w:val="none" w:sz="0" w:space="0" w:color="auto"/>
                                                                        <w:right w:val="none" w:sz="0" w:space="0" w:color="auto"/>
                                                                      </w:divBdr>
                                                                    </w:div>
                                                                    <w:div w:id="91829657">
                                                                      <w:marLeft w:val="0"/>
                                                                      <w:marRight w:val="0"/>
                                                                      <w:marTop w:val="0"/>
                                                                      <w:marBottom w:val="0"/>
                                                                      <w:divBdr>
                                                                        <w:top w:val="none" w:sz="0" w:space="0" w:color="auto"/>
                                                                        <w:left w:val="none" w:sz="0" w:space="0" w:color="auto"/>
                                                                        <w:bottom w:val="none" w:sz="0" w:space="0" w:color="auto"/>
                                                                        <w:right w:val="none" w:sz="0" w:space="0" w:color="auto"/>
                                                                      </w:divBdr>
                                                                      <w:divsChild>
                                                                        <w:div w:id="700252580">
                                                                          <w:marLeft w:val="0"/>
                                                                          <w:marRight w:val="0"/>
                                                                          <w:marTop w:val="0"/>
                                                                          <w:marBottom w:val="0"/>
                                                                          <w:divBdr>
                                                                            <w:top w:val="none" w:sz="0" w:space="0" w:color="auto"/>
                                                                            <w:left w:val="none" w:sz="0" w:space="0" w:color="auto"/>
                                                                            <w:bottom w:val="none" w:sz="0" w:space="0" w:color="auto"/>
                                                                            <w:right w:val="none" w:sz="0" w:space="0" w:color="auto"/>
                                                                          </w:divBdr>
                                                                          <w:divsChild>
                                                                            <w:div w:id="1572541432">
                                                                              <w:marLeft w:val="0"/>
                                                                              <w:marRight w:val="0"/>
                                                                              <w:marTop w:val="0"/>
                                                                              <w:marBottom w:val="0"/>
                                                                              <w:divBdr>
                                                                                <w:top w:val="none" w:sz="0" w:space="0" w:color="auto"/>
                                                                                <w:left w:val="none" w:sz="0" w:space="0" w:color="auto"/>
                                                                                <w:bottom w:val="none" w:sz="0" w:space="0" w:color="auto"/>
                                                                                <w:right w:val="none" w:sz="0" w:space="0" w:color="auto"/>
                                                                              </w:divBdr>
                                                                              <w:divsChild>
                                                                                <w:div w:id="581066908">
                                                                                  <w:marLeft w:val="0"/>
                                                                                  <w:marRight w:val="0"/>
                                                                                  <w:marTop w:val="0"/>
                                                                                  <w:marBottom w:val="0"/>
                                                                                  <w:divBdr>
                                                                                    <w:top w:val="none" w:sz="0" w:space="0" w:color="auto"/>
                                                                                    <w:left w:val="none" w:sz="0" w:space="0" w:color="auto"/>
                                                                                    <w:bottom w:val="none" w:sz="0" w:space="0" w:color="auto"/>
                                                                                    <w:right w:val="none" w:sz="0" w:space="0" w:color="auto"/>
                                                                                  </w:divBdr>
                                                                                  <w:divsChild>
                                                                                    <w:div w:id="167410931">
                                                                                      <w:marLeft w:val="0"/>
                                                                                      <w:marRight w:val="0"/>
                                                                                      <w:marTop w:val="0"/>
                                                                                      <w:marBottom w:val="0"/>
                                                                                      <w:divBdr>
                                                                                        <w:top w:val="none" w:sz="0" w:space="0" w:color="auto"/>
                                                                                        <w:left w:val="none" w:sz="0" w:space="0" w:color="auto"/>
                                                                                        <w:bottom w:val="none" w:sz="0" w:space="0" w:color="auto"/>
                                                                                        <w:right w:val="none" w:sz="0" w:space="0" w:color="auto"/>
                                                                                      </w:divBdr>
                                                                                      <w:divsChild>
                                                                                        <w:div w:id="21060067">
                                                                                          <w:marLeft w:val="0"/>
                                                                                          <w:marRight w:val="0"/>
                                                                                          <w:marTop w:val="0"/>
                                                                                          <w:marBottom w:val="0"/>
                                                                                          <w:divBdr>
                                                                                            <w:top w:val="none" w:sz="0" w:space="0" w:color="auto"/>
                                                                                            <w:left w:val="none" w:sz="0" w:space="0" w:color="auto"/>
                                                                                            <w:bottom w:val="none" w:sz="0" w:space="0" w:color="auto"/>
                                                                                            <w:right w:val="none" w:sz="0" w:space="0" w:color="auto"/>
                                                                                          </w:divBdr>
                                                                                          <w:divsChild>
                                                                                            <w:div w:id="1095594936">
                                                                                              <w:marLeft w:val="0"/>
                                                                                              <w:marRight w:val="0"/>
                                                                                              <w:marTop w:val="0"/>
                                                                                              <w:marBottom w:val="0"/>
                                                                                              <w:divBdr>
                                                                                                <w:top w:val="none" w:sz="0" w:space="0" w:color="auto"/>
                                                                                                <w:left w:val="none" w:sz="0" w:space="0" w:color="auto"/>
                                                                                                <w:bottom w:val="none" w:sz="0" w:space="0" w:color="auto"/>
                                                                                                <w:right w:val="none" w:sz="0" w:space="0" w:color="auto"/>
                                                                                              </w:divBdr>
                                                                                              <w:divsChild>
                                                                                                <w:div w:id="8653772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000133">
                              <w:marLeft w:val="0"/>
                              <w:marRight w:val="0"/>
                              <w:marTop w:val="600"/>
                              <w:marBottom w:val="0"/>
                              <w:divBdr>
                                <w:top w:val="none" w:sz="0" w:space="0" w:color="auto"/>
                                <w:left w:val="none" w:sz="0" w:space="0" w:color="auto"/>
                                <w:bottom w:val="none" w:sz="0" w:space="0" w:color="auto"/>
                                <w:right w:val="none" w:sz="0" w:space="0" w:color="auto"/>
                              </w:divBdr>
                              <w:divsChild>
                                <w:div w:id="432569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950789">
      <w:bodyDiv w:val="1"/>
      <w:marLeft w:val="0"/>
      <w:marRight w:val="0"/>
      <w:marTop w:val="0"/>
      <w:marBottom w:val="0"/>
      <w:divBdr>
        <w:top w:val="none" w:sz="0" w:space="0" w:color="auto"/>
        <w:left w:val="none" w:sz="0" w:space="0" w:color="auto"/>
        <w:bottom w:val="none" w:sz="0" w:space="0" w:color="auto"/>
        <w:right w:val="none" w:sz="0" w:space="0" w:color="auto"/>
      </w:divBdr>
      <w:divsChild>
        <w:div w:id="21444268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450"/>
              <w:divBdr>
                <w:top w:val="none" w:sz="0" w:space="0" w:color="auto"/>
                <w:left w:val="none" w:sz="0" w:space="0" w:color="auto"/>
                <w:bottom w:val="none" w:sz="0" w:space="0" w:color="auto"/>
                <w:right w:val="none" w:sz="0" w:space="0" w:color="auto"/>
              </w:divBdr>
            </w:div>
          </w:divsChild>
        </w:div>
        <w:div w:id="710347637">
          <w:marLeft w:val="0"/>
          <w:marRight w:val="0"/>
          <w:marTop w:val="0"/>
          <w:marBottom w:val="0"/>
          <w:divBdr>
            <w:top w:val="none" w:sz="0" w:space="0" w:color="auto"/>
            <w:left w:val="none" w:sz="0" w:space="0" w:color="auto"/>
            <w:bottom w:val="none" w:sz="0" w:space="0" w:color="auto"/>
            <w:right w:val="none" w:sz="0" w:space="0" w:color="auto"/>
          </w:divBdr>
        </w:div>
      </w:divsChild>
    </w:div>
    <w:div w:id="385446097">
      <w:bodyDiv w:val="1"/>
      <w:marLeft w:val="0"/>
      <w:marRight w:val="0"/>
      <w:marTop w:val="0"/>
      <w:marBottom w:val="0"/>
      <w:divBdr>
        <w:top w:val="none" w:sz="0" w:space="0" w:color="auto"/>
        <w:left w:val="none" w:sz="0" w:space="0" w:color="auto"/>
        <w:bottom w:val="none" w:sz="0" w:space="0" w:color="auto"/>
        <w:right w:val="none" w:sz="0" w:space="0" w:color="auto"/>
      </w:divBdr>
    </w:div>
    <w:div w:id="762994770">
      <w:bodyDiv w:val="1"/>
      <w:marLeft w:val="0"/>
      <w:marRight w:val="0"/>
      <w:marTop w:val="0"/>
      <w:marBottom w:val="0"/>
      <w:divBdr>
        <w:top w:val="none" w:sz="0" w:space="0" w:color="auto"/>
        <w:left w:val="none" w:sz="0" w:space="0" w:color="auto"/>
        <w:bottom w:val="none" w:sz="0" w:space="0" w:color="auto"/>
        <w:right w:val="none" w:sz="0" w:space="0" w:color="auto"/>
      </w:divBdr>
    </w:div>
    <w:div w:id="883710754">
      <w:bodyDiv w:val="1"/>
      <w:marLeft w:val="0"/>
      <w:marRight w:val="0"/>
      <w:marTop w:val="0"/>
      <w:marBottom w:val="0"/>
      <w:divBdr>
        <w:top w:val="none" w:sz="0" w:space="0" w:color="auto"/>
        <w:left w:val="none" w:sz="0" w:space="0" w:color="auto"/>
        <w:bottom w:val="none" w:sz="0" w:space="0" w:color="auto"/>
        <w:right w:val="none" w:sz="0" w:space="0" w:color="auto"/>
      </w:divBdr>
      <w:divsChild>
        <w:div w:id="466894689">
          <w:marLeft w:val="0"/>
          <w:marRight w:val="0"/>
          <w:marTop w:val="0"/>
          <w:marBottom w:val="0"/>
          <w:divBdr>
            <w:top w:val="none" w:sz="0" w:space="0" w:color="auto"/>
            <w:left w:val="none" w:sz="0" w:space="0" w:color="auto"/>
            <w:bottom w:val="none" w:sz="0" w:space="0" w:color="auto"/>
            <w:right w:val="none" w:sz="0" w:space="0" w:color="auto"/>
          </w:divBdr>
          <w:divsChild>
            <w:div w:id="1413427234">
              <w:marLeft w:val="0"/>
              <w:marRight w:val="0"/>
              <w:marTop w:val="0"/>
              <w:marBottom w:val="450"/>
              <w:divBdr>
                <w:top w:val="none" w:sz="0" w:space="0" w:color="auto"/>
                <w:left w:val="none" w:sz="0" w:space="0" w:color="auto"/>
                <w:bottom w:val="none" w:sz="0" w:space="0" w:color="auto"/>
                <w:right w:val="none" w:sz="0" w:space="0" w:color="auto"/>
              </w:divBdr>
            </w:div>
          </w:divsChild>
        </w:div>
        <w:div w:id="15422238">
          <w:marLeft w:val="0"/>
          <w:marRight w:val="0"/>
          <w:marTop w:val="0"/>
          <w:marBottom w:val="0"/>
          <w:divBdr>
            <w:top w:val="none" w:sz="0" w:space="0" w:color="auto"/>
            <w:left w:val="none" w:sz="0" w:space="0" w:color="auto"/>
            <w:bottom w:val="none" w:sz="0" w:space="0" w:color="auto"/>
            <w:right w:val="none" w:sz="0" w:space="0" w:color="auto"/>
          </w:divBdr>
        </w:div>
      </w:divsChild>
    </w:div>
    <w:div w:id="1178958753">
      <w:bodyDiv w:val="1"/>
      <w:marLeft w:val="0"/>
      <w:marRight w:val="0"/>
      <w:marTop w:val="0"/>
      <w:marBottom w:val="0"/>
      <w:divBdr>
        <w:top w:val="none" w:sz="0" w:space="0" w:color="auto"/>
        <w:left w:val="none" w:sz="0" w:space="0" w:color="auto"/>
        <w:bottom w:val="none" w:sz="0" w:space="0" w:color="auto"/>
        <w:right w:val="none" w:sz="0" w:space="0" w:color="auto"/>
      </w:divBdr>
      <w:divsChild>
        <w:div w:id="1674533658">
          <w:marLeft w:val="0"/>
          <w:marRight w:val="0"/>
          <w:marTop w:val="225"/>
          <w:marBottom w:val="0"/>
          <w:divBdr>
            <w:top w:val="none" w:sz="0" w:space="0" w:color="auto"/>
            <w:left w:val="none" w:sz="0" w:space="0" w:color="auto"/>
            <w:bottom w:val="none" w:sz="0" w:space="0" w:color="auto"/>
            <w:right w:val="none" w:sz="0" w:space="0" w:color="auto"/>
          </w:divBdr>
          <w:divsChild>
            <w:div w:id="424151265">
              <w:marLeft w:val="0"/>
              <w:marRight w:val="0"/>
              <w:marTop w:val="0"/>
              <w:marBottom w:val="225"/>
              <w:divBdr>
                <w:top w:val="none" w:sz="0" w:space="0" w:color="auto"/>
                <w:left w:val="none" w:sz="0" w:space="0" w:color="auto"/>
                <w:bottom w:val="none" w:sz="0" w:space="0" w:color="auto"/>
                <w:right w:val="none" w:sz="0" w:space="0" w:color="auto"/>
              </w:divBdr>
            </w:div>
            <w:div w:id="214630603">
              <w:marLeft w:val="0"/>
              <w:marRight w:val="0"/>
              <w:marTop w:val="0"/>
              <w:marBottom w:val="0"/>
              <w:divBdr>
                <w:top w:val="none" w:sz="0" w:space="0" w:color="auto"/>
                <w:left w:val="none" w:sz="0" w:space="0" w:color="auto"/>
                <w:bottom w:val="none" w:sz="0" w:space="0" w:color="auto"/>
                <w:right w:val="none" w:sz="0" w:space="0" w:color="auto"/>
              </w:divBdr>
              <w:divsChild>
                <w:div w:id="570387757">
                  <w:marLeft w:val="0"/>
                  <w:marRight w:val="0"/>
                  <w:marTop w:val="0"/>
                  <w:marBottom w:val="0"/>
                  <w:divBdr>
                    <w:top w:val="none" w:sz="0" w:space="0" w:color="auto"/>
                    <w:left w:val="none" w:sz="0" w:space="0" w:color="auto"/>
                    <w:bottom w:val="none" w:sz="0" w:space="0" w:color="auto"/>
                    <w:right w:val="none" w:sz="0" w:space="0" w:color="auto"/>
                  </w:divBdr>
                  <w:divsChild>
                    <w:div w:id="171260461">
                      <w:marLeft w:val="0"/>
                      <w:marRight w:val="0"/>
                      <w:marTop w:val="0"/>
                      <w:marBottom w:val="0"/>
                      <w:divBdr>
                        <w:top w:val="none" w:sz="0" w:space="0" w:color="auto"/>
                        <w:left w:val="none" w:sz="0" w:space="0" w:color="auto"/>
                        <w:bottom w:val="none" w:sz="0" w:space="0" w:color="auto"/>
                        <w:right w:val="none" w:sz="0" w:space="0" w:color="auto"/>
                      </w:divBdr>
                      <w:divsChild>
                        <w:div w:id="924605703">
                          <w:marLeft w:val="0"/>
                          <w:marRight w:val="0"/>
                          <w:marTop w:val="0"/>
                          <w:marBottom w:val="0"/>
                          <w:divBdr>
                            <w:top w:val="none" w:sz="0" w:space="0" w:color="auto"/>
                            <w:left w:val="none" w:sz="0" w:space="0" w:color="auto"/>
                            <w:bottom w:val="none" w:sz="0" w:space="0" w:color="auto"/>
                            <w:right w:val="none" w:sz="0" w:space="0" w:color="auto"/>
                          </w:divBdr>
                          <w:divsChild>
                            <w:div w:id="4473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5324">
          <w:marLeft w:val="0"/>
          <w:marRight w:val="0"/>
          <w:marTop w:val="225"/>
          <w:marBottom w:val="0"/>
          <w:divBdr>
            <w:top w:val="none" w:sz="0" w:space="0" w:color="auto"/>
            <w:left w:val="none" w:sz="0" w:space="0" w:color="auto"/>
            <w:bottom w:val="none" w:sz="0" w:space="0" w:color="auto"/>
            <w:right w:val="none" w:sz="0" w:space="0" w:color="auto"/>
          </w:divBdr>
          <w:divsChild>
            <w:div w:id="1112821879">
              <w:marLeft w:val="0"/>
              <w:marRight w:val="0"/>
              <w:marTop w:val="0"/>
              <w:marBottom w:val="0"/>
              <w:divBdr>
                <w:top w:val="none" w:sz="0" w:space="0" w:color="auto"/>
                <w:left w:val="none" w:sz="0" w:space="0" w:color="auto"/>
                <w:bottom w:val="none" w:sz="0" w:space="0" w:color="auto"/>
                <w:right w:val="none" w:sz="0" w:space="0" w:color="auto"/>
              </w:divBdr>
              <w:divsChild>
                <w:div w:id="533615937">
                  <w:marLeft w:val="0"/>
                  <w:marRight w:val="0"/>
                  <w:marTop w:val="0"/>
                  <w:marBottom w:val="0"/>
                  <w:divBdr>
                    <w:top w:val="none" w:sz="0" w:space="0" w:color="auto"/>
                    <w:left w:val="none" w:sz="0" w:space="0" w:color="auto"/>
                    <w:bottom w:val="none" w:sz="0" w:space="0" w:color="auto"/>
                    <w:right w:val="none" w:sz="0" w:space="0" w:color="auto"/>
                  </w:divBdr>
                </w:div>
                <w:div w:id="11193731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65327009">
          <w:marLeft w:val="0"/>
          <w:marRight w:val="0"/>
          <w:marTop w:val="0"/>
          <w:marBottom w:val="0"/>
          <w:divBdr>
            <w:top w:val="none" w:sz="0" w:space="0" w:color="auto"/>
            <w:left w:val="none" w:sz="0" w:space="0" w:color="auto"/>
            <w:bottom w:val="none" w:sz="0" w:space="0" w:color="auto"/>
            <w:right w:val="none" w:sz="0" w:space="0" w:color="auto"/>
          </w:divBdr>
          <w:divsChild>
            <w:div w:id="177474430">
              <w:marLeft w:val="0"/>
              <w:marRight w:val="0"/>
              <w:marTop w:val="0"/>
              <w:marBottom w:val="0"/>
              <w:divBdr>
                <w:top w:val="none" w:sz="0" w:space="0" w:color="auto"/>
                <w:left w:val="none" w:sz="0" w:space="0" w:color="auto"/>
                <w:bottom w:val="none" w:sz="0" w:space="0" w:color="auto"/>
                <w:right w:val="none" w:sz="0" w:space="0" w:color="auto"/>
              </w:divBdr>
              <w:divsChild>
                <w:div w:id="1908223293">
                  <w:marLeft w:val="0"/>
                  <w:marRight w:val="0"/>
                  <w:marTop w:val="0"/>
                  <w:marBottom w:val="0"/>
                  <w:divBdr>
                    <w:top w:val="none" w:sz="0" w:space="0" w:color="auto"/>
                    <w:left w:val="none" w:sz="0" w:space="0" w:color="auto"/>
                    <w:bottom w:val="none" w:sz="0" w:space="0" w:color="auto"/>
                    <w:right w:val="none" w:sz="0" w:space="0" w:color="auto"/>
                  </w:divBdr>
                </w:div>
              </w:divsChild>
            </w:div>
            <w:div w:id="1824932848">
              <w:marLeft w:val="0"/>
              <w:marRight w:val="0"/>
              <w:marTop w:val="0"/>
              <w:marBottom w:val="0"/>
              <w:divBdr>
                <w:top w:val="none" w:sz="0" w:space="0" w:color="auto"/>
                <w:left w:val="none" w:sz="0" w:space="0" w:color="auto"/>
                <w:bottom w:val="none" w:sz="0" w:space="0" w:color="auto"/>
                <w:right w:val="none" w:sz="0" w:space="0" w:color="auto"/>
              </w:divBdr>
              <w:divsChild>
                <w:div w:id="1669669413">
                  <w:marLeft w:val="0"/>
                  <w:marRight w:val="0"/>
                  <w:marTop w:val="0"/>
                  <w:marBottom w:val="0"/>
                  <w:divBdr>
                    <w:top w:val="none" w:sz="0" w:space="0" w:color="auto"/>
                    <w:left w:val="none" w:sz="0" w:space="0" w:color="auto"/>
                    <w:bottom w:val="none" w:sz="0" w:space="0" w:color="auto"/>
                    <w:right w:val="none" w:sz="0" w:space="0" w:color="auto"/>
                  </w:divBdr>
                </w:div>
              </w:divsChild>
            </w:div>
            <w:div w:id="1929923422">
              <w:marLeft w:val="0"/>
              <w:marRight w:val="0"/>
              <w:marTop w:val="0"/>
              <w:marBottom w:val="0"/>
              <w:divBdr>
                <w:top w:val="none" w:sz="0" w:space="0" w:color="auto"/>
                <w:left w:val="none" w:sz="0" w:space="0" w:color="auto"/>
                <w:bottom w:val="none" w:sz="0" w:space="0" w:color="auto"/>
                <w:right w:val="none" w:sz="0" w:space="0" w:color="auto"/>
              </w:divBdr>
              <w:divsChild>
                <w:div w:id="20967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70199">
      <w:bodyDiv w:val="1"/>
      <w:marLeft w:val="0"/>
      <w:marRight w:val="0"/>
      <w:marTop w:val="0"/>
      <w:marBottom w:val="0"/>
      <w:divBdr>
        <w:top w:val="none" w:sz="0" w:space="0" w:color="auto"/>
        <w:left w:val="none" w:sz="0" w:space="0" w:color="auto"/>
        <w:bottom w:val="none" w:sz="0" w:space="0" w:color="auto"/>
        <w:right w:val="none" w:sz="0" w:space="0" w:color="auto"/>
      </w:divBdr>
      <w:divsChild>
        <w:div w:id="165898318">
          <w:marLeft w:val="0"/>
          <w:marRight w:val="0"/>
          <w:marTop w:val="0"/>
          <w:marBottom w:val="0"/>
          <w:divBdr>
            <w:top w:val="none" w:sz="0" w:space="0" w:color="auto"/>
            <w:left w:val="none" w:sz="0" w:space="0" w:color="auto"/>
            <w:bottom w:val="none" w:sz="0" w:space="0" w:color="auto"/>
            <w:right w:val="none" w:sz="0" w:space="0" w:color="auto"/>
          </w:divBdr>
          <w:divsChild>
            <w:div w:id="2101216090">
              <w:marLeft w:val="0"/>
              <w:marRight w:val="0"/>
              <w:marTop w:val="0"/>
              <w:marBottom w:val="0"/>
              <w:divBdr>
                <w:top w:val="none" w:sz="0" w:space="0" w:color="auto"/>
                <w:left w:val="none" w:sz="0" w:space="0" w:color="auto"/>
                <w:bottom w:val="none" w:sz="0" w:space="0" w:color="auto"/>
                <w:right w:val="none" w:sz="0" w:space="0" w:color="auto"/>
              </w:divBdr>
              <w:divsChild>
                <w:div w:id="1770152854">
                  <w:marLeft w:val="0"/>
                  <w:marRight w:val="0"/>
                  <w:marTop w:val="0"/>
                  <w:marBottom w:val="300"/>
                  <w:divBdr>
                    <w:top w:val="none" w:sz="0" w:space="0" w:color="auto"/>
                    <w:left w:val="none" w:sz="0" w:space="0" w:color="auto"/>
                    <w:bottom w:val="none" w:sz="0" w:space="0" w:color="auto"/>
                    <w:right w:val="none" w:sz="0" w:space="0" w:color="auto"/>
                  </w:divBdr>
                  <w:divsChild>
                    <w:div w:id="379597490">
                      <w:marLeft w:val="0"/>
                      <w:marRight w:val="0"/>
                      <w:marTop w:val="0"/>
                      <w:marBottom w:val="0"/>
                      <w:divBdr>
                        <w:top w:val="none" w:sz="0" w:space="0" w:color="auto"/>
                        <w:left w:val="none" w:sz="0" w:space="0" w:color="auto"/>
                        <w:bottom w:val="none" w:sz="0" w:space="0" w:color="auto"/>
                        <w:right w:val="none" w:sz="0" w:space="0" w:color="auto"/>
                      </w:divBdr>
                      <w:divsChild>
                        <w:div w:id="16779994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23835845">
                  <w:marLeft w:val="0"/>
                  <w:marRight w:val="0"/>
                  <w:marTop w:val="300"/>
                  <w:marBottom w:val="0"/>
                  <w:divBdr>
                    <w:top w:val="none" w:sz="0" w:space="0" w:color="auto"/>
                    <w:left w:val="none" w:sz="0" w:space="0" w:color="auto"/>
                    <w:bottom w:val="none" w:sz="0" w:space="0" w:color="auto"/>
                    <w:right w:val="none" w:sz="0" w:space="0" w:color="auto"/>
                  </w:divBdr>
                  <w:divsChild>
                    <w:div w:id="1248340588">
                      <w:marLeft w:val="0"/>
                      <w:marRight w:val="0"/>
                      <w:marTop w:val="0"/>
                      <w:marBottom w:val="0"/>
                      <w:divBdr>
                        <w:top w:val="none" w:sz="0" w:space="0" w:color="auto"/>
                        <w:left w:val="none" w:sz="0" w:space="0" w:color="auto"/>
                        <w:bottom w:val="none" w:sz="0" w:space="0" w:color="auto"/>
                        <w:right w:val="none" w:sz="0" w:space="0" w:color="auto"/>
                      </w:divBdr>
                      <w:divsChild>
                        <w:div w:id="1586497381">
                          <w:marLeft w:val="0"/>
                          <w:marRight w:val="0"/>
                          <w:marTop w:val="0"/>
                          <w:marBottom w:val="0"/>
                          <w:divBdr>
                            <w:top w:val="none" w:sz="0" w:space="0" w:color="auto"/>
                            <w:left w:val="none" w:sz="0" w:space="0" w:color="auto"/>
                            <w:bottom w:val="none" w:sz="0" w:space="0" w:color="auto"/>
                            <w:right w:val="none" w:sz="0" w:space="0" w:color="auto"/>
                          </w:divBdr>
                          <w:divsChild>
                            <w:div w:id="1561790721">
                              <w:marLeft w:val="0"/>
                              <w:marRight w:val="0"/>
                              <w:marTop w:val="0"/>
                              <w:marBottom w:val="0"/>
                              <w:divBdr>
                                <w:top w:val="none" w:sz="0" w:space="0" w:color="auto"/>
                                <w:left w:val="none" w:sz="0" w:space="0" w:color="auto"/>
                                <w:bottom w:val="none" w:sz="0" w:space="0" w:color="auto"/>
                                <w:right w:val="none" w:sz="0" w:space="0" w:color="auto"/>
                              </w:divBdr>
                              <w:divsChild>
                                <w:div w:id="445656400">
                                  <w:marLeft w:val="0"/>
                                  <w:marRight w:val="0"/>
                                  <w:marTop w:val="0"/>
                                  <w:marBottom w:val="0"/>
                                  <w:divBdr>
                                    <w:top w:val="none" w:sz="0" w:space="0" w:color="auto"/>
                                    <w:left w:val="none" w:sz="0" w:space="0" w:color="auto"/>
                                    <w:bottom w:val="none" w:sz="0" w:space="0" w:color="auto"/>
                                    <w:right w:val="none" w:sz="0" w:space="0" w:color="auto"/>
                                  </w:divBdr>
                                </w:div>
                              </w:divsChild>
                            </w:div>
                            <w:div w:id="195802007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977369">
          <w:marLeft w:val="0"/>
          <w:marRight w:val="0"/>
          <w:marTop w:val="225"/>
          <w:marBottom w:val="0"/>
          <w:divBdr>
            <w:top w:val="none" w:sz="0" w:space="0" w:color="auto"/>
            <w:left w:val="none" w:sz="0" w:space="0" w:color="auto"/>
            <w:bottom w:val="none" w:sz="0" w:space="0" w:color="auto"/>
            <w:right w:val="none" w:sz="0" w:space="0" w:color="auto"/>
          </w:divBdr>
          <w:divsChild>
            <w:div w:id="293799265">
              <w:marLeft w:val="0"/>
              <w:marRight w:val="0"/>
              <w:marTop w:val="0"/>
              <w:marBottom w:val="0"/>
              <w:divBdr>
                <w:top w:val="none" w:sz="0" w:space="0" w:color="auto"/>
                <w:left w:val="none" w:sz="0" w:space="0" w:color="auto"/>
                <w:bottom w:val="none" w:sz="0" w:space="0" w:color="auto"/>
                <w:right w:val="none" w:sz="0" w:space="0" w:color="auto"/>
              </w:divBdr>
              <w:divsChild>
                <w:div w:id="20254041">
                  <w:marLeft w:val="0"/>
                  <w:marRight w:val="0"/>
                  <w:marTop w:val="0"/>
                  <w:marBottom w:val="0"/>
                  <w:divBdr>
                    <w:top w:val="none" w:sz="0" w:space="0" w:color="auto"/>
                    <w:left w:val="none" w:sz="0" w:space="0" w:color="auto"/>
                    <w:bottom w:val="none" w:sz="0" w:space="0" w:color="auto"/>
                    <w:right w:val="none" w:sz="0" w:space="0" w:color="auto"/>
                  </w:divBdr>
                  <w:divsChild>
                    <w:div w:id="1784953857">
                      <w:marLeft w:val="0"/>
                      <w:marRight w:val="0"/>
                      <w:marTop w:val="0"/>
                      <w:marBottom w:val="0"/>
                      <w:divBdr>
                        <w:top w:val="none" w:sz="0" w:space="0" w:color="auto"/>
                        <w:left w:val="none" w:sz="0" w:space="0" w:color="auto"/>
                        <w:bottom w:val="none" w:sz="0" w:space="0" w:color="auto"/>
                        <w:right w:val="none" w:sz="0" w:space="0" w:color="auto"/>
                      </w:divBdr>
                      <w:divsChild>
                        <w:div w:id="1149832789">
                          <w:marLeft w:val="0"/>
                          <w:marRight w:val="0"/>
                          <w:marTop w:val="0"/>
                          <w:marBottom w:val="0"/>
                          <w:divBdr>
                            <w:top w:val="none" w:sz="0" w:space="0" w:color="auto"/>
                            <w:left w:val="none" w:sz="0" w:space="0" w:color="auto"/>
                            <w:bottom w:val="none" w:sz="0" w:space="0" w:color="auto"/>
                            <w:right w:val="none" w:sz="0" w:space="0" w:color="auto"/>
                          </w:divBdr>
                          <w:divsChild>
                            <w:div w:id="1467967845">
                              <w:marLeft w:val="-975"/>
                              <w:marRight w:val="-975"/>
                              <w:marTop w:val="0"/>
                              <w:marBottom w:val="0"/>
                              <w:divBdr>
                                <w:top w:val="none" w:sz="0" w:space="0" w:color="auto"/>
                                <w:left w:val="none" w:sz="0" w:space="0" w:color="auto"/>
                                <w:bottom w:val="none" w:sz="0" w:space="0" w:color="auto"/>
                                <w:right w:val="none" w:sz="0" w:space="0" w:color="auto"/>
                              </w:divBdr>
                              <w:divsChild>
                                <w:div w:id="443772274">
                                  <w:marLeft w:val="0"/>
                                  <w:marRight w:val="0"/>
                                  <w:marTop w:val="75"/>
                                  <w:marBottom w:val="0"/>
                                  <w:divBdr>
                                    <w:top w:val="none" w:sz="0" w:space="0" w:color="auto"/>
                                    <w:left w:val="none" w:sz="0" w:space="0" w:color="auto"/>
                                    <w:bottom w:val="none" w:sz="0" w:space="0" w:color="auto"/>
                                    <w:right w:val="none" w:sz="0" w:space="0" w:color="auto"/>
                                  </w:divBdr>
                                </w:div>
                              </w:divsChild>
                            </w:div>
                            <w:div w:id="566454161">
                              <w:marLeft w:val="0"/>
                              <w:marRight w:val="0"/>
                              <w:marTop w:val="600"/>
                              <w:marBottom w:val="0"/>
                              <w:divBdr>
                                <w:top w:val="none" w:sz="0" w:space="0" w:color="auto"/>
                                <w:left w:val="none" w:sz="0" w:space="0" w:color="auto"/>
                                <w:bottom w:val="none" w:sz="0" w:space="0" w:color="auto"/>
                                <w:right w:val="none" w:sz="0" w:space="0" w:color="auto"/>
                              </w:divBdr>
                              <w:divsChild>
                                <w:div w:id="2071032654">
                                  <w:marLeft w:val="0"/>
                                  <w:marRight w:val="0"/>
                                  <w:marTop w:val="75"/>
                                  <w:marBottom w:val="0"/>
                                  <w:divBdr>
                                    <w:top w:val="none" w:sz="0" w:space="0" w:color="auto"/>
                                    <w:left w:val="none" w:sz="0" w:space="0" w:color="auto"/>
                                    <w:bottom w:val="none" w:sz="0" w:space="0" w:color="auto"/>
                                    <w:right w:val="none" w:sz="0" w:space="0" w:color="auto"/>
                                  </w:divBdr>
                                </w:div>
                              </w:divsChild>
                            </w:div>
                            <w:div w:id="487595852">
                              <w:marLeft w:val="0"/>
                              <w:marRight w:val="0"/>
                              <w:marTop w:val="600"/>
                              <w:marBottom w:val="0"/>
                              <w:divBdr>
                                <w:top w:val="none" w:sz="0" w:space="0" w:color="auto"/>
                                <w:left w:val="none" w:sz="0" w:space="0" w:color="auto"/>
                                <w:bottom w:val="none" w:sz="0" w:space="0" w:color="auto"/>
                                <w:right w:val="none" w:sz="0" w:space="0" w:color="auto"/>
                              </w:divBdr>
                              <w:divsChild>
                                <w:div w:id="1456173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181854">
      <w:bodyDiv w:val="1"/>
      <w:marLeft w:val="0"/>
      <w:marRight w:val="0"/>
      <w:marTop w:val="0"/>
      <w:marBottom w:val="0"/>
      <w:divBdr>
        <w:top w:val="none" w:sz="0" w:space="0" w:color="auto"/>
        <w:left w:val="none" w:sz="0" w:space="0" w:color="auto"/>
        <w:bottom w:val="none" w:sz="0" w:space="0" w:color="auto"/>
        <w:right w:val="none" w:sz="0" w:space="0" w:color="auto"/>
      </w:divBdr>
      <w:divsChild>
        <w:div w:id="1905680435">
          <w:marLeft w:val="0"/>
          <w:marRight w:val="0"/>
          <w:marTop w:val="0"/>
          <w:marBottom w:val="0"/>
          <w:divBdr>
            <w:top w:val="none" w:sz="0" w:space="0" w:color="auto"/>
            <w:left w:val="none" w:sz="0" w:space="0" w:color="auto"/>
            <w:bottom w:val="none" w:sz="0" w:space="0" w:color="auto"/>
            <w:right w:val="none" w:sz="0" w:space="0" w:color="auto"/>
          </w:divBdr>
          <w:divsChild>
            <w:div w:id="377556208">
              <w:marLeft w:val="0"/>
              <w:marRight w:val="0"/>
              <w:marTop w:val="0"/>
              <w:marBottom w:val="450"/>
              <w:divBdr>
                <w:top w:val="none" w:sz="0" w:space="0" w:color="auto"/>
                <w:left w:val="none" w:sz="0" w:space="0" w:color="auto"/>
                <w:bottom w:val="none" w:sz="0" w:space="0" w:color="auto"/>
                <w:right w:val="none" w:sz="0" w:space="0" w:color="auto"/>
              </w:divBdr>
            </w:div>
          </w:divsChild>
        </w:div>
        <w:div w:id="713772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fe.ru/p/1353530" TargetMode="External"/><Relationship Id="rId13" Type="http://schemas.openxmlformats.org/officeDocument/2006/relationships/hyperlink" Target="https://iz.ru/1084555/2020-11-09/kabmin-napravit-230-mln-rublei-na-podderzhku-zooparkov-i-tcirkov" TargetMode="External"/><Relationship Id="rId18" Type="http://schemas.openxmlformats.org/officeDocument/2006/relationships/hyperlink" Target="https://www.akm.ru/press/optovye_tseny_na_morozhenuyu_rybu_rastu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1prime.ru/state_regulation/20201109/832286226.html" TargetMode="External"/><Relationship Id="rId7" Type="http://schemas.openxmlformats.org/officeDocument/2006/relationships/hyperlink" Target="https://kvedomosti.ru/news/https-mcx-gov-ru-press-service-news-obyem-realizatsii-moloka-v-selkhozorganizatsiyakh-vyros-na-5-9.html" TargetMode="External"/><Relationship Id="rId12" Type="http://schemas.openxmlformats.org/officeDocument/2006/relationships/hyperlink" Target="https://1prime.ru/pensions/20201110/832288822.html" TargetMode="External"/><Relationship Id="rId17" Type="http://schemas.openxmlformats.org/officeDocument/2006/relationships/hyperlink" Target="https://ria.ru/20201109/nagrady-1583695508.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ilknews.ru/index/moloko/sychuan-chuvashiya-proekt-moloko.html" TargetMode="External"/><Relationship Id="rId20" Type="http://schemas.openxmlformats.org/officeDocument/2006/relationships/hyperlink" Target="https://ria.ru/20201109/zakon-1583764859.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np.ru/economics/kabmin-utverdil-pravila-vozmeshheniya-zatrat-na-investicii-v-teplicy-na-dalnem-vostoke.htm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ria.ru/20201109/rosselkhoznadzor-1583751793.html"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www.rbc.ru/finances/10/11/2020/5fa902d49a7947bc1142fde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tass.ru/obschestvo/9952251" TargetMode="External"/><Relationship Id="rId22" Type="http://schemas.openxmlformats.org/officeDocument/2006/relationships/hyperlink" Target="https://www.rbc.ru/society/09/11/2020/5fa8d67a9a7947a452c2c53b"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0\&#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36</TotalTime>
  <Pages>6</Pages>
  <Words>2913</Words>
  <Characters>16609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28</cp:revision>
  <cp:lastPrinted>2020-11-10T07:24:00Z</cp:lastPrinted>
  <dcterms:created xsi:type="dcterms:W3CDTF">2020-11-10T05:23:00Z</dcterms:created>
  <dcterms:modified xsi:type="dcterms:W3CDTF">2020-11-10T07:24:00Z</dcterms:modified>
</cp:coreProperties>
</file>