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494296">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30</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11</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F41E23">
        <w:rPr>
          <w:rFonts w:ascii="Times New Roman" w:hAnsi="Times New Roman"/>
          <w:b/>
          <w:color w:val="008B53"/>
          <w:sz w:val="40"/>
          <w:szCs w:val="72"/>
          <w:lang w:eastAsia="en-US"/>
        </w:rPr>
        <w:t>5</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Министр и 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494296" w:rsidP="00F41E23">
            <w:pPr>
              <w:spacing w:before="120" w:after="120"/>
              <w:jc w:val="right"/>
              <w:rPr>
                <w:rFonts w:cs="Arial"/>
                <w:color w:val="FFFFFF"/>
                <w:sz w:val="28"/>
                <w:szCs w:val="28"/>
              </w:rPr>
            </w:pPr>
            <w:r>
              <w:rPr>
                <w:rFonts w:cs="Arial"/>
                <w:color w:val="FFFFFF"/>
                <w:sz w:val="28"/>
                <w:szCs w:val="28"/>
              </w:rPr>
              <w:t>11</w:t>
            </w:r>
            <w:r w:rsidR="00F62502">
              <w:rPr>
                <w:rFonts w:cs="Arial"/>
                <w:color w:val="FFFFFF"/>
                <w:sz w:val="28"/>
                <w:szCs w:val="28"/>
              </w:rPr>
              <w:t xml:space="preserve"> </w:t>
            </w:r>
            <w:r w:rsidR="00F41E23">
              <w:rPr>
                <w:rFonts w:cs="Arial"/>
                <w:color w:val="FFFFFF"/>
                <w:sz w:val="28"/>
                <w:szCs w:val="28"/>
              </w:rPr>
              <w:t>мая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trPr>
          <w:trHeight w:val="726"/>
        </w:trPr>
        <w:tc>
          <w:tcPr>
            <w:tcW w:w="2552" w:type="dxa"/>
            <w:shd w:val="clear" w:color="auto" w:fill="E6E7EA"/>
          </w:tcPr>
          <w:p w:rsidR="00C8396B" w:rsidRDefault="00C8396B">
            <w:bookmarkStart w:id="4" w:name="SEC_1"/>
          </w:p>
          <w:p w:rsidR="00E00CA1" w:rsidRDefault="00F62502">
            <w:pPr>
              <w:pStyle w:val="aa"/>
              <w:jc w:val="left"/>
              <w:rPr>
                <w:kern w:val="36"/>
              </w:rPr>
            </w:pPr>
            <w:r>
              <w:rPr>
                <w:kern w:val="36"/>
              </w:rPr>
              <w:t>Анонсы</w:t>
            </w:r>
          </w:p>
          <w:p w:rsidR="00E00CA1" w:rsidRPr="00BD2423" w:rsidRDefault="004C66C1" w:rsidP="004C66C1">
            <w:pPr>
              <w:pStyle w:val="a9"/>
            </w:pPr>
            <w:r>
              <w:t>14 МАЯ</w:t>
            </w:r>
          </w:p>
          <w:p w:rsidR="00E00CA1" w:rsidRDefault="00E00CA1" w:rsidP="00E00CA1">
            <w:r w:rsidRPr="00BD2423">
              <w:t xml:space="preserve">МОСКВА. 12:00. Заседание Совета по вопросам агропромышленного комплекса и природопользования при Совете Федерации "Производство органической продукции в РФ: законодательное обеспечение и правоприменительная практика". </w:t>
            </w:r>
          </w:p>
          <w:p w:rsidR="004C66C1" w:rsidRPr="00BD2423" w:rsidRDefault="004C66C1" w:rsidP="00E00CA1"/>
          <w:p w:rsidR="00E00CA1" w:rsidRPr="00BD2423" w:rsidRDefault="004C66C1" w:rsidP="004C66C1">
            <w:pPr>
              <w:pStyle w:val="a9"/>
            </w:pPr>
            <w:r>
              <w:t>13 МАЯ</w:t>
            </w:r>
          </w:p>
          <w:p w:rsidR="00E00CA1" w:rsidRDefault="00E00CA1" w:rsidP="00E00CA1">
            <w:r w:rsidRPr="00BD2423">
              <w:t xml:space="preserve">МОСКВА. 13:30. Совещание </w:t>
            </w:r>
            <w:r w:rsidR="00205C15">
              <w:t xml:space="preserve">в Совете Федерации </w:t>
            </w:r>
            <w:r w:rsidRPr="00BD2423">
              <w:t xml:space="preserve">"О реализации мер государственной поддержки спроса на продукцию сельскохозяйственного и пищевого машиностроения". </w:t>
            </w:r>
          </w:p>
          <w:p w:rsidR="00C8396B" w:rsidRDefault="00C8396B">
            <w:pPr>
              <w:jc w:val="left"/>
              <w:rPr>
                <w:kern w:val="36"/>
                <w:szCs w:val="18"/>
              </w:rPr>
            </w:pPr>
            <w:bookmarkStart w:id="5" w:name="SEC_2"/>
            <w:bookmarkEnd w:id="4"/>
          </w:p>
          <w:p w:rsidR="00E00CA1" w:rsidRDefault="00F62502">
            <w:pPr>
              <w:pStyle w:val="aa"/>
              <w:jc w:val="left"/>
              <w:rPr>
                <w:kern w:val="36"/>
              </w:rPr>
            </w:pPr>
            <w:r>
              <w:rPr>
                <w:kern w:val="36"/>
              </w:rPr>
              <w:t>Отставки и назначения</w:t>
            </w:r>
          </w:p>
          <w:p w:rsidR="004C66C1" w:rsidRDefault="004C66C1" w:rsidP="004C66C1">
            <w:pPr>
              <w:pStyle w:val="a9"/>
            </w:pPr>
            <w:r>
              <w:t>Правительство</w:t>
            </w:r>
          </w:p>
          <w:p w:rsidR="00E00CA1" w:rsidRDefault="00E00CA1" w:rsidP="00E00CA1">
            <w:r w:rsidRPr="003A7057">
              <w:t>Управление экспертизы и планирования правительст</w:t>
            </w:r>
            <w:r w:rsidR="00205C15">
              <w:t>ва РФ возглавил Виталий Злобин</w:t>
            </w:r>
          </w:p>
          <w:p w:rsidR="004C66C1" w:rsidRPr="003A7057" w:rsidRDefault="00AF16E9" w:rsidP="00AF16E9">
            <w:pPr>
              <w:pStyle w:val="a9"/>
            </w:pPr>
            <w:r w:rsidRPr="003A7057">
              <w:t>Минприроды</w:t>
            </w:r>
          </w:p>
          <w:p w:rsidR="00AF16E9" w:rsidRDefault="00E00CA1" w:rsidP="00E00CA1">
            <w:proofErr w:type="spellStart"/>
            <w:r w:rsidRPr="003A7057">
              <w:t>Мишустин</w:t>
            </w:r>
            <w:proofErr w:type="spellEnd"/>
            <w:r w:rsidRPr="003A7057">
              <w:t xml:space="preserve"> назначил Дмитрия </w:t>
            </w:r>
            <w:proofErr w:type="spellStart"/>
            <w:r w:rsidRPr="003A7057">
              <w:t>Тетенькина</w:t>
            </w:r>
            <w:proofErr w:type="spellEnd"/>
            <w:r w:rsidRPr="003A7057">
              <w:t xml:space="preserve"> замглавы Минприроды. </w:t>
            </w:r>
          </w:p>
          <w:p w:rsidR="00AF16E9" w:rsidRDefault="00AF16E9" w:rsidP="00AF16E9">
            <w:pPr>
              <w:pStyle w:val="a9"/>
            </w:pPr>
            <w:r>
              <w:t>МЧС</w:t>
            </w:r>
          </w:p>
          <w:p w:rsidR="00E00CA1" w:rsidRDefault="00E00CA1" w:rsidP="00E00CA1">
            <w:r w:rsidRPr="003A7057">
              <w:t xml:space="preserve">Президент России Владимир Путин освободил генерал-полковника Павла </w:t>
            </w:r>
            <w:proofErr w:type="spellStart"/>
            <w:r w:rsidRPr="003A7057">
              <w:t>Барышева</w:t>
            </w:r>
            <w:proofErr w:type="spellEnd"/>
            <w:r w:rsidRPr="003A7057">
              <w:t xml:space="preserve"> от должности заместителя главы Министерства по чрезвычайным ситуациям.</w:t>
            </w:r>
          </w:p>
          <w:p w:rsidR="00AF16E9" w:rsidRPr="003A7057" w:rsidRDefault="00AF16E9" w:rsidP="00AF16E9">
            <w:pPr>
              <w:pStyle w:val="a9"/>
            </w:pPr>
            <w:r w:rsidRPr="003A7057">
              <w:t>ВЭБ.РФ</w:t>
            </w:r>
          </w:p>
          <w:p w:rsidR="00C8396B" w:rsidRDefault="00E00CA1" w:rsidP="002C44DD">
            <w:r w:rsidRPr="003A7057">
              <w:t xml:space="preserve">Заместитель председателя правительства РФ Дмитрий Чернышенко назначен членом наблюдательного совета государственной корпорации развития "ВЭБ.РФ". </w:t>
            </w:r>
            <w:bookmarkEnd w:id="5"/>
          </w:p>
        </w:tc>
        <w:tc>
          <w:tcPr>
            <w:tcW w:w="283" w:type="dxa"/>
          </w:tcPr>
          <w:p w:rsidR="00C8396B" w:rsidRDefault="00C8396B">
            <w:pPr>
              <w:rPr>
                <w:rFonts w:cs="Arial"/>
                <w:sz w:val="20"/>
                <w:szCs w:val="20"/>
              </w:rPr>
            </w:pPr>
          </w:p>
        </w:tc>
        <w:tc>
          <w:tcPr>
            <w:tcW w:w="7245" w:type="dxa"/>
            <w:gridSpan w:val="2"/>
          </w:tcPr>
          <w:p w:rsidR="00E00CA1" w:rsidRDefault="00F62502">
            <w:pPr>
              <w:pStyle w:val="a8"/>
              <w:pageBreakBefore/>
              <w:outlineLvl w:val="0"/>
            </w:pPr>
            <w:bookmarkStart w:id="6" w:name="SEC_4"/>
            <w:r>
              <w:t>Министр и министерство</w:t>
            </w:r>
          </w:p>
          <w:p w:rsidR="00C73FC9" w:rsidRPr="00E00CA1" w:rsidRDefault="003F7B3E" w:rsidP="00C73FC9">
            <w:pPr>
              <w:pStyle w:val="a9"/>
            </w:pPr>
            <w:hyperlink r:id="rId7" w:history="1">
              <w:r w:rsidR="00C73FC9" w:rsidRPr="00E00CA1">
                <w:t>ПОЧЕМУ РОССИЯНЕ СТАЛИ ПИТЬ БОЛЬШЕ ОТЕЧЕСТВЕННОГО ВИНА</w:t>
              </w:r>
            </w:hyperlink>
          </w:p>
          <w:p w:rsidR="00C73FC9" w:rsidRDefault="00C73FC9" w:rsidP="00C73FC9">
            <w:r>
              <w:t>Пандемия и закрытие границ сместили интерес россиян к российскому вину. Благодаря в том числе кризисным ситуациям за 25 лет доля российских вин на отечественных прилавках выросла с 25% до 65%.</w:t>
            </w:r>
          </w:p>
          <w:p w:rsidR="00C73FC9" w:rsidRDefault="00C73FC9" w:rsidP="00C73FC9">
            <w:r>
              <w:t xml:space="preserve">В первом квартале 2021 года общий объем выпуска тихих, игристых и ликерных вин вырос на 6% в сравнении с первым кварталом прошлого года - с 7,8 до 8,3 млн дал, подсчитывают в </w:t>
            </w:r>
            <w:r w:rsidRPr="00E00CA1">
              <w:rPr>
                <w:b/>
              </w:rPr>
              <w:t>Минсельхозе</w:t>
            </w:r>
            <w:r>
              <w:t xml:space="preserve">. При этом в Крыму объем производства вина в первом квартале вырос на 30% (с 1,07 до 1,4 млн дал, в Ставропольском крае - на 38% (с 538,2 тыс. дал до 744,2 тыс. дал). </w:t>
            </w:r>
          </w:p>
          <w:p w:rsidR="00C73FC9" w:rsidRPr="00023ED8" w:rsidRDefault="008246B5" w:rsidP="00C73FC9">
            <w:pPr>
              <w:rPr>
                <w:i/>
              </w:rPr>
            </w:pPr>
            <w:r>
              <w:t>В начале апреля на встрече с П</w:t>
            </w:r>
            <w:r w:rsidR="00C73FC9">
              <w:t xml:space="preserve">резидентом России Владимиром Путиным министр сельского хозяйства </w:t>
            </w:r>
            <w:r w:rsidR="00C73FC9" w:rsidRPr="00E00CA1">
              <w:rPr>
                <w:b/>
              </w:rPr>
              <w:t>Дмитрий Патрушев</w:t>
            </w:r>
            <w:r w:rsidR="00C73FC9">
              <w:t xml:space="preserve"> оценивал долю российского вина на полках магазинов в 60%. "Практически полностью прекращен импорт виноматериалов к нам в страну. Он значительно снизился, в десятки раз, и это, конечно, позволяет развиваться виноделию у нас в стране. То есть у нас теперь вино производится из винограда, выращенного на нашей территории, а то, что производится из виноматериалов, - это винный напиток, и это, конечно, помогает на полке присутствовать нашим винам", - пояснил министр. </w:t>
            </w:r>
            <w:r w:rsidR="00C73FC9">
              <w:rPr>
                <w:i/>
              </w:rPr>
              <w:t>Российская газета</w:t>
            </w:r>
          </w:p>
          <w:p w:rsidR="00572333" w:rsidRDefault="00572333" w:rsidP="00572333">
            <w:pPr>
              <w:rPr>
                <w:rFonts w:cs="Arial"/>
                <w:b/>
                <w:caps/>
                <w:color w:val="000000" w:themeColor="text1"/>
                <w:szCs w:val="18"/>
              </w:rPr>
            </w:pPr>
          </w:p>
          <w:p w:rsidR="00572333" w:rsidRPr="00572333" w:rsidRDefault="00572333" w:rsidP="00572333">
            <w:pPr>
              <w:rPr>
                <w:rFonts w:cs="Arial"/>
                <w:b/>
                <w:caps/>
                <w:color w:val="000000" w:themeColor="text1"/>
                <w:szCs w:val="18"/>
              </w:rPr>
            </w:pPr>
            <w:r w:rsidRPr="00572333">
              <w:rPr>
                <w:rFonts w:cs="Arial"/>
                <w:b/>
                <w:caps/>
                <w:color w:val="000000" w:themeColor="text1"/>
                <w:szCs w:val="18"/>
              </w:rPr>
              <w:t>Представители Минсельхоза и ОНФ обсудили с фермерами расширение мер господдержки</w:t>
            </w:r>
          </w:p>
          <w:p w:rsidR="00572333" w:rsidRPr="00572333" w:rsidRDefault="00572333" w:rsidP="00572333">
            <w:r w:rsidRPr="00572333">
              <w:t xml:space="preserve">Совершенствование мер государственной поддержки, выделение земельных участков фермерам без торгов и другие актуальные для малого агробизнеса темы сегодня обсудили в прямом эфире Минсельхоза России и Общероссийского народного фронта. Заместитель Министра </w:t>
            </w:r>
            <w:r w:rsidRPr="00AF6B0F">
              <w:rPr>
                <w:b/>
              </w:rPr>
              <w:t xml:space="preserve">Оксана </w:t>
            </w:r>
            <w:proofErr w:type="spellStart"/>
            <w:r w:rsidRPr="00AF6B0F">
              <w:rPr>
                <w:b/>
              </w:rPr>
              <w:t>Лут</w:t>
            </w:r>
            <w:proofErr w:type="spellEnd"/>
            <w:r w:rsidRPr="00572333">
              <w:t xml:space="preserve"> ответила на вопросы предпринимателей и рассказала о работе, которую проводит ведомство для создания благоприятного делового климата на сельских территориях.</w:t>
            </w:r>
          </w:p>
          <w:p w:rsidR="00572333" w:rsidRPr="00572333" w:rsidRDefault="00572333" w:rsidP="00572333">
            <w:r w:rsidRPr="00572333">
              <w:t xml:space="preserve">Так, виноградарь из Краснодарского края предложил выделять землю фермерам без торгов, по его мнению, это упростило бы и ускорило введение в оборот неиспользуемых участков. По словам </w:t>
            </w:r>
            <w:r w:rsidRPr="00AF6B0F">
              <w:rPr>
                <w:b/>
              </w:rPr>
              <w:t xml:space="preserve">Оксаны </w:t>
            </w:r>
            <w:proofErr w:type="spellStart"/>
            <w:r w:rsidRPr="00AF6B0F">
              <w:rPr>
                <w:b/>
              </w:rPr>
              <w:t>Лут</w:t>
            </w:r>
            <w:proofErr w:type="spellEnd"/>
            <w:r w:rsidRPr="00AF6B0F">
              <w:rPr>
                <w:b/>
              </w:rPr>
              <w:t>, Минсельхоз России</w:t>
            </w:r>
            <w:r w:rsidRPr="00572333">
              <w:t xml:space="preserve"> уже работает в этом направлении: подготовлен законопроект, который усовершенствует действующее законодательство и упростит предоставление земли владельцам крестьянских фермерских хозяйств, участвующим в программах господдержки, без пров</w:t>
            </w:r>
            <w:r w:rsidR="00AF6B0F">
              <w:t>едения торгов на срок до 5 лет.</w:t>
            </w:r>
          </w:p>
          <w:p w:rsidR="00572333" w:rsidRPr="00AF6B0F" w:rsidRDefault="00572333" w:rsidP="00572333">
            <w:pPr>
              <w:rPr>
                <w:i/>
              </w:rPr>
            </w:pPr>
            <w:r w:rsidRPr="00572333">
              <w:t xml:space="preserve">Кроме того, </w:t>
            </w:r>
            <w:r w:rsidRPr="00AF6B0F">
              <w:rPr>
                <w:b/>
              </w:rPr>
              <w:t xml:space="preserve">Оксана </w:t>
            </w:r>
            <w:proofErr w:type="spellStart"/>
            <w:r w:rsidRPr="00AF6B0F">
              <w:rPr>
                <w:b/>
              </w:rPr>
              <w:t>Лут</w:t>
            </w:r>
            <w:proofErr w:type="spellEnd"/>
            <w:r w:rsidRPr="00572333">
              <w:t xml:space="preserve"> рассказала о работе по развитию </w:t>
            </w:r>
            <w:proofErr w:type="spellStart"/>
            <w:r w:rsidRPr="00572333">
              <w:t>агротуризма</w:t>
            </w:r>
            <w:proofErr w:type="spellEnd"/>
            <w:r w:rsidRPr="00572333">
              <w:t xml:space="preserve">. 19 мая в Госдуме планируется к рассмотрению законопроект, также Министерство подготовило нормативные акты, которые позволят </w:t>
            </w:r>
            <w:proofErr w:type="spellStart"/>
            <w:r w:rsidRPr="00572333">
              <w:t>сельхозтоваропроизводителям</w:t>
            </w:r>
            <w:proofErr w:type="spellEnd"/>
            <w:r w:rsidRPr="00572333">
              <w:t xml:space="preserve"> с 2022 года получать гранты на развитие этого бизнеса.</w:t>
            </w:r>
            <w:r w:rsidR="00AF6B0F">
              <w:t xml:space="preserve"> </w:t>
            </w:r>
            <w:r w:rsidR="00AF6B0F" w:rsidRPr="00AF6B0F">
              <w:rPr>
                <w:i/>
              </w:rPr>
              <w:t>Фермер, Крестьянская жизнь</w:t>
            </w:r>
          </w:p>
          <w:p w:rsidR="002C44DD" w:rsidRPr="00E00CA1" w:rsidRDefault="003F7B3E" w:rsidP="00572333">
            <w:pPr>
              <w:pStyle w:val="a9"/>
            </w:pPr>
            <w:hyperlink r:id="rId8" w:history="1">
              <w:r w:rsidR="002C44DD" w:rsidRPr="00E00CA1">
                <w:t>ФЕРМЕРСКИЕ СТРАНИЦЫ МОГУТ ПОЯВИТЬСЯ НА САЙТАХ КРУПНЫХ ТОРГОВЫХ ИНТЕРНЕТ-АГРЕГАТОРОВ</w:t>
              </w:r>
            </w:hyperlink>
          </w:p>
          <w:p w:rsidR="002C44DD" w:rsidRDefault="002C44DD" w:rsidP="002C44DD">
            <w:r>
              <w:t>Фермерские страницы могут появиться на сайтах крупных торговых интернет-</w:t>
            </w:r>
            <w:proofErr w:type="spellStart"/>
            <w:r>
              <w:t>агрегаторов</w:t>
            </w:r>
            <w:proofErr w:type="spellEnd"/>
            <w:r>
              <w:t xml:space="preserve">. Об этом сообщили сенаторам представители </w:t>
            </w:r>
            <w:r w:rsidRPr="00E00CA1">
              <w:rPr>
                <w:b/>
              </w:rPr>
              <w:t>Минсельхоза</w:t>
            </w:r>
            <w:r>
              <w:t xml:space="preserve">. </w:t>
            </w:r>
          </w:p>
          <w:p w:rsidR="002C44DD" w:rsidRDefault="002C44DD" w:rsidP="002C44DD">
            <w:r>
              <w:t xml:space="preserve">В Совете Федерации обсудили проблемы сбыта фермерских продуктов. По информации ведомства, сейчас идут переговоры с компаниями. Предполагается, что покупатели с помощью </w:t>
            </w:r>
            <w:proofErr w:type="spellStart"/>
            <w:r>
              <w:t>агрегаторов</w:t>
            </w:r>
            <w:proofErr w:type="spellEnd"/>
            <w:r>
              <w:t xml:space="preserve"> смогут заказать доставку на дом таких товаров. </w:t>
            </w:r>
          </w:p>
          <w:p w:rsidR="002C44DD" w:rsidRPr="00023ED8" w:rsidRDefault="002C44DD" w:rsidP="002C44DD">
            <w:pPr>
              <w:rPr>
                <w:i/>
              </w:rPr>
            </w:pPr>
            <w:r>
              <w:t xml:space="preserve">"Направили ряд предложений, в том числе - увеличение одноразовой закупки у производителей продукции с 600 тысяч рублей до миллиона и введение понятия локального поставщика продовольственных продуктов. Просим комитет в этом вопросе нас поддержать", - отметила заместитель директора департамента развития сельских территорий </w:t>
            </w:r>
            <w:r w:rsidRPr="00E00CA1">
              <w:rPr>
                <w:b/>
              </w:rPr>
              <w:t>Министерства сельского хозяйства РФ</w:t>
            </w:r>
            <w:r>
              <w:t xml:space="preserve"> Рената </w:t>
            </w:r>
            <w:proofErr w:type="spellStart"/>
            <w:r>
              <w:t>Бибарсова</w:t>
            </w:r>
            <w:proofErr w:type="spellEnd"/>
            <w:r>
              <w:t xml:space="preserve">. </w:t>
            </w:r>
            <w:r>
              <w:rPr>
                <w:i/>
              </w:rPr>
              <w:t>Вместе-РФ</w:t>
            </w:r>
          </w:p>
          <w:p w:rsidR="00C73FC9" w:rsidRPr="00E00CA1" w:rsidRDefault="00C73FC9" w:rsidP="00C73FC9">
            <w:pPr>
              <w:pStyle w:val="a9"/>
            </w:pPr>
            <w:r>
              <w:t xml:space="preserve">В россии выросло производство тепличных овощей </w:t>
            </w:r>
          </w:p>
          <w:p w:rsidR="00C73FC9" w:rsidRPr="00023ED8" w:rsidRDefault="00C73FC9" w:rsidP="00C73FC9">
            <w:pPr>
              <w:rPr>
                <w:i/>
              </w:rPr>
            </w:pPr>
            <w:r>
              <w:t xml:space="preserve">КОР.: Производство тепличных овощей в России за четыре месяца выросло на 40,5 процентов и достигла 423 тысяч тонн. Об этом сообщает </w:t>
            </w:r>
            <w:r w:rsidRPr="00E00CA1">
              <w:rPr>
                <w:b/>
              </w:rPr>
              <w:t>Министерство сельского хозяйства</w:t>
            </w:r>
            <w:r>
              <w:t xml:space="preserve">. По его данным, урожай тепличных огурцов превысил прошлогодний на 28, а томатов на 72 процента. Ведомство ожидает, что положительная динамика сохранится весь год. И прогнозирует, что в теплицах вырастет более 1 миллиона 400 тысяч тонн овощей. </w:t>
            </w:r>
            <w:r w:rsidRPr="00023ED8">
              <w:rPr>
                <w:i/>
              </w:rPr>
              <w:t>Россия 24</w:t>
            </w:r>
            <w:r w:rsidR="00A152D9">
              <w:rPr>
                <w:i/>
              </w:rPr>
              <w:t>, Интерфакс, ТАСС</w:t>
            </w:r>
          </w:p>
          <w:bookmarkEnd w:id="6"/>
          <w:p w:rsidR="000A745A" w:rsidRPr="00E00CA1" w:rsidRDefault="000A745A" w:rsidP="000A745A">
            <w:pPr>
              <w:pStyle w:val="a9"/>
            </w:pPr>
            <w:r>
              <w:lastRenderedPageBreak/>
              <w:fldChar w:fldCharType="begin"/>
            </w:r>
            <w:r>
              <w:instrText xml:space="preserve"> HYPERLINK "https://tass.ru/ekonomika/11303627" </w:instrText>
            </w:r>
            <w:r>
              <w:fldChar w:fldCharType="separate"/>
            </w:r>
            <w:r w:rsidRPr="00E00CA1">
              <w:t>ПОСЕВНАЯ КАМПАНИЯ НАЧАЛАСЬ ВО ВСЕХ ФЕДЕРАЛЬНЫХ ОКРУГАХ РОССИИ</w:t>
            </w:r>
            <w:r>
              <w:fldChar w:fldCharType="end"/>
            </w:r>
          </w:p>
          <w:p w:rsidR="000A745A" w:rsidRDefault="000A745A" w:rsidP="000A745A">
            <w:r>
              <w:t xml:space="preserve">Посевная кампания началась во всех федеральных округах России. Об этом говорится в сообщении </w:t>
            </w:r>
            <w:r w:rsidRPr="00E00CA1">
              <w:rPr>
                <w:b/>
              </w:rPr>
              <w:t>Минсельхоза</w:t>
            </w:r>
            <w:r>
              <w:t>.</w:t>
            </w:r>
          </w:p>
          <w:p w:rsidR="00C8396B" w:rsidRPr="000A745A" w:rsidRDefault="000A745A" w:rsidP="002C44DD">
            <w:r>
              <w:t xml:space="preserve">По данным </w:t>
            </w:r>
            <w:r w:rsidRPr="00E00CA1">
              <w:rPr>
                <w:b/>
              </w:rPr>
              <w:t>Минсельхоза</w:t>
            </w:r>
            <w:r>
              <w:t xml:space="preserve">, в настоящее время яровой сев проведен на площади 6,7 млн га, что составляет 13,1% от прогноза и соответствует среднемноголетним темпам. В том числе пшеница посеяна на 1 млн га, ячмень - на 2,2 млн га, кукуруза на зерно - на 391,1 тыс. га, сахарная свекла - на 491,6 тыс. га, подсолнечник, рапс и соя - на 798,7 тыс. га, 93,5 тыс. га и 20,7 тыс. га соответственно, овощи - на 40,2 тыс. га, а картофель посажен на 36,5 тыс. га. </w:t>
            </w:r>
            <w:r w:rsidRPr="00023ED8">
              <w:rPr>
                <w:i/>
              </w:rPr>
              <w:t>ТАСС, MilkNews.ru</w:t>
            </w:r>
            <w:r>
              <w:rPr>
                <w:i/>
              </w:rPr>
              <w:t xml:space="preserve">, Российская газета </w:t>
            </w:r>
          </w:p>
        </w:tc>
      </w:tr>
    </w:tbl>
    <w:p w:rsidR="00C8396B" w:rsidRDefault="00C8396B">
      <w:pPr>
        <w:jc w:val="left"/>
        <w:sectPr w:rsidR="00C8396B">
          <w:headerReference w:type="default" r:id="rId9"/>
          <w:footerReference w:type="default" r:id="rId10"/>
          <w:pgSz w:w="11906" w:h="16838"/>
          <w:pgMar w:top="1569" w:right="851" w:bottom="1258" w:left="1134" w:header="709" w:footer="501" w:gutter="0"/>
          <w:cols w:space="708"/>
          <w:docGrid w:linePitch="360"/>
        </w:sectPr>
      </w:pPr>
    </w:p>
    <w:bookmarkStart w:id="9" w:name="SEC_3"/>
    <w:p w:rsidR="00283BFD" w:rsidRPr="00E00CA1" w:rsidRDefault="00283BFD" w:rsidP="00283BFD">
      <w:pPr>
        <w:pStyle w:val="a9"/>
        <w:spacing w:before="0"/>
      </w:pPr>
      <w:r>
        <w:lastRenderedPageBreak/>
        <w:fldChar w:fldCharType="begin"/>
      </w:r>
      <w:r>
        <w:instrText xml:space="preserve"> HYPERLINK "https://www.kommersant.ru/doc/4800010" </w:instrText>
      </w:r>
      <w:r>
        <w:fldChar w:fldCharType="separate"/>
      </w:r>
      <w:r w:rsidRPr="00E00CA1">
        <w:t>МЯСО ПОДГОРАЕТ НА МАНГАЛЕ</w:t>
      </w:r>
      <w:r>
        <w:fldChar w:fldCharType="end"/>
      </w:r>
    </w:p>
    <w:p w:rsidR="00283BFD" w:rsidRDefault="00283BFD" w:rsidP="00283BFD">
      <w:pPr>
        <w:rPr>
          <w:i/>
        </w:rPr>
      </w:pPr>
      <w:r>
        <w:t xml:space="preserve">Стоимость баранины и свинины в России начала расти в преддверии майских праздников. В первом случае играет роль снижение предложения из-за ограничений поставок из Южного и </w:t>
      </w:r>
      <w:proofErr w:type="gramStart"/>
      <w:r>
        <w:t>Северо-Кавказского</w:t>
      </w:r>
      <w:proofErr w:type="gramEnd"/>
      <w:r>
        <w:t xml:space="preserve"> федеральных округов, во втором - сезонный фактор. На рост цен некоторых видов мяса перед майскими праздниками обратил внимание директор департамента по регулированию рынков АПК </w:t>
      </w:r>
      <w:r w:rsidRPr="00E00CA1">
        <w:rPr>
          <w:b/>
        </w:rPr>
        <w:t>Максим Титов</w:t>
      </w:r>
      <w:r>
        <w:t xml:space="preserve"> на заседании оперативного штаба </w:t>
      </w:r>
      <w:r w:rsidRPr="00E00CA1">
        <w:rPr>
          <w:b/>
        </w:rPr>
        <w:t>Минсельхоза</w:t>
      </w:r>
      <w:r>
        <w:t xml:space="preserve"> 29 апреля, рассказал "Ъ" участник встречи.</w:t>
      </w:r>
      <w:r>
        <w:rPr>
          <w:i/>
        </w:rPr>
        <w:t xml:space="preserve"> </w:t>
      </w:r>
    </w:p>
    <w:p w:rsidR="00283BFD" w:rsidRPr="001B3CFB" w:rsidRDefault="00283BFD" w:rsidP="00283BFD">
      <w:r w:rsidRPr="001B3CFB">
        <w:t>Гендиректор Национального союза свиноводов Юрий Ковалев говорит, что в случае со свининой речь идет о сезонном подорожании, которое происходит каждый год.</w:t>
      </w:r>
    </w:p>
    <w:p w:rsidR="00283BFD" w:rsidRPr="001B3CFB" w:rsidRDefault="00283BFD" w:rsidP="00283BFD">
      <w:r w:rsidRPr="001B3CFB">
        <w:t xml:space="preserve">Руководитель Национальной мясной организации Сергей Юшин добавляет, что свою роль играет окончание Великого поста, которое в 2021 году совпадает с длинными майскими выходными. По его словам, рост цен постепенно сойдет на нет по мере увеличения предложения свинины и мяса птицы. </w:t>
      </w:r>
    </w:p>
    <w:p w:rsidR="00283BFD" w:rsidRPr="00023ED8" w:rsidRDefault="00283BFD" w:rsidP="00283BFD">
      <w:r w:rsidRPr="001B3CFB">
        <w:rPr>
          <w:b/>
        </w:rPr>
        <w:t>В Минсельхозе</w:t>
      </w:r>
      <w:r w:rsidRPr="001B3CFB">
        <w:t xml:space="preserve"> заявили “Ъ”, что ожидают в ближайший месяц снижение стоимости кормов из-за экспортных пошлин на зерновые и масличные культуры, что позволит поддержать предприятия животноводства и не допустить резко</w:t>
      </w:r>
      <w:r w:rsidR="006876E7">
        <w:t>го роста цен на их продукцию.</w:t>
      </w:r>
      <w:r w:rsidRPr="001B3CFB">
        <w:t xml:space="preserve"> Гендиректор Национального союза птицеводов Сергей </w:t>
      </w:r>
      <w:proofErr w:type="spellStart"/>
      <w:r w:rsidRPr="001B3CFB">
        <w:t>Лахтюхов</w:t>
      </w:r>
      <w:proofErr w:type="spellEnd"/>
      <w:r w:rsidRPr="001B3CFB">
        <w:t xml:space="preserve"> не ожидает, что рост цен на свинину и баранину приведет к увеличению спроса на мясо птицы. </w:t>
      </w:r>
      <w:r w:rsidRPr="001B3CFB">
        <w:rPr>
          <w:i/>
        </w:rPr>
        <w:t>Коммерсантъ</w:t>
      </w:r>
    </w:p>
    <w:p w:rsidR="00283BFD" w:rsidRPr="00E00CA1" w:rsidRDefault="003F7B3E" w:rsidP="00283BFD">
      <w:pPr>
        <w:pStyle w:val="a9"/>
      </w:pPr>
      <w:hyperlink r:id="rId11" w:history="1">
        <w:r w:rsidR="00283BFD" w:rsidRPr="00E00CA1">
          <w:t>В РОССИИ ОТМЕТИЛИ СНИЖЕНИЕ ОПТОВЫХ ЦЕН НА СВИНИНУ</w:t>
        </w:r>
      </w:hyperlink>
    </w:p>
    <w:p w:rsidR="00283BFD" w:rsidRDefault="00283BFD" w:rsidP="00283BFD">
      <w:r>
        <w:t>Оптовая цена на мясо в России начала снижаться после привычного повышения к началу шашлычного сезона. Об этом сообщил "РИА Новости" в субботу, 8 мая, руководитель Национальной мясной ассоциации (НМА) Сергей Юшин.</w:t>
      </w:r>
    </w:p>
    <w:p w:rsidR="00283BFD" w:rsidRDefault="00283BFD" w:rsidP="00283BFD">
      <w:r>
        <w:t xml:space="preserve">Согласно данным мониторинга </w:t>
      </w:r>
      <w:r w:rsidRPr="00E00CA1">
        <w:rPr>
          <w:b/>
        </w:rPr>
        <w:t>Минсельхоза России</w:t>
      </w:r>
      <w:r>
        <w:t>, средневзвешенная цена производителей на свинину (полутуши) на 21 апреля за неделю возросла на 1,1% - до 160,45 тыс. рублей, на мясо кур (тушка) - снизилась на 0,1%, до 124,1 тыс. рублей.</w:t>
      </w:r>
    </w:p>
    <w:p w:rsidR="00283BFD" w:rsidRDefault="00283BFD" w:rsidP="00283BFD">
      <w:r>
        <w:t>В последние две недели оптовые цены на птицу снижаются - с пиковых значений на 15-20%, рассказал Юшин. По его словам, уже на этой неделе отмечается снижение цен и на свинину.</w:t>
      </w:r>
    </w:p>
    <w:p w:rsidR="00283BFD" w:rsidRPr="00023ED8" w:rsidRDefault="00283BFD" w:rsidP="00283BFD">
      <w:pPr>
        <w:rPr>
          <w:i/>
        </w:rPr>
      </w:pPr>
      <w:r>
        <w:t xml:space="preserve">"Накануне майских праздников спрос на мясо - и как на сырье для конечной продукции, и как на мясо для полуфабрикатов, - всегда заметно растет, а гораздо больше его покупают мясоперерабатывающие предприятия", - сказал Юшин. </w:t>
      </w:r>
      <w:r>
        <w:rPr>
          <w:i/>
        </w:rPr>
        <w:t xml:space="preserve">Известия, Emeat.ru, </w:t>
      </w:r>
      <w:r w:rsidRPr="00023ED8">
        <w:rPr>
          <w:i/>
        </w:rPr>
        <w:t>ПРАЙМ</w:t>
      </w:r>
      <w:r>
        <w:rPr>
          <w:i/>
        </w:rPr>
        <w:t xml:space="preserve">, РИА Новости </w:t>
      </w:r>
    </w:p>
    <w:p w:rsidR="001B3CFB" w:rsidRPr="00E00CA1" w:rsidRDefault="003F7B3E" w:rsidP="001B3CFB">
      <w:pPr>
        <w:pStyle w:val="a9"/>
        <w:spacing w:before="0"/>
      </w:pPr>
      <w:hyperlink r:id="rId12" w:history="1">
        <w:r w:rsidR="001B3CFB" w:rsidRPr="00E00CA1">
          <w:t>ИНФОРМСИСТЕМА ЦИФРОВЫХ СЕРВИСОВ В АПК НАЧНЕТ РАБОТУ С 2022 ГОДА</w:t>
        </w:r>
      </w:hyperlink>
    </w:p>
    <w:p w:rsidR="001B3CFB" w:rsidRDefault="001B3CFB" w:rsidP="001B3CFB">
      <w:r>
        <w:t xml:space="preserve">Информационная система цифровых сервисов в АПК начнет работу с 1 января 2022 года. Об этом сообщил </w:t>
      </w:r>
      <w:r w:rsidRPr="00E00CA1">
        <w:rPr>
          <w:b/>
        </w:rPr>
        <w:t>Минсельхоз</w:t>
      </w:r>
      <w:r>
        <w:t xml:space="preserve">, который опубликовал для публичного обсуждения проект поправок в закон "О развитии сельского хозяйства", предусматривающий создание нормативной базы для работы информационной системы цифровых сервисов в АПК. </w:t>
      </w:r>
    </w:p>
    <w:p w:rsidR="001B3CFB" w:rsidRPr="00280B06" w:rsidRDefault="001B3CFB" w:rsidP="00280B06">
      <w:pPr>
        <w:rPr>
          <w:i/>
        </w:rPr>
      </w:pPr>
      <w:r>
        <w:t xml:space="preserve">Система призвана информировать аграриев о мерах государственной поддержки и позволит оформлять заявки на их получение в электронной форме - это ускорит процесс согласования и доведения средств, а также повысит эффективность и прозрачность механизма. Кроме того, работа системы предполагает перевод отчетности в электронный вид, что дополнительно сократит издержки </w:t>
      </w:r>
      <w:proofErr w:type="spellStart"/>
      <w:r>
        <w:t>сельхозтоваропроизводителей</w:t>
      </w:r>
      <w:proofErr w:type="spellEnd"/>
      <w:r>
        <w:t xml:space="preserve">. </w:t>
      </w:r>
      <w:r w:rsidR="00280B06">
        <w:rPr>
          <w:i/>
        </w:rPr>
        <w:t>AK&amp;M</w:t>
      </w:r>
    </w:p>
    <w:p w:rsidR="000A745A" w:rsidRDefault="000A745A" w:rsidP="000A745A">
      <w:pPr>
        <w:pStyle w:val="a9"/>
        <w:spacing w:before="0"/>
      </w:pPr>
    </w:p>
    <w:p w:rsidR="002C44DD" w:rsidRPr="00E00CA1" w:rsidRDefault="003F7B3E" w:rsidP="000A745A">
      <w:pPr>
        <w:pStyle w:val="a9"/>
        <w:spacing w:before="0"/>
      </w:pPr>
      <w:hyperlink r:id="rId13" w:history="1">
        <w:r w:rsidR="002C44DD" w:rsidRPr="00E00CA1">
          <w:t>В РОССИИ РАСТУТ ПЛОЩАДИ ПОД ВИНОГРАДНИКАМИ</w:t>
        </w:r>
      </w:hyperlink>
    </w:p>
    <w:p w:rsidR="002C44DD" w:rsidRDefault="002C44DD" w:rsidP="000A745A">
      <w:r>
        <w:t xml:space="preserve">Благодаря росту инвестиций в виноградарство и виноделие и расширению мер господдержки отечественного производителя в России растут площади под виноградниками. За последние пять лет в стране было заложено более 25 тыс. га новых виноградников. Об этом говорится в сообщении </w:t>
      </w:r>
      <w:r w:rsidRPr="00E00CA1">
        <w:rPr>
          <w:b/>
        </w:rPr>
        <w:t>Минсельхоза РФ</w:t>
      </w:r>
      <w:r>
        <w:t xml:space="preserve">. </w:t>
      </w:r>
    </w:p>
    <w:p w:rsidR="002C44DD" w:rsidRDefault="002C44DD" w:rsidP="002C44DD">
      <w:r>
        <w:t>Благодаря планомерному расширению площадей общий объем выпуска тихих, игристых и ликерных вин в январе-марте 2021 года вырос на 6% по сравнению с аналогичным периодом прошлого года и достиг 8,3 млн дал (в I кв. 2020 года - 7,8 млн дал).</w:t>
      </w:r>
    </w:p>
    <w:p w:rsidR="002C44DD" w:rsidRDefault="002C44DD" w:rsidP="002C44DD">
      <w:r>
        <w:t xml:space="preserve">Высокие результаты стали возможны в том числе за счет совершенствования инструментов государственной поддержки отрасли. Сегодня предприятия могут получить льготные инвестиционные и краткосрочные кредиты, компенсацию части прямых понесенных затрат на создание, модернизацию селекционно-питомниководческих центров в виноградарстве, поддержку развития виноградников в рамках "стимулирующей" субсидии на гектар насаждений и на единицу объема винограда собственного производства и (или) виноматериала. Кроме того, субъекты Российской Федерации вправе осуществлять собственные меры поддержки. С 2017 по 2020 год на частичную компенсацию затрат на закладку и уход за виноградниками государством было выделено более 7,5 млрд рублей. </w:t>
      </w:r>
      <w:r w:rsidRPr="00023ED8">
        <w:rPr>
          <w:i/>
        </w:rPr>
        <w:t>Agro.ru</w:t>
      </w:r>
      <w:r>
        <w:rPr>
          <w:i/>
        </w:rPr>
        <w:t>, Крестьянские ведомости</w:t>
      </w:r>
      <w:r>
        <w:t xml:space="preserve"> </w:t>
      </w:r>
    </w:p>
    <w:p w:rsidR="00280B06" w:rsidRPr="00E00CA1" w:rsidRDefault="003F7B3E" w:rsidP="00280B06">
      <w:pPr>
        <w:pStyle w:val="a9"/>
      </w:pPr>
      <w:hyperlink r:id="rId14" w:history="1">
        <w:r w:rsidR="00280B06" w:rsidRPr="00E00CA1">
          <w:t>НА 29 АПРЕЛЯ 2021</w:t>
        </w:r>
        <w:r w:rsidR="00D01A73">
          <w:t xml:space="preserve"> Года</w:t>
        </w:r>
        <w:r w:rsidR="00280B06" w:rsidRPr="00E00CA1">
          <w:t xml:space="preserve"> РЕГИОНЫ ДОВЕЛИ ДО ПОЛУЧАТЕЛЕЙ 14,5% ФЕДЕРАЛЬНЫХ СУБСИДИЙ</w:t>
        </w:r>
      </w:hyperlink>
    </w:p>
    <w:p w:rsidR="00280B06" w:rsidRDefault="00280B06" w:rsidP="00280B06">
      <w:r>
        <w:t xml:space="preserve">Как сообщает </w:t>
      </w:r>
      <w:r w:rsidRPr="00E00CA1">
        <w:rPr>
          <w:b/>
        </w:rPr>
        <w:t>Минсельхоз России</w:t>
      </w:r>
      <w:r>
        <w:t xml:space="preserve"> по состоянию на 29 апреля в субъекты Российской Федерации перечислено 132,3 млрд рублей. Из указанных средств регионы довели до получателей 18,5 млрд рублей.</w:t>
      </w:r>
    </w:p>
    <w:p w:rsidR="00280B06" w:rsidRPr="00280B06" w:rsidRDefault="00280B06" w:rsidP="002C44DD">
      <w:pPr>
        <w:rPr>
          <w:i/>
        </w:rPr>
      </w:pPr>
      <w:r>
        <w:t xml:space="preserve">Лидерами среди субъектов РФ по доведению средств являются Владимирская область (59,4%), Кировская область (51,95%), Республика Мордовия (50,8%), Ямало-Ненецкий автономный округ (44,5%), Ленинградская область (44,4%), Ивановская область (43,85%). </w:t>
      </w:r>
      <w:r>
        <w:rPr>
          <w:i/>
        </w:rPr>
        <w:t>Sugar.ru</w:t>
      </w:r>
    </w:p>
    <w:p w:rsidR="00816365" w:rsidRDefault="00816365" w:rsidP="00816365">
      <w:pPr>
        <w:rPr>
          <w:rFonts w:cs="Arial"/>
          <w:b/>
          <w:caps/>
          <w:color w:val="000000" w:themeColor="text1"/>
          <w:szCs w:val="18"/>
        </w:rPr>
      </w:pPr>
    </w:p>
    <w:p w:rsidR="00816365" w:rsidRPr="00816365" w:rsidRDefault="00816365" w:rsidP="00816365">
      <w:pPr>
        <w:rPr>
          <w:rFonts w:cs="Arial"/>
          <w:b/>
          <w:caps/>
          <w:color w:val="000000" w:themeColor="text1"/>
          <w:szCs w:val="18"/>
        </w:rPr>
      </w:pPr>
      <w:r w:rsidRPr="00816365">
        <w:rPr>
          <w:rFonts w:cs="Arial"/>
          <w:b/>
          <w:caps/>
          <w:color w:val="000000" w:themeColor="text1"/>
          <w:szCs w:val="18"/>
        </w:rPr>
        <w:t>Кони, люди, деньги: как устроен тотализатор в России и за рубежом</w:t>
      </w:r>
    </w:p>
    <w:p w:rsidR="00816365" w:rsidRPr="00816365" w:rsidRDefault="00816365" w:rsidP="00816365">
      <w:r w:rsidRPr="00816365">
        <w:t>Интеграция российских бегов и скачек в международную систему возможна – даже техническое решение для подключения уже существует, утверждает генеральный директор АО «</w:t>
      </w:r>
      <w:proofErr w:type="spellStart"/>
      <w:r w:rsidRPr="00816365">
        <w:t>Росипподромы</w:t>
      </w:r>
      <w:proofErr w:type="spellEnd"/>
      <w:r w:rsidRPr="00816365">
        <w:t xml:space="preserve">» Дмитрий Зайцев. </w:t>
      </w:r>
    </w:p>
    <w:p w:rsidR="00816365" w:rsidRPr="00816365" w:rsidRDefault="00816365" w:rsidP="00816365">
      <w:r w:rsidRPr="00816365">
        <w:t xml:space="preserve">По словам </w:t>
      </w:r>
      <w:r w:rsidR="005152EB" w:rsidRPr="005152EB">
        <w:t>член</w:t>
      </w:r>
      <w:r w:rsidR="005152EB">
        <w:t>а</w:t>
      </w:r>
      <w:r w:rsidR="005152EB" w:rsidRPr="005152EB">
        <w:t xml:space="preserve"> бюро Общероссийской общественной организации</w:t>
      </w:r>
      <w:r w:rsidR="005152EB">
        <w:t xml:space="preserve"> «Федерация бегов и скачек» Виты Козловой</w:t>
      </w:r>
      <w:r w:rsidRPr="00816365">
        <w:t xml:space="preserve">, бега и скачки уже «в ближайшее время» будут признаны дисциплинами конного спорта и это даст толчок кардинальным </w:t>
      </w:r>
      <w:r w:rsidRPr="00816365">
        <w:lastRenderedPageBreak/>
        <w:t xml:space="preserve">реформам. Но в заинтересованных министерствах ситуацию оценивают не так однозначно. Министр спорта Олег </w:t>
      </w:r>
      <w:proofErr w:type="spellStart"/>
      <w:r w:rsidRPr="00816365">
        <w:t>Матыцин</w:t>
      </w:r>
      <w:proofErr w:type="spellEnd"/>
      <w:r w:rsidRPr="00816365">
        <w:t xml:space="preserve"> в интервью «Ведомости. Спорту» назвал вопрос «не</w:t>
      </w:r>
      <w:r w:rsidR="005152EB">
        <w:t>простым»:</w:t>
      </w:r>
    </w:p>
    <w:p w:rsidR="00D64CC4" w:rsidRPr="00D64CC4" w:rsidRDefault="00D64CC4" w:rsidP="00816365">
      <w:r w:rsidRPr="00D64CC4">
        <w:t>«Тема сейчас находится в стадии обсуждения, и я очень осторожно к ней подхожу. Пока мы не готовы к какому-то одному варианту развития событий. Мы находимся в контакте с федерацией. Проблему я знаю, но пока решения нет».</w:t>
      </w:r>
    </w:p>
    <w:p w:rsidR="00816365" w:rsidRPr="00816365" w:rsidRDefault="00816365" w:rsidP="00816365">
      <w:r w:rsidRPr="005152EB">
        <w:rPr>
          <w:b/>
        </w:rPr>
        <w:t>В Минсельхозе</w:t>
      </w:r>
      <w:r w:rsidRPr="00816365">
        <w:t xml:space="preserve"> планы по реструктуризации управления бегами и скачками комментировать не стали, но в ответ на запрос «Ведомости. Спорта» отметили, что «межведомственное взаимодействие дает импульс для дальнейшего развития </w:t>
      </w:r>
      <w:proofErr w:type="spellStart"/>
      <w:r w:rsidRPr="00816365">
        <w:t>подотрасли</w:t>
      </w:r>
      <w:proofErr w:type="spellEnd"/>
      <w:r w:rsidRPr="00816365">
        <w:t xml:space="preserve"> коневодства, которая находится на стыке интересов сельского хозяйства, науки, образования, спорта и азартных игр. Примером такого взаимодействия является сотрудничество </w:t>
      </w:r>
      <w:r w:rsidRPr="005152EB">
        <w:rPr>
          <w:b/>
        </w:rPr>
        <w:t>Минсельхоза</w:t>
      </w:r>
      <w:r w:rsidRPr="00816365">
        <w:t xml:space="preserve"> и Минфина России, курирующего азартные игры, в том числе систему национального конного тотализатора. Данный механизм направлен на привлече</w:t>
      </w:r>
      <w:r w:rsidR="005152EB">
        <w:t>ние дополнительных инвестиций».</w:t>
      </w:r>
    </w:p>
    <w:p w:rsidR="00816365" w:rsidRPr="00FB7960" w:rsidRDefault="00816365" w:rsidP="00816365">
      <w:pPr>
        <w:rPr>
          <w:i/>
        </w:rPr>
      </w:pPr>
      <w:r w:rsidRPr="00816365">
        <w:t xml:space="preserve">Необходимость повышения уровня российских бегов и скачек в </w:t>
      </w:r>
      <w:r w:rsidRPr="005152EB">
        <w:rPr>
          <w:b/>
        </w:rPr>
        <w:t>Минсельхозе</w:t>
      </w:r>
      <w:r w:rsidRPr="00816365">
        <w:t xml:space="preserve"> тоже признают, а способствовать развитию отрасли, считают в ведомстве, должна популяризация мероприятий</w:t>
      </w:r>
      <w:r w:rsidR="005152EB">
        <w:t>.</w:t>
      </w:r>
      <w:r w:rsidR="00FB7960">
        <w:t xml:space="preserve"> </w:t>
      </w:r>
      <w:r w:rsidR="00FB7960" w:rsidRPr="00FB7960">
        <w:rPr>
          <w:i/>
        </w:rPr>
        <w:t>Ведомости</w:t>
      </w:r>
    </w:p>
    <w:p w:rsidR="002C44DD" w:rsidRPr="00E00CA1" w:rsidRDefault="002C44DD" w:rsidP="002C44DD">
      <w:pPr>
        <w:pStyle w:val="a9"/>
      </w:pPr>
      <w:r w:rsidRPr="00E00CA1">
        <w:t>МИНТАЙ ГОТОВЯТ К ВЗВЕШИВАНИЮ</w:t>
      </w:r>
    </w:p>
    <w:p w:rsidR="002C44DD" w:rsidRDefault="002C44DD" w:rsidP="002C44DD">
      <w:r>
        <w:t xml:space="preserve">Существующий механизм взвешивания уловов минтая после производства продукции угрожает снижением популяции этой рыбы, считают в Ассоциации судовладельцев рыбопромыслового флота (АСРФ; включает структуры Русской рыбопромышленной компании, РРПК, Глеба Франка). Организация предложила </w:t>
      </w:r>
      <w:r w:rsidRPr="00E00CA1">
        <w:rPr>
          <w:b/>
        </w:rPr>
        <w:t>Минсельхозу</w:t>
      </w:r>
      <w:r>
        <w:t xml:space="preserve"> обязать участников рынка взвешивать рыбу сразу после вылова. Изменения выгодны прежде всего самой РРПК, у которой есть соответствующие технические возможности, уверены конкуренты.</w:t>
      </w:r>
    </w:p>
    <w:p w:rsidR="002C44DD" w:rsidRPr="00205C15" w:rsidRDefault="002C44DD" w:rsidP="002C44DD">
      <w:r>
        <w:t xml:space="preserve">В </w:t>
      </w:r>
      <w:r w:rsidRPr="00E00CA1">
        <w:rPr>
          <w:b/>
        </w:rPr>
        <w:t>Минсельхозе</w:t>
      </w:r>
      <w:r>
        <w:t xml:space="preserve"> заявили "Ъ", что текущая редакция проекта документа подготовлена на основании научных данных и с учетом необходимости </w:t>
      </w:r>
      <w:r w:rsidRPr="00205C15">
        <w:t xml:space="preserve">обеспечения сохранения водных биоресурсов. </w:t>
      </w:r>
    </w:p>
    <w:p w:rsidR="002C44DD" w:rsidRPr="00023ED8" w:rsidRDefault="002C44DD" w:rsidP="002C44DD">
      <w:pPr>
        <w:rPr>
          <w:i/>
        </w:rPr>
      </w:pPr>
      <w:r w:rsidRPr="0083133A">
        <w:rPr>
          <w:b/>
        </w:rPr>
        <w:t xml:space="preserve">В </w:t>
      </w:r>
      <w:proofErr w:type="spellStart"/>
      <w:r w:rsidRPr="0083133A">
        <w:rPr>
          <w:b/>
        </w:rPr>
        <w:t>Росрыболовстве</w:t>
      </w:r>
      <w:proofErr w:type="spellEnd"/>
      <w:r w:rsidRPr="00205C15">
        <w:t xml:space="preserve"> назвали инициативу АСРФ, «по сути, правильной». Но там отмечают, что единого алгоритма для взвешивания улова в трале сегодня не существует, так как все орудия лова разные. Кроме того, если включать в объем вылова рыбу непромыслового размера (менее 34 см), потребуется менять всю процедуру расчета объема допустимого улова (ОДУ), сейчас она касается только взрослого минтая. По словам представителя </w:t>
      </w:r>
      <w:proofErr w:type="spellStart"/>
      <w:r w:rsidRPr="00205C15">
        <w:t>Росрыболовства</w:t>
      </w:r>
      <w:proofErr w:type="spellEnd"/>
      <w:r w:rsidRPr="00205C15">
        <w:t>, практика показывает действенность существующей системы учета, на что указывает рост запасов минтая: в 2021 году ОДУ был увеличен с 1,994 млн до 1,996 млн тонн.</w:t>
      </w:r>
      <w:r>
        <w:rPr>
          <w:i/>
        </w:rPr>
        <w:t xml:space="preserve"> Коммерсантъ</w:t>
      </w:r>
    </w:p>
    <w:p w:rsidR="00E00CA1" w:rsidRDefault="00F62502" w:rsidP="00AB2559">
      <w:pPr>
        <w:pStyle w:val="a8"/>
        <w:spacing w:before="240"/>
        <w:outlineLvl w:val="0"/>
      </w:pPr>
      <w:r>
        <w:t>Государственное регулирование отрасли АПК</w:t>
      </w:r>
    </w:p>
    <w:p w:rsidR="00193B92" w:rsidRPr="00E00CA1" w:rsidRDefault="003F7B3E" w:rsidP="00193B92">
      <w:pPr>
        <w:pStyle w:val="a9"/>
      </w:pPr>
      <w:hyperlink r:id="rId15" w:history="1">
        <w:r w:rsidR="00193B92" w:rsidRPr="00E00CA1">
          <w:t>ПРАВИТЕЛЬСТВО ЗАПРЕТИЛО ВЫВОЗ ГРЕЧКИ ИЗ РОССИИ</w:t>
        </w:r>
      </w:hyperlink>
    </w:p>
    <w:p w:rsidR="00193B92" w:rsidRDefault="00193B92" w:rsidP="00193B92">
      <w:r>
        <w:t>Правительство ввело временный запрет на вывоз гречки из России с 5 июня по 31 августа 2021 года. Соответствующее постановление размещено во вторник, 4 мая, на официальном портале правовой информации.</w:t>
      </w:r>
    </w:p>
    <w:p w:rsidR="00193B92" w:rsidRPr="009C271D" w:rsidRDefault="00193B92" w:rsidP="00193B92">
      <w:r>
        <w:t xml:space="preserve">С предложением о запрете вывоза гречки ранее выступил </w:t>
      </w:r>
      <w:r w:rsidRPr="00E00CA1">
        <w:rPr>
          <w:b/>
        </w:rPr>
        <w:t>Минсельхоз</w:t>
      </w:r>
      <w:r>
        <w:t xml:space="preserve">. В ведомстве рассказали, что ограничение экспорта данной продукции необходимо для сохранения нужных объемов гречихи и гречневой крупы на внутреннем рынке и недопущения резких колебаний цен. </w:t>
      </w:r>
      <w:proofErr w:type="spellStart"/>
      <w:r>
        <w:rPr>
          <w:i/>
        </w:rPr>
        <w:t>Lenta.Ru</w:t>
      </w:r>
      <w:proofErr w:type="spellEnd"/>
      <w:r>
        <w:rPr>
          <w:i/>
        </w:rPr>
        <w:t xml:space="preserve">, ТАСС, Интерфакс, РИА Новости, </w:t>
      </w:r>
      <w:proofErr w:type="spellStart"/>
      <w:r w:rsidRPr="00023ED8">
        <w:rPr>
          <w:i/>
        </w:rPr>
        <w:t>Газета.Ru</w:t>
      </w:r>
      <w:proofErr w:type="spellEnd"/>
      <w:r>
        <w:rPr>
          <w:i/>
        </w:rPr>
        <w:t>,</w:t>
      </w:r>
      <w:r w:rsidRPr="009C271D">
        <w:rPr>
          <w:i/>
        </w:rPr>
        <w:t xml:space="preserve"> </w:t>
      </w:r>
      <w:r>
        <w:rPr>
          <w:i/>
        </w:rPr>
        <w:t>Россия 24</w:t>
      </w:r>
      <w:r>
        <w:t xml:space="preserve">, </w:t>
      </w:r>
      <w:r>
        <w:rPr>
          <w:i/>
        </w:rPr>
        <w:t xml:space="preserve">РБК ТВ, 5 Канал, </w:t>
      </w:r>
      <w:r w:rsidRPr="00023ED8">
        <w:rPr>
          <w:i/>
        </w:rPr>
        <w:t xml:space="preserve">РИА </w:t>
      </w:r>
      <w:proofErr w:type="spellStart"/>
      <w:r w:rsidRPr="00023ED8">
        <w:rPr>
          <w:i/>
        </w:rPr>
        <w:t>ФедералПресс</w:t>
      </w:r>
      <w:proofErr w:type="spellEnd"/>
      <w:r>
        <w:t xml:space="preserve">, </w:t>
      </w:r>
      <w:r>
        <w:rPr>
          <w:i/>
        </w:rPr>
        <w:t xml:space="preserve">НТВ, </w:t>
      </w:r>
      <w:r w:rsidRPr="00023ED8">
        <w:rPr>
          <w:i/>
        </w:rPr>
        <w:t>Kp.ru</w:t>
      </w:r>
      <w:r>
        <w:t xml:space="preserve">, </w:t>
      </w:r>
      <w:r>
        <w:rPr>
          <w:i/>
        </w:rPr>
        <w:t xml:space="preserve">Коммерсантъ, </w:t>
      </w:r>
      <w:r w:rsidRPr="00023ED8">
        <w:rPr>
          <w:i/>
        </w:rPr>
        <w:t>ИА Росбалт</w:t>
      </w:r>
      <w:r>
        <w:t xml:space="preserve">, </w:t>
      </w:r>
      <w:proofErr w:type="spellStart"/>
      <w:r>
        <w:rPr>
          <w:i/>
        </w:rPr>
        <w:t>Business</w:t>
      </w:r>
      <w:proofErr w:type="spellEnd"/>
      <w:r>
        <w:rPr>
          <w:i/>
        </w:rPr>
        <w:t xml:space="preserve"> FM, Ведомости</w:t>
      </w:r>
      <w:r>
        <w:t xml:space="preserve">, </w:t>
      </w:r>
      <w:r>
        <w:rPr>
          <w:i/>
        </w:rPr>
        <w:t xml:space="preserve">MilkNews.ru, </w:t>
      </w:r>
      <w:r w:rsidRPr="00023ED8">
        <w:rPr>
          <w:i/>
        </w:rPr>
        <w:t>Эхо Москвы</w:t>
      </w:r>
      <w:r>
        <w:t xml:space="preserve">, </w:t>
      </w:r>
      <w:r>
        <w:rPr>
          <w:i/>
        </w:rPr>
        <w:t>RT</w:t>
      </w:r>
      <w:r>
        <w:t xml:space="preserve">, </w:t>
      </w:r>
      <w:r>
        <w:rPr>
          <w:i/>
        </w:rPr>
        <w:t xml:space="preserve">Российская газета, РБК </w:t>
      </w:r>
    </w:p>
    <w:p w:rsidR="00193B92" w:rsidRPr="00E00CA1" w:rsidRDefault="003F7B3E" w:rsidP="00193B92">
      <w:pPr>
        <w:pStyle w:val="a9"/>
      </w:pPr>
      <w:hyperlink r:id="rId16" w:history="1">
        <w:r w:rsidR="00193B92" w:rsidRPr="00E00CA1">
          <w:t>ЗАПРЕТ НА ВЫВОЗ ГРЕЧИХИ ИЗ РФ ПОЗВОЛИТ СДЕРЖАТЬ ВНУТРЕННИЕ ЦЕНЫ ДО СБОРА УРОЖАЯ</w:t>
        </w:r>
      </w:hyperlink>
    </w:p>
    <w:p w:rsidR="00193B92" w:rsidRDefault="00193B92" w:rsidP="00193B92">
      <w:r>
        <w:t>Запрет на вывоз гречихи из РФ позволит сдержать рост внутренних цен за месяц до сбора урожая. Такое мнение ТАСС высказал ведущий научный сотрудник центра агропродовольственной политики Института прикладных экономических исследований (ИПЭИ) РАНХиГС Денис Терновский.</w:t>
      </w:r>
    </w:p>
    <w:p w:rsidR="00193B92" w:rsidRPr="00023ED8" w:rsidRDefault="00193B92" w:rsidP="00193B92">
      <w:pPr>
        <w:rPr>
          <w:i/>
        </w:rPr>
      </w:pPr>
      <w:r>
        <w:t xml:space="preserve">Директор Института международной экономики и финансов ВАВТ Минэкономразвития Александр </w:t>
      </w:r>
      <w:proofErr w:type="spellStart"/>
      <w:r>
        <w:t>Кнобель</w:t>
      </w:r>
      <w:proofErr w:type="spellEnd"/>
      <w:r>
        <w:t xml:space="preserve"> также отметил, что потребительские товары часто подвержены достаточно резкому повышению цен на фоне увеличения затрат на производство. При этом продовольствие демонстрирует плавное снижение цен при сопоставимом сокращении затрат. "В этой связи попытки ограничить резки рост цен на гречиху кажется вполне логичными. Поэтому введение правительством краткосрочных запретов на экспорт тех или иных товаров может рассматриваться в качестве допустимой экстренной меры для стабилизации внутренних цен. Кроме того, важно, что для дальнейшего повышения уровня самообеспеченности и сохранения стабильного уровня цен в России </w:t>
      </w:r>
      <w:r w:rsidRPr="00E00CA1">
        <w:rPr>
          <w:b/>
        </w:rPr>
        <w:t>Минсельхозом</w:t>
      </w:r>
      <w:r>
        <w:t xml:space="preserve"> уже анонсированы планы по расширению посевных площадей под основными крупяными культурами в 2021 году", - отметил эксперт. </w:t>
      </w:r>
      <w:r w:rsidRPr="00023ED8">
        <w:rPr>
          <w:i/>
        </w:rPr>
        <w:t>ТАСС, MilkN</w:t>
      </w:r>
      <w:r>
        <w:rPr>
          <w:i/>
        </w:rPr>
        <w:t xml:space="preserve">ews.ru, </w:t>
      </w:r>
      <w:proofErr w:type="spellStart"/>
      <w:r>
        <w:rPr>
          <w:i/>
        </w:rPr>
        <w:t>Прайм</w:t>
      </w:r>
      <w:proofErr w:type="spellEnd"/>
      <w:r>
        <w:rPr>
          <w:i/>
        </w:rPr>
        <w:t xml:space="preserve">, РИА Новости, Крестьянские Ведомости </w:t>
      </w:r>
    </w:p>
    <w:p w:rsidR="00832F5C" w:rsidRPr="00E00CA1" w:rsidRDefault="003F7B3E" w:rsidP="00832F5C">
      <w:pPr>
        <w:pStyle w:val="a9"/>
      </w:pPr>
      <w:hyperlink r:id="rId17" w:history="1">
        <w:r w:rsidR="00832F5C" w:rsidRPr="00E00CA1">
          <w:t>ПУТИН ПОРУЧИЛ КАБМИНУ ДОЛОЖИТЬ О МЕХАНИЗМАХ СДЕРЖИВАНИЯ ЦЕН</w:t>
        </w:r>
      </w:hyperlink>
    </w:p>
    <w:p w:rsidR="00832F5C" w:rsidRDefault="00832F5C" w:rsidP="00832F5C">
      <w:r>
        <w:t xml:space="preserve">Глава РФ Владимир Путин поручил </w:t>
      </w:r>
      <w:proofErr w:type="spellStart"/>
      <w:r>
        <w:t>кабмину</w:t>
      </w:r>
      <w:proofErr w:type="spellEnd"/>
      <w:r>
        <w:t xml:space="preserve"> доложить о применении долгосрочных рыночных механизмов, гарантирующих предсказуемость цен на товары, поручение опубликовано на сайте Кремля.</w:t>
      </w:r>
    </w:p>
    <w:p w:rsidR="00832F5C" w:rsidRPr="00C73FC9" w:rsidRDefault="00832F5C" w:rsidP="00832F5C">
      <w:r>
        <w:t xml:space="preserve">Также правительству поручено подготовить доклад о насыщении российского рынка качественной продукцией и о стимулирующих инвестиционную активность организаций мерах. Он должен быть готов до 1 июля. </w:t>
      </w:r>
      <w:r w:rsidRPr="00023ED8">
        <w:rPr>
          <w:i/>
        </w:rPr>
        <w:t>Аргументы и Факты</w:t>
      </w:r>
    </w:p>
    <w:p w:rsidR="006F6519" w:rsidRPr="00E00CA1" w:rsidRDefault="003F7B3E" w:rsidP="006F6519">
      <w:pPr>
        <w:pStyle w:val="a9"/>
      </w:pPr>
      <w:hyperlink r:id="rId18" w:history="1">
        <w:r w:rsidR="006F6519" w:rsidRPr="00E00CA1">
          <w:t>МИШУСТИН УТВЕРДИЛ ПЕРЕЧЕНЬ ПОРУЧЕНИЙ ДЛЯ ВЫПОЛНЕНИЯ ЗАДАЧ ПОСЛАНИЯ ПРЕЗИДЕНТА</w:t>
        </w:r>
      </w:hyperlink>
    </w:p>
    <w:p w:rsidR="006F6519" w:rsidRDefault="006F6519" w:rsidP="006F6519">
      <w:r>
        <w:t xml:space="preserve">Премьер-министр Михаил </w:t>
      </w:r>
      <w:proofErr w:type="spellStart"/>
      <w:r>
        <w:t>Мишустин</w:t>
      </w:r>
      <w:proofErr w:type="spellEnd"/>
      <w:r>
        <w:t xml:space="preserve"> утвердил перечень поручений для выполнения задач, поставленных президентом в Послании Федеральному Собранию. </w:t>
      </w:r>
    </w:p>
    <w:p w:rsidR="006F6519" w:rsidRDefault="006F6519" w:rsidP="006F6519">
      <w:r>
        <w:t xml:space="preserve">Министерству здравоохранения и главам регионов необходимо до 13 июля отчитаться о расширении программы профилактических медосмотров и диспансеризации, а к 16 августа совместно с </w:t>
      </w:r>
      <w:proofErr w:type="spellStart"/>
      <w:r>
        <w:t>Минпромторгом</w:t>
      </w:r>
      <w:proofErr w:type="spellEnd"/>
      <w:r>
        <w:t xml:space="preserve"> и </w:t>
      </w:r>
      <w:r w:rsidRPr="00E00CA1">
        <w:rPr>
          <w:b/>
        </w:rPr>
        <w:t>Минсельхозом</w:t>
      </w:r>
      <w:r>
        <w:t xml:space="preserve"> - </w:t>
      </w:r>
      <w:r>
        <w:lastRenderedPageBreak/>
        <w:t xml:space="preserve">доложить об обеспечении субъектов Федерации новыми автомобилями скорой помощи и мобильными медицинскими комплексами сельских поселений и небольших городов. </w:t>
      </w:r>
      <w:r>
        <w:rPr>
          <w:i/>
        </w:rPr>
        <w:t xml:space="preserve">Российская газета, </w:t>
      </w:r>
      <w:r w:rsidRPr="00023ED8">
        <w:rPr>
          <w:i/>
        </w:rPr>
        <w:t>Известия</w:t>
      </w:r>
      <w:r w:rsidRPr="00E00CA1">
        <w:t xml:space="preserve"> </w:t>
      </w:r>
    </w:p>
    <w:p w:rsidR="007416FB" w:rsidRPr="00E00CA1" w:rsidRDefault="007416FB" w:rsidP="007416FB">
      <w:pPr>
        <w:pStyle w:val="a9"/>
      </w:pPr>
      <w:r w:rsidRPr="00E00CA1">
        <w:t>ОБШИРНЫЙ КРУГ ТЕМ ОБСУДИЛИ НА ЗАСЕДАНИИ ЕВРАЗИЙСКОГО МЕЖПРАВСОВЕТА В КАЗАНИ</w:t>
      </w:r>
    </w:p>
    <w:p w:rsidR="007416FB" w:rsidRDefault="007416FB" w:rsidP="007416FB">
      <w:r>
        <w:t xml:space="preserve">ВЕДУЩИЙ: </w:t>
      </w:r>
      <w:r w:rsidRPr="0022151B">
        <w:t>Премьер-министры</w:t>
      </w:r>
      <w:r>
        <w:t xml:space="preserve"> стран ЕАЭС провели расширенное заседание Евразийского межправительственного совета. </w:t>
      </w:r>
    </w:p>
    <w:p w:rsidR="007416FB" w:rsidRPr="003542E2" w:rsidRDefault="007416FB" w:rsidP="007416FB">
      <w:pPr>
        <w:rPr>
          <w:i/>
        </w:rPr>
      </w:pPr>
      <w:r w:rsidRPr="0022151B">
        <w:t>Михаил МИШУСТИН</w:t>
      </w:r>
      <w:r>
        <w:t xml:space="preserve">, </w:t>
      </w:r>
      <w:r w:rsidRPr="0022151B">
        <w:t>председатель правительства РФ</w:t>
      </w:r>
      <w:r>
        <w:t xml:space="preserve">: Ситуация с </w:t>
      </w:r>
      <w:proofErr w:type="spellStart"/>
      <w:r>
        <w:t>коронавирусом</w:t>
      </w:r>
      <w:proofErr w:type="spellEnd"/>
      <w:r>
        <w:t xml:space="preserve"> существенно повлияла на мировые рынки, по линии правительства нужно координировать меры по регулированию экспорта в рамках Союза с тем, чтобы сдерживать рост потребительских цен. Речь, конечно, в первую очередь идет о </w:t>
      </w:r>
      <w:r w:rsidRPr="0022151B">
        <w:t>сельскохозяйственной</w:t>
      </w:r>
      <w:r>
        <w:t xml:space="preserve"> продукции и сырьевой продукции. Это чувствительный вопрос для граждан наших стран. Есть направления, которые требуют особого внимания. Прежде всего это устранение препятствий на внутреннем рынке Союза, пока еще не все барьеры и ограничения ликвидированы, но мы наладили системную работу и продолжаем активный поиск оптимальных решений.</w:t>
      </w:r>
      <w:r w:rsidRPr="00EF2FE7">
        <w:t xml:space="preserve"> </w:t>
      </w:r>
      <w:r w:rsidRPr="00224C81">
        <w:rPr>
          <w:i/>
        </w:rPr>
        <w:t>Первый канал</w:t>
      </w:r>
    </w:p>
    <w:p w:rsidR="00832F5C" w:rsidRPr="00E00CA1" w:rsidRDefault="003F7B3E" w:rsidP="00832F5C">
      <w:pPr>
        <w:pStyle w:val="a9"/>
      </w:pPr>
      <w:hyperlink r:id="rId19" w:history="1">
        <w:r w:rsidR="00832F5C" w:rsidRPr="00E00CA1">
          <w:t>АБРАМЧЕНКО ЗАЯВИЛА, ЧТО НЕЛЬЗЯ ПОСТОЯННО СДЕРЖИВАТЬ ЦЕНЫ НА ОСНОВЕ СОГЛАШЕНИЙ</w:t>
        </w:r>
      </w:hyperlink>
    </w:p>
    <w:p w:rsidR="00832F5C" w:rsidRPr="006F6519" w:rsidRDefault="00832F5C" w:rsidP="00832F5C">
      <w:r>
        <w:t>Сдерживание цен необходимо осуществлять на основе таможенно-тарифного регулирования, а не благодаря соглашениям, которые действуют сегодня в России относительно цен на сахар и подсолнечное масло отечественного производства. Такое мнение в интервью газете "Аргументы и факты" высказала вице-</w:t>
      </w:r>
      <w:r w:rsidR="006F6519">
        <w:t xml:space="preserve">премьер РФ Виктория </w:t>
      </w:r>
      <w:proofErr w:type="spellStart"/>
      <w:r w:rsidR="006F6519">
        <w:t>Абрамченко</w:t>
      </w:r>
      <w:proofErr w:type="spellEnd"/>
      <w:r w:rsidR="006F6519">
        <w:t xml:space="preserve">. </w:t>
      </w:r>
      <w:r w:rsidRPr="00C73FC9">
        <w:rPr>
          <w:i/>
        </w:rPr>
        <w:t>Аргументы и факты,</w:t>
      </w:r>
      <w:r>
        <w:t xml:space="preserve"> </w:t>
      </w:r>
      <w:r w:rsidRPr="00023ED8">
        <w:rPr>
          <w:i/>
        </w:rPr>
        <w:t>ТАСС</w:t>
      </w:r>
    </w:p>
    <w:p w:rsidR="00294D79" w:rsidRPr="00E00CA1" w:rsidRDefault="003F7B3E" w:rsidP="00294D79">
      <w:pPr>
        <w:pStyle w:val="a9"/>
      </w:pPr>
      <w:hyperlink r:id="rId20" w:history="1">
        <w:r w:rsidR="00294D79" w:rsidRPr="00E00CA1">
          <w:t>АБРАМЧЕНКО: УРОЖАЙ ЗЕРНОВЫХ В 2021 ГОДУ МОЖЕТ СОСТАВИТЬ 120 МЛН ТОНН</w:t>
        </w:r>
      </w:hyperlink>
    </w:p>
    <w:p w:rsidR="00294D79" w:rsidRPr="00294D79" w:rsidRDefault="00294D79" w:rsidP="00294D79">
      <w:r>
        <w:t xml:space="preserve">Сбор зерновых в нынешнем </w:t>
      </w:r>
      <w:r w:rsidRPr="0022151B">
        <w:t>сельскохозяйственном</w:t>
      </w:r>
      <w:r>
        <w:t xml:space="preserve"> году прогнозируется на уровне 120 млн тонн, в то время как годом ранее он составил 133 млн тонн. Об этом в беседе "АиФ" сообщила вице-премьер России </w:t>
      </w:r>
      <w:r w:rsidRPr="0022151B">
        <w:t xml:space="preserve">Виктория </w:t>
      </w:r>
      <w:proofErr w:type="spellStart"/>
      <w:r w:rsidRPr="0022151B">
        <w:t>Абрамченко</w:t>
      </w:r>
      <w:proofErr w:type="spellEnd"/>
      <w:r>
        <w:t xml:space="preserve">. </w:t>
      </w:r>
      <w:r>
        <w:rPr>
          <w:i/>
        </w:rPr>
        <w:t>Аргументы и Факты</w:t>
      </w:r>
    </w:p>
    <w:p w:rsidR="00832F5C" w:rsidRPr="00E00CA1" w:rsidRDefault="003F7B3E" w:rsidP="00832F5C">
      <w:pPr>
        <w:pStyle w:val="a9"/>
      </w:pPr>
      <w:hyperlink r:id="rId21" w:history="1">
        <w:r w:rsidR="00832F5C" w:rsidRPr="00E00CA1">
          <w:t>МИНПРИРОДЫ ОПРОВЕРГЛО ИНФОРМАЦИЮ ОБ УЖЕСТОЧЕНИИ ПРАВИЛ СБОРА ГРИБОВ И ЯГОД</w:t>
        </w:r>
      </w:hyperlink>
    </w:p>
    <w:p w:rsidR="00832F5C" w:rsidRDefault="00832F5C" w:rsidP="00832F5C">
      <w:r>
        <w:t>Россияне могут свободно и бесплатно пребывать в лесах и собирать грибы, ягоды и березовый сок, никаких приказов и других правовых актов об ужесточении правил сбора этих продуктов, в частности, необходимости предъявлять договор аренды леса, не выходило. Об этом заявили в пресс-службе Минприроды.</w:t>
      </w:r>
    </w:p>
    <w:p w:rsidR="00832F5C" w:rsidRPr="00193B92" w:rsidRDefault="00832F5C" w:rsidP="00832F5C">
      <w:r>
        <w:t xml:space="preserve">"В ряде регионов существуют свои местные порядки заготовки дикоросов гражданами, которые установлены законами самих субъектов. Но это единичные случаи, и они не действуют для всей России", - пояснили в ведомстве. </w:t>
      </w:r>
      <w:r>
        <w:rPr>
          <w:i/>
        </w:rPr>
        <w:t xml:space="preserve">Ведомости, </w:t>
      </w:r>
      <w:r w:rsidRPr="00023ED8">
        <w:rPr>
          <w:i/>
        </w:rPr>
        <w:t xml:space="preserve">Парламентская газета </w:t>
      </w:r>
    </w:p>
    <w:p w:rsidR="00832F5C" w:rsidRPr="00E00CA1" w:rsidRDefault="003F7B3E" w:rsidP="00832F5C">
      <w:pPr>
        <w:pStyle w:val="a9"/>
      </w:pPr>
      <w:hyperlink r:id="rId22" w:history="1">
        <w:r w:rsidR="00832F5C" w:rsidRPr="00E00CA1">
          <w:t>В РОССИИ ХОТЯТ ИЗМЕНИТЬ ТРЕБОВАНИЯ К УПАКОВКЕ СИГАРЕТ</w:t>
        </w:r>
      </w:hyperlink>
    </w:p>
    <w:p w:rsidR="00832F5C" w:rsidRDefault="00832F5C" w:rsidP="00832F5C">
      <w:r>
        <w:t xml:space="preserve">Упаковки сигарет предлагают сделать обезличенными или увеличить площадь изображения о вреде курения на них до 75 процентов. Такой пункт содержится в плане мероприятий для реализации антитабачной концепции, который утвердило Правительство России. </w:t>
      </w:r>
    </w:p>
    <w:p w:rsidR="00832F5C" w:rsidRPr="00023ED8" w:rsidRDefault="00832F5C" w:rsidP="00832F5C">
      <w:pPr>
        <w:rPr>
          <w:i/>
        </w:rPr>
      </w:pPr>
      <w:r>
        <w:t xml:space="preserve">Соответствующий проект решения Евразийской экономической комиссии разработают Минздрав, </w:t>
      </w:r>
      <w:r w:rsidRPr="00E00CA1">
        <w:rPr>
          <w:b/>
        </w:rPr>
        <w:t>Минсельхоз</w:t>
      </w:r>
      <w:r>
        <w:t xml:space="preserve">, Минэкономразвития, </w:t>
      </w:r>
      <w:proofErr w:type="spellStart"/>
      <w:r>
        <w:t>Минпромторг</w:t>
      </w:r>
      <w:proofErr w:type="spellEnd"/>
      <w:r>
        <w:t xml:space="preserve"> и </w:t>
      </w:r>
      <w:proofErr w:type="spellStart"/>
      <w:r>
        <w:t>Роспотребнадзор</w:t>
      </w:r>
      <w:proofErr w:type="spellEnd"/>
      <w:r>
        <w:t xml:space="preserve">. По результатам они также должны представить доклад в правительство. </w:t>
      </w:r>
      <w:r>
        <w:rPr>
          <w:i/>
        </w:rPr>
        <w:t xml:space="preserve">Парламентская газета </w:t>
      </w:r>
    </w:p>
    <w:p w:rsidR="00832F5C" w:rsidRPr="00E00CA1" w:rsidRDefault="003F7B3E" w:rsidP="00832F5C">
      <w:pPr>
        <w:pStyle w:val="a9"/>
      </w:pPr>
      <w:hyperlink r:id="rId23" w:history="1">
        <w:r w:rsidR="00832F5C" w:rsidRPr="00E00CA1">
          <w:t>КЛАССИФИКАЦИЮ НИКОТИНСОДЕРЖАЩЕЙ ПРОДУКЦИИ ПО СОДЕРЖАНИЮ ТОКСИНОВ ХОТЯТ ЗАПРЕТИТЬ</w:t>
        </w:r>
      </w:hyperlink>
    </w:p>
    <w:p w:rsidR="00775A6D" w:rsidRDefault="00832F5C" w:rsidP="00775A6D">
      <w:r>
        <w:t xml:space="preserve">Минздрав, </w:t>
      </w:r>
      <w:r w:rsidRPr="00E00CA1">
        <w:rPr>
          <w:b/>
        </w:rPr>
        <w:t>Минсельхоз</w:t>
      </w:r>
      <w:r>
        <w:t xml:space="preserve">, </w:t>
      </w:r>
      <w:proofErr w:type="spellStart"/>
      <w:r>
        <w:t>Минпромторг</w:t>
      </w:r>
      <w:proofErr w:type="spellEnd"/>
      <w:r>
        <w:t xml:space="preserve"> и </w:t>
      </w:r>
      <w:proofErr w:type="spellStart"/>
      <w:r>
        <w:t>Роспотребнадзор</w:t>
      </w:r>
      <w:proofErr w:type="spellEnd"/>
      <w:r>
        <w:t xml:space="preserve"> проработают вопрос о введении запрета на классификацию </w:t>
      </w:r>
      <w:proofErr w:type="spellStart"/>
      <w:r>
        <w:t>никотинсодержащей</w:t>
      </w:r>
      <w:proofErr w:type="spellEnd"/>
      <w:r>
        <w:t xml:space="preserve"> продукции по уровню содержания в ней токсических веществ. Об этом говорится в Плане антитабачных мер, о</w:t>
      </w:r>
      <w:r w:rsidR="00775A6D">
        <w:t xml:space="preserve">публикованном на сайте </w:t>
      </w:r>
      <w:proofErr w:type="spellStart"/>
      <w:r w:rsidR="00775A6D">
        <w:t>кабмина</w:t>
      </w:r>
      <w:proofErr w:type="spellEnd"/>
      <w:r w:rsidR="00775A6D">
        <w:t>.</w:t>
      </w:r>
    </w:p>
    <w:p w:rsidR="00775A6D" w:rsidRDefault="00832F5C" w:rsidP="00775A6D">
      <w:r>
        <w:t xml:space="preserve">Указанный план разработан Правительством в рамках реализации Концепции осуществления госполитики противодействия потреблению табака и другой никотинсодержащей продукции в России на период до 2035 года и включает 20 мероприятий. Их цель - профилактика курения и сокращение спроса на табачную продукцию. Мероприятия, указанные в плане, охватывают как акцизную политику в отношении никотинсодержащей продукции, так и информационно-коммуникационные мероприятия в области профилактики ее потребления. </w:t>
      </w:r>
      <w:r w:rsidRPr="00023ED8">
        <w:rPr>
          <w:i/>
        </w:rPr>
        <w:t>Парламентская газета</w:t>
      </w:r>
      <w:r w:rsidRPr="00E00CA1">
        <w:t xml:space="preserve"> </w:t>
      </w:r>
    </w:p>
    <w:p w:rsidR="00224C81" w:rsidRPr="00E00CA1" w:rsidRDefault="003F7B3E" w:rsidP="00224C81">
      <w:pPr>
        <w:pStyle w:val="a9"/>
      </w:pPr>
      <w:hyperlink r:id="rId24" w:history="1">
        <w:r w:rsidR="00224C81" w:rsidRPr="00E00CA1">
          <w:t>В СОВФЕДЕ ПРЕДЛОЖИЛИ ДАТЬ ЛЬГОТЫ ФЕРМЕРСКИМ ХОЗЯЙСТВАМ И СЕЛЬХОЗКООПЕРАТИВАМ</w:t>
        </w:r>
      </w:hyperlink>
    </w:p>
    <w:p w:rsidR="00224C81" w:rsidRDefault="00224C81" w:rsidP="00224C81">
      <w:r>
        <w:t xml:space="preserve">Сенаторы предложили Правительству проработать вопрос о предоставлении преференций для фермерских хозяйств и сельскохозяйственных кооперативов. Об этом сообщает пресс-служба </w:t>
      </w:r>
      <w:proofErr w:type="spellStart"/>
      <w:r>
        <w:t>Совфеда</w:t>
      </w:r>
      <w:proofErr w:type="spellEnd"/>
      <w:r>
        <w:t xml:space="preserve"> по итогам круглого стола на тему развития малого и среднего предпринимательства на селе, который провел глава Комитета по аграрно-продовольственной политике и природопользованию Алексей Майоров. </w:t>
      </w:r>
    </w:p>
    <w:p w:rsidR="00224C81" w:rsidRPr="00224C81" w:rsidRDefault="00224C81" w:rsidP="00224C81">
      <w:r>
        <w:t xml:space="preserve">Для стимулирования создания новых сельскохозяйственных кооперативов сенаторы рекомендовали рассмотреть возможность исключить субсидиарную ответственность членов сельскохозяйственного кооператива. Также они предложили Правительству принять меры по стимулированию банков на приоритетное предоставление кредитов фермерским хозяйствам, а также рассмотреть возможность списать часть кредитов фермеров, если те сохранят или незначительно снизят объемы производства, сбыта и не будут сокращать персонал. </w:t>
      </w:r>
      <w:r>
        <w:rPr>
          <w:i/>
        </w:rPr>
        <w:t xml:space="preserve">Парламентская газета </w:t>
      </w:r>
    </w:p>
    <w:p w:rsidR="00AA24D2" w:rsidRPr="00E00CA1" w:rsidRDefault="003F7B3E" w:rsidP="00AA24D2">
      <w:pPr>
        <w:pStyle w:val="a9"/>
      </w:pPr>
      <w:hyperlink r:id="rId25" w:history="1">
        <w:r w:rsidR="00AA24D2" w:rsidRPr="00E00CA1">
          <w:t>СПАСИТЕ НАШИ КЛУБЫ!</w:t>
        </w:r>
      </w:hyperlink>
    </w:p>
    <w:p w:rsidR="00AA24D2" w:rsidRDefault="00AA24D2" w:rsidP="00AA24D2">
      <w:r>
        <w:t>Первый заместитель председателя Комитета Госдумы по культуре Елена Драпеко рассказала "Парламентской газете", что законопроект с поправками в Основы законодательства РФ о культуре призван сохранить на селе клубы, дома культуры, библиотеки, которых за последние годы стало заметно меньше.</w:t>
      </w:r>
    </w:p>
    <w:p w:rsidR="00AA24D2" w:rsidRPr="00023ED8" w:rsidRDefault="00AA24D2" w:rsidP="00AA24D2">
      <w:pPr>
        <w:rPr>
          <w:i/>
        </w:rPr>
      </w:pPr>
      <w:r>
        <w:t xml:space="preserve">"Одна из проблем в том, что сельские учреждения культуры находятся в ведении разных ведомств и помощь им оказывается по разным программам, - подчеркнула депутат. - Есть, например, программа социального развития села, есть программа, по которой производится капитальный ремонт и осуществляется оснащение необходимым оборудованием. Первой занимается </w:t>
      </w:r>
      <w:r w:rsidRPr="00E00CA1">
        <w:rPr>
          <w:b/>
        </w:rPr>
        <w:t>Министерство сельского хозяйства</w:t>
      </w:r>
      <w:r>
        <w:t xml:space="preserve">, второй - Министерство культуры. Есть еще программа развития Дальнего Востока. Надо, чтобы они слились, ведь разные источники финансирования порождают неразбериху. Как говорится, у семи нянек дитя без глазу", - констатировала Драпеко. </w:t>
      </w:r>
      <w:r w:rsidRPr="00023ED8">
        <w:rPr>
          <w:i/>
        </w:rPr>
        <w:t xml:space="preserve">Парламентская газета </w:t>
      </w:r>
    </w:p>
    <w:p w:rsidR="00647620" w:rsidRPr="00E00CA1" w:rsidRDefault="007416FB" w:rsidP="00AA24D2">
      <w:pPr>
        <w:pStyle w:val="a9"/>
      </w:pPr>
      <w:r>
        <w:t>сельхозпроизводители, получающие поддержку, должны ограничивать динамику цен</w:t>
      </w:r>
      <w:r w:rsidRPr="00E00CA1">
        <w:t xml:space="preserve"> </w:t>
      </w:r>
    </w:p>
    <w:p w:rsidR="00647620" w:rsidRDefault="00647620" w:rsidP="00647620">
      <w:r>
        <w:t xml:space="preserve">Министр финансов РФ Антон </w:t>
      </w:r>
      <w:proofErr w:type="spellStart"/>
      <w:r>
        <w:t>Силуанов</w:t>
      </w:r>
      <w:proofErr w:type="spellEnd"/>
      <w:r>
        <w:t xml:space="preserve"> считает, что сельхозпроизводители, получающие поддержку от государства, должны ограничивать динамику цен на свою продукцию на внутреннем рынке. Об этом он заявил на лекции в Финансовом университете.</w:t>
      </w:r>
    </w:p>
    <w:p w:rsidR="00647620" w:rsidRPr="0083133A" w:rsidRDefault="00647620" w:rsidP="00647620">
      <w:r>
        <w:t xml:space="preserve">Как отметил </w:t>
      </w:r>
      <w:proofErr w:type="spellStart"/>
      <w:r>
        <w:t>Силуанов</w:t>
      </w:r>
      <w:proofErr w:type="spellEnd"/>
      <w:r>
        <w:t xml:space="preserve">, в России "много предприятий сельского хозяйства получают меры господдержки". "Получая их, тем не менее, увеличивают цены на внутреннем рынке, аргументируя тем, что цена на внешних рынках выросла, мы лучше туда будем отправлять нашу продукцию. А получают деньги из бюджета", - констатировал министр. </w:t>
      </w:r>
      <w:r w:rsidRPr="00023ED8">
        <w:rPr>
          <w:i/>
        </w:rPr>
        <w:t>ИА Росбалт</w:t>
      </w:r>
    </w:p>
    <w:p w:rsidR="00E00CA1" w:rsidRPr="00E00CA1" w:rsidRDefault="003F7B3E" w:rsidP="00E00CA1">
      <w:pPr>
        <w:pStyle w:val="a9"/>
      </w:pPr>
      <w:hyperlink r:id="rId26" w:history="1">
        <w:r w:rsidR="00E00CA1" w:rsidRPr="00E00CA1">
          <w:t>ГОСДУМА РАССМОТРИТ ЗАКОНОПРОЕКТ О РАЗВИТИИ АГРОТУРИЗМА</w:t>
        </w:r>
      </w:hyperlink>
    </w:p>
    <w:p w:rsidR="00E00CA1" w:rsidRPr="00294D79" w:rsidRDefault="00E00CA1" w:rsidP="00E00CA1">
      <w:r>
        <w:t xml:space="preserve">В мае </w:t>
      </w:r>
      <w:r w:rsidRPr="0022151B">
        <w:t>Госдума</w:t>
      </w:r>
      <w:r>
        <w:t xml:space="preserve"> рассмотрит законопроект о </w:t>
      </w:r>
      <w:r w:rsidRPr="0022151B">
        <w:t>сельском</w:t>
      </w:r>
      <w:r>
        <w:t xml:space="preserve"> туризме. По мнению депутатов, понятию "</w:t>
      </w:r>
      <w:proofErr w:type="spellStart"/>
      <w:r w:rsidRPr="0022151B">
        <w:t>агротуризм</w:t>
      </w:r>
      <w:proofErr w:type="spellEnd"/>
      <w:r>
        <w:t xml:space="preserve">" необходимо законодательное оформление - это поможет развитию направления, сельских территорий и малых городов, а также создаст статью дохода для местных жителей и бизнеса. Однако попытка определить, что такое </w:t>
      </w:r>
      <w:proofErr w:type="spellStart"/>
      <w:r w:rsidRPr="0022151B">
        <w:t>агротуризм</w:t>
      </w:r>
      <w:proofErr w:type="spellEnd"/>
      <w:r>
        <w:t>, может вызвать путаницу, считают эксперты. Они также сомневаются, что сельским туризмом заинте</w:t>
      </w:r>
      <w:r w:rsidR="00294D79">
        <w:t>ресуются те, у кого есть дача.</w:t>
      </w:r>
      <w:r>
        <w:t xml:space="preserve"> </w:t>
      </w:r>
      <w:proofErr w:type="spellStart"/>
      <w:r w:rsidRPr="003542E2">
        <w:rPr>
          <w:i/>
        </w:rPr>
        <w:t>Газета.Ru</w:t>
      </w:r>
      <w:proofErr w:type="spellEnd"/>
    </w:p>
    <w:p w:rsidR="00E00CA1" w:rsidRPr="00E00CA1" w:rsidRDefault="003F7B3E" w:rsidP="00E00CA1">
      <w:pPr>
        <w:pStyle w:val="a9"/>
      </w:pPr>
      <w:hyperlink r:id="rId27" w:history="1">
        <w:r w:rsidR="00E00CA1" w:rsidRPr="00E00CA1">
          <w:t>В ГОСДУМЕ ОБЪЯСНИЛИ, КОМУ ПРИДУТ ШТРАФЫ ЗА СОРНЯКИ НА ЗЕМЕЛЬНЫХ УЧАСТКАХ</w:t>
        </w:r>
      </w:hyperlink>
    </w:p>
    <w:p w:rsidR="00E00CA1" w:rsidRDefault="00E00CA1" w:rsidP="00E00CA1">
      <w:r>
        <w:t xml:space="preserve">Глава комитета по природным ресурсам, собственности и земельным отношениям Николай Николаев заявил, что административная ответственность будет касаться только владельцев земель </w:t>
      </w:r>
      <w:r w:rsidRPr="0022151B">
        <w:t>сельскохозяйственного</w:t>
      </w:r>
      <w:r>
        <w:t xml:space="preserve"> назначения.</w:t>
      </w:r>
    </w:p>
    <w:p w:rsidR="00E00CA1" w:rsidRDefault="00E00CA1" w:rsidP="00E00CA1">
      <w:pPr>
        <w:rPr>
          <w:i/>
        </w:rPr>
      </w:pPr>
      <w:r>
        <w:t>Дачников не будут штрафовать за наличие на их земельных участках сорных растений, в том числе ромашки, борщевика и одуванчика. Об этом заявил глава комитета Госдумы по природным ресурсам, собственности и земельн</w:t>
      </w:r>
      <w:r w:rsidR="00294D79">
        <w:t xml:space="preserve">ым отношениям Николай Николаев. </w:t>
      </w:r>
      <w:r w:rsidR="00294D79">
        <w:rPr>
          <w:i/>
        </w:rPr>
        <w:t>ТК Звезда</w:t>
      </w:r>
    </w:p>
    <w:p w:rsidR="009918CE" w:rsidRDefault="009918CE" w:rsidP="009918CE"/>
    <w:p w:rsidR="009918CE" w:rsidRPr="009918CE" w:rsidRDefault="009918CE" w:rsidP="009918CE">
      <w:pPr>
        <w:rPr>
          <w:rFonts w:cs="Arial"/>
          <w:b/>
          <w:caps/>
          <w:color w:val="000000" w:themeColor="text1"/>
          <w:szCs w:val="18"/>
        </w:rPr>
      </w:pPr>
      <w:r w:rsidRPr="009918CE">
        <w:rPr>
          <w:rFonts w:cs="Arial"/>
          <w:b/>
          <w:caps/>
          <w:color w:val="000000" w:themeColor="text1"/>
          <w:szCs w:val="18"/>
        </w:rPr>
        <w:t>Молочную продукцию из стран ЕАЭС пустят в Россию по новым правилам</w:t>
      </w:r>
    </w:p>
    <w:p w:rsidR="009918CE" w:rsidRPr="009918CE" w:rsidRDefault="009918CE" w:rsidP="009918CE">
      <w:pPr>
        <w:rPr>
          <w:i/>
        </w:rPr>
      </w:pPr>
      <w:r>
        <w:t>Государства-члены Евразийского экономического союза (ЕАЭС) теперь вправе сами определять дату введения и порядок маркировки молочной продукции на своей территории. Решение Совета Евразийской экономической комиссии (ЕЭК) об этом вступило в силу 6 мая 2021 года.</w:t>
      </w:r>
      <w:r w:rsidRPr="009918CE">
        <w:rPr>
          <w:i/>
        </w:rPr>
        <w:t xml:space="preserve"> </w:t>
      </w:r>
      <w:r w:rsidRPr="00534C51">
        <w:rPr>
          <w:i/>
        </w:rPr>
        <w:t>Российская газета</w:t>
      </w:r>
    </w:p>
    <w:p w:rsidR="00C8396B" w:rsidRDefault="00F62502">
      <w:pPr>
        <w:pStyle w:val="a8"/>
        <w:spacing w:before="240"/>
        <w:outlineLvl w:val="0"/>
      </w:pPr>
      <w:bookmarkStart w:id="10" w:name="SEC_5"/>
      <w:bookmarkEnd w:id="9"/>
      <w:r>
        <w:t>Агропромышленный комплекс</w:t>
      </w:r>
    </w:p>
    <w:p w:rsidR="00294D79" w:rsidRPr="00E00CA1" w:rsidRDefault="003F7B3E" w:rsidP="00294D79">
      <w:pPr>
        <w:pStyle w:val="a9"/>
      </w:pPr>
      <w:hyperlink r:id="rId28" w:history="1">
        <w:r w:rsidR="00294D79" w:rsidRPr="00E00CA1">
          <w:t>ХОЛДИНГИ СОБИРАЮТ ЗЕМЛЮ</w:t>
        </w:r>
      </w:hyperlink>
    </w:p>
    <w:p w:rsidR="00294D79" w:rsidRPr="001F1D63" w:rsidRDefault="00294D79" w:rsidP="00294D79">
      <w:r>
        <w:t>"</w:t>
      </w:r>
      <w:proofErr w:type="spellStart"/>
      <w:r>
        <w:t>Био</w:t>
      </w:r>
      <w:proofErr w:type="spellEnd"/>
      <w:r>
        <w:t>-тон" председателя правления Союза экспортеров зерна Эдуарда Зернина, один из крупнейших производителей масличных и зерновых, продолжает расширение бизнеса. Холдинг покупает компанию "Ключ-</w:t>
      </w:r>
      <w:proofErr w:type="spellStart"/>
      <w:r w:rsidRPr="0022151B">
        <w:t>агро</w:t>
      </w:r>
      <w:proofErr w:type="spellEnd"/>
      <w:r>
        <w:t xml:space="preserve">" у экс-депутата </w:t>
      </w:r>
      <w:r w:rsidRPr="0022151B">
        <w:t>Госдумы</w:t>
      </w:r>
      <w:r>
        <w:t xml:space="preserve"> Олега </w:t>
      </w:r>
      <w:proofErr w:type="spellStart"/>
      <w:r>
        <w:t>Гребенкина</w:t>
      </w:r>
      <w:proofErr w:type="spellEnd"/>
      <w:r>
        <w:t xml:space="preserve">, которая управляет более 18 тыс. га земель в Волгоградской области. Стоимость сделки оценивается от 700 млн руб. </w:t>
      </w:r>
      <w:r>
        <w:rPr>
          <w:i/>
        </w:rPr>
        <w:t>Коммерсантъ</w:t>
      </w:r>
    </w:p>
    <w:p w:rsidR="00163E06" w:rsidRDefault="00163E06" w:rsidP="00163E06">
      <w:pPr>
        <w:pStyle w:val="a9"/>
      </w:pPr>
      <w:r>
        <w:t>Впервые за 20 лет в России остановился отток населения из сел в города</w:t>
      </w:r>
    </w:p>
    <w:p w:rsidR="00163E06" w:rsidRPr="00534C51" w:rsidRDefault="00163E06" w:rsidP="00163E06">
      <w:pPr>
        <w:rPr>
          <w:i/>
        </w:rPr>
      </w:pPr>
      <w:r w:rsidRPr="00163E06">
        <w:t xml:space="preserve">С начала третьего тысячелетия в России впервые прекратился отток сельского населения в города. В прошлом году эксперты зафиксировали, хоть и слабый пока, но обратный процесс. Миграционный отток сменился приростом </w:t>
      </w:r>
      <w:r w:rsidR="00534C51">
        <w:t xml:space="preserve">(более 10 тысяч человек). </w:t>
      </w:r>
      <w:r w:rsidRPr="00163E06">
        <w:t xml:space="preserve">О чем и говорится в исследовании </w:t>
      </w:r>
      <w:proofErr w:type="spellStart"/>
      <w:r w:rsidRPr="00163E06">
        <w:t>Россельхозбанка</w:t>
      </w:r>
      <w:proofErr w:type="spellEnd"/>
      <w:r w:rsidRPr="00163E06">
        <w:t xml:space="preserve"> (есть в распоряжении "РГ"). Аналитики банка считают, что это лишь начало процесса. Привлекательности жизни на селе, поясняют они, будут "способствовать инвестиционная поддержка агробизнеса и его рост, а также развитие смежных с АПК отраслей и создание комплексной социальной инфраструктуры".</w:t>
      </w:r>
      <w:r w:rsidR="00534C51">
        <w:t xml:space="preserve"> </w:t>
      </w:r>
      <w:r w:rsidR="00534C51" w:rsidRPr="00534C51">
        <w:rPr>
          <w:i/>
        </w:rPr>
        <w:t>Российская газета</w:t>
      </w:r>
    </w:p>
    <w:p w:rsidR="00594F56" w:rsidRPr="00E00CA1" w:rsidRDefault="00594F56" w:rsidP="00163E06">
      <w:pPr>
        <w:pStyle w:val="a9"/>
      </w:pPr>
      <w:r>
        <w:t>цЕНОВ</w:t>
      </w:r>
      <w:r w:rsidR="008F4E31">
        <w:t>АЯ СИТУАЦИЯ НА ПРОДОВОЛЬСтвенном</w:t>
      </w:r>
      <w:r>
        <w:t xml:space="preserve"> РЫНКЕ </w:t>
      </w:r>
    </w:p>
    <w:p w:rsidR="00594F56" w:rsidRDefault="00594F56" w:rsidP="00594F56">
      <w:r>
        <w:t xml:space="preserve">Подсолнечное масло и гречка в России с 27 апреля по 4 мая подорожали на 0,5%, яйца - на 0,4%, сахар - на 0,1%, куры подешевели на 0,1%, свидетельствуют данные Росстата. </w:t>
      </w:r>
    </w:p>
    <w:p w:rsidR="00594F56" w:rsidRPr="00D64857" w:rsidRDefault="00594F56" w:rsidP="00594F56">
      <w:r>
        <w:t xml:space="preserve">Тем временем куры охлажденные и мороженые стали дешевле на 0,1% (как и на прошлой неделе). Цены на подсолнечное масло в среднем по России увеличились на 0,5%. </w:t>
      </w:r>
      <w:proofErr w:type="spellStart"/>
      <w:r w:rsidRPr="00023ED8">
        <w:rPr>
          <w:i/>
        </w:rPr>
        <w:t>Взгляд.Ру</w:t>
      </w:r>
      <w:proofErr w:type="spellEnd"/>
    </w:p>
    <w:p w:rsidR="00594F56" w:rsidRPr="00E00CA1" w:rsidRDefault="003F7B3E" w:rsidP="00594F56">
      <w:pPr>
        <w:pStyle w:val="a9"/>
      </w:pPr>
      <w:hyperlink r:id="rId29" w:history="1">
        <w:r w:rsidR="00594F56" w:rsidRPr="00E00CA1">
          <w:t>НОВОСИБИРСКАЯ ОБЛАСТЬ ОБОГНАЛА СИБИРСКИЕ РЕГИОНЫ ПО ЭКСПОРТУ ПРОДУКЦИИ АПК</w:t>
        </w:r>
      </w:hyperlink>
    </w:p>
    <w:p w:rsidR="00594F56" w:rsidRDefault="00594F56" w:rsidP="00594F56">
      <w:r>
        <w:t>Общая стоимость отгруженной из Новосибирской области в страны ближнего и дальнего зарубежья продукции агропромышленного комплекса (АПК) за первые четыре месяца текущего года составила более 120 млн долларов. По сравнению с аналогичным периодом 2020 года отмечен рост в 1,2 раза, сообщили ИА REGNUM в министерстве сельского хозяйства региона.</w:t>
      </w:r>
    </w:p>
    <w:p w:rsidR="00594F56" w:rsidRPr="00120C28" w:rsidRDefault="00594F56" w:rsidP="00594F56">
      <w:r>
        <w:t xml:space="preserve">В </w:t>
      </w:r>
      <w:proofErr w:type="spellStart"/>
      <w:r w:rsidRPr="00E00CA1">
        <w:rPr>
          <w:b/>
        </w:rPr>
        <w:t>минсельхозе</w:t>
      </w:r>
      <w:proofErr w:type="spellEnd"/>
      <w:r>
        <w:t xml:space="preserve"> подчеркнули, что Новосибирская область - один из крупнейших экспортеров сельхозпродукции и продовольствия среди субъектов РФ. В Сибирском федеральном округе регион - первый по пока</w:t>
      </w:r>
      <w:r w:rsidR="00120C28">
        <w:t xml:space="preserve">зателям экспорта продукции АПК. </w:t>
      </w:r>
      <w:r w:rsidRPr="00023ED8">
        <w:rPr>
          <w:i/>
        </w:rPr>
        <w:t xml:space="preserve">ИА </w:t>
      </w:r>
      <w:proofErr w:type="spellStart"/>
      <w:r w:rsidRPr="00023ED8">
        <w:rPr>
          <w:i/>
        </w:rPr>
        <w:t>Regnum</w:t>
      </w:r>
      <w:proofErr w:type="spellEnd"/>
      <w:r w:rsidRPr="00023ED8">
        <w:rPr>
          <w:i/>
        </w:rPr>
        <w:t>, MilkNews.ru</w:t>
      </w:r>
    </w:p>
    <w:p w:rsidR="00FB69E9" w:rsidRPr="00E00CA1" w:rsidRDefault="003F7B3E" w:rsidP="00FB69E9">
      <w:pPr>
        <w:pStyle w:val="a9"/>
      </w:pPr>
      <w:hyperlink r:id="rId30" w:history="1">
        <w:r w:rsidR="00FB69E9" w:rsidRPr="00E00CA1">
          <w:t>АГРАРНЫЕ ВУЗЫ ЗАЛОЖИЛИ САДЫ ПОБЕДЫ</w:t>
        </w:r>
      </w:hyperlink>
    </w:p>
    <w:p w:rsidR="00FB69E9" w:rsidRDefault="00FB69E9" w:rsidP="00FB69E9">
      <w:r>
        <w:t xml:space="preserve">В институте ветеринарной медицины Южно-Уральского ГАУ заложили Сад Победы в честь годовщины победы нашей страны над фашизмом. На территории института студенты и сотрудники высадили 76 саженцев. Об этом говорится на сайте </w:t>
      </w:r>
      <w:r w:rsidRPr="00E00CA1">
        <w:rPr>
          <w:b/>
        </w:rPr>
        <w:t>Минсельхоза РФ</w:t>
      </w:r>
      <w:r>
        <w:t xml:space="preserve">. </w:t>
      </w:r>
    </w:p>
    <w:p w:rsidR="00FB69E9" w:rsidRDefault="00FB69E9" w:rsidP="00FB69E9">
      <w:r>
        <w:t xml:space="preserve">"Дерево - это символ жизни. И пусть наш Сад Победы будет напоминанием, как важно беречь мир", - отметил директор института ветеринарной медицины </w:t>
      </w:r>
      <w:proofErr w:type="spellStart"/>
      <w:r>
        <w:t>ЮУрГАУ</w:t>
      </w:r>
      <w:proofErr w:type="spellEnd"/>
      <w:r>
        <w:t xml:space="preserve"> Сергей </w:t>
      </w:r>
      <w:proofErr w:type="spellStart"/>
      <w:r>
        <w:t>Кабатов</w:t>
      </w:r>
      <w:proofErr w:type="spellEnd"/>
      <w:r>
        <w:t>.</w:t>
      </w:r>
    </w:p>
    <w:p w:rsidR="00FB69E9" w:rsidRPr="00023ED8" w:rsidRDefault="00FB69E9" w:rsidP="00FB69E9">
      <w:pPr>
        <w:rPr>
          <w:i/>
        </w:rPr>
      </w:pPr>
      <w:r>
        <w:t xml:space="preserve">Также в Брянском государственном аграрном университете студенты, преподаватели и участники акции "Волонтеры Победы" высадили в сквере саженцы сирени, переданные им из волгоградского питомника. Все саженцы с историческими названиями - Севастопольский салют, маршал Василевский, Суворовец, Алексей </w:t>
      </w:r>
      <w:proofErr w:type="spellStart"/>
      <w:r>
        <w:t>Маресьев</w:t>
      </w:r>
      <w:proofErr w:type="spellEnd"/>
      <w:r>
        <w:t xml:space="preserve"> и другие. </w:t>
      </w:r>
      <w:r w:rsidRPr="00023ED8">
        <w:rPr>
          <w:i/>
        </w:rPr>
        <w:t>Agro.ru</w:t>
      </w:r>
    </w:p>
    <w:p w:rsidR="00594F56" w:rsidRPr="00E00CA1" w:rsidRDefault="003F7B3E" w:rsidP="00594F56">
      <w:pPr>
        <w:pStyle w:val="a9"/>
      </w:pPr>
      <w:hyperlink r:id="rId31" w:history="1">
        <w:r w:rsidR="00594F56" w:rsidRPr="00E00CA1">
          <w:t>ИРКУТСКАЯ ОБЛАСТЬ СОЗДАСТ СТРАТЕГИЮ РАЗВИТИЯ СФЕРЫ ЗАГОТОВКИ И ПЕРЕРАБОТКИ ДИКОРОСОВ</w:t>
        </w:r>
      </w:hyperlink>
    </w:p>
    <w:p w:rsidR="00594F56" w:rsidRPr="00120C28" w:rsidRDefault="00594F56" w:rsidP="00594F56">
      <w:r>
        <w:t xml:space="preserve">В Иркутской области разработают стратегию развития сферы заготовки и переработки дикоросов. Соответствующее решение было принято на круглом столе под председательством министра сельского хозяйства региона Ильи Сумарокова, говорится в сообщении </w:t>
      </w:r>
      <w:r w:rsidRPr="00E00CA1">
        <w:rPr>
          <w:b/>
        </w:rPr>
        <w:t>Минсельхоза РФ</w:t>
      </w:r>
      <w:r w:rsidR="00120C28">
        <w:t xml:space="preserve">.  </w:t>
      </w:r>
      <w:r w:rsidRPr="00023ED8">
        <w:rPr>
          <w:i/>
        </w:rPr>
        <w:t>Agro.ru</w:t>
      </w:r>
    </w:p>
    <w:p w:rsidR="000B0A57" w:rsidRPr="00E00CA1" w:rsidRDefault="003F7B3E" w:rsidP="000B0A57">
      <w:pPr>
        <w:pStyle w:val="a9"/>
      </w:pPr>
      <w:hyperlink r:id="rId32" w:history="1">
        <w:r w:rsidR="000B0A57" w:rsidRPr="00E00CA1">
          <w:t>БОЛЕЕ 15 ЖИВОТНОВОДЧЕСКИХ КОМПЛЕКСОВ ПОСТРОЯТ В НИЖЕГОРОДСКОЙ ОБЛАСТИ</w:t>
        </w:r>
      </w:hyperlink>
    </w:p>
    <w:p w:rsidR="000B0A57" w:rsidRDefault="000B0A57" w:rsidP="000B0A57">
      <w:r>
        <w:t xml:space="preserve">Молочный комплекс и три телятника введут в эксплуатацию в </w:t>
      </w:r>
      <w:proofErr w:type="spellStart"/>
      <w:r>
        <w:t>Бутурлинском</w:t>
      </w:r>
      <w:proofErr w:type="spellEnd"/>
      <w:r>
        <w:t xml:space="preserve"> районе Нижегородской области в 2021 году. Об этом сообщает пресс-служба </w:t>
      </w:r>
      <w:proofErr w:type="spellStart"/>
      <w:r>
        <w:t>облправительства</w:t>
      </w:r>
      <w:proofErr w:type="spellEnd"/>
      <w:r>
        <w:t>.</w:t>
      </w:r>
    </w:p>
    <w:p w:rsidR="000B0A57" w:rsidRDefault="000B0A57" w:rsidP="000B0A57">
      <w:r>
        <w:t xml:space="preserve">Программа "Развитие </w:t>
      </w:r>
      <w:r w:rsidRPr="0022151B">
        <w:t>агропромышленного</w:t>
      </w:r>
      <w:r>
        <w:t xml:space="preserve"> комплекса Нижегородской области" позволяет предпринимателю получить компенсацию 50% затрат на строительство после завершения работ. Рост числа животноводческих комплексов приводит к увеличению производства молока. Так, в I квартале этого года фермерские хозяйства произвели 145 тыс. т молока, что почти на 4% больше, чем за аналогичный период 2020 года, передает ИА "</w:t>
      </w:r>
      <w:proofErr w:type="spellStart"/>
      <w:r>
        <w:t>НьюсНН</w:t>
      </w:r>
      <w:proofErr w:type="spellEnd"/>
      <w:r>
        <w:t>".</w:t>
      </w:r>
    </w:p>
    <w:p w:rsidR="000B0A57" w:rsidRPr="003542E2" w:rsidRDefault="000B0A57" w:rsidP="000B0A57">
      <w:pPr>
        <w:rPr>
          <w:i/>
        </w:rPr>
      </w:pPr>
      <w:r>
        <w:t xml:space="preserve">Как отметил министр </w:t>
      </w:r>
      <w:r w:rsidRPr="0022151B">
        <w:t>сельского хозяйства</w:t>
      </w:r>
      <w:r>
        <w:t xml:space="preserve"> региона Николай Денисов, современные фермы - это совершенно новый уровень производства. Всего в этом году по госпрограмме планируется ввести в строй 21 новый животноводческий комплекс. Четыре из них ждет реконструкция, а 17 - возведут с нуля. </w:t>
      </w:r>
      <w:r w:rsidR="00120C28">
        <w:rPr>
          <w:i/>
        </w:rPr>
        <w:t>Известия</w:t>
      </w:r>
    </w:p>
    <w:p w:rsidR="000B0A57" w:rsidRPr="00E00CA1" w:rsidRDefault="003F7B3E" w:rsidP="000B0A57">
      <w:pPr>
        <w:pStyle w:val="a9"/>
      </w:pPr>
      <w:hyperlink r:id="rId33" w:history="1">
        <w:r w:rsidR="000B0A57" w:rsidRPr="00E00CA1">
          <w:t>КУЗБАСС НАРАЩИВАЕТ ПРОИЗВОДСТВО ЗЕРНА: ПОСЕВНАЯ КАМПАНИЯ УЖЕ НАЧАЛАСЬ</w:t>
        </w:r>
      </w:hyperlink>
    </w:p>
    <w:p w:rsidR="00120C28" w:rsidRDefault="000B0A57" w:rsidP="00120C28">
      <w:r>
        <w:t xml:space="preserve">300-летний юбилей своего основания Кемеровская область намерена отметить аграрными рекордами. В этом году в развитие </w:t>
      </w:r>
      <w:r w:rsidRPr="0022151B">
        <w:t>АПК</w:t>
      </w:r>
      <w:r>
        <w:t xml:space="preserve"> региона будет вложено более 800 миллионов рублей. </w:t>
      </w:r>
    </w:p>
    <w:p w:rsidR="00120C28" w:rsidRDefault="000B0A57" w:rsidP="00120C28">
      <w:r>
        <w:t xml:space="preserve">В этом году посевная кампания начинается в рекордных масштабах. </w:t>
      </w:r>
    </w:p>
    <w:p w:rsidR="000B0A57" w:rsidRPr="00120C28" w:rsidRDefault="00120C28" w:rsidP="00120C28">
      <w:r>
        <w:t xml:space="preserve">АЛЕКСЕЙ ХАРИТОНОВ, ЗАМЕСТИТЕЛЬ ГУБЕРНАТОРА КЕМЕРОВСКОЙ ОБЛАСТИ ПО </w:t>
      </w:r>
      <w:r w:rsidRPr="0022151B">
        <w:t>АГРОПРОМЫШЛЕННОМУ</w:t>
      </w:r>
      <w:r>
        <w:t xml:space="preserve"> КОМПЛЕКСУ: - Все последние годы мы прирастаем. Если в 2018 году мы собрали менее миллиона тонн зерна, то в 2020-м году у нас было почти уже 1 миллион 300 тысяч тонн зерна. И, конечно, планы - в ближайшие годы довести как минимум валовый сбор зерновых до полутора миллионов тонн в амбарном весе, то есть, это уже очищенное от мусора, без влаги, и так далее. </w:t>
      </w:r>
      <w:r w:rsidR="000B0A57" w:rsidRPr="003542E2">
        <w:rPr>
          <w:i/>
        </w:rPr>
        <w:t>Вести.ru</w:t>
      </w:r>
    </w:p>
    <w:p w:rsidR="00594F56" w:rsidRPr="00E00CA1" w:rsidRDefault="003F7B3E" w:rsidP="00594F56">
      <w:pPr>
        <w:pStyle w:val="a9"/>
      </w:pPr>
      <w:hyperlink r:id="rId34" w:history="1">
        <w:r w:rsidR="00594F56" w:rsidRPr="00E00CA1">
          <w:t>МИРОВЫЕ ЦЕНЫ НА ПРОДОВОЛЬСТВИЕ В АПРЕЛЕ ДОСТИГЛИ МАКСИМАЛЬНОГО ЗНАЧЕНИЯ С 2014 ГОДА</w:t>
        </w:r>
      </w:hyperlink>
    </w:p>
    <w:p w:rsidR="00594F56" w:rsidRPr="00193B92" w:rsidRDefault="00594F56" w:rsidP="00594F56">
      <w:r>
        <w:t xml:space="preserve">Индекс средних международных цен на основные виды продовольствия в апреле оказался на 1,7% больше, чем в марте, и на 30,8% выше показателя 2020 г. В целом цены на продовольствие в мире достигли максимума с 2014 г., сообщила Продовольственная и сельскохозяйственная организация Объединенных Наций (ФАО), </w:t>
      </w:r>
      <w:r>
        <w:rPr>
          <w:i/>
        </w:rPr>
        <w:t>Ведомости</w:t>
      </w:r>
    </w:p>
    <w:p w:rsidR="0091348F" w:rsidRPr="00E00CA1" w:rsidRDefault="003F7B3E" w:rsidP="0091348F">
      <w:pPr>
        <w:pStyle w:val="a9"/>
      </w:pPr>
      <w:hyperlink r:id="rId35" w:history="1">
        <w:r w:rsidR="0091348F" w:rsidRPr="00E00CA1">
          <w:t>ВРИО ГУБЕРНАТОРА ХОЧЕТ ЗАБРАТЬ ФЕДЕРАЛЬНЫЙ ИППОДРОМ В УЛЬЯНОВСКЕ</w:t>
        </w:r>
      </w:hyperlink>
    </w:p>
    <w:p w:rsidR="0091348F" w:rsidRDefault="0091348F" w:rsidP="0091348F">
      <w:r>
        <w:t>Ипподром в Ульяновске, который находится в федеральной собственности, может быть передан "на баланс региона". Об этом сообщает на своей странице в "</w:t>
      </w:r>
      <w:proofErr w:type="spellStart"/>
      <w:r>
        <w:t>Фейсбуке</w:t>
      </w:r>
      <w:proofErr w:type="spellEnd"/>
      <w:r>
        <w:t xml:space="preserve">" </w:t>
      </w:r>
      <w:proofErr w:type="spellStart"/>
      <w:r>
        <w:t>врио</w:t>
      </w:r>
      <w:proofErr w:type="spellEnd"/>
      <w:r>
        <w:t xml:space="preserve"> губернатора Ульяновской области Алексей Русских.</w:t>
      </w:r>
    </w:p>
    <w:p w:rsidR="0091348F" w:rsidRPr="00023ED8" w:rsidRDefault="0091348F" w:rsidP="0091348F">
      <w:pPr>
        <w:rPr>
          <w:i/>
        </w:rPr>
      </w:pPr>
      <w:r>
        <w:t xml:space="preserve">"Договорились, что проработаем с </w:t>
      </w:r>
      <w:r w:rsidRPr="00E00CA1">
        <w:rPr>
          <w:b/>
        </w:rPr>
        <w:t>Минсельхозом РФ</w:t>
      </w:r>
      <w:r>
        <w:t xml:space="preserve"> возможность передачи объекта на баланс региона. Это позволит нам решать вопросы финансирования и улучшения материально-технической базы ипподрома", - написал Алексей Русских. </w:t>
      </w:r>
      <w:r w:rsidRPr="00023ED8">
        <w:rPr>
          <w:i/>
        </w:rPr>
        <w:t xml:space="preserve">ИА </w:t>
      </w:r>
      <w:proofErr w:type="spellStart"/>
      <w:r w:rsidRPr="00023ED8">
        <w:rPr>
          <w:i/>
        </w:rPr>
        <w:t>Regnum</w:t>
      </w:r>
      <w:proofErr w:type="spellEnd"/>
    </w:p>
    <w:p w:rsidR="00E00CA1" w:rsidRPr="00E00CA1" w:rsidRDefault="00E00CA1" w:rsidP="00E00CA1">
      <w:pPr>
        <w:pStyle w:val="a9"/>
      </w:pPr>
      <w:r w:rsidRPr="00E00CA1">
        <w:t>В МОСКОВСКОЙ ОБЛАСТИ ЛИКВИДИРОВАЛИ КАНАЛ НЕЗАКОННОЙ РЕАЛИЗАЦИИ ОСЕТРОВЫХ ПОРОД РЫБ</w:t>
      </w:r>
    </w:p>
    <w:p w:rsidR="00E00CA1" w:rsidRPr="00120C28" w:rsidRDefault="00E00CA1" w:rsidP="00E00CA1">
      <w:r>
        <w:t xml:space="preserve">Ведущий: В Московской области сотрудники МВД перекрыли канал незаконной реализации осетровых. Операция проводилась при поддержке бойцов </w:t>
      </w:r>
      <w:proofErr w:type="spellStart"/>
      <w:r>
        <w:t>Росгвардии</w:t>
      </w:r>
      <w:proofErr w:type="spellEnd"/>
      <w:r>
        <w:t xml:space="preserve"> и представителей </w:t>
      </w:r>
      <w:proofErr w:type="spellStart"/>
      <w:r w:rsidRPr="00E00CA1">
        <w:rPr>
          <w:b/>
        </w:rPr>
        <w:t>Росрыболовства</w:t>
      </w:r>
      <w:proofErr w:type="spellEnd"/>
      <w:r>
        <w:t>. Нелегальное предприятие располагалось на территории города Подольск. В подпольном цехе обнаружили около тонны тушек, несколько десятков килограммов готовой продукции о</w:t>
      </w:r>
      <w:r w:rsidR="00120C28">
        <w:t xml:space="preserve">сетровой рыбы и черной икры. </w:t>
      </w:r>
      <w:r w:rsidRPr="00570FEA">
        <w:rPr>
          <w:i/>
        </w:rPr>
        <w:t>Россия 24</w:t>
      </w:r>
    </w:p>
    <w:p w:rsidR="00E00CA1" w:rsidRPr="00E00CA1" w:rsidRDefault="003F7B3E" w:rsidP="00E00CA1">
      <w:pPr>
        <w:pStyle w:val="a9"/>
      </w:pPr>
      <w:hyperlink r:id="rId36" w:history="1">
        <w:r w:rsidR="00E00CA1" w:rsidRPr="00E00CA1">
          <w:t>Майские праздники подогрели спрос на российскую пшеницу</w:t>
        </w:r>
      </w:hyperlink>
      <w:r w:rsidR="00E00CA1" w:rsidRPr="00E00CA1">
        <w:t xml:space="preserve"> </w:t>
      </w:r>
    </w:p>
    <w:p w:rsidR="00E00CA1" w:rsidRPr="00120C28" w:rsidRDefault="00E00CA1" w:rsidP="00E00CA1">
      <w:r>
        <w:t xml:space="preserve">Закупочные цены на российскую </w:t>
      </w:r>
      <w:r w:rsidRPr="00E00CA1">
        <w:rPr>
          <w:b/>
        </w:rPr>
        <w:t>пшеницу</w:t>
      </w:r>
      <w:r>
        <w:t xml:space="preserve"> начинают расти. За майские каникулы ее стоимость увеличилась на 2,6-7,5%, до 15,6 тыс. руб. за тонну. После праздников рост котировок продолжится, предупреждают эксперты. Это, надеются участники рынка, откроет "окно возможностей" для экспорта, несмотря на введение плавающей пошлины на вывоз из страны зерновых. Но проблемы могут возникнуть на внутреннем рынке - у животноводов и мукомолов, чьи запасы </w:t>
      </w:r>
      <w:r w:rsidRPr="00E00CA1">
        <w:rPr>
          <w:b/>
        </w:rPr>
        <w:t>зерна</w:t>
      </w:r>
      <w:r w:rsidR="00120C28">
        <w:t xml:space="preserve"> сокращаются. </w:t>
      </w:r>
      <w:r w:rsidR="00120C28">
        <w:rPr>
          <w:i/>
        </w:rPr>
        <w:t xml:space="preserve">Коммерсантъ </w:t>
      </w:r>
    </w:p>
    <w:p w:rsidR="00E00CA1" w:rsidRPr="00E00CA1" w:rsidRDefault="003F7B3E" w:rsidP="00E00CA1">
      <w:pPr>
        <w:pStyle w:val="a9"/>
      </w:pPr>
      <w:hyperlink r:id="rId37" w:history="1">
        <w:r w:rsidR="00E00CA1" w:rsidRPr="00E00CA1">
          <w:t>РОССЕЛЬХОЗНАДЗОР РАЗРЕШИЛ ВВОЗ ПТИЦЫ ИЗ НЕКОТОРЫХ РАЙОНОВ ГЕРМАНИИ И СЛОВАКИИ</w:t>
        </w:r>
      </w:hyperlink>
    </w:p>
    <w:p w:rsidR="00E00CA1" w:rsidRDefault="00E00CA1" w:rsidP="00E00CA1">
      <w:proofErr w:type="spellStart"/>
      <w:r w:rsidRPr="00E00CA1">
        <w:rPr>
          <w:b/>
        </w:rPr>
        <w:t>Россельхознадзор</w:t>
      </w:r>
      <w:proofErr w:type="spellEnd"/>
      <w:r>
        <w:t xml:space="preserve"> отменил введенные ранее ограничения на поставки в Россию живой птицы и птицеводческой продукции из некоторых районов Германии и Словакии, которые ранее считались неблагополучными по гриппу птиц. Об этом говорится в сообщении ведомства.</w:t>
      </w:r>
    </w:p>
    <w:p w:rsidR="00E00CA1" w:rsidRPr="00570FEA" w:rsidRDefault="00E00CA1" w:rsidP="00E00CA1">
      <w:pPr>
        <w:rPr>
          <w:i/>
        </w:rPr>
      </w:pPr>
      <w:r>
        <w:t xml:space="preserve">Стал возможен ввоз таких товаров из следующих районов Германии: район </w:t>
      </w:r>
      <w:proofErr w:type="spellStart"/>
      <w:r>
        <w:t>Нордсаксен</w:t>
      </w:r>
      <w:proofErr w:type="spellEnd"/>
      <w:r>
        <w:t xml:space="preserve"> (Саксония); районы </w:t>
      </w:r>
      <w:proofErr w:type="spellStart"/>
      <w:r>
        <w:t>Анхальт-Биттерфельд</w:t>
      </w:r>
      <w:proofErr w:type="spellEnd"/>
      <w:r>
        <w:t xml:space="preserve">, </w:t>
      </w:r>
      <w:proofErr w:type="spellStart"/>
      <w:r>
        <w:t>Ашерслебен-Штасфурт</w:t>
      </w:r>
      <w:proofErr w:type="spellEnd"/>
      <w:r>
        <w:t xml:space="preserve">, </w:t>
      </w:r>
      <w:proofErr w:type="spellStart"/>
      <w:r>
        <w:t>Бургенландкрайс</w:t>
      </w:r>
      <w:proofErr w:type="spellEnd"/>
      <w:r>
        <w:t>, Дессау-</w:t>
      </w:r>
      <w:proofErr w:type="spellStart"/>
      <w:r>
        <w:t>Росслау</w:t>
      </w:r>
      <w:proofErr w:type="spellEnd"/>
      <w:r>
        <w:t xml:space="preserve">, </w:t>
      </w:r>
      <w:proofErr w:type="spellStart"/>
      <w:r>
        <w:t>Иерихауэр</w:t>
      </w:r>
      <w:proofErr w:type="spellEnd"/>
      <w:r>
        <w:t xml:space="preserve"> Ланд, </w:t>
      </w:r>
      <w:proofErr w:type="spellStart"/>
      <w:r>
        <w:t>Зальцландкрайс</w:t>
      </w:r>
      <w:proofErr w:type="spellEnd"/>
      <w:r>
        <w:t>, Виттенберг (Саксония-</w:t>
      </w:r>
      <w:proofErr w:type="spellStart"/>
      <w:r>
        <w:t>Анхальт</w:t>
      </w:r>
      <w:proofErr w:type="spellEnd"/>
      <w:r>
        <w:t xml:space="preserve">); район </w:t>
      </w:r>
      <w:proofErr w:type="spellStart"/>
      <w:r>
        <w:t>Остпригниц-Руппин</w:t>
      </w:r>
      <w:proofErr w:type="spellEnd"/>
      <w:r>
        <w:t xml:space="preserve"> (Бранденбург); районы </w:t>
      </w:r>
      <w:proofErr w:type="spellStart"/>
      <w:r>
        <w:t>Альтенбургер</w:t>
      </w:r>
      <w:proofErr w:type="spellEnd"/>
      <w:r>
        <w:t xml:space="preserve"> Ланд, Гота (Тюрингия). </w:t>
      </w:r>
      <w:r w:rsidRPr="00570FEA">
        <w:rPr>
          <w:i/>
        </w:rPr>
        <w:t>ТАСС</w:t>
      </w:r>
    </w:p>
    <w:p w:rsidR="00E00CA1" w:rsidRPr="00E00CA1" w:rsidRDefault="003F7B3E" w:rsidP="00E00CA1">
      <w:pPr>
        <w:pStyle w:val="a9"/>
      </w:pPr>
      <w:hyperlink r:id="rId38" w:history="1">
        <w:r w:rsidR="00E00CA1" w:rsidRPr="00E00CA1">
          <w:t>В ДАГЕСТАНЕ ЗАФИКСИРОВАНА МАССОВАЯ ГИБЕЛЬ КАСПИЙСКОГО ТЮЛЕНЯ</w:t>
        </w:r>
      </w:hyperlink>
    </w:p>
    <w:p w:rsidR="00E00CA1" w:rsidRDefault="00E00CA1" w:rsidP="00E00CA1">
      <w:r>
        <w:t>Более 150 мертвых каспийских тюленей на дагестанском побережье Каспийского моря обнаружила за два дня мониторинга группа ученых научно-экспедиционного центра "Морские млекопитающие", Института экологии и устойчивого развития Дагестанского государственного университета и Каспийского природоохранного центра. Экспедиция по изучению внесенных в 2020 году в Красную книгу России животных была организована в связи ростом их гибели.</w:t>
      </w:r>
    </w:p>
    <w:p w:rsidR="009F41FE" w:rsidRDefault="00E00CA1" w:rsidP="009F41FE">
      <w:pPr>
        <w:rPr>
          <w:i/>
        </w:rPr>
      </w:pPr>
      <w:r>
        <w:t xml:space="preserve">Экспертам </w:t>
      </w:r>
      <w:proofErr w:type="spellStart"/>
      <w:r w:rsidRPr="00E00CA1">
        <w:rPr>
          <w:b/>
        </w:rPr>
        <w:t>Росрыболовства</w:t>
      </w:r>
      <w:proofErr w:type="spellEnd"/>
      <w:r>
        <w:t xml:space="preserve"> не удалось установить причину массовой гибели животных. Однако они исключили гибель млекопитающих от рыболовецких сетей. А ученые из Института проблем экологии и эволюции им. А. Н. </w:t>
      </w:r>
      <w:proofErr w:type="spellStart"/>
      <w:r>
        <w:t>Северцова</w:t>
      </w:r>
      <w:proofErr w:type="spellEnd"/>
      <w:r>
        <w:t xml:space="preserve"> РАН и их коллеги пришли к выводу, что наиболее вероятной причиной гибели животных стал выброс природного газа, который мог вызвать гипоксию из-за снижения количества кислорода во вдыхаемом воздухе, а также угнетение центральной нервной системы, в том числе паралич респираторного центра. </w:t>
      </w:r>
      <w:r w:rsidR="009F41FE">
        <w:rPr>
          <w:i/>
        </w:rPr>
        <w:t>Коммерсантъ</w:t>
      </w:r>
    </w:p>
    <w:p w:rsidR="00E00CA1" w:rsidRPr="00E00CA1" w:rsidRDefault="003F7B3E" w:rsidP="00E00CA1">
      <w:pPr>
        <w:pStyle w:val="a9"/>
      </w:pPr>
      <w:hyperlink r:id="rId39" w:history="1">
        <w:r w:rsidR="00E00CA1" w:rsidRPr="00E00CA1">
          <w:t>РОССИЯ И КАЗАХСТАН СНЯЛИ ВЗАИМНЫЕ ОГРАНИЧЕНИЯ НА ВВОЗ И ТРАНЗИТ ЖИВОТНОВОДЧЕСКОЙ ПРОДУКЦИИ</w:t>
        </w:r>
      </w:hyperlink>
    </w:p>
    <w:p w:rsidR="00E00CA1" w:rsidRDefault="00E00CA1" w:rsidP="00E00CA1">
      <w:r>
        <w:t xml:space="preserve">Россия и Казахстан договорились о снятии введенных ранее взаимных ограничений на ввоз и транзит животноводческой продукции. Об этом сообщила в четверг пресс-служба казахстанского </w:t>
      </w:r>
      <w:r w:rsidRPr="00E00CA1">
        <w:rPr>
          <w:b/>
        </w:rPr>
        <w:t>министерства сельского хозяйства</w:t>
      </w:r>
      <w:r>
        <w:t>.</w:t>
      </w:r>
    </w:p>
    <w:p w:rsidR="00E00CA1" w:rsidRPr="00570FEA" w:rsidRDefault="00E00CA1" w:rsidP="00E00CA1">
      <w:pPr>
        <w:rPr>
          <w:i/>
        </w:rPr>
      </w:pPr>
      <w:r>
        <w:t xml:space="preserve">Так, по данным ведомства, в связи со стабилизацией ситуации по </w:t>
      </w:r>
      <w:proofErr w:type="spellStart"/>
      <w:r>
        <w:t>высокопатогенному</w:t>
      </w:r>
      <w:proofErr w:type="spellEnd"/>
      <w:r>
        <w:t xml:space="preserve"> гриппу птиц в Россию разрешен ввоз из Северо-Казахстанской, </w:t>
      </w:r>
      <w:proofErr w:type="spellStart"/>
      <w:r>
        <w:t>Акмолинской</w:t>
      </w:r>
      <w:proofErr w:type="spellEnd"/>
      <w:r>
        <w:t xml:space="preserve">, Павлодарской и </w:t>
      </w:r>
      <w:proofErr w:type="spellStart"/>
      <w:r>
        <w:t>Костанайской</w:t>
      </w:r>
      <w:proofErr w:type="spellEnd"/>
      <w:r>
        <w:t xml:space="preserve"> областей республики живой птицы, инкубационного яйца, мяса птицы, готовой мясной продукции из птицы, кормов и кормовых добавок для птиц, бывшего в употреблении оборудования для содержания, убоя и разделки птиц. Кроме того, отменены ограничения, введенные ранее в связи с болезнью Ньюкасла в отношении поставок из Карагандинской области в Россию живой птицы и инкубационного яйца, мяса птицы и всех видов птицеводческой продукции, не прошедших необходимую тепловую обработку, кормов и кормовых добавок для птиц, бывшего в употреблении оборудования для содержания, убоя и разделки птиц. Также разрешен транзит живой птицы из указанной области по территории РФ. </w:t>
      </w:r>
      <w:r w:rsidRPr="00570FEA">
        <w:rPr>
          <w:i/>
        </w:rPr>
        <w:t>MilkNews.ru</w:t>
      </w:r>
    </w:p>
    <w:p w:rsidR="00E00CA1" w:rsidRPr="00E00CA1" w:rsidRDefault="003F7B3E" w:rsidP="00E00CA1">
      <w:pPr>
        <w:pStyle w:val="a9"/>
      </w:pPr>
      <w:hyperlink r:id="rId40" w:history="1">
        <w:r w:rsidR="00E00CA1" w:rsidRPr="00E00CA1">
          <w:t>РОССЕЛЬХОЗНАДЗОР РЕОРГАНИЗОВАЛ ТРИ ТЕРРИТОРИАЛЬНЫХ УПРАВЛЕНИЯ В ОДНО</w:t>
        </w:r>
      </w:hyperlink>
    </w:p>
    <w:p w:rsidR="00E00CA1" w:rsidRDefault="00E00CA1" w:rsidP="00E00CA1">
      <w:proofErr w:type="spellStart"/>
      <w:r w:rsidRPr="00E00CA1">
        <w:rPr>
          <w:b/>
        </w:rPr>
        <w:t>Россельхознадзор</w:t>
      </w:r>
      <w:proofErr w:type="spellEnd"/>
      <w:r>
        <w:t xml:space="preserve"> объединил территориальные управления по Республике Коми, по Мурманской области и по Республике Карелия, Архангельской области и Ненецкому автономному округу. Новое подразделение получило название Североморского межрегионального управления, сообщает пресс-служба ведомства.</w:t>
      </w:r>
    </w:p>
    <w:p w:rsidR="00E00CA1" w:rsidRPr="009F41FE" w:rsidRDefault="00E00CA1" w:rsidP="00E00CA1">
      <w:r>
        <w:t>Реорганизация проведена "в целях совершенствования организации деятельности территориальных упра</w:t>
      </w:r>
      <w:r w:rsidR="009F41FE">
        <w:t xml:space="preserve">влений", говорится в сообщении. </w:t>
      </w:r>
      <w:r w:rsidRPr="00570FEA">
        <w:rPr>
          <w:i/>
        </w:rPr>
        <w:t>MilkNews.ru</w:t>
      </w:r>
    </w:p>
    <w:p w:rsidR="00193B92" w:rsidRPr="00E00CA1" w:rsidRDefault="003F7B3E" w:rsidP="00193B92">
      <w:pPr>
        <w:pStyle w:val="a9"/>
      </w:pPr>
      <w:hyperlink r:id="rId41" w:history="1">
        <w:r w:rsidR="00193B92" w:rsidRPr="00E00CA1">
          <w:t>РОСИМУЩЕСТВО ОТМЕНИЛО РЕШЕНИЕ О ПОГЛОЩЕНИИ ВОЛОГОДСКОГО МОЛОКОЗАВОДА МЕСТНОЙ АКАДЕМИЕЙ</w:t>
        </w:r>
      </w:hyperlink>
    </w:p>
    <w:p w:rsidR="00193B92" w:rsidRDefault="00193B92" w:rsidP="00193B92">
      <w:pPr>
        <w:rPr>
          <w:i/>
        </w:rPr>
      </w:pPr>
      <w:r>
        <w:t xml:space="preserve">Уникальный Вологодский учебно-опытный молочный завод, выпускающий знаменитое вологодское масло и обладающий патентом на его производство, будет сохранен как самостоятельное юридическое лицо. </w:t>
      </w:r>
      <w:proofErr w:type="spellStart"/>
      <w:r>
        <w:t>Росимущество</w:t>
      </w:r>
      <w:proofErr w:type="spellEnd"/>
      <w:r>
        <w:t xml:space="preserve"> отменило поручение о ликвидации владеющего заводом акционерного общества с передачей его имущества академии, чьи студенты проходят на заводе практику, сообщила в субботу пресс-служба правительства Вологодской области. </w:t>
      </w:r>
      <w:r w:rsidRPr="00023ED8">
        <w:rPr>
          <w:i/>
        </w:rPr>
        <w:t>ТАСС</w:t>
      </w:r>
      <w:r>
        <w:rPr>
          <w:i/>
        </w:rPr>
        <w:t xml:space="preserve">, </w:t>
      </w:r>
      <w:r w:rsidRPr="00023ED8">
        <w:rPr>
          <w:i/>
        </w:rPr>
        <w:t>MilkNews.ru</w:t>
      </w:r>
    </w:p>
    <w:p w:rsidR="00C41649" w:rsidRPr="00E00CA1" w:rsidRDefault="003F7B3E" w:rsidP="00C41649">
      <w:pPr>
        <w:pStyle w:val="a9"/>
      </w:pPr>
      <w:hyperlink r:id="rId42" w:history="1">
        <w:r w:rsidR="00C41649" w:rsidRPr="00E00CA1">
          <w:t>РОССИЯ МОЖЕТ ПОБИТЬ ДЕСЯТИЛЕТНИЙ РЕКОРД ПО ПОТРЕБЛЕНИЮ МОРОЖЕНОГО</w:t>
        </w:r>
      </w:hyperlink>
    </w:p>
    <w:p w:rsidR="00C41649" w:rsidRDefault="00C41649" w:rsidP="00C41649">
      <w:r>
        <w:t xml:space="preserve">Россия по итогам текущего года может поставить рекорд по потреблению мороженого за последние десять лет - оно может составить 448 тысяч тонн, или 3,1 килограмма на душу населения, заявили РИА Новости в пресс-службе </w:t>
      </w:r>
      <w:proofErr w:type="spellStart"/>
      <w:r w:rsidRPr="00E00CA1">
        <w:rPr>
          <w:b/>
        </w:rPr>
        <w:t>Россельхозбанка</w:t>
      </w:r>
      <w:proofErr w:type="spellEnd"/>
      <w:r>
        <w:t xml:space="preserve"> (</w:t>
      </w:r>
      <w:r w:rsidRPr="00E00CA1">
        <w:rPr>
          <w:b/>
        </w:rPr>
        <w:t>РСХБ</w:t>
      </w:r>
      <w:r>
        <w:t>).</w:t>
      </w:r>
    </w:p>
    <w:p w:rsidR="00C41649" w:rsidRPr="00193B92" w:rsidRDefault="00C41649" w:rsidP="00193B92">
      <w:r>
        <w:t xml:space="preserve">"Объем потребления мороженого в России по итогам текущего года увеличится на 1% - до рекордных за последние десять лет 448 тысяч тонн, или 3,1 килограмма на душу населения. Рост потребления станет продолжением тенденции на постепенное увеличение спроса в предыдущие десять лет", - привели в пресс-службе данные Центра отраслевой экспертизы (ЦОЭ) </w:t>
      </w:r>
      <w:r w:rsidRPr="00E00CA1">
        <w:rPr>
          <w:b/>
        </w:rPr>
        <w:t>РСХБ</w:t>
      </w:r>
      <w:r>
        <w:t xml:space="preserve">. </w:t>
      </w:r>
      <w:r w:rsidRPr="00F4125C">
        <w:rPr>
          <w:i/>
        </w:rPr>
        <w:t>РИА Новости</w:t>
      </w:r>
    </w:p>
    <w:p w:rsidR="00C8396B" w:rsidRDefault="00F62502">
      <w:pPr>
        <w:pStyle w:val="a8"/>
        <w:spacing w:before="240"/>
        <w:outlineLvl w:val="0"/>
      </w:pPr>
      <w:bookmarkStart w:id="11" w:name="SEC_6"/>
      <w:bookmarkEnd w:id="10"/>
      <w:r>
        <w:lastRenderedPageBreak/>
        <w:t>Новости экономики и власти</w:t>
      </w:r>
    </w:p>
    <w:p w:rsidR="00024BFC" w:rsidRPr="00E00CA1" w:rsidRDefault="003F7B3E" w:rsidP="00024BFC">
      <w:pPr>
        <w:pStyle w:val="a9"/>
      </w:pPr>
      <w:hyperlink r:id="rId43" w:history="1">
        <w:r w:rsidR="00024BFC" w:rsidRPr="00E00CA1">
          <w:t>ПУТИН И РАХМОН КОНСТАТИРОВАЛИ НЕХВАТКУ РАБОЧИХ МИГРАНТОВ В РОССИИ</w:t>
        </w:r>
      </w:hyperlink>
    </w:p>
    <w:p w:rsidR="00024BFC" w:rsidRDefault="00024BFC" w:rsidP="00024BFC">
      <w:r w:rsidRPr="0022151B">
        <w:t>Президент России Владимир Путин</w:t>
      </w:r>
      <w:r>
        <w:t xml:space="preserve"> на встрече в Кремле с таджикским коллегой Эмомали </w:t>
      </w:r>
      <w:proofErr w:type="spellStart"/>
      <w:r>
        <w:t>Рахмоном</w:t>
      </w:r>
      <w:proofErr w:type="spellEnd"/>
      <w:r>
        <w:t xml:space="preserve"> рассказал о нехватке в РФ рабочих мигрантов в нескольких отраслях экономики. Вице-премьер Марат </w:t>
      </w:r>
      <w:proofErr w:type="spellStart"/>
      <w:r>
        <w:t>Хуснуллин</w:t>
      </w:r>
      <w:proofErr w:type="spellEnd"/>
      <w:r>
        <w:t xml:space="preserve"> оценивает дефицит трудовых ресурсов на строительных площадках в России в 1,5-2 млн человек. По словам пресс-секретаря президента России Дмитрия </w:t>
      </w:r>
      <w:proofErr w:type="spellStart"/>
      <w:r>
        <w:t>Пескова</w:t>
      </w:r>
      <w:proofErr w:type="spellEnd"/>
      <w:r>
        <w:t xml:space="preserve">, рабочих рук не хватает, прежде всего, в строительстве и </w:t>
      </w:r>
      <w:r w:rsidRPr="0022151B">
        <w:t>сельском хозяйстве</w:t>
      </w:r>
      <w:r>
        <w:t xml:space="preserve">. </w:t>
      </w:r>
    </w:p>
    <w:p w:rsidR="00024BFC" w:rsidRDefault="00024BFC" w:rsidP="00024BFC">
      <w:r>
        <w:t xml:space="preserve">В России имеет место значительная нехватка трудовых мигрантов - об этом заявил </w:t>
      </w:r>
      <w:r w:rsidR="009D3179">
        <w:t>П</w:t>
      </w:r>
      <w:r w:rsidRPr="0022151B">
        <w:t>резидент России Владимир Путин</w:t>
      </w:r>
      <w:r>
        <w:t xml:space="preserve"> на встрече в субботу, 8 мая, в Кремле с лидером Таджикистана Эмомали </w:t>
      </w:r>
      <w:proofErr w:type="spellStart"/>
      <w:r>
        <w:t>Рахмоном</w:t>
      </w:r>
      <w:proofErr w:type="spellEnd"/>
      <w:r>
        <w:t>.</w:t>
      </w:r>
    </w:p>
    <w:p w:rsidR="00024BFC" w:rsidRPr="003542E2" w:rsidRDefault="009D3179" w:rsidP="00024BFC">
      <w:pPr>
        <w:rPr>
          <w:i/>
        </w:rPr>
      </w:pPr>
      <w:r>
        <w:t>Российский п</w:t>
      </w:r>
      <w:r w:rsidR="00024BFC" w:rsidRPr="0022151B">
        <w:t>резидент</w:t>
      </w:r>
      <w:r w:rsidR="00024BFC">
        <w:t xml:space="preserve"> указал, что его таджикский коллега всегда поднимает чувствительный для Таджикистана вопрос трудовой миграции в Россию, сообщает пресс-служба Кремля. </w:t>
      </w:r>
      <w:proofErr w:type="spellStart"/>
      <w:r w:rsidR="00024BFC" w:rsidRPr="003542E2">
        <w:rPr>
          <w:i/>
        </w:rPr>
        <w:t>Газета.Ru</w:t>
      </w:r>
      <w:proofErr w:type="spellEnd"/>
    </w:p>
    <w:p w:rsidR="00E00CA1" w:rsidRPr="00E00CA1" w:rsidRDefault="003F7B3E" w:rsidP="00E00CA1">
      <w:pPr>
        <w:pStyle w:val="a9"/>
      </w:pPr>
      <w:hyperlink r:id="rId44" w:history="1">
        <w:r w:rsidR="00E00CA1" w:rsidRPr="00E00CA1">
          <w:t>АНАЛИТИКИ ДАЛИ ПРОГНОЗ ПО КУРСУ РУБЛЯ ДО КОНЦА ГОДА</w:t>
        </w:r>
      </w:hyperlink>
    </w:p>
    <w:p w:rsidR="00E00CA1" w:rsidRDefault="00E00CA1" w:rsidP="00E00CA1">
      <w:r>
        <w:t>Курс рубля в ближайшие месяцы будет находится на уровне 74-76 за доллар, пишут "Известия", ссылаясь на представителей крупнейших российских банков.</w:t>
      </w:r>
    </w:p>
    <w:p w:rsidR="00E00CA1" w:rsidRDefault="00E00CA1" w:rsidP="00024BFC">
      <w:r>
        <w:t>Как сообщил портфельный управляющий "</w:t>
      </w:r>
      <w:r w:rsidRPr="00E00CA1">
        <w:rPr>
          <w:b/>
        </w:rPr>
        <w:t>РСХБ</w:t>
      </w:r>
      <w:r>
        <w:t xml:space="preserve"> Управления Активами" Михаил Армяков, рост цен на нефть выступит в качестве укрепляющего фактора российской валюты. В то же время рубль будут ослаблять риски ужесточения санкций в отношении РФ.</w:t>
      </w:r>
    </w:p>
    <w:p w:rsidR="00E00CA1" w:rsidRDefault="00E00CA1" w:rsidP="00024BFC">
      <w:pPr>
        <w:rPr>
          <w:i/>
        </w:rPr>
      </w:pPr>
      <w:r>
        <w:t xml:space="preserve">По мнению главного аналитика </w:t>
      </w:r>
      <w:proofErr w:type="spellStart"/>
      <w:r>
        <w:t>Совкомбанка</w:t>
      </w:r>
      <w:proofErr w:type="spellEnd"/>
      <w:r>
        <w:t xml:space="preserve"> Михаила Васильева, в начале лета национальная валюта может укрепиться до 73 рублей за доллар: для этого необходимо сохранение роста цен на нефть и спроса на активы развивающихся рынков. Аналитик считает, что повысить спрос на национальные активы и поддержать рубль может рост реальной рублевой процентной ставки из-за повышения ключевой ставки Центробанка и замедления темпов инфляции. </w:t>
      </w:r>
      <w:r w:rsidR="00024BFC">
        <w:rPr>
          <w:i/>
        </w:rPr>
        <w:t>Национальная Служба Новостей</w:t>
      </w:r>
    </w:p>
    <w:p w:rsidR="002A56D2" w:rsidRDefault="002A56D2" w:rsidP="002A56D2">
      <w:pPr>
        <w:rPr>
          <w:i/>
        </w:rPr>
      </w:pPr>
    </w:p>
    <w:p w:rsidR="002A56D2" w:rsidRPr="002A56D2" w:rsidRDefault="002A56D2" w:rsidP="002A56D2">
      <w:pPr>
        <w:rPr>
          <w:rFonts w:cs="Arial"/>
          <w:b/>
          <w:caps/>
          <w:color w:val="000000" w:themeColor="text1"/>
          <w:szCs w:val="18"/>
        </w:rPr>
      </w:pPr>
      <w:r w:rsidRPr="002A56D2">
        <w:rPr>
          <w:rFonts w:cs="Arial"/>
          <w:b/>
          <w:caps/>
          <w:color w:val="000000" w:themeColor="text1"/>
          <w:szCs w:val="18"/>
        </w:rPr>
        <w:t>В Минприроды оценили обеспеченность России запасами нефти</w:t>
      </w:r>
    </w:p>
    <w:p w:rsidR="002A56D2" w:rsidRPr="002A56D2" w:rsidRDefault="002A56D2" w:rsidP="002A56D2">
      <w:r w:rsidRPr="002A56D2">
        <w:t>Глава Минприроды РФ Александр Козлов оценил обеспеченность России запасами нефти в 59 лет, природным газом - в 103 года.</w:t>
      </w:r>
    </w:p>
    <w:p w:rsidR="002A56D2" w:rsidRPr="002A56D2" w:rsidRDefault="002A56D2" w:rsidP="002A56D2">
      <w:r w:rsidRPr="002A56D2">
        <w:t xml:space="preserve">"Обеспеченность всех запасов нефти при существующей добыче составляет 59 лет, природного газа - 103 года. Но мы же понимаем, что это общий баланс по больнице. Где-то есть месторождения, которые высвобождаются, а есть такие, которые еще не получили полную нагрузку", - отметил Козлов в интервью изданию </w:t>
      </w:r>
      <w:r>
        <w:t>РБК, опубликованном во вторник.</w:t>
      </w:r>
    </w:p>
    <w:p w:rsidR="00C8396B" w:rsidRDefault="002A56D2" w:rsidP="00AF6345">
      <w:r w:rsidRPr="002A56D2">
        <w:t>Глава Минприроды подчеркнул необходимость развивать геологоразведку, в том числе в труднодоступных местах.</w:t>
      </w:r>
      <w:r>
        <w:t xml:space="preserve"> </w:t>
      </w:r>
      <w:r w:rsidRPr="002A56D2">
        <w:rPr>
          <w:i/>
        </w:rPr>
        <w:t>РБК, ТАСС</w:t>
      </w:r>
      <w:bookmarkStart w:id="12" w:name="_GoBack"/>
      <w:bookmarkEnd w:id="11"/>
      <w:bookmarkEnd w:id="12"/>
    </w:p>
    <w:sectPr w:rsidR="00C8396B" w:rsidSect="005F3758">
      <w:headerReference w:type="default" r:id="rId45"/>
      <w:footerReference w:type="default" r:id="rId46"/>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B3E" w:rsidRDefault="003F7B3E">
      <w:r>
        <w:separator/>
      </w:r>
    </w:p>
  </w:endnote>
  <w:endnote w:type="continuationSeparator" w:id="0">
    <w:p w:rsidR="003F7B3E" w:rsidRDefault="003F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83133A">
      <w:tc>
        <w:tcPr>
          <w:tcW w:w="9648" w:type="dxa"/>
          <w:shd w:val="clear" w:color="auto" w:fill="E6E7EA"/>
          <w:vAlign w:val="center"/>
        </w:tcPr>
        <w:p w:rsidR="0083133A" w:rsidRDefault="0083133A" w:rsidP="00494296">
          <w:pPr>
            <w:pStyle w:val="a5"/>
            <w:spacing w:before="120" w:after="120"/>
            <w:rPr>
              <w:rFonts w:cs="Arial"/>
              <w:color w:val="90989E"/>
              <w:sz w:val="16"/>
              <w:szCs w:val="16"/>
            </w:rPr>
          </w:pPr>
          <w:r>
            <w:rPr>
              <w:rFonts w:cs="Arial"/>
              <w:color w:val="90989E"/>
              <w:sz w:val="16"/>
              <w:szCs w:val="16"/>
            </w:rPr>
            <w:t>Информационно-аналитический дайджест СМИ [11</w:t>
          </w:r>
          <w:r w:rsidRPr="004304C8">
            <w:rPr>
              <w:rFonts w:cs="Arial"/>
              <w:color w:val="90989E"/>
              <w:sz w:val="16"/>
              <w:szCs w:val="16"/>
            </w:rPr>
            <w:t xml:space="preserve"> </w:t>
          </w:r>
          <w:r>
            <w:rPr>
              <w:rFonts w:cs="Arial"/>
              <w:color w:val="90989E"/>
              <w:sz w:val="16"/>
              <w:szCs w:val="16"/>
            </w:rPr>
            <w:t>мая 2021 утро]</w:t>
          </w:r>
        </w:p>
      </w:tc>
      <w:tc>
        <w:tcPr>
          <w:tcW w:w="489" w:type="dxa"/>
          <w:shd w:val="clear" w:color="auto" w:fill="90989E"/>
          <w:vAlign w:val="center"/>
        </w:tcPr>
        <w:p w:rsidR="0083133A" w:rsidRDefault="0083133A">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AF6345">
            <w:rPr>
              <w:rStyle w:val="a7"/>
              <w:rFonts w:cs="Arial"/>
              <w:b/>
              <w:noProof/>
              <w:color w:val="FFFFFF"/>
              <w:szCs w:val="18"/>
            </w:rPr>
            <w:t>3</w:t>
          </w:r>
          <w:r>
            <w:rPr>
              <w:rStyle w:val="a7"/>
              <w:rFonts w:cs="Arial"/>
              <w:b/>
              <w:color w:val="FFFFFF"/>
              <w:szCs w:val="18"/>
            </w:rPr>
            <w:fldChar w:fldCharType="end"/>
          </w:r>
        </w:p>
      </w:tc>
    </w:tr>
  </w:tbl>
  <w:p w:rsidR="0083133A" w:rsidRDefault="0083133A">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83133A">
      <w:tc>
        <w:tcPr>
          <w:tcW w:w="9648" w:type="dxa"/>
          <w:shd w:val="clear" w:color="auto" w:fill="E6E7EA"/>
          <w:vAlign w:val="center"/>
        </w:tcPr>
        <w:p w:rsidR="0083133A" w:rsidRDefault="0083133A" w:rsidP="00494296">
          <w:pPr>
            <w:pStyle w:val="a5"/>
            <w:spacing w:before="120" w:after="120"/>
            <w:rPr>
              <w:rFonts w:cs="Arial"/>
              <w:color w:val="90989E"/>
              <w:sz w:val="16"/>
              <w:szCs w:val="16"/>
            </w:rPr>
          </w:pPr>
          <w:r>
            <w:rPr>
              <w:rFonts w:cs="Arial"/>
              <w:color w:val="90989E"/>
              <w:sz w:val="16"/>
              <w:szCs w:val="16"/>
            </w:rPr>
            <w:t>Информационно-аналитический дайджест СМИ [11 мая 2021 утро]</w:t>
          </w:r>
        </w:p>
      </w:tc>
      <w:tc>
        <w:tcPr>
          <w:tcW w:w="489" w:type="dxa"/>
          <w:shd w:val="clear" w:color="auto" w:fill="90989E"/>
          <w:vAlign w:val="center"/>
        </w:tcPr>
        <w:p w:rsidR="0083133A" w:rsidRDefault="0083133A">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AF6345">
            <w:rPr>
              <w:rStyle w:val="a7"/>
              <w:rFonts w:cs="Arial"/>
              <w:b/>
              <w:noProof/>
              <w:color w:val="FFFFFF"/>
              <w:szCs w:val="18"/>
            </w:rPr>
            <w:t>10</w:t>
          </w:r>
          <w:r>
            <w:rPr>
              <w:rStyle w:val="a7"/>
              <w:rFonts w:cs="Arial"/>
              <w:b/>
              <w:color w:val="FFFFFF"/>
              <w:szCs w:val="18"/>
            </w:rPr>
            <w:fldChar w:fldCharType="end"/>
          </w:r>
        </w:p>
      </w:tc>
    </w:tr>
  </w:tbl>
  <w:p w:rsidR="0083133A" w:rsidRDefault="0083133A">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B3E" w:rsidRDefault="003F7B3E">
      <w:r>
        <w:separator/>
      </w:r>
    </w:p>
  </w:footnote>
  <w:footnote w:type="continuationSeparator" w:id="0">
    <w:p w:rsidR="003F7B3E" w:rsidRDefault="003F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33A" w:rsidRDefault="0083133A"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040965F1" wp14:editId="77987FA0">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E1A798F"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83133A" w:rsidRDefault="0083133A"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83133A" w:rsidRDefault="0083133A">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33A" w:rsidRDefault="0083133A">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7968"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5469443"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83133A" w:rsidRDefault="0083133A">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83133A" w:rsidRDefault="0083133A">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54A224FE">
      <w:start w:val="1"/>
      <w:numFmt w:val="bullet"/>
      <w:lvlText w:val=""/>
      <w:lvlJc w:val="left"/>
      <w:pPr>
        <w:tabs>
          <w:tab w:val="num" w:pos="720"/>
        </w:tabs>
        <w:ind w:left="720" w:hanging="360"/>
      </w:pPr>
      <w:rPr>
        <w:rFonts w:ascii="Symbol" w:hAnsi="Symbol"/>
      </w:rPr>
    </w:lvl>
    <w:lvl w:ilvl="1" w:tplc="974CD2C0">
      <w:start w:val="1"/>
      <w:numFmt w:val="bullet"/>
      <w:lvlText w:val="o"/>
      <w:lvlJc w:val="left"/>
      <w:pPr>
        <w:tabs>
          <w:tab w:val="num" w:pos="1440"/>
        </w:tabs>
        <w:ind w:left="1440" w:hanging="360"/>
      </w:pPr>
      <w:rPr>
        <w:rFonts w:ascii="Courier New" w:hAnsi="Courier New"/>
      </w:rPr>
    </w:lvl>
    <w:lvl w:ilvl="2" w:tplc="D0C4932E">
      <w:start w:val="1"/>
      <w:numFmt w:val="bullet"/>
      <w:lvlText w:val=""/>
      <w:lvlJc w:val="left"/>
      <w:pPr>
        <w:tabs>
          <w:tab w:val="num" w:pos="2160"/>
        </w:tabs>
        <w:ind w:left="2160" w:hanging="360"/>
      </w:pPr>
      <w:rPr>
        <w:rFonts w:ascii="Wingdings" w:hAnsi="Wingdings"/>
      </w:rPr>
    </w:lvl>
    <w:lvl w:ilvl="3" w:tplc="AF56E152">
      <w:start w:val="1"/>
      <w:numFmt w:val="bullet"/>
      <w:lvlText w:val=""/>
      <w:lvlJc w:val="left"/>
      <w:pPr>
        <w:tabs>
          <w:tab w:val="num" w:pos="2880"/>
        </w:tabs>
        <w:ind w:left="2880" w:hanging="360"/>
      </w:pPr>
      <w:rPr>
        <w:rFonts w:ascii="Symbol" w:hAnsi="Symbol"/>
      </w:rPr>
    </w:lvl>
    <w:lvl w:ilvl="4" w:tplc="96C0BC5E">
      <w:start w:val="1"/>
      <w:numFmt w:val="bullet"/>
      <w:lvlText w:val="o"/>
      <w:lvlJc w:val="left"/>
      <w:pPr>
        <w:tabs>
          <w:tab w:val="num" w:pos="3600"/>
        </w:tabs>
        <w:ind w:left="3600" w:hanging="360"/>
      </w:pPr>
      <w:rPr>
        <w:rFonts w:ascii="Courier New" w:hAnsi="Courier New"/>
      </w:rPr>
    </w:lvl>
    <w:lvl w:ilvl="5" w:tplc="127C8DD6">
      <w:start w:val="1"/>
      <w:numFmt w:val="bullet"/>
      <w:lvlText w:val=""/>
      <w:lvlJc w:val="left"/>
      <w:pPr>
        <w:tabs>
          <w:tab w:val="num" w:pos="4320"/>
        </w:tabs>
        <w:ind w:left="4320" w:hanging="360"/>
      </w:pPr>
      <w:rPr>
        <w:rFonts w:ascii="Wingdings" w:hAnsi="Wingdings"/>
      </w:rPr>
    </w:lvl>
    <w:lvl w:ilvl="6" w:tplc="D09CACBE">
      <w:start w:val="1"/>
      <w:numFmt w:val="bullet"/>
      <w:lvlText w:val=""/>
      <w:lvlJc w:val="left"/>
      <w:pPr>
        <w:tabs>
          <w:tab w:val="num" w:pos="5040"/>
        </w:tabs>
        <w:ind w:left="5040" w:hanging="360"/>
      </w:pPr>
      <w:rPr>
        <w:rFonts w:ascii="Symbol" w:hAnsi="Symbol"/>
      </w:rPr>
    </w:lvl>
    <w:lvl w:ilvl="7" w:tplc="A2F2A48A">
      <w:start w:val="1"/>
      <w:numFmt w:val="bullet"/>
      <w:lvlText w:val="o"/>
      <w:lvlJc w:val="left"/>
      <w:pPr>
        <w:tabs>
          <w:tab w:val="num" w:pos="5760"/>
        </w:tabs>
        <w:ind w:left="5760" w:hanging="360"/>
      </w:pPr>
      <w:rPr>
        <w:rFonts w:ascii="Courier New" w:hAnsi="Courier New"/>
      </w:rPr>
    </w:lvl>
    <w:lvl w:ilvl="8" w:tplc="DEBC8C9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AA0AFFA">
      <w:start w:val="1"/>
      <w:numFmt w:val="bullet"/>
      <w:lvlText w:val=""/>
      <w:lvlJc w:val="left"/>
      <w:pPr>
        <w:tabs>
          <w:tab w:val="num" w:pos="720"/>
        </w:tabs>
        <w:ind w:left="720" w:hanging="360"/>
      </w:pPr>
      <w:rPr>
        <w:rFonts w:ascii="Symbol" w:hAnsi="Symbol"/>
      </w:rPr>
    </w:lvl>
    <w:lvl w:ilvl="1" w:tplc="7640EE5E">
      <w:start w:val="1"/>
      <w:numFmt w:val="bullet"/>
      <w:lvlText w:val="o"/>
      <w:lvlJc w:val="left"/>
      <w:pPr>
        <w:tabs>
          <w:tab w:val="num" w:pos="1440"/>
        </w:tabs>
        <w:ind w:left="1440" w:hanging="360"/>
      </w:pPr>
      <w:rPr>
        <w:rFonts w:ascii="Courier New" w:hAnsi="Courier New"/>
      </w:rPr>
    </w:lvl>
    <w:lvl w:ilvl="2" w:tplc="54AE2BC0">
      <w:start w:val="1"/>
      <w:numFmt w:val="bullet"/>
      <w:lvlText w:val=""/>
      <w:lvlJc w:val="left"/>
      <w:pPr>
        <w:tabs>
          <w:tab w:val="num" w:pos="2160"/>
        </w:tabs>
        <w:ind w:left="2160" w:hanging="360"/>
      </w:pPr>
      <w:rPr>
        <w:rFonts w:ascii="Wingdings" w:hAnsi="Wingdings"/>
      </w:rPr>
    </w:lvl>
    <w:lvl w:ilvl="3" w:tplc="B09E369A">
      <w:start w:val="1"/>
      <w:numFmt w:val="bullet"/>
      <w:lvlText w:val=""/>
      <w:lvlJc w:val="left"/>
      <w:pPr>
        <w:tabs>
          <w:tab w:val="num" w:pos="2880"/>
        </w:tabs>
        <w:ind w:left="2880" w:hanging="360"/>
      </w:pPr>
      <w:rPr>
        <w:rFonts w:ascii="Symbol" w:hAnsi="Symbol"/>
      </w:rPr>
    </w:lvl>
    <w:lvl w:ilvl="4" w:tplc="05A02382">
      <w:start w:val="1"/>
      <w:numFmt w:val="bullet"/>
      <w:lvlText w:val="o"/>
      <w:lvlJc w:val="left"/>
      <w:pPr>
        <w:tabs>
          <w:tab w:val="num" w:pos="3600"/>
        </w:tabs>
        <w:ind w:left="3600" w:hanging="360"/>
      </w:pPr>
      <w:rPr>
        <w:rFonts w:ascii="Courier New" w:hAnsi="Courier New"/>
      </w:rPr>
    </w:lvl>
    <w:lvl w:ilvl="5" w:tplc="963AD18E">
      <w:start w:val="1"/>
      <w:numFmt w:val="bullet"/>
      <w:lvlText w:val=""/>
      <w:lvlJc w:val="left"/>
      <w:pPr>
        <w:tabs>
          <w:tab w:val="num" w:pos="4320"/>
        </w:tabs>
        <w:ind w:left="4320" w:hanging="360"/>
      </w:pPr>
      <w:rPr>
        <w:rFonts w:ascii="Wingdings" w:hAnsi="Wingdings"/>
      </w:rPr>
    </w:lvl>
    <w:lvl w:ilvl="6" w:tplc="C4360746">
      <w:start w:val="1"/>
      <w:numFmt w:val="bullet"/>
      <w:lvlText w:val=""/>
      <w:lvlJc w:val="left"/>
      <w:pPr>
        <w:tabs>
          <w:tab w:val="num" w:pos="5040"/>
        </w:tabs>
        <w:ind w:left="5040" w:hanging="360"/>
      </w:pPr>
      <w:rPr>
        <w:rFonts w:ascii="Symbol" w:hAnsi="Symbol"/>
      </w:rPr>
    </w:lvl>
    <w:lvl w:ilvl="7" w:tplc="5F604AB2">
      <w:start w:val="1"/>
      <w:numFmt w:val="bullet"/>
      <w:lvlText w:val="o"/>
      <w:lvlJc w:val="left"/>
      <w:pPr>
        <w:tabs>
          <w:tab w:val="num" w:pos="5760"/>
        </w:tabs>
        <w:ind w:left="5760" w:hanging="360"/>
      </w:pPr>
      <w:rPr>
        <w:rFonts w:ascii="Courier New" w:hAnsi="Courier New"/>
      </w:rPr>
    </w:lvl>
    <w:lvl w:ilvl="8" w:tplc="22F0A74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11B8038E">
      <w:start w:val="1"/>
      <w:numFmt w:val="bullet"/>
      <w:lvlText w:val=""/>
      <w:lvlJc w:val="left"/>
      <w:pPr>
        <w:tabs>
          <w:tab w:val="num" w:pos="720"/>
        </w:tabs>
        <w:ind w:left="720" w:hanging="360"/>
      </w:pPr>
      <w:rPr>
        <w:rFonts w:ascii="Symbol" w:hAnsi="Symbol"/>
      </w:rPr>
    </w:lvl>
    <w:lvl w:ilvl="1" w:tplc="CDFCD3B0">
      <w:start w:val="1"/>
      <w:numFmt w:val="bullet"/>
      <w:lvlText w:val="o"/>
      <w:lvlJc w:val="left"/>
      <w:pPr>
        <w:tabs>
          <w:tab w:val="num" w:pos="1440"/>
        </w:tabs>
        <w:ind w:left="1440" w:hanging="360"/>
      </w:pPr>
      <w:rPr>
        <w:rFonts w:ascii="Courier New" w:hAnsi="Courier New"/>
      </w:rPr>
    </w:lvl>
    <w:lvl w:ilvl="2" w:tplc="C1C425B2">
      <w:start w:val="1"/>
      <w:numFmt w:val="bullet"/>
      <w:lvlText w:val=""/>
      <w:lvlJc w:val="left"/>
      <w:pPr>
        <w:tabs>
          <w:tab w:val="num" w:pos="2160"/>
        </w:tabs>
        <w:ind w:left="2160" w:hanging="360"/>
      </w:pPr>
      <w:rPr>
        <w:rFonts w:ascii="Wingdings" w:hAnsi="Wingdings"/>
      </w:rPr>
    </w:lvl>
    <w:lvl w:ilvl="3" w:tplc="63B2043E">
      <w:start w:val="1"/>
      <w:numFmt w:val="bullet"/>
      <w:lvlText w:val=""/>
      <w:lvlJc w:val="left"/>
      <w:pPr>
        <w:tabs>
          <w:tab w:val="num" w:pos="2880"/>
        </w:tabs>
        <w:ind w:left="2880" w:hanging="360"/>
      </w:pPr>
      <w:rPr>
        <w:rFonts w:ascii="Symbol" w:hAnsi="Symbol"/>
      </w:rPr>
    </w:lvl>
    <w:lvl w:ilvl="4" w:tplc="061A94F6">
      <w:start w:val="1"/>
      <w:numFmt w:val="bullet"/>
      <w:lvlText w:val="o"/>
      <w:lvlJc w:val="left"/>
      <w:pPr>
        <w:tabs>
          <w:tab w:val="num" w:pos="3600"/>
        </w:tabs>
        <w:ind w:left="3600" w:hanging="360"/>
      </w:pPr>
      <w:rPr>
        <w:rFonts w:ascii="Courier New" w:hAnsi="Courier New"/>
      </w:rPr>
    </w:lvl>
    <w:lvl w:ilvl="5" w:tplc="49C20EB4">
      <w:start w:val="1"/>
      <w:numFmt w:val="bullet"/>
      <w:lvlText w:val=""/>
      <w:lvlJc w:val="left"/>
      <w:pPr>
        <w:tabs>
          <w:tab w:val="num" w:pos="4320"/>
        </w:tabs>
        <w:ind w:left="4320" w:hanging="360"/>
      </w:pPr>
      <w:rPr>
        <w:rFonts w:ascii="Wingdings" w:hAnsi="Wingdings"/>
      </w:rPr>
    </w:lvl>
    <w:lvl w:ilvl="6" w:tplc="62D84F9A">
      <w:start w:val="1"/>
      <w:numFmt w:val="bullet"/>
      <w:lvlText w:val=""/>
      <w:lvlJc w:val="left"/>
      <w:pPr>
        <w:tabs>
          <w:tab w:val="num" w:pos="5040"/>
        </w:tabs>
        <w:ind w:left="5040" w:hanging="360"/>
      </w:pPr>
      <w:rPr>
        <w:rFonts w:ascii="Symbol" w:hAnsi="Symbol"/>
      </w:rPr>
    </w:lvl>
    <w:lvl w:ilvl="7" w:tplc="3AD44D8A">
      <w:start w:val="1"/>
      <w:numFmt w:val="bullet"/>
      <w:lvlText w:val="o"/>
      <w:lvlJc w:val="left"/>
      <w:pPr>
        <w:tabs>
          <w:tab w:val="num" w:pos="5760"/>
        </w:tabs>
        <w:ind w:left="5760" w:hanging="360"/>
      </w:pPr>
      <w:rPr>
        <w:rFonts w:ascii="Courier New" w:hAnsi="Courier New"/>
      </w:rPr>
    </w:lvl>
    <w:lvl w:ilvl="8" w:tplc="3C90D2B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468025E">
      <w:start w:val="1"/>
      <w:numFmt w:val="bullet"/>
      <w:lvlText w:val=""/>
      <w:lvlJc w:val="left"/>
      <w:pPr>
        <w:tabs>
          <w:tab w:val="num" w:pos="720"/>
        </w:tabs>
        <w:ind w:left="720" w:hanging="360"/>
      </w:pPr>
      <w:rPr>
        <w:rFonts w:ascii="Symbol" w:hAnsi="Symbol"/>
      </w:rPr>
    </w:lvl>
    <w:lvl w:ilvl="1" w:tplc="4BEE74DA">
      <w:start w:val="1"/>
      <w:numFmt w:val="bullet"/>
      <w:lvlText w:val="o"/>
      <w:lvlJc w:val="left"/>
      <w:pPr>
        <w:tabs>
          <w:tab w:val="num" w:pos="1440"/>
        </w:tabs>
        <w:ind w:left="1440" w:hanging="360"/>
      </w:pPr>
      <w:rPr>
        <w:rFonts w:ascii="Courier New" w:hAnsi="Courier New"/>
      </w:rPr>
    </w:lvl>
    <w:lvl w:ilvl="2" w:tplc="420E6DA2">
      <w:start w:val="1"/>
      <w:numFmt w:val="bullet"/>
      <w:lvlText w:val=""/>
      <w:lvlJc w:val="left"/>
      <w:pPr>
        <w:tabs>
          <w:tab w:val="num" w:pos="2160"/>
        </w:tabs>
        <w:ind w:left="2160" w:hanging="360"/>
      </w:pPr>
      <w:rPr>
        <w:rFonts w:ascii="Wingdings" w:hAnsi="Wingdings"/>
      </w:rPr>
    </w:lvl>
    <w:lvl w:ilvl="3" w:tplc="65BC6D88">
      <w:start w:val="1"/>
      <w:numFmt w:val="bullet"/>
      <w:lvlText w:val=""/>
      <w:lvlJc w:val="left"/>
      <w:pPr>
        <w:tabs>
          <w:tab w:val="num" w:pos="2880"/>
        </w:tabs>
        <w:ind w:left="2880" w:hanging="360"/>
      </w:pPr>
      <w:rPr>
        <w:rFonts w:ascii="Symbol" w:hAnsi="Symbol"/>
      </w:rPr>
    </w:lvl>
    <w:lvl w:ilvl="4" w:tplc="7B003222">
      <w:start w:val="1"/>
      <w:numFmt w:val="bullet"/>
      <w:lvlText w:val="o"/>
      <w:lvlJc w:val="left"/>
      <w:pPr>
        <w:tabs>
          <w:tab w:val="num" w:pos="3600"/>
        </w:tabs>
        <w:ind w:left="3600" w:hanging="360"/>
      </w:pPr>
      <w:rPr>
        <w:rFonts w:ascii="Courier New" w:hAnsi="Courier New"/>
      </w:rPr>
    </w:lvl>
    <w:lvl w:ilvl="5" w:tplc="9FEEF308">
      <w:start w:val="1"/>
      <w:numFmt w:val="bullet"/>
      <w:lvlText w:val=""/>
      <w:lvlJc w:val="left"/>
      <w:pPr>
        <w:tabs>
          <w:tab w:val="num" w:pos="4320"/>
        </w:tabs>
        <w:ind w:left="4320" w:hanging="360"/>
      </w:pPr>
      <w:rPr>
        <w:rFonts w:ascii="Wingdings" w:hAnsi="Wingdings"/>
      </w:rPr>
    </w:lvl>
    <w:lvl w:ilvl="6" w:tplc="05FE28F6">
      <w:start w:val="1"/>
      <w:numFmt w:val="bullet"/>
      <w:lvlText w:val=""/>
      <w:lvlJc w:val="left"/>
      <w:pPr>
        <w:tabs>
          <w:tab w:val="num" w:pos="5040"/>
        </w:tabs>
        <w:ind w:left="5040" w:hanging="360"/>
      </w:pPr>
      <w:rPr>
        <w:rFonts w:ascii="Symbol" w:hAnsi="Symbol"/>
      </w:rPr>
    </w:lvl>
    <w:lvl w:ilvl="7" w:tplc="BB265826">
      <w:start w:val="1"/>
      <w:numFmt w:val="bullet"/>
      <w:lvlText w:val="o"/>
      <w:lvlJc w:val="left"/>
      <w:pPr>
        <w:tabs>
          <w:tab w:val="num" w:pos="5760"/>
        </w:tabs>
        <w:ind w:left="5760" w:hanging="360"/>
      </w:pPr>
      <w:rPr>
        <w:rFonts w:ascii="Courier New" w:hAnsi="Courier New"/>
      </w:rPr>
    </w:lvl>
    <w:lvl w:ilvl="8" w:tplc="06FA253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E41EE778">
      <w:start w:val="1"/>
      <w:numFmt w:val="bullet"/>
      <w:lvlText w:val=""/>
      <w:lvlJc w:val="left"/>
      <w:pPr>
        <w:tabs>
          <w:tab w:val="num" w:pos="720"/>
        </w:tabs>
        <w:ind w:left="720" w:hanging="360"/>
      </w:pPr>
      <w:rPr>
        <w:rFonts w:ascii="Symbol" w:hAnsi="Symbol"/>
      </w:rPr>
    </w:lvl>
    <w:lvl w:ilvl="1" w:tplc="A8B005E6">
      <w:start w:val="1"/>
      <w:numFmt w:val="bullet"/>
      <w:lvlText w:val="o"/>
      <w:lvlJc w:val="left"/>
      <w:pPr>
        <w:tabs>
          <w:tab w:val="num" w:pos="1440"/>
        </w:tabs>
        <w:ind w:left="1440" w:hanging="360"/>
      </w:pPr>
      <w:rPr>
        <w:rFonts w:ascii="Courier New" w:hAnsi="Courier New"/>
      </w:rPr>
    </w:lvl>
    <w:lvl w:ilvl="2" w:tplc="B1CC681C">
      <w:start w:val="1"/>
      <w:numFmt w:val="bullet"/>
      <w:lvlText w:val=""/>
      <w:lvlJc w:val="left"/>
      <w:pPr>
        <w:tabs>
          <w:tab w:val="num" w:pos="2160"/>
        </w:tabs>
        <w:ind w:left="2160" w:hanging="360"/>
      </w:pPr>
      <w:rPr>
        <w:rFonts w:ascii="Wingdings" w:hAnsi="Wingdings"/>
      </w:rPr>
    </w:lvl>
    <w:lvl w:ilvl="3" w:tplc="7D92DA78">
      <w:start w:val="1"/>
      <w:numFmt w:val="bullet"/>
      <w:lvlText w:val=""/>
      <w:lvlJc w:val="left"/>
      <w:pPr>
        <w:tabs>
          <w:tab w:val="num" w:pos="2880"/>
        </w:tabs>
        <w:ind w:left="2880" w:hanging="360"/>
      </w:pPr>
      <w:rPr>
        <w:rFonts w:ascii="Symbol" w:hAnsi="Symbol"/>
      </w:rPr>
    </w:lvl>
    <w:lvl w:ilvl="4" w:tplc="DD245AEE">
      <w:start w:val="1"/>
      <w:numFmt w:val="bullet"/>
      <w:lvlText w:val="o"/>
      <w:lvlJc w:val="left"/>
      <w:pPr>
        <w:tabs>
          <w:tab w:val="num" w:pos="3600"/>
        </w:tabs>
        <w:ind w:left="3600" w:hanging="360"/>
      </w:pPr>
      <w:rPr>
        <w:rFonts w:ascii="Courier New" w:hAnsi="Courier New"/>
      </w:rPr>
    </w:lvl>
    <w:lvl w:ilvl="5" w:tplc="E686665C">
      <w:start w:val="1"/>
      <w:numFmt w:val="bullet"/>
      <w:lvlText w:val=""/>
      <w:lvlJc w:val="left"/>
      <w:pPr>
        <w:tabs>
          <w:tab w:val="num" w:pos="4320"/>
        </w:tabs>
        <w:ind w:left="4320" w:hanging="360"/>
      </w:pPr>
      <w:rPr>
        <w:rFonts w:ascii="Wingdings" w:hAnsi="Wingdings"/>
      </w:rPr>
    </w:lvl>
    <w:lvl w:ilvl="6" w:tplc="530C7152">
      <w:start w:val="1"/>
      <w:numFmt w:val="bullet"/>
      <w:lvlText w:val=""/>
      <w:lvlJc w:val="left"/>
      <w:pPr>
        <w:tabs>
          <w:tab w:val="num" w:pos="5040"/>
        </w:tabs>
        <w:ind w:left="5040" w:hanging="360"/>
      </w:pPr>
      <w:rPr>
        <w:rFonts w:ascii="Symbol" w:hAnsi="Symbol"/>
      </w:rPr>
    </w:lvl>
    <w:lvl w:ilvl="7" w:tplc="CF2A2AA8">
      <w:start w:val="1"/>
      <w:numFmt w:val="bullet"/>
      <w:lvlText w:val="o"/>
      <w:lvlJc w:val="left"/>
      <w:pPr>
        <w:tabs>
          <w:tab w:val="num" w:pos="5760"/>
        </w:tabs>
        <w:ind w:left="5760" w:hanging="360"/>
      </w:pPr>
      <w:rPr>
        <w:rFonts w:ascii="Courier New" w:hAnsi="Courier New"/>
      </w:rPr>
    </w:lvl>
    <w:lvl w:ilvl="8" w:tplc="D1E2713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95D6A848">
      <w:start w:val="1"/>
      <w:numFmt w:val="bullet"/>
      <w:lvlText w:val=""/>
      <w:lvlJc w:val="left"/>
      <w:pPr>
        <w:tabs>
          <w:tab w:val="num" w:pos="720"/>
        </w:tabs>
        <w:ind w:left="720" w:hanging="360"/>
      </w:pPr>
      <w:rPr>
        <w:rFonts w:ascii="Symbol" w:hAnsi="Symbol"/>
      </w:rPr>
    </w:lvl>
    <w:lvl w:ilvl="1" w:tplc="51BAC608">
      <w:start w:val="1"/>
      <w:numFmt w:val="bullet"/>
      <w:lvlText w:val="o"/>
      <w:lvlJc w:val="left"/>
      <w:pPr>
        <w:tabs>
          <w:tab w:val="num" w:pos="1440"/>
        </w:tabs>
        <w:ind w:left="1440" w:hanging="360"/>
      </w:pPr>
      <w:rPr>
        <w:rFonts w:ascii="Courier New" w:hAnsi="Courier New"/>
      </w:rPr>
    </w:lvl>
    <w:lvl w:ilvl="2" w:tplc="C734B048">
      <w:start w:val="1"/>
      <w:numFmt w:val="bullet"/>
      <w:lvlText w:val=""/>
      <w:lvlJc w:val="left"/>
      <w:pPr>
        <w:tabs>
          <w:tab w:val="num" w:pos="2160"/>
        </w:tabs>
        <w:ind w:left="2160" w:hanging="360"/>
      </w:pPr>
      <w:rPr>
        <w:rFonts w:ascii="Wingdings" w:hAnsi="Wingdings"/>
      </w:rPr>
    </w:lvl>
    <w:lvl w:ilvl="3" w:tplc="26F6F6F8">
      <w:start w:val="1"/>
      <w:numFmt w:val="bullet"/>
      <w:lvlText w:val=""/>
      <w:lvlJc w:val="left"/>
      <w:pPr>
        <w:tabs>
          <w:tab w:val="num" w:pos="2880"/>
        </w:tabs>
        <w:ind w:left="2880" w:hanging="360"/>
      </w:pPr>
      <w:rPr>
        <w:rFonts w:ascii="Symbol" w:hAnsi="Symbol"/>
      </w:rPr>
    </w:lvl>
    <w:lvl w:ilvl="4" w:tplc="4AF62F8E">
      <w:start w:val="1"/>
      <w:numFmt w:val="bullet"/>
      <w:lvlText w:val="o"/>
      <w:lvlJc w:val="left"/>
      <w:pPr>
        <w:tabs>
          <w:tab w:val="num" w:pos="3600"/>
        </w:tabs>
        <w:ind w:left="3600" w:hanging="360"/>
      </w:pPr>
      <w:rPr>
        <w:rFonts w:ascii="Courier New" w:hAnsi="Courier New"/>
      </w:rPr>
    </w:lvl>
    <w:lvl w:ilvl="5" w:tplc="9FD67DAC">
      <w:start w:val="1"/>
      <w:numFmt w:val="bullet"/>
      <w:lvlText w:val=""/>
      <w:lvlJc w:val="left"/>
      <w:pPr>
        <w:tabs>
          <w:tab w:val="num" w:pos="4320"/>
        </w:tabs>
        <w:ind w:left="4320" w:hanging="360"/>
      </w:pPr>
      <w:rPr>
        <w:rFonts w:ascii="Wingdings" w:hAnsi="Wingdings"/>
      </w:rPr>
    </w:lvl>
    <w:lvl w:ilvl="6" w:tplc="AE72D1A6">
      <w:start w:val="1"/>
      <w:numFmt w:val="bullet"/>
      <w:lvlText w:val=""/>
      <w:lvlJc w:val="left"/>
      <w:pPr>
        <w:tabs>
          <w:tab w:val="num" w:pos="5040"/>
        </w:tabs>
        <w:ind w:left="5040" w:hanging="360"/>
      </w:pPr>
      <w:rPr>
        <w:rFonts w:ascii="Symbol" w:hAnsi="Symbol"/>
      </w:rPr>
    </w:lvl>
    <w:lvl w:ilvl="7" w:tplc="7A882E7C">
      <w:start w:val="1"/>
      <w:numFmt w:val="bullet"/>
      <w:lvlText w:val="o"/>
      <w:lvlJc w:val="left"/>
      <w:pPr>
        <w:tabs>
          <w:tab w:val="num" w:pos="5760"/>
        </w:tabs>
        <w:ind w:left="5760" w:hanging="360"/>
      </w:pPr>
      <w:rPr>
        <w:rFonts w:ascii="Courier New" w:hAnsi="Courier New"/>
      </w:rPr>
    </w:lvl>
    <w:lvl w:ilvl="8" w:tplc="913AC8FC">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A74098C">
      <w:start w:val="1"/>
      <w:numFmt w:val="bullet"/>
      <w:lvlText w:val=""/>
      <w:lvlJc w:val="left"/>
      <w:pPr>
        <w:tabs>
          <w:tab w:val="num" w:pos="720"/>
        </w:tabs>
        <w:ind w:left="720" w:hanging="360"/>
      </w:pPr>
      <w:rPr>
        <w:rFonts w:ascii="Symbol" w:hAnsi="Symbol"/>
      </w:rPr>
    </w:lvl>
    <w:lvl w:ilvl="1" w:tplc="853CE438">
      <w:start w:val="1"/>
      <w:numFmt w:val="bullet"/>
      <w:lvlText w:val="o"/>
      <w:lvlJc w:val="left"/>
      <w:pPr>
        <w:tabs>
          <w:tab w:val="num" w:pos="1440"/>
        </w:tabs>
        <w:ind w:left="1440" w:hanging="360"/>
      </w:pPr>
      <w:rPr>
        <w:rFonts w:ascii="Courier New" w:hAnsi="Courier New"/>
      </w:rPr>
    </w:lvl>
    <w:lvl w:ilvl="2" w:tplc="C67C23AA">
      <w:start w:val="1"/>
      <w:numFmt w:val="bullet"/>
      <w:lvlText w:val=""/>
      <w:lvlJc w:val="left"/>
      <w:pPr>
        <w:tabs>
          <w:tab w:val="num" w:pos="2160"/>
        </w:tabs>
        <w:ind w:left="2160" w:hanging="360"/>
      </w:pPr>
      <w:rPr>
        <w:rFonts w:ascii="Wingdings" w:hAnsi="Wingdings"/>
      </w:rPr>
    </w:lvl>
    <w:lvl w:ilvl="3" w:tplc="9E88682A">
      <w:start w:val="1"/>
      <w:numFmt w:val="bullet"/>
      <w:lvlText w:val=""/>
      <w:lvlJc w:val="left"/>
      <w:pPr>
        <w:tabs>
          <w:tab w:val="num" w:pos="2880"/>
        </w:tabs>
        <w:ind w:left="2880" w:hanging="360"/>
      </w:pPr>
      <w:rPr>
        <w:rFonts w:ascii="Symbol" w:hAnsi="Symbol"/>
      </w:rPr>
    </w:lvl>
    <w:lvl w:ilvl="4" w:tplc="7AE8A938">
      <w:start w:val="1"/>
      <w:numFmt w:val="bullet"/>
      <w:lvlText w:val="o"/>
      <w:lvlJc w:val="left"/>
      <w:pPr>
        <w:tabs>
          <w:tab w:val="num" w:pos="3600"/>
        </w:tabs>
        <w:ind w:left="3600" w:hanging="360"/>
      </w:pPr>
      <w:rPr>
        <w:rFonts w:ascii="Courier New" w:hAnsi="Courier New"/>
      </w:rPr>
    </w:lvl>
    <w:lvl w:ilvl="5" w:tplc="4380FB3C">
      <w:start w:val="1"/>
      <w:numFmt w:val="bullet"/>
      <w:lvlText w:val=""/>
      <w:lvlJc w:val="left"/>
      <w:pPr>
        <w:tabs>
          <w:tab w:val="num" w:pos="4320"/>
        </w:tabs>
        <w:ind w:left="4320" w:hanging="360"/>
      </w:pPr>
      <w:rPr>
        <w:rFonts w:ascii="Wingdings" w:hAnsi="Wingdings"/>
      </w:rPr>
    </w:lvl>
    <w:lvl w:ilvl="6" w:tplc="CF2689D2">
      <w:start w:val="1"/>
      <w:numFmt w:val="bullet"/>
      <w:lvlText w:val=""/>
      <w:lvlJc w:val="left"/>
      <w:pPr>
        <w:tabs>
          <w:tab w:val="num" w:pos="5040"/>
        </w:tabs>
        <w:ind w:left="5040" w:hanging="360"/>
      </w:pPr>
      <w:rPr>
        <w:rFonts w:ascii="Symbol" w:hAnsi="Symbol"/>
      </w:rPr>
    </w:lvl>
    <w:lvl w:ilvl="7" w:tplc="B4C45456">
      <w:start w:val="1"/>
      <w:numFmt w:val="bullet"/>
      <w:lvlText w:val="o"/>
      <w:lvlJc w:val="left"/>
      <w:pPr>
        <w:tabs>
          <w:tab w:val="num" w:pos="5760"/>
        </w:tabs>
        <w:ind w:left="5760" w:hanging="360"/>
      </w:pPr>
      <w:rPr>
        <w:rFonts w:ascii="Courier New" w:hAnsi="Courier New"/>
      </w:rPr>
    </w:lvl>
    <w:lvl w:ilvl="8" w:tplc="EEC0D08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CDFE1B3A">
      <w:start w:val="1"/>
      <w:numFmt w:val="bullet"/>
      <w:lvlText w:val=""/>
      <w:lvlJc w:val="left"/>
      <w:pPr>
        <w:tabs>
          <w:tab w:val="num" w:pos="720"/>
        </w:tabs>
        <w:ind w:left="720" w:hanging="360"/>
      </w:pPr>
      <w:rPr>
        <w:rFonts w:ascii="Symbol" w:hAnsi="Symbol"/>
      </w:rPr>
    </w:lvl>
    <w:lvl w:ilvl="1" w:tplc="ED9E599A">
      <w:start w:val="1"/>
      <w:numFmt w:val="bullet"/>
      <w:lvlText w:val="o"/>
      <w:lvlJc w:val="left"/>
      <w:pPr>
        <w:tabs>
          <w:tab w:val="num" w:pos="1440"/>
        </w:tabs>
        <w:ind w:left="1440" w:hanging="360"/>
      </w:pPr>
      <w:rPr>
        <w:rFonts w:ascii="Courier New" w:hAnsi="Courier New"/>
      </w:rPr>
    </w:lvl>
    <w:lvl w:ilvl="2" w:tplc="CF5A2FDE">
      <w:start w:val="1"/>
      <w:numFmt w:val="bullet"/>
      <w:lvlText w:val=""/>
      <w:lvlJc w:val="left"/>
      <w:pPr>
        <w:tabs>
          <w:tab w:val="num" w:pos="2160"/>
        </w:tabs>
        <w:ind w:left="2160" w:hanging="360"/>
      </w:pPr>
      <w:rPr>
        <w:rFonts w:ascii="Wingdings" w:hAnsi="Wingdings"/>
      </w:rPr>
    </w:lvl>
    <w:lvl w:ilvl="3" w:tplc="E37A4D78">
      <w:start w:val="1"/>
      <w:numFmt w:val="bullet"/>
      <w:lvlText w:val=""/>
      <w:lvlJc w:val="left"/>
      <w:pPr>
        <w:tabs>
          <w:tab w:val="num" w:pos="2880"/>
        </w:tabs>
        <w:ind w:left="2880" w:hanging="360"/>
      </w:pPr>
      <w:rPr>
        <w:rFonts w:ascii="Symbol" w:hAnsi="Symbol"/>
      </w:rPr>
    </w:lvl>
    <w:lvl w:ilvl="4" w:tplc="7A22FF16">
      <w:start w:val="1"/>
      <w:numFmt w:val="bullet"/>
      <w:lvlText w:val="o"/>
      <w:lvlJc w:val="left"/>
      <w:pPr>
        <w:tabs>
          <w:tab w:val="num" w:pos="3600"/>
        </w:tabs>
        <w:ind w:left="3600" w:hanging="360"/>
      </w:pPr>
      <w:rPr>
        <w:rFonts w:ascii="Courier New" w:hAnsi="Courier New"/>
      </w:rPr>
    </w:lvl>
    <w:lvl w:ilvl="5" w:tplc="76B0BAB2">
      <w:start w:val="1"/>
      <w:numFmt w:val="bullet"/>
      <w:lvlText w:val=""/>
      <w:lvlJc w:val="left"/>
      <w:pPr>
        <w:tabs>
          <w:tab w:val="num" w:pos="4320"/>
        </w:tabs>
        <w:ind w:left="4320" w:hanging="360"/>
      </w:pPr>
      <w:rPr>
        <w:rFonts w:ascii="Wingdings" w:hAnsi="Wingdings"/>
      </w:rPr>
    </w:lvl>
    <w:lvl w:ilvl="6" w:tplc="BFD6E618">
      <w:start w:val="1"/>
      <w:numFmt w:val="bullet"/>
      <w:lvlText w:val=""/>
      <w:lvlJc w:val="left"/>
      <w:pPr>
        <w:tabs>
          <w:tab w:val="num" w:pos="5040"/>
        </w:tabs>
        <w:ind w:left="5040" w:hanging="360"/>
      </w:pPr>
      <w:rPr>
        <w:rFonts w:ascii="Symbol" w:hAnsi="Symbol"/>
      </w:rPr>
    </w:lvl>
    <w:lvl w:ilvl="7" w:tplc="D4F2EE2C">
      <w:start w:val="1"/>
      <w:numFmt w:val="bullet"/>
      <w:lvlText w:val="o"/>
      <w:lvlJc w:val="left"/>
      <w:pPr>
        <w:tabs>
          <w:tab w:val="num" w:pos="5760"/>
        </w:tabs>
        <w:ind w:left="5760" w:hanging="360"/>
      </w:pPr>
      <w:rPr>
        <w:rFonts w:ascii="Courier New" w:hAnsi="Courier New"/>
      </w:rPr>
    </w:lvl>
    <w:lvl w:ilvl="8" w:tplc="A8B0E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3CEED586">
      <w:start w:val="1"/>
      <w:numFmt w:val="bullet"/>
      <w:lvlText w:val=""/>
      <w:lvlJc w:val="left"/>
      <w:pPr>
        <w:tabs>
          <w:tab w:val="num" w:pos="720"/>
        </w:tabs>
        <w:ind w:left="720" w:hanging="360"/>
      </w:pPr>
      <w:rPr>
        <w:rFonts w:ascii="Symbol" w:hAnsi="Symbol"/>
      </w:rPr>
    </w:lvl>
    <w:lvl w:ilvl="1" w:tplc="F5461980">
      <w:start w:val="1"/>
      <w:numFmt w:val="bullet"/>
      <w:lvlText w:val="o"/>
      <w:lvlJc w:val="left"/>
      <w:pPr>
        <w:tabs>
          <w:tab w:val="num" w:pos="1440"/>
        </w:tabs>
        <w:ind w:left="1440" w:hanging="360"/>
      </w:pPr>
      <w:rPr>
        <w:rFonts w:ascii="Courier New" w:hAnsi="Courier New"/>
      </w:rPr>
    </w:lvl>
    <w:lvl w:ilvl="2" w:tplc="8EF838DC">
      <w:start w:val="1"/>
      <w:numFmt w:val="bullet"/>
      <w:lvlText w:val=""/>
      <w:lvlJc w:val="left"/>
      <w:pPr>
        <w:tabs>
          <w:tab w:val="num" w:pos="2160"/>
        </w:tabs>
        <w:ind w:left="2160" w:hanging="360"/>
      </w:pPr>
      <w:rPr>
        <w:rFonts w:ascii="Wingdings" w:hAnsi="Wingdings"/>
      </w:rPr>
    </w:lvl>
    <w:lvl w:ilvl="3" w:tplc="AD9A90B4">
      <w:start w:val="1"/>
      <w:numFmt w:val="bullet"/>
      <w:lvlText w:val=""/>
      <w:lvlJc w:val="left"/>
      <w:pPr>
        <w:tabs>
          <w:tab w:val="num" w:pos="2880"/>
        </w:tabs>
        <w:ind w:left="2880" w:hanging="360"/>
      </w:pPr>
      <w:rPr>
        <w:rFonts w:ascii="Symbol" w:hAnsi="Symbol"/>
      </w:rPr>
    </w:lvl>
    <w:lvl w:ilvl="4" w:tplc="CC7E8ED0">
      <w:start w:val="1"/>
      <w:numFmt w:val="bullet"/>
      <w:lvlText w:val="o"/>
      <w:lvlJc w:val="left"/>
      <w:pPr>
        <w:tabs>
          <w:tab w:val="num" w:pos="3600"/>
        </w:tabs>
        <w:ind w:left="3600" w:hanging="360"/>
      </w:pPr>
      <w:rPr>
        <w:rFonts w:ascii="Courier New" w:hAnsi="Courier New"/>
      </w:rPr>
    </w:lvl>
    <w:lvl w:ilvl="5" w:tplc="2A161232">
      <w:start w:val="1"/>
      <w:numFmt w:val="bullet"/>
      <w:lvlText w:val=""/>
      <w:lvlJc w:val="left"/>
      <w:pPr>
        <w:tabs>
          <w:tab w:val="num" w:pos="4320"/>
        </w:tabs>
        <w:ind w:left="4320" w:hanging="360"/>
      </w:pPr>
      <w:rPr>
        <w:rFonts w:ascii="Wingdings" w:hAnsi="Wingdings"/>
      </w:rPr>
    </w:lvl>
    <w:lvl w:ilvl="6" w:tplc="67162A08">
      <w:start w:val="1"/>
      <w:numFmt w:val="bullet"/>
      <w:lvlText w:val=""/>
      <w:lvlJc w:val="left"/>
      <w:pPr>
        <w:tabs>
          <w:tab w:val="num" w:pos="5040"/>
        </w:tabs>
        <w:ind w:left="5040" w:hanging="360"/>
      </w:pPr>
      <w:rPr>
        <w:rFonts w:ascii="Symbol" w:hAnsi="Symbol"/>
      </w:rPr>
    </w:lvl>
    <w:lvl w:ilvl="7" w:tplc="F14E04A8">
      <w:start w:val="1"/>
      <w:numFmt w:val="bullet"/>
      <w:lvlText w:val="o"/>
      <w:lvlJc w:val="left"/>
      <w:pPr>
        <w:tabs>
          <w:tab w:val="num" w:pos="5760"/>
        </w:tabs>
        <w:ind w:left="5760" w:hanging="360"/>
      </w:pPr>
      <w:rPr>
        <w:rFonts w:ascii="Courier New" w:hAnsi="Courier New"/>
      </w:rPr>
    </w:lvl>
    <w:lvl w:ilvl="8" w:tplc="046A998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1FECE77E">
      <w:start w:val="1"/>
      <w:numFmt w:val="bullet"/>
      <w:lvlText w:val=""/>
      <w:lvlJc w:val="left"/>
      <w:pPr>
        <w:tabs>
          <w:tab w:val="num" w:pos="720"/>
        </w:tabs>
        <w:ind w:left="720" w:hanging="360"/>
      </w:pPr>
      <w:rPr>
        <w:rFonts w:ascii="Symbol" w:hAnsi="Symbol"/>
      </w:rPr>
    </w:lvl>
    <w:lvl w:ilvl="1" w:tplc="805A737A">
      <w:start w:val="1"/>
      <w:numFmt w:val="bullet"/>
      <w:lvlText w:val="o"/>
      <w:lvlJc w:val="left"/>
      <w:pPr>
        <w:tabs>
          <w:tab w:val="num" w:pos="1440"/>
        </w:tabs>
        <w:ind w:left="1440" w:hanging="360"/>
      </w:pPr>
      <w:rPr>
        <w:rFonts w:ascii="Courier New" w:hAnsi="Courier New"/>
      </w:rPr>
    </w:lvl>
    <w:lvl w:ilvl="2" w:tplc="8E18AEAE">
      <w:start w:val="1"/>
      <w:numFmt w:val="bullet"/>
      <w:lvlText w:val=""/>
      <w:lvlJc w:val="left"/>
      <w:pPr>
        <w:tabs>
          <w:tab w:val="num" w:pos="2160"/>
        </w:tabs>
        <w:ind w:left="2160" w:hanging="360"/>
      </w:pPr>
      <w:rPr>
        <w:rFonts w:ascii="Wingdings" w:hAnsi="Wingdings"/>
      </w:rPr>
    </w:lvl>
    <w:lvl w:ilvl="3" w:tplc="C1E4BBB6">
      <w:start w:val="1"/>
      <w:numFmt w:val="bullet"/>
      <w:lvlText w:val=""/>
      <w:lvlJc w:val="left"/>
      <w:pPr>
        <w:tabs>
          <w:tab w:val="num" w:pos="2880"/>
        </w:tabs>
        <w:ind w:left="2880" w:hanging="360"/>
      </w:pPr>
      <w:rPr>
        <w:rFonts w:ascii="Symbol" w:hAnsi="Symbol"/>
      </w:rPr>
    </w:lvl>
    <w:lvl w:ilvl="4" w:tplc="C4A804D4">
      <w:start w:val="1"/>
      <w:numFmt w:val="bullet"/>
      <w:lvlText w:val="o"/>
      <w:lvlJc w:val="left"/>
      <w:pPr>
        <w:tabs>
          <w:tab w:val="num" w:pos="3600"/>
        </w:tabs>
        <w:ind w:left="3600" w:hanging="360"/>
      </w:pPr>
      <w:rPr>
        <w:rFonts w:ascii="Courier New" w:hAnsi="Courier New"/>
      </w:rPr>
    </w:lvl>
    <w:lvl w:ilvl="5" w:tplc="9B4ACF4C">
      <w:start w:val="1"/>
      <w:numFmt w:val="bullet"/>
      <w:lvlText w:val=""/>
      <w:lvlJc w:val="left"/>
      <w:pPr>
        <w:tabs>
          <w:tab w:val="num" w:pos="4320"/>
        </w:tabs>
        <w:ind w:left="4320" w:hanging="360"/>
      </w:pPr>
      <w:rPr>
        <w:rFonts w:ascii="Wingdings" w:hAnsi="Wingdings"/>
      </w:rPr>
    </w:lvl>
    <w:lvl w:ilvl="6" w:tplc="1DB8A1F8">
      <w:start w:val="1"/>
      <w:numFmt w:val="bullet"/>
      <w:lvlText w:val=""/>
      <w:lvlJc w:val="left"/>
      <w:pPr>
        <w:tabs>
          <w:tab w:val="num" w:pos="5040"/>
        </w:tabs>
        <w:ind w:left="5040" w:hanging="360"/>
      </w:pPr>
      <w:rPr>
        <w:rFonts w:ascii="Symbol" w:hAnsi="Symbol"/>
      </w:rPr>
    </w:lvl>
    <w:lvl w:ilvl="7" w:tplc="1438FB98">
      <w:start w:val="1"/>
      <w:numFmt w:val="bullet"/>
      <w:lvlText w:val="o"/>
      <w:lvlJc w:val="left"/>
      <w:pPr>
        <w:tabs>
          <w:tab w:val="num" w:pos="5760"/>
        </w:tabs>
        <w:ind w:left="5760" w:hanging="360"/>
      </w:pPr>
      <w:rPr>
        <w:rFonts w:ascii="Courier New" w:hAnsi="Courier New"/>
      </w:rPr>
    </w:lvl>
    <w:lvl w:ilvl="8" w:tplc="8DE874E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92B47936">
      <w:start w:val="1"/>
      <w:numFmt w:val="bullet"/>
      <w:lvlText w:val=""/>
      <w:lvlJc w:val="left"/>
      <w:pPr>
        <w:tabs>
          <w:tab w:val="num" w:pos="720"/>
        </w:tabs>
        <w:ind w:left="720" w:hanging="360"/>
      </w:pPr>
      <w:rPr>
        <w:rFonts w:ascii="Symbol" w:hAnsi="Symbol"/>
      </w:rPr>
    </w:lvl>
    <w:lvl w:ilvl="1" w:tplc="96A854BA">
      <w:start w:val="1"/>
      <w:numFmt w:val="bullet"/>
      <w:lvlText w:val="o"/>
      <w:lvlJc w:val="left"/>
      <w:pPr>
        <w:tabs>
          <w:tab w:val="num" w:pos="1440"/>
        </w:tabs>
        <w:ind w:left="1440" w:hanging="360"/>
      </w:pPr>
      <w:rPr>
        <w:rFonts w:ascii="Courier New" w:hAnsi="Courier New"/>
      </w:rPr>
    </w:lvl>
    <w:lvl w:ilvl="2" w:tplc="C3623746">
      <w:start w:val="1"/>
      <w:numFmt w:val="bullet"/>
      <w:lvlText w:val=""/>
      <w:lvlJc w:val="left"/>
      <w:pPr>
        <w:tabs>
          <w:tab w:val="num" w:pos="2160"/>
        </w:tabs>
        <w:ind w:left="2160" w:hanging="360"/>
      </w:pPr>
      <w:rPr>
        <w:rFonts w:ascii="Wingdings" w:hAnsi="Wingdings"/>
      </w:rPr>
    </w:lvl>
    <w:lvl w:ilvl="3" w:tplc="061A9670">
      <w:start w:val="1"/>
      <w:numFmt w:val="bullet"/>
      <w:lvlText w:val=""/>
      <w:lvlJc w:val="left"/>
      <w:pPr>
        <w:tabs>
          <w:tab w:val="num" w:pos="2880"/>
        </w:tabs>
        <w:ind w:left="2880" w:hanging="360"/>
      </w:pPr>
      <w:rPr>
        <w:rFonts w:ascii="Symbol" w:hAnsi="Symbol"/>
      </w:rPr>
    </w:lvl>
    <w:lvl w:ilvl="4" w:tplc="E28EFD88">
      <w:start w:val="1"/>
      <w:numFmt w:val="bullet"/>
      <w:lvlText w:val="o"/>
      <w:lvlJc w:val="left"/>
      <w:pPr>
        <w:tabs>
          <w:tab w:val="num" w:pos="3600"/>
        </w:tabs>
        <w:ind w:left="3600" w:hanging="360"/>
      </w:pPr>
      <w:rPr>
        <w:rFonts w:ascii="Courier New" w:hAnsi="Courier New"/>
      </w:rPr>
    </w:lvl>
    <w:lvl w:ilvl="5" w:tplc="F16688BC">
      <w:start w:val="1"/>
      <w:numFmt w:val="bullet"/>
      <w:lvlText w:val=""/>
      <w:lvlJc w:val="left"/>
      <w:pPr>
        <w:tabs>
          <w:tab w:val="num" w:pos="4320"/>
        </w:tabs>
        <w:ind w:left="4320" w:hanging="360"/>
      </w:pPr>
      <w:rPr>
        <w:rFonts w:ascii="Wingdings" w:hAnsi="Wingdings"/>
      </w:rPr>
    </w:lvl>
    <w:lvl w:ilvl="6" w:tplc="FE6E7C1C">
      <w:start w:val="1"/>
      <w:numFmt w:val="bullet"/>
      <w:lvlText w:val=""/>
      <w:lvlJc w:val="left"/>
      <w:pPr>
        <w:tabs>
          <w:tab w:val="num" w:pos="5040"/>
        </w:tabs>
        <w:ind w:left="5040" w:hanging="360"/>
      </w:pPr>
      <w:rPr>
        <w:rFonts w:ascii="Symbol" w:hAnsi="Symbol"/>
      </w:rPr>
    </w:lvl>
    <w:lvl w:ilvl="7" w:tplc="C206F39A">
      <w:start w:val="1"/>
      <w:numFmt w:val="bullet"/>
      <w:lvlText w:val="o"/>
      <w:lvlJc w:val="left"/>
      <w:pPr>
        <w:tabs>
          <w:tab w:val="num" w:pos="5760"/>
        </w:tabs>
        <w:ind w:left="5760" w:hanging="360"/>
      </w:pPr>
      <w:rPr>
        <w:rFonts w:ascii="Courier New" w:hAnsi="Courier New"/>
      </w:rPr>
    </w:lvl>
    <w:lvl w:ilvl="8" w:tplc="FD100E88">
      <w:start w:val="1"/>
      <w:numFmt w:val="bullet"/>
      <w:lvlText w:val=""/>
      <w:lvlJc w:val="left"/>
      <w:pPr>
        <w:tabs>
          <w:tab w:val="num" w:pos="6480"/>
        </w:tabs>
        <w:ind w:left="6480" w:hanging="360"/>
      </w:pPr>
      <w:rPr>
        <w:rFonts w:ascii="Wingdings" w:hAnsi="Wingdings"/>
      </w:rPr>
    </w:lvl>
  </w:abstractNum>
  <w:abstractNum w:abstractNumId="11"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A1"/>
    <w:rsid w:val="00024BFC"/>
    <w:rsid w:val="0003491F"/>
    <w:rsid w:val="00066C93"/>
    <w:rsid w:val="000A745A"/>
    <w:rsid w:val="000B0A57"/>
    <w:rsid w:val="000D3062"/>
    <w:rsid w:val="00120C28"/>
    <w:rsid w:val="00163E06"/>
    <w:rsid w:val="00193B92"/>
    <w:rsid w:val="00195925"/>
    <w:rsid w:val="001B3CFB"/>
    <w:rsid w:val="001F1D63"/>
    <w:rsid w:val="00205C15"/>
    <w:rsid w:val="00224C81"/>
    <w:rsid w:val="00270257"/>
    <w:rsid w:val="00280B06"/>
    <w:rsid w:val="00283BFD"/>
    <w:rsid w:val="00294D79"/>
    <w:rsid w:val="002A56D2"/>
    <w:rsid w:val="002C2801"/>
    <w:rsid w:val="002C44DD"/>
    <w:rsid w:val="002E5101"/>
    <w:rsid w:val="003058E2"/>
    <w:rsid w:val="003C3C67"/>
    <w:rsid w:val="003F7B3E"/>
    <w:rsid w:val="004304C8"/>
    <w:rsid w:val="00494296"/>
    <w:rsid w:val="004C66C1"/>
    <w:rsid w:val="004D0A8A"/>
    <w:rsid w:val="005152EB"/>
    <w:rsid w:val="005207BA"/>
    <w:rsid w:val="005233A0"/>
    <w:rsid w:val="005240C2"/>
    <w:rsid w:val="00534B7C"/>
    <w:rsid w:val="00534C51"/>
    <w:rsid w:val="00572333"/>
    <w:rsid w:val="00594F56"/>
    <w:rsid w:val="005952B7"/>
    <w:rsid w:val="005F3758"/>
    <w:rsid w:val="00604F1E"/>
    <w:rsid w:val="0062094F"/>
    <w:rsid w:val="00647620"/>
    <w:rsid w:val="006856FD"/>
    <w:rsid w:val="006876E7"/>
    <w:rsid w:val="006F6519"/>
    <w:rsid w:val="007416FB"/>
    <w:rsid w:val="0074571A"/>
    <w:rsid w:val="00750476"/>
    <w:rsid w:val="00775A6D"/>
    <w:rsid w:val="007910D0"/>
    <w:rsid w:val="007A1790"/>
    <w:rsid w:val="007C7BF4"/>
    <w:rsid w:val="007F0AB1"/>
    <w:rsid w:val="00816365"/>
    <w:rsid w:val="008246B5"/>
    <w:rsid w:val="0083133A"/>
    <w:rsid w:val="00832F5C"/>
    <w:rsid w:val="00857834"/>
    <w:rsid w:val="00880679"/>
    <w:rsid w:val="008F4E31"/>
    <w:rsid w:val="0091348F"/>
    <w:rsid w:val="00935BD8"/>
    <w:rsid w:val="009630CA"/>
    <w:rsid w:val="00966517"/>
    <w:rsid w:val="00973F24"/>
    <w:rsid w:val="009779C9"/>
    <w:rsid w:val="00985DA8"/>
    <w:rsid w:val="009876C8"/>
    <w:rsid w:val="009918CE"/>
    <w:rsid w:val="00992044"/>
    <w:rsid w:val="009B4B1F"/>
    <w:rsid w:val="009C271D"/>
    <w:rsid w:val="009D3179"/>
    <w:rsid w:val="009F41FE"/>
    <w:rsid w:val="00A12D82"/>
    <w:rsid w:val="00A152D9"/>
    <w:rsid w:val="00A44307"/>
    <w:rsid w:val="00AA24D2"/>
    <w:rsid w:val="00AB2559"/>
    <w:rsid w:val="00AF16E9"/>
    <w:rsid w:val="00AF6345"/>
    <w:rsid w:val="00AF6B0F"/>
    <w:rsid w:val="00B909CA"/>
    <w:rsid w:val="00B922A1"/>
    <w:rsid w:val="00BC4068"/>
    <w:rsid w:val="00BD5147"/>
    <w:rsid w:val="00C14B74"/>
    <w:rsid w:val="00C14EA4"/>
    <w:rsid w:val="00C41649"/>
    <w:rsid w:val="00C73FC9"/>
    <w:rsid w:val="00C8396B"/>
    <w:rsid w:val="00C868B4"/>
    <w:rsid w:val="00C87324"/>
    <w:rsid w:val="00C900F7"/>
    <w:rsid w:val="00C90FBF"/>
    <w:rsid w:val="00CD2DDE"/>
    <w:rsid w:val="00CD5A45"/>
    <w:rsid w:val="00D01A73"/>
    <w:rsid w:val="00D52CCC"/>
    <w:rsid w:val="00D64857"/>
    <w:rsid w:val="00D64CC4"/>
    <w:rsid w:val="00D93EEC"/>
    <w:rsid w:val="00D940DD"/>
    <w:rsid w:val="00DB3A02"/>
    <w:rsid w:val="00E00CA1"/>
    <w:rsid w:val="00E03E52"/>
    <w:rsid w:val="00E12208"/>
    <w:rsid w:val="00E4368A"/>
    <w:rsid w:val="00EA7B65"/>
    <w:rsid w:val="00ED6DD6"/>
    <w:rsid w:val="00EF3DB9"/>
    <w:rsid w:val="00F05F64"/>
    <w:rsid w:val="00F41E23"/>
    <w:rsid w:val="00F62502"/>
    <w:rsid w:val="00F65057"/>
    <w:rsid w:val="00FA651D"/>
    <w:rsid w:val="00FB69E9"/>
    <w:rsid w:val="00FB7960"/>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28570C-80FC-4C03-9B67-C64BB71A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paragraph" w:styleId="1">
    <w:name w:val="heading 1"/>
    <w:basedOn w:val="a"/>
    <w:next w:val="a"/>
    <w:link w:val="10"/>
    <w:qFormat/>
    <w:rsid w:val="00E00CA1"/>
    <w:pPr>
      <w:keepNext/>
      <w:pBdr>
        <w:top w:val="nil"/>
        <w:left w:val="nil"/>
        <w:bottom w:val="single" w:sz="12" w:space="0" w:color="767171"/>
        <w:right w:val="nil"/>
        <w:between w:val="single" w:sz="12" w:space="0" w:color="767171"/>
        <w:bar w:val="single" w:sz="12" w:color="767171"/>
      </w:pBdr>
      <w:spacing w:after="240"/>
      <w:jc w:val="left"/>
      <w:outlineLvl w:val="0"/>
    </w:pPr>
    <w:rPr>
      <w:rFonts w:eastAsia="Arial" w:cs="Arial"/>
      <w:bCs/>
      <w:color w:val="767171"/>
      <w:kern w:val="32"/>
      <w:sz w:val="24"/>
      <w:szCs w:val="32"/>
      <w:shd w:val="clear" w:color="auto" w:fill="FFFFFF"/>
    </w:rPr>
  </w:style>
  <w:style w:type="paragraph" w:styleId="2">
    <w:name w:val="heading 2"/>
    <w:basedOn w:val="a"/>
    <w:next w:val="a"/>
    <w:link w:val="20"/>
    <w:qFormat/>
    <w:rsid w:val="00E00CA1"/>
    <w:pPr>
      <w:keepNext/>
      <w:jc w:val="left"/>
      <w:outlineLvl w:val="1"/>
    </w:pPr>
    <w:rPr>
      <w:rFonts w:eastAsia="Arial" w:cs="Arial"/>
      <w:bCs/>
      <w:iCs/>
      <w:color w:val="000000"/>
      <w:sz w:val="24"/>
      <w:szCs w:val="28"/>
      <w:shd w:val="clear" w:color="auto" w:fill="FFFFFF"/>
    </w:rPr>
  </w:style>
  <w:style w:type="paragraph" w:styleId="3">
    <w:name w:val="heading 3"/>
    <w:basedOn w:val="a"/>
    <w:next w:val="a"/>
    <w:link w:val="30"/>
    <w:qFormat/>
    <w:rsid w:val="00E00CA1"/>
    <w:pPr>
      <w:keepNext/>
      <w:jc w:val="left"/>
      <w:outlineLvl w:val="2"/>
    </w:pPr>
    <w:rPr>
      <w:rFonts w:eastAsia="Arial" w:cs="Arial"/>
      <w:bCs/>
      <w:color w:val="000000"/>
      <w:sz w:val="24"/>
      <w:szCs w:val="26"/>
      <w:shd w:val="clear" w:color="auto" w:fill="FFFFFF"/>
    </w:rPr>
  </w:style>
  <w:style w:type="paragraph" w:styleId="4">
    <w:name w:val="heading 4"/>
    <w:basedOn w:val="a"/>
    <w:next w:val="a"/>
    <w:link w:val="40"/>
    <w:uiPriority w:val="9"/>
    <w:semiHidden/>
    <w:unhideWhenUsed/>
    <w:qFormat/>
    <w:rsid w:val="001B3CF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CA1"/>
    <w:rPr>
      <w:rFonts w:ascii="Arial" w:eastAsia="Arial" w:hAnsi="Arial" w:cs="Arial"/>
      <w:bCs/>
      <w:color w:val="767171"/>
      <w:kern w:val="32"/>
      <w:sz w:val="24"/>
      <w:szCs w:val="32"/>
      <w:lang w:eastAsia="ru-RU"/>
    </w:rPr>
  </w:style>
  <w:style w:type="character" w:customStyle="1" w:styleId="20">
    <w:name w:val="Заголовок 2 Знак"/>
    <w:basedOn w:val="a0"/>
    <w:link w:val="2"/>
    <w:rsid w:val="00E00CA1"/>
    <w:rPr>
      <w:rFonts w:ascii="Arial" w:eastAsia="Arial" w:hAnsi="Arial" w:cs="Arial"/>
      <w:bCs/>
      <w:iCs/>
      <w:color w:val="000000"/>
      <w:sz w:val="24"/>
      <w:szCs w:val="28"/>
      <w:lang w:eastAsia="ru-RU"/>
    </w:rPr>
  </w:style>
  <w:style w:type="character" w:customStyle="1" w:styleId="30">
    <w:name w:val="Заголовок 3 Знак"/>
    <w:basedOn w:val="a0"/>
    <w:link w:val="3"/>
    <w:rsid w:val="00E00CA1"/>
    <w:rPr>
      <w:rFonts w:ascii="Arial" w:eastAsia="Arial" w:hAnsi="Arial" w:cs="Arial"/>
      <w:bCs/>
      <w:color w:val="000000"/>
      <w:sz w:val="24"/>
      <w:szCs w:val="26"/>
      <w:lang w:eastAsia="ru-RU"/>
    </w:rPr>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customStyle="1" w:styleId="TocStyle">
    <w:name w:val="TocStyle"/>
    <w:rsid w:val="00E00CA1"/>
    <w:pPr>
      <w:spacing w:before="240" w:after="240" w:line="240" w:lineRule="auto"/>
    </w:pPr>
    <w:rPr>
      <w:rFonts w:ascii="Arial" w:eastAsia="Arial" w:hAnsi="Arial" w:cs="Arial"/>
      <w:color w:val="767171"/>
      <w:sz w:val="24"/>
      <w:szCs w:val="20"/>
      <w:shd w:val="clear" w:color="auto" w:fill="FFFFFF"/>
      <w:lang w:eastAsia="ru-RU"/>
    </w:rPr>
  </w:style>
  <w:style w:type="paragraph" w:customStyle="1" w:styleId="TocFieldsStyle">
    <w:name w:val="TocFieldsStyle"/>
    <w:basedOn w:val="a"/>
    <w:rsid w:val="00E00CA1"/>
    <w:pPr>
      <w:ind w:left="240"/>
      <w:jc w:val="left"/>
    </w:pPr>
    <w:rPr>
      <w:rFonts w:eastAsia="Arial" w:cs="Arial"/>
      <w:b/>
      <w:i/>
      <w:color w:val="000000"/>
      <w:shd w:val="clear" w:color="auto" w:fill="FFFFFF"/>
    </w:rPr>
  </w:style>
  <w:style w:type="paragraph" w:customStyle="1" w:styleId="ExportAttachment">
    <w:name w:val="Export_Attachment"/>
    <w:basedOn w:val="a"/>
    <w:rsid w:val="00E00CA1"/>
    <w:pPr>
      <w:jc w:val="left"/>
    </w:pPr>
    <w:rPr>
      <w:rFonts w:eastAsia="Arial" w:cs="Arial"/>
      <w:color w:val="0000FF"/>
      <w:shd w:val="clear" w:color="auto" w:fill="FFFFFF"/>
    </w:rPr>
  </w:style>
  <w:style w:type="paragraph" w:customStyle="1" w:styleId="WarningStyle">
    <w:name w:val="WarningStyle"/>
    <w:basedOn w:val="a"/>
    <w:rsid w:val="00E00CA1"/>
    <w:pPr>
      <w:spacing w:before="120" w:after="240"/>
      <w:jc w:val="left"/>
    </w:pPr>
    <w:rPr>
      <w:rFonts w:eastAsia="Arial" w:cs="Arial"/>
      <w:color w:val="595959"/>
      <w:sz w:val="20"/>
      <w:shd w:val="clear" w:color="auto" w:fill="FFFFFF"/>
    </w:rPr>
  </w:style>
  <w:style w:type="paragraph" w:customStyle="1" w:styleId="UserMsgStyle">
    <w:name w:val="UserMsgStyle"/>
    <w:basedOn w:val="a"/>
    <w:rsid w:val="00E00CA1"/>
    <w:pPr>
      <w:jc w:val="left"/>
    </w:pPr>
    <w:rPr>
      <w:rFonts w:eastAsia="Arial" w:cs="Arial"/>
      <w:color w:val="595959"/>
      <w:sz w:val="16"/>
      <w:shd w:val="clear" w:color="auto" w:fill="FFFFFF"/>
    </w:rPr>
  </w:style>
  <w:style w:type="character" w:customStyle="1" w:styleId="40">
    <w:name w:val="Заголовок 4 Знак"/>
    <w:basedOn w:val="a0"/>
    <w:link w:val="4"/>
    <w:uiPriority w:val="9"/>
    <w:semiHidden/>
    <w:rsid w:val="001B3CFB"/>
    <w:rPr>
      <w:rFonts w:asciiTheme="majorHAnsi" w:eastAsiaTheme="majorEastAsia" w:hAnsiTheme="majorHAnsi" w:cstheme="majorBidi"/>
      <w:i/>
      <w:iCs/>
      <w:color w:val="2E74B5" w:themeColor="accent1" w:themeShade="BF"/>
      <w:sz w:val="1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522">
      <w:bodyDiv w:val="1"/>
      <w:marLeft w:val="0"/>
      <w:marRight w:val="0"/>
      <w:marTop w:val="0"/>
      <w:marBottom w:val="0"/>
      <w:divBdr>
        <w:top w:val="none" w:sz="0" w:space="0" w:color="auto"/>
        <w:left w:val="none" w:sz="0" w:space="0" w:color="auto"/>
        <w:bottom w:val="none" w:sz="0" w:space="0" w:color="auto"/>
        <w:right w:val="none" w:sz="0" w:space="0" w:color="auto"/>
      </w:divBdr>
      <w:divsChild>
        <w:div w:id="592663641">
          <w:marLeft w:val="0"/>
          <w:marRight w:val="0"/>
          <w:marTop w:val="375"/>
          <w:marBottom w:val="330"/>
          <w:divBdr>
            <w:top w:val="none" w:sz="0" w:space="0" w:color="auto"/>
            <w:left w:val="none" w:sz="0" w:space="0" w:color="auto"/>
            <w:bottom w:val="none" w:sz="0" w:space="0" w:color="auto"/>
            <w:right w:val="none" w:sz="0" w:space="0" w:color="auto"/>
          </w:divBdr>
          <w:divsChild>
            <w:div w:id="638877040">
              <w:marLeft w:val="0"/>
              <w:marRight w:val="0"/>
              <w:marTop w:val="0"/>
              <w:marBottom w:val="210"/>
              <w:divBdr>
                <w:top w:val="none" w:sz="0" w:space="0" w:color="auto"/>
                <w:left w:val="none" w:sz="0" w:space="0" w:color="auto"/>
                <w:bottom w:val="none" w:sz="0" w:space="0" w:color="auto"/>
                <w:right w:val="none" w:sz="0" w:space="0" w:color="auto"/>
              </w:divBdr>
            </w:div>
            <w:div w:id="75593927">
              <w:marLeft w:val="0"/>
              <w:marRight w:val="0"/>
              <w:marTop w:val="0"/>
              <w:marBottom w:val="210"/>
              <w:divBdr>
                <w:top w:val="none" w:sz="0" w:space="0" w:color="auto"/>
                <w:left w:val="none" w:sz="0" w:space="0" w:color="auto"/>
                <w:bottom w:val="none" w:sz="0" w:space="0" w:color="auto"/>
                <w:right w:val="none" w:sz="0" w:space="0" w:color="auto"/>
              </w:divBdr>
              <w:divsChild>
                <w:div w:id="1688289661">
                  <w:marLeft w:val="0"/>
                  <w:marRight w:val="0"/>
                  <w:marTop w:val="0"/>
                  <w:marBottom w:val="0"/>
                  <w:divBdr>
                    <w:top w:val="none" w:sz="0" w:space="0" w:color="auto"/>
                    <w:left w:val="none" w:sz="0" w:space="0" w:color="auto"/>
                    <w:bottom w:val="none" w:sz="0" w:space="0" w:color="auto"/>
                    <w:right w:val="none" w:sz="0" w:space="0" w:color="auto"/>
                  </w:divBdr>
                  <w:divsChild>
                    <w:div w:id="14138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4618">
          <w:marLeft w:val="0"/>
          <w:marRight w:val="0"/>
          <w:marTop w:val="0"/>
          <w:marBottom w:val="0"/>
          <w:divBdr>
            <w:top w:val="none" w:sz="0" w:space="0" w:color="auto"/>
            <w:left w:val="none" w:sz="0" w:space="0" w:color="auto"/>
            <w:bottom w:val="none" w:sz="0" w:space="0" w:color="auto"/>
            <w:right w:val="none" w:sz="0" w:space="0" w:color="auto"/>
          </w:divBdr>
          <w:divsChild>
            <w:div w:id="193005793">
              <w:marLeft w:val="0"/>
              <w:marRight w:val="0"/>
              <w:marTop w:val="0"/>
              <w:marBottom w:val="0"/>
              <w:divBdr>
                <w:top w:val="none" w:sz="0" w:space="0" w:color="auto"/>
                <w:left w:val="none" w:sz="0" w:space="0" w:color="auto"/>
                <w:bottom w:val="none" w:sz="0" w:space="0" w:color="auto"/>
                <w:right w:val="none" w:sz="0" w:space="0" w:color="auto"/>
              </w:divBdr>
              <w:divsChild>
                <w:div w:id="68697369">
                  <w:marLeft w:val="0"/>
                  <w:marRight w:val="0"/>
                  <w:marTop w:val="75"/>
                  <w:marBottom w:val="0"/>
                  <w:divBdr>
                    <w:top w:val="none" w:sz="0" w:space="0" w:color="auto"/>
                    <w:left w:val="none" w:sz="0" w:space="0" w:color="auto"/>
                    <w:bottom w:val="none" w:sz="0" w:space="0" w:color="auto"/>
                    <w:right w:val="none" w:sz="0" w:space="0" w:color="auto"/>
                  </w:divBdr>
                  <w:divsChild>
                    <w:div w:id="20706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4846">
              <w:marLeft w:val="0"/>
              <w:marRight w:val="0"/>
              <w:marTop w:val="0"/>
              <w:marBottom w:val="0"/>
              <w:divBdr>
                <w:top w:val="none" w:sz="0" w:space="0" w:color="auto"/>
                <w:left w:val="none" w:sz="0" w:space="0" w:color="auto"/>
                <w:bottom w:val="none" w:sz="0" w:space="0" w:color="auto"/>
                <w:right w:val="none" w:sz="0" w:space="0" w:color="auto"/>
              </w:divBdr>
              <w:divsChild>
                <w:div w:id="430780797">
                  <w:marLeft w:val="0"/>
                  <w:marRight w:val="0"/>
                  <w:marTop w:val="0"/>
                  <w:marBottom w:val="240"/>
                  <w:divBdr>
                    <w:top w:val="none" w:sz="0" w:space="0" w:color="auto"/>
                    <w:left w:val="none" w:sz="0" w:space="0" w:color="auto"/>
                    <w:bottom w:val="none" w:sz="0" w:space="0" w:color="auto"/>
                    <w:right w:val="none" w:sz="0" w:space="0" w:color="auto"/>
                  </w:divBdr>
                </w:div>
                <w:div w:id="636230309">
                  <w:marLeft w:val="0"/>
                  <w:marRight w:val="0"/>
                  <w:marTop w:val="0"/>
                  <w:marBottom w:val="300"/>
                  <w:divBdr>
                    <w:top w:val="none" w:sz="0" w:space="0" w:color="auto"/>
                    <w:left w:val="none" w:sz="0" w:space="0" w:color="auto"/>
                    <w:bottom w:val="none" w:sz="0" w:space="0" w:color="auto"/>
                    <w:right w:val="none" w:sz="0" w:space="0" w:color="auto"/>
                  </w:divBdr>
                  <w:divsChild>
                    <w:div w:id="722867786">
                      <w:marLeft w:val="0"/>
                      <w:marRight w:val="0"/>
                      <w:marTop w:val="0"/>
                      <w:marBottom w:val="0"/>
                      <w:divBdr>
                        <w:top w:val="none" w:sz="0" w:space="0" w:color="auto"/>
                        <w:left w:val="none" w:sz="0" w:space="0" w:color="auto"/>
                        <w:bottom w:val="none" w:sz="0" w:space="0" w:color="auto"/>
                        <w:right w:val="none" w:sz="0" w:space="0" w:color="auto"/>
                      </w:divBdr>
                    </w:div>
                  </w:divsChild>
                </w:div>
                <w:div w:id="1316835468">
                  <w:marLeft w:val="0"/>
                  <w:marRight w:val="0"/>
                  <w:marTop w:val="0"/>
                  <w:marBottom w:val="300"/>
                  <w:divBdr>
                    <w:top w:val="none" w:sz="0" w:space="0" w:color="auto"/>
                    <w:left w:val="none" w:sz="0" w:space="0" w:color="auto"/>
                    <w:bottom w:val="none" w:sz="0" w:space="0" w:color="auto"/>
                    <w:right w:val="none" w:sz="0" w:space="0" w:color="auto"/>
                  </w:divBdr>
                  <w:divsChild>
                    <w:div w:id="1703359984">
                      <w:marLeft w:val="0"/>
                      <w:marRight w:val="300"/>
                      <w:marTop w:val="0"/>
                      <w:marBottom w:val="150"/>
                      <w:divBdr>
                        <w:top w:val="none" w:sz="0" w:space="0" w:color="auto"/>
                        <w:left w:val="none" w:sz="0" w:space="0" w:color="auto"/>
                        <w:bottom w:val="none" w:sz="0" w:space="0" w:color="auto"/>
                        <w:right w:val="none" w:sz="0" w:space="0" w:color="auto"/>
                      </w:divBdr>
                      <w:divsChild>
                        <w:div w:id="51739092">
                          <w:marLeft w:val="0"/>
                          <w:marRight w:val="0"/>
                          <w:marTop w:val="0"/>
                          <w:marBottom w:val="0"/>
                          <w:divBdr>
                            <w:top w:val="none" w:sz="0" w:space="0" w:color="auto"/>
                            <w:left w:val="none" w:sz="0" w:space="0" w:color="auto"/>
                            <w:bottom w:val="none" w:sz="0" w:space="0" w:color="auto"/>
                            <w:right w:val="none" w:sz="0" w:space="0" w:color="auto"/>
                          </w:divBdr>
                          <w:divsChild>
                            <w:div w:id="920025677">
                              <w:marLeft w:val="0"/>
                              <w:marRight w:val="0"/>
                              <w:marTop w:val="225"/>
                              <w:marBottom w:val="0"/>
                              <w:divBdr>
                                <w:top w:val="none" w:sz="0" w:space="0" w:color="auto"/>
                                <w:left w:val="none" w:sz="0" w:space="0" w:color="auto"/>
                                <w:bottom w:val="none" w:sz="0" w:space="0" w:color="auto"/>
                                <w:right w:val="none" w:sz="0" w:space="0" w:color="auto"/>
                              </w:divBdr>
                              <w:divsChild>
                                <w:div w:id="344526366">
                                  <w:marLeft w:val="0"/>
                                  <w:marRight w:val="0"/>
                                  <w:marTop w:val="0"/>
                                  <w:marBottom w:val="0"/>
                                  <w:divBdr>
                                    <w:top w:val="none" w:sz="0" w:space="0" w:color="auto"/>
                                    <w:left w:val="none" w:sz="0" w:space="0" w:color="auto"/>
                                    <w:bottom w:val="none" w:sz="0" w:space="0" w:color="auto"/>
                                    <w:right w:val="none" w:sz="0" w:space="0" w:color="auto"/>
                                  </w:divBdr>
                                </w:div>
                                <w:div w:id="3997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3301">
      <w:bodyDiv w:val="1"/>
      <w:marLeft w:val="0"/>
      <w:marRight w:val="0"/>
      <w:marTop w:val="0"/>
      <w:marBottom w:val="0"/>
      <w:divBdr>
        <w:top w:val="none" w:sz="0" w:space="0" w:color="auto"/>
        <w:left w:val="none" w:sz="0" w:space="0" w:color="auto"/>
        <w:bottom w:val="none" w:sz="0" w:space="0" w:color="auto"/>
        <w:right w:val="none" w:sz="0" w:space="0" w:color="auto"/>
      </w:divBdr>
      <w:divsChild>
        <w:div w:id="1738362909">
          <w:marLeft w:val="0"/>
          <w:marRight w:val="0"/>
          <w:marTop w:val="390"/>
          <w:marBottom w:val="495"/>
          <w:divBdr>
            <w:top w:val="none" w:sz="0" w:space="0" w:color="auto"/>
            <w:left w:val="single" w:sz="6" w:space="31" w:color="006697"/>
            <w:bottom w:val="none" w:sz="0" w:space="0" w:color="auto"/>
            <w:right w:val="none" w:sz="0" w:space="0" w:color="auto"/>
          </w:divBdr>
        </w:div>
        <w:div w:id="146095074">
          <w:marLeft w:val="450"/>
          <w:marRight w:val="0"/>
          <w:marTop w:val="135"/>
          <w:marBottom w:val="450"/>
          <w:divBdr>
            <w:top w:val="none" w:sz="0" w:space="0" w:color="auto"/>
            <w:left w:val="none" w:sz="0" w:space="0" w:color="auto"/>
            <w:bottom w:val="none" w:sz="0" w:space="0" w:color="auto"/>
            <w:right w:val="none" w:sz="0" w:space="0" w:color="auto"/>
          </w:divBdr>
        </w:div>
        <w:div w:id="2039964489">
          <w:marLeft w:val="0"/>
          <w:marRight w:val="0"/>
          <w:marTop w:val="390"/>
          <w:marBottom w:val="495"/>
          <w:divBdr>
            <w:top w:val="none" w:sz="0" w:space="0" w:color="auto"/>
            <w:left w:val="single" w:sz="6" w:space="31" w:color="006697"/>
            <w:bottom w:val="none" w:sz="0" w:space="0" w:color="auto"/>
            <w:right w:val="none" w:sz="0" w:space="0" w:color="auto"/>
          </w:divBdr>
        </w:div>
      </w:divsChild>
    </w:div>
    <w:div w:id="80033700">
      <w:bodyDiv w:val="1"/>
      <w:marLeft w:val="0"/>
      <w:marRight w:val="0"/>
      <w:marTop w:val="0"/>
      <w:marBottom w:val="0"/>
      <w:divBdr>
        <w:top w:val="none" w:sz="0" w:space="0" w:color="auto"/>
        <w:left w:val="none" w:sz="0" w:space="0" w:color="auto"/>
        <w:bottom w:val="none" w:sz="0" w:space="0" w:color="auto"/>
        <w:right w:val="none" w:sz="0" w:space="0" w:color="auto"/>
      </w:divBdr>
      <w:divsChild>
        <w:div w:id="2041010108">
          <w:marLeft w:val="0"/>
          <w:marRight w:val="0"/>
          <w:marTop w:val="375"/>
          <w:marBottom w:val="330"/>
          <w:divBdr>
            <w:top w:val="none" w:sz="0" w:space="0" w:color="auto"/>
            <w:left w:val="none" w:sz="0" w:space="0" w:color="auto"/>
            <w:bottom w:val="none" w:sz="0" w:space="0" w:color="auto"/>
            <w:right w:val="none" w:sz="0" w:space="0" w:color="auto"/>
          </w:divBdr>
          <w:divsChild>
            <w:div w:id="1277906168">
              <w:marLeft w:val="0"/>
              <w:marRight w:val="0"/>
              <w:marTop w:val="0"/>
              <w:marBottom w:val="210"/>
              <w:divBdr>
                <w:top w:val="none" w:sz="0" w:space="0" w:color="auto"/>
                <w:left w:val="none" w:sz="0" w:space="0" w:color="auto"/>
                <w:bottom w:val="none" w:sz="0" w:space="0" w:color="auto"/>
                <w:right w:val="none" w:sz="0" w:space="0" w:color="auto"/>
              </w:divBdr>
            </w:div>
            <w:div w:id="814881343">
              <w:marLeft w:val="0"/>
              <w:marRight w:val="0"/>
              <w:marTop w:val="0"/>
              <w:marBottom w:val="210"/>
              <w:divBdr>
                <w:top w:val="none" w:sz="0" w:space="0" w:color="auto"/>
                <w:left w:val="none" w:sz="0" w:space="0" w:color="auto"/>
                <w:bottom w:val="none" w:sz="0" w:space="0" w:color="auto"/>
                <w:right w:val="none" w:sz="0" w:space="0" w:color="auto"/>
              </w:divBdr>
              <w:divsChild>
                <w:div w:id="384568205">
                  <w:marLeft w:val="0"/>
                  <w:marRight w:val="0"/>
                  <w:marTop w:val="0"/>
                  <w:marBottom w:val="0"/>
                  <w:divBdr>
                    <w:top w:val="none" w:sz="0" w:space="0" w:color="auto"/>
                    <w:left w:val="none" w:sz="0" w:space="0" w:color="auto"/>
                    <w:bottom w:val="none" w:sz="0" w:space="0" w:color="auto"/>
                    <w:right w:val="none" w:sz="0" w:space="0" w:color="auto"/>
                  </w:divBdr>
                  <w:divsChild>
                    <w:div w:id="18923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44174">
          <w:marLeft w:val="0"/>
          <w:marRight w:val="0"/>
          <w:marTop w:val="0"/>
          <w:marBottom w:val="0"/>
          <w:divBdr>
            <w:top w:val="none" w:sz="0" w:space="0" w:color="auto"/>
            <w:left w:val="none" w:sz="0" w:space="0" w:color="auto"/>
            <w:bottom w:val="none" w:sz="0" w:space="0" w:color="auto"/>
            <w:right w:val="none" w:sz="0" w:space="0" w:color="auto"/>
          </w:divBdr>
          <w:divsChild>
            <w:div w:id="1871214333">
              <w:marLeft w:val="0"/>
              <w:marRight w:val="0"/>
              <w:marTop w:val="0"/>
              <w:marBottom w:val="0"/>
              <w:divBdr>
                <w:top w:val="none" w:sz="0" w:space="0" w:color="auto"/>
                <w:left w:val="none" w:sz="0" w:space="0" w:color="auto"/>
                <w:bottom w:val="none" w:sz="0" w:space="0" w:color="auto"/>
                <w:right w:val="none" w:sz="0" w:space="0" w:color="auto"/>
              </w:divBdr>
              <w:divsChild>
                <w:div w:id="1120536803">
                  <w:marLeft w:val="0"/>
                  <w:marRight w:val="0"/>
                  <w:marTop w:val="75"/>
                  <w:marBottom w:val="0"/>
                  <w:divBdr>
                    <w:top w:val="none" w:sz="0" w:space="0" w:color="auto"/>
                    <w:left w:val="none" w:sz="0" w:space="0" w:color="auto"/>
                    <w:bottom w:val="none" w:sz="0" w:space="0" w:color="auto"/>
                    <w:right w:val="none" w:sz="0" w:space="0" w:color="auto"/>
                  </w:divBdr>
                  <w:divsChild>
                    <w:div w:id="16368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8274">
              <w:marLeft w:val="0"/>
              <w:marRight w:val="0"/>
              <w:marTop w:val="0"/>
              <w:marBottom w:val="0"/>
              <w:divBdr>
                <w:top w:val="none" w:sz="0" w:space="0" w:color="auto"/>
                <w:left w:val="none" w:sz="0" w:space="0" w:color="auto"/>
                <w:bottom w:val="none" w:sz="0" w:space="0" w:color="auto"/>
                <w:right w:val="none" w:sz="0" w:space="0" w:color="auto"/>
              </w:divBdr>
              <w:divsChild>
                <w:div w:id="1946960128">
                  <w:marLeft w:val="0"/>
                  <w:marRight w:val="0"/>
                  <w:marTop w:val="0"/>
                  <w:marBottom w:val="240"/>
                  <w:divBdr>
                    <w:top w:val="none" w:sz="0" w:space="0" w:color="auto"/>
                    <w:left w:val="none" w:sz="0" w:space="0" w:color="auto"/>
                    <w:bottom w:val="none" w:sz="0" w:space="0" w:color="auto"/>
                    <w:right w:val="none" w:sz="0" w:space="0" w:color="auto"/>
                  </w:divBdr>
                </w:div>
                <w:div w:id="338702539">
                  <w:marLeft w:val="0"/>
                  <w:marRight w:val="0"/>
                  <w:marTop w:val="0"/>
                  <w:marBottom w:val="300"/>
                  <w:divBdr>
                    <w:top w:val="none" w:sz="0" w:space="0" w:color="auto"/>
                    <w:left w:val="none" w:sz="0" w:space="0" w:color="auto"/>
                    <w:bottom w:val="none" w:sz="0" w:space="0" w:color="auto"/>
                    <w:right w:val="none" w:sz="0" w:space="0" w:color="auto"/>
                  </w:divBdr>
                  <w:divsChild>
                    <w:div w:id="2117291090">
                      <w:marLeft w:val="0"/>
                      <w:marRight w:val="0"/>
                      <w:marTop w:val="0"/>
                      <w:marBottom w:val="0"/>
                      <w:divBdr>
                        <w:top w:val="none" w:sz="0" w:space="0" w:color="auto"/>
                        <w:left w:val="none" w:sz="0" w:space="0" w:color="auto"/>
                        <w:bottom w:val="none" w:sz="0" w:space="0" w:color="auto"/>
                        <w:right w:val="none" w:sz="0" w:space="0" w:color="auto"/>
                      </w:divBdr>
                      <w:divsChild>
                        <w:div w:id="10681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8591">
                  <w:marLeft w:val="0"/>
                  <w:marRight w:val="0"/>
                  <w:marTop w:val="0"/>
                  <w:marBottom w:val="300"/>
                  <w:divBdr>
                    <w:top w:val="none" w:sz="0" w:space="0" w:color="auto"/>
                    <w:left w:val="none" w:sz="0" w:space="0" w:color="auto"/>
                    <w:bottom w:val="none" w:sz="0" w:space="0" w:color="auto"/>
                    <w:right w:val="none" w:sz="0" w:space="0" w:color="auto"/>
                  </w:divBdr>
                  <w:divsChild>
                    <w:div w:id="1290815603">
                      <w:marLeft w:val="300"/>
                      <w:marRight w:val="0"/>
                      <w:marTop w:val="0"/>
                      <w:marBottom w:val="150"/>
                      <w:divBdr>
                        <w:top w:val="none" w:sz="0" w:space="0" w:color="auto"/>
                        <w:left w:val="none" w:sz="0" w:space="0" w:color="auto"/>
                        <w:bottom w:val="none" w:sz="0" w:space="0" w:color="auto"/>
                        <w:right w:val="none" w:sz="0" w:space="0" w:color="auto"/>
                      </w:divBdr>
                      <w:divsChild>
                        <w:div w:id="2122534362">
                          <w:marLeft w:val="0"/>
                          <w:marRight w:val="0"/>
                          <w:marTop w:val="0"/>
                          <w:marBottom w:val="0"/>
                          <w:divBdr>
                            <w:top w:val="none" w:sz="0" w:space="0" w:color="auto"/>
                            <w:left w:val="none" w:sz="0" w:space="0" w:color="auto"/>
                            <w:bottom w:val="none" w:sz="0" w:space="0" w:color="auto"/>
                            <w:right w:val="none" w:sz="0" w:space="0" w:color="auto"/>
                          </w:divBdr>
                          <w:divsChild>
                            <w:div w:id="1673485535">
                              <w:marLeft w:val="0"/>
                              <w:marRight w:val="0"/>
                              <w:marTop w:val="225"/>
                              <w:marBottom w:val="0"/>
                              <w:divBdr>
                                <w:top w:val="none" w:sz="0" w:space="0" w:color="auto"/>
                                <w:left w:val="none" w:sz="0" w:space="0" w:color="auto"/>
                                <w:bottom w:val="none" w:sz="0" w:space="0" w:color="auto"/>
                                <w:right w:val="none" w:sz="0" w:space="0" w:color="auto"/>
                              </w:divBdr>
                              <w:divsChild>
                                <w:div w:id="1015502783">
                                  <w:marLeft w:val="0"/>
                                  <w:marRight w:val="0"/>
                                  <w:marTop w:val="0"/>
                                  <w:marBottom w:val="0"/>
                                  <w:divBdr>
                                    <w:top w:val="none" w:sz="0" w:space="0" w:color="auto"/>
                                    <w:left w:val="none" w:sz="0" w:space="0" w:color="auto"/>
                                    <w:bottom w:val="none" w:sz="0" w:space="0" w:color="auto"/>
                                    <w:right w:val="none" w:sz="0" w:space="0" w:color="auto"/>
                                  </w:divBdr>
                                </w:div>
                                <w:div w:id="15084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14695">
                      <w:marLeft w:val="0"/>
                      <w:marRight w:val="0"/>
                      <w:marTop w:val="0"/>
                      <w:marBottom w:val="0"/>
                      <w:divBdr>
                        <w:top w:val="none" w:sz="0" w:space="0" w:color="auto"/>
                        <w:left w:val="none" w:sz="0" w:space="0" w:color="auto"/>
                        <w:bottom w:val="none" w:sz="0" w:space="0" w:color="auto"/>
                        <w:right w:val="none" w:sz="0" w:space="0" w:color="auto"/>
                      </w:divBdr>
                      <w:divsChild>
                        <w:div w:id="1112745726">
                          <w:marLeft w:val="0"/>
                          <w:marRight w:val="0"/>
                          <w:marTop w:val="0"/>
                          <w:marBottom w:val="0"/>
                          <w:divBdr>
                            <w:top w:val="none" w:sz="0" w:space="0" w:color="auto"/>
                            <w:left w:val="none" w:sz="0" w:space="0" w:color="auto"/>
                            <w:bottom w:val="none" w:sz="0" w:space="0" w:color="auto"/>
                            <w:right w:val="none" w:sz="0" w:space="0" w:color="auto"/>
                          </w:divBdr>
                          <w:divsChild>
                            <w:div w:id="655230174">
                              <w:marLeft w:val="0"/>
                              <w:marRight w:val="0"/>
                              <w:marTop w:val="0"/>
                              <w:marBottom w:val="0"/>
                              <w:divBdr>
                                <w:top w:val="none" w:sz="0" w:space="0" w:color="auto"/>
                                <w:left w:val="none" w:sz="0" w:space="0" w:color="auto"/>
                                <w:bottom w:val="none" w:sz="0" w:space="0" w:color="auto"/>
                                <w:right w:val="none" w:sz="0" w:space="0" w:color="auto"/>
                              </w:divBdr>
                              <w:divsChild>
                                <w:div w:id="1498613835">
                                  <w:marLeft w:val="0"/>
                                  <w:marRight w:val="0"/>
                                  <w:marTop w:val="0"/>
                                  <w:marBottom w:val="0"/>
                                  <w:divBdr>
                                    <w:top w:val="none" w:sz="0" w:space="0" w:color="auto"/>
                                    <w:left w:val="none" w:sz="0" w:space="0" w:color="auto"/>
                                    <w:bottom w:val="none" w:sz="0" w:space="0" w:color="auto"/>
                                    <w:right w:val="none" w:sz="0" w:space="0" w:color="auto"/>
                                  </w:divBdr>
                                  <w:divsChild>
                                    <w:div w:id="1923945949">
                                      <w:marLeft w:val="0"/>
                                      <w:marRight w:val="0"/>
                                      <w:marTop w:val="0"/>
                                      <w:marBottom w:val="0"/>
                                      <w:divBdr>
                                        <w:top w:val="none" w:sz="0" w:space="0" w:color="auto"/>
                                        <w:left w:val="none" w:sz="0" w:space="0" w:color="auto"/>
                                        <w:bottom w:val="none" w:sz="0" w:space="0" w:color="auto"/>
                                        <w:right w:val="none" w:sz="0" w:space="0" w:color="auto"/>
                                      </w:divBdr>
                                      <w:divsChild>
                                        <w:div w:id="834031611">
                                          <w:marLeft w:val="0"/>
                                          <w:marRight w:val="0"/>
                                          <w:marTop w:val="0"/>
                                          <w:marBottom w:val="0"/>
                                          <w:divBdr>
                                            <w:top w:val="none" w:sz="0" w:space="0" w:color="auto"/>
                                            <w:left w:val="none" w:sz="0" w:space="0" w:color="auto"/>
                                            <w:bottom w:val="none" w:sz="0" w:space="0" w:color="auto"/>
                                            <w:right w:val="none" w:sz="0" w:space="0" w:color="auto"/>
                                          </w:divBdr>
                                          <w:divsChild>
                                            <w:div w:id="235214691">
                                              <w:marLeft w:val="0"/>
                                              <w:marRight w:val="0"/>
                                              <w:marTop w:val="0"/>
                                              <w:marBottom w:val="0"/>
                                              <w:divBdr>
                                                <w:top w:val="none" w:sz="0" w:space="0" w:color="auto"/>
                                                <w:left w:val="none" w:sz="0" w:space="0" w:color="auto"/>
                                                <w:bottom w:val="none" w:sz="0" w:space="0" w:color="auto"/>
                                                <w:right w:val="none" w:sz="0" w:space="0" w:color="auto"/>
                                              </w:divBdr>
                                              <w:divsChild>
                                                <w:div w:id="686828527">
                                                  <w:marLeft w:val="0"/>
                                                  <w:marRight w:val="0"/>
                                                  <w:marTop w:val="0"/>
                                                  <w:marBottom w:val="0"/>
                                                  <w:divBdr>
                                                    <w:top w:val="none" w:sz="0" w:space="0" w:color="auto"/>
                                                    <w:left w:val="none" w:sz="0" w:space="0" w:color="auto"/>
                                                    <w:bottom w:val="none" w:sz="0" w:space="0" w:color="auto"/>
                                                    <w:right w:val="none" w:sz="0" w:space="0" w:color="auto"/>
                                                  </w:divBdr>
                                                  <w:divsChild>
                                                    <w:div w:id="771705619">
                                                      <w:marLeft w:val="0"/>
                                                      <w:marRight w:val="0"/>
                                                      <w:marTop w:val="0"/>
                                                      <w:marBottom w:val="0"/>
                                                      <w:divBdr>
                                                        <w:top w:val="none" w:sz="0" w:space="0" w:color="auto"/>
                                                        <w:left w:val="none" w:sz="0" w:space="0" w:color="auto"/>
                                                        <w:bottom w:val="none" w:sz="0" w:space="0" w:color="auto"/>
                                                        <w:right w:val="none" w:sz="0" w:space="0" w:color="auto"/>
                                                      </w:divBdr>
                                                      <w:divsChild>
                                                        <w:div w:id="1390807185">
                                                          <w:marLeft w:val="0"/>
                                                          <w:marRight w:val="0"/>
                                                          <w:marTop w:val="0"/>
                                                          <w:marBottom w:val="0"/>
                                                          <w:divBdr>
                                                            <w:top w:val="none" w:sz="0" w:space="0" w:color="auto"/>
                                                            <w:left w:val="none" w:sz="0" w:space="0" w:color="auto"/>
                                                            <w:bottom w:val="none" w:sz="0" w:space="0" w:color="auto"/>
                                                            <w:right w:val="none" w:sz="0" w:space="0" w:color="auto"/>
                                                          </w:divBdr>
                                                          <w:divsChild>
                                                            <w:div w:id="896161817">
                                                              <w:marLeft w:val="0"/>
                                                              <w:marRight w:val="0"/>
                                                              <w:marTop w:val="0"/>
                                                              <w:marBottom w:val="0"/>
                                                              <w:divBdr>
                                                                <w:top w:val="none" w:sz="0" w:space="0" w:color="auto"/>
                                                                <w:left w:val="none" w:sz="0" w:space="0" w:color="auto"/>
                                                                <w:bottom w:val="none" w:sz="0" w:space="0" w:color="auto"/>
                                                                <w:right w:val="none" w:sz="0" w:space="0" w:color="auto"/>
                                                              </w:divBdr>
                                                              <w:divsChild>
                                                                <w:div w:id="2131707810">
                                                                  <w:marLeft w:val="0"/>
                                                                  <w:marRight w:val="0"/>
                                                                  <w:marTop w:val="0"/>
                                                                  <w:marBottom w:val="0"/>
                                                                  <w:divBdr>
                                                                    <w:top w:val="none" w:sz="0" w:space="0" w:color="auto"/>
                                                                    <w:left w:val="none" w:sz="0" w:space="0" w:color="auto"/>
                                                                    <w:bottom w:val="none" w:sz="0" w:space="0" w:color="auto"/>
                                                                    <w:right w:val="none" w:sz="0" w:space="0" w:color="auto"/>
                                                                  </w:divBdr>
                                                                  <w:divsChild>
                                                                    <w:div w:id="1247616802">
                                                                      <w:marLeft w:val="0"/>
                                                                      <w:marRight w:val="0"/>
                                                                      <w:marTop w:val="0"/>
                                                                      <w:marBottom w:val="0"/>
                                                                      <w:divBdr>
                                                                        <w:top w:val="none" w:sz="0" w:space="0" w:color="auto"/>
                                                                        <w:left w:val="none" w:sz="0" w:space="0" w:color="auto"/>
                                                                        <w:bottom w:val="none" w:sz="0" w:space="0" w:color="auto"/>
                                                                        <w:right w:val="none" w:sz="0" w:space="0" w:color="auto"/>
                                                                      </w:divBdr>
                                                                      <w:divsChild>
                                                                        <w:div w:id="1219241275">
                                                                          <w:marLeft w:val="0"/>
                                                                          <w:marRight w:val="0"/>
                                                                          <w:marTop w:val="0"/>
                                                                          <w:marBottom w:val="0"/>
                                                                          <w:divBdr>
                                                                            <w:top w:val="none" w:sz="0" w:space="0" w:color="auto"/>
                                                                            <w:left w:val="none" w:sz="0" w:space="0" w:color="auto"/>
                                                                            <w:bottom w:val="none" w:sz="0" w:space="0" w:color="auto"/>
                                                                            <w:right w:val="none" w:sz="0" w:space="0" w:color="auto"/>
                                                                          </w:divBdr>
                                                                          <w:divsChild>
                                                                            <w:div w:id="28335896">
                                                                              <w:marLeft w:val="0"/>
                                                                              <w:marRight w:val="0"/>
                                                                              <w:marTop w:val="0"/>
                                                                              <w:marBottom w:val="0"/>
                                                                              <w:divBdr>
                                                                                <w:top w:val="none" w:sz="0" w:space="0" w:color="auto"/>
                                                                                <w:left w:val="none" w:sz="0" w:space="0" w:color="auto"/>
                                                                                <w:bottom w:val="none" w:sz="0" w:space="0" w:color="auto"/>
                                                                                <w:right w:val="none" w:sz="0" w:space="0" w:color="auto"/>
                                                                              </w:divBdr>
                                                                              <w:divsChild>
                                                                                <w:div w:id="1630629296">
                                                                                  <w:marLeft w:val="0"/>
                                                                                  <w:marRight w:val="0"/>
                                                                                  <w:marTop w:val="0"/>
                                                                                  <w:marBottom w:val="0"/>
                                                                                  <w:divBdr>
                                                                                    <w:top w:val="none" w:sz="0" w:space="0" w:color="auto"/>
                                                                                    <w:left w:val="none" w:sz="0" w:space="0" w:color="auto"/>
                                                                                    <w:bottom w:val="none" w:sz="0" w:space="0" w:color="auto"/>
                                                                                    <w:right w:val="none" w:sz="0" w:space="0" w:color="auto"/>
                                                                                  </w:divBdr>
                                                                                  <w:divsChild>
                                                                                    <w:div w:id="186260618">
                                                                                      <w:marLeft w:val="0"/>
                                                                                      <w:marRight w:val="0"/>
                                                                                      <w:marTop w:val="0"/>
                                                                                      <w:marBottom w:val="0"/>
                                                                                      <w:divBdr>
                                                                                        <w:top w:val="none" w:sz="0" w:space="0" w:color="auto"/>
                                                                                        <w:left w:val="none" w:sz="0" w:space="0" w:color="auto"/>
                                                                                        <w:bottom w:val="none" w:sz="0" w:space="0" w:color="auto"/>
                                                                                        <w:right w:val="none" w:sz="0" w:space="0" w:color="auto"/>
                                                                                      </w:divBdr>
                                                                                    </w:div>
                                                                                  </w:divsChild>
                                                                                </w:div>
                                                                                <w:div w:id="160780003">
                                                                                  <w:marLeft w:val="0"/>
                                                                                  <w:marRight w:val="0"/>
                                                                                  <w:marTop w:val="0"/>
                                                                                  <w:marBottom w:val="0"/>
                                                                                  <w:divBdr>
                                                                                    <w:top w:val="none" w:sz="0" w:space="0" w:color="auto"/>
                                                                                    <w:left w:val="none" w:sz="0" w:space="0" w:color="auto"/>
                                                                                    <w:bottom w:val="none" w:sz="0" w:space="0" w:color="auto"/>
                                                                                    <w:right w:val="none" w:sz="0" w:space="0" w:color="auto"/>
                                                                                  </w:divBdr>
                                                                                  <w:divsChild>
                                                                                    <w:div w:id="220403857">
                                                                                      <w:marLeft w:val="0"/>
                                                                                      <w:marRight w:val="0"/>
                                                                                      <w:marTop w:val="0"/>
                                                                                      <w:marBottom w:val="0"/>
                                                                                      <w:divBdr>
                                                                                        <w:top w:val="none" w:sz="0" w:space="0" w:color="auto"/>
                                                                                        <w:left w:val="none" w:sz="0" w:space="0" w:color="auto"/>
                                                                                        <w:bottom w:val="none" w:sz="0" w:space="0" w:color="auto"/>
                                                                                        <w:right w:val="none" w:sz="0" w:space="0" w:color="auto"/>
                                                                                      </w:divBdr>
                                                                                      <w:divsChild>
                                                                                        <w:div w:id="640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606782">
                                                  <w:marLeft w:val="0"/>
                                                  <w:marRight w:val="0"/>
                                                  <w:marTop w:val="0"/>
                                                  <w:marBottom w:val="0"/>
                                                  <w:divBdr>
                                                    <w:top w:val="none" w:sz="0" w:space="0" w:color="auto"/>
                                                    <w:left w:val="none" w:sz="0" w:space="0" w:color="auto"/>
                                                    <w:bottom w:val="none" w:sz="0" w:space="0" w:color="auto"/>
                                                    <w:right w:val="none" w:sz="0" w:space="0" w:color="auto"/>
                                                  </w:divBdr>
                                                  <w:divsChild>
                                                    <w:div w:id="1011178572">
                                                      <w:marLeft w:val="0"/>
                                                      <w:marRight w:val="0"/>
                                                      <w:marTop w:val="0"/>
                                                      <w:marBottom w:val="0"/>
                                                      <w:divBdr>
                                                        <w:top w:val="none" w:sz="0" w:space="0" w:color="auto"/>
                                                        <w:left w:val="none" w:sz="0" w:space="0" w:color="auto"/>
                                                        <w:bottom w:val="none" w:sz="0" w:space="0" w:color="auto"/>
                                                        <w:right w:val="none" w:sz="0" w:space="0" w:color="auto"/>
                                                      </w:divBdr>
                                                      <w:divsChild>
                                                        <w:div w:id="1945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480806">
      <w:bodyDiv w:val="1"/>
      <w:marLeft w:val="0"/>
      <w:marRight w:val="0"/>
      <w:marTop w:val="0"/>
      <w:marBottom w:val="0"/>
      <w:divBdr>
        <w:top w:val="none" w:sz="0" w:space="0" w:color="auto"/>
        <w:left w:val="none" w:sz="0" w:space="0" w:color="auto"/>
        <w:bottom w:val="none" w:sz="0" w:space="0" w:color="auto"/>
        <w:right w:val="none" w:sz="0" w:space="0" w:color="auto"/>
      </w:divBdr>
      <w:divsChild>
        <w:div w:id="1073311205">
          <w:marLeft w:val="0"/>
          <w:marRight w:val="0"/>
          <w:marTop w:val="375"/>
          <w:marBottom w:val="330"/>
          <w:divBdr>
            <w:top w:val="none" w:sz="0" w:space="0" w:color="auto"/>
            <w:left w:val="none" w:sz="0" w:space="0" w:color="auto"/>
            <w:bottom w:val="none" w:sz="0" w:space="0" w:color="auto"/>
            <w:right w:val="none" w:sz="0" w:space="0" w:color="auto"/>
          </w:divBdr>
          <w:divsChild>
            <w:div w:id="1408647948">
              <w:marLeft w:val="0"/>
              <w:marRight w:val="0"/>
              <w:marTop w:val="0"/>
              <w:marBottom w:val="210"/>
              <w:divBdr>
                <w:top w:val="none" w:sz="0" w:space="0" w:color="auto"/>
                <w:left w:val="none" w:sz="0" w:space="0" w:color="auto"/>
                <w:bottom w:val="none" w:sz="0" w:space="0" w:color="auto"/>
                <w:right w:val="none" w:sz="0" w:space="0" w:color="auto"/>
              </w:divBdr>
            </w:div>
            <w:div w:id="606039756">
              <w:marLeft w:val="0"/>
              <w:marRight w:val="0"/>
              <w:marTop w:val="0"/>
              <w:marBottom w:val="210"/>
              <w:divBdr>
                <w:top w:val="none" w:sz="0" w:space="0" w:color="auto"/>
                <w:left w:val="none" w:sz="0" w:space="0" w:color="auto"/>
                <w:bottom w:val="none" w:sz="0" w:space="0" w:color="auto"/>
                <w:right w:val="none" w:sz="0" w:space="0" w:color="auto"/>
              </w:divBdr>
              <w:divsChild>
                <w:div w:id="603881095">
                  <w:marLeft w:val="0"/>
                  <w:marRight w:val="0"/>
                  <w:marTop w:val="0"/>
                  <w:marBottom w:val="0"/>
                  <w:divBdr>
                    <w:top w:val="none" w:sz="0" w:space="0" w:color="auto"/>
                    <w:left w:val="none" w:sz="0" w:space="0" w:color="auto"/>
                    <w:bottom w:val="none" w:sz="0" w:space="0" w:color="auto"/>
                    <w:right w:val="none" w:sz="0" w:space="0" w:color="auto"/>
                  </w:divBdr>
                  <w:divsChild>
                    <w:div w:id="11031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0559">
          <w:marLeft w:val="0"/>
          <w:marRight w:val="0"/>
          <w:marTop w:val="0"/>
          <w:marBottom w:val="0"/>
          <w:divBdr>
            <w:top w:val="none" w:sz="0" w:space="0" w:color="auto"/>
            <w:left w:val="none" w:sz="0" w:space="0" w:color="auto"/>
            <w:bottom w:val="none" w:sz="0" w:space="0" w:color="auto"/>
            <w:right w:val="none" w:sz="0" w:space="0" w:color="auto"/>
          </w:divBdr>
          <w:divsChild>
            <w:div w:id="669799291">
              <w:marLeft w:val="0"/>
              <w:marRight w:val="0"/>
              <w:marTop w:val="0"/>
              <w:marBottom w:val="0"/>
              <w:divBdr>
                <w:top w:val="none" w:sz="0" w:space="0" w:color="auto"/>
                <w:left w:val="none" w:sz="0" w:space="0" w:color="auto"/>
                <w:bottom w:val="none" w:sz="0" w:space="0" w:color="auto"/>
                <w:right w:val="none" w:sz="0" w:space="0" w:color="auto"/>
              </w:divBdr>
              <w:divsChild>
                <w:div w:id="1836875559">
                  <w:marLeft w:val="0"/>
                  <w:marRight w:val="0"/>
                  <w:marTop w:val="75"/>
                  <w:marBottom w:val="0"/>
                  <w:divBdr>
                    <w:top w:val="none" w:sz="0" w:space="0" w:color="auto"/>
                    <w:left w:val="none" w:sz="0" w:space="0" w:color="auto"/>
                    <w:bottom w:val="none" w:sz="0" w:space="0" w:color="auto"/>
                    <w:right w:val="none" w:sz="0" w:space="0" w:color="auto"/>
                  </w:divBdr>
                  <w:divsChild>
                    <w:div w:id="4961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1682">
              <w:marLeft w:val="0"/>
              <w:marRight w:val="0"/>
              <w:marTop w:val="0"/>
              <w:marBottom w:val="0"/>
              <w:divBdr>
                <w:top w:val="none" w:sz="0" w:space="0" w:color="auto"/>
                <w:left w:val="none" w:sz="0" w:space="0" w:color="auto"/>
                <w:bottom w:val="none" w:sz="0" w:space="0" w:color="auto"/>
                <w:right w:val="none" w:sz="0" w:space="0" w:color="auto"/>
              </w:divBdr>
              <w:divsChild>
                <w:div w:id="1143545243">
                  <w:marLeft w:val="0"/>
                  <w:marRight w:val="0"/>
                  <w:marTop w:val="0"/>
                  <w:marBottom w:val="240"/>
                  <w:divBdr>
                    <w:top w:val="none" w:sz="0" w:space="0" w:color="auto"/>
                    <w:left w:val="none" w:sz="0" w:space="0" w:color="auto"/>
                    <w:bottom w:val="none" w:sz="0" w:space="0" w:color="auto"/>
                    <w:right w:val="none" w:sz="0" w:space="0" w:color="auto"/>
                  </w:divBdr>
                </w:div>
                <w:div w:id="1189637962">
                  <w:marLeft w:val="0"/>
                  <w:marRight w:val="0"/>
                  <w:marTop w:val="0"/>
                  <w:marBottom w:val="300"/>
                  <w:divBdr>
                    <w:top w:val="none" w:sz="0" w:space="0" w:color="auto"/>
                    <w:left w:val="none" w:sz="0" w:space="0" w:color="auto"/>
                    <w:bottom w:val="none" w:sz="0" w:space="0" w:color="auto"/>
                    <w:right w:val="none" w:sz="0" w:space="0" w:color="auto"/>
                  </w:divBdr>
                  <w:divsChild>
                    <w:div w:id="1415006271">
                      <w:marLeft w:val="0"/>
                      <w:marRight w:val="0"/>
                      <w:marTop w:val="0"/>
                      <w:marBottom w:val="0"/>
                      <w:divBdr>
                        <w:top w:val="none" w:sz="0" w:space="0" w:color="auto"/>
                        <w:left w:val="none" w:sz="0" w:space="0" w:color="auto"/>
                        <w:bottom w:val="none" w:sz="0" w:space="0" w:color="auto"/>
                        <w:right w:val="none" w:sz="0" w:space="0" w:color="auto"/>
                      </w:divBdr>
                    </w:div>
                  </w:divsChild>
                </w:div>
                <w:div w:id="1972664108">
                  <w:marLeft w:val="0"/>
                  <w:marRight w:val="0"/>
                  <w:marTop w:val="0"/>
                  <w:marBottom w:val="300"/>
                  <w:divBdr>
                    <w:top w:val="none" w:sz="0" w:space="0" w:color="auto"/>
                    <w:left w:val="none" w:sz="0" w:space="0" w:color="auto"/>
                    <w:bottom w:val="none" w:sz="0" w:space="0" w:color="auto"/>
                    <w:right w:val="none" w:sz="0" w:space="0" w:color="auto"/>
                  </w:divBdr>
                  <w:divsChild>
                    <w:div w:id="1990209979">
                      <w:marLeft w:val="0"/>
                      <w:marRight w:val="300"/>
                      <w:marTop w:val="0"/>
                      <w:marBottom w:val="150"/>
                      <w:divBdr>
                        <w:top w:val="none" w:sz="0" w:space="0" w:color="auto"/>
                        <w:left w:val="none" w:sz="0" w:space="0" w:color="auto"/>
                        <w:bottom w:val="none" w:sz="0" w:space="0" w:color="auto"/>
                        <w:right w:val="none" w:sz="0" w:space="0" w:color="auto"/>
                      </w:divBdr>
                      <w:divsChild>
                        <w:div w:id="227572387">
                          <w:marLeft w:val="0"/>
                          <w:marRight w:val="0"/>
                          <w:marTop w:val="0"/>
                          <w:marBottom w:val="0"/>
                          <w:divBdr>
                            <w:top w:val="none" w:sz="0" w:space="0" w:color="auto"/>
                            <w:left w:val="none" w:sz="0" w:space="0" w:color="auto"/>
                            <w:bottom w:val="none" w:sz="0" w:space="0" w:color="auto"/>
                            <w:right w:val="none" w:sz="0" w:space="0" w:color="auto"/>
                          </w:divBdr>
                          <w:divsChild>
                            <w:div w:id="1099910056">
                              <w:marLeft w:val="0"/>
                              <w:marRight w:val="0"/>
                              <w:marTop w:val="225"/>
                              <w:marBottom w:val="0"/>
                              <w:divBdr>
                                <w:top w:val="none" w:sz="0" w:space="0" w:color="auto"/>
                                <w:left w:val="none" w:sz="0" w:space="0" w:color="auto"/>
                                <w:bottom w:val="none" w:sz="0" w:space="0" w:color="auto"/>
                                <w:right w:val="none" w:sz="0" w:space="0" w:color="auto"/>
                              </w:divBdr>
                              <w:divsChild>
                                <w:div w:id="150487206">
                                  <w:marLeft w:val="0"/>
                                  <w:marRight w:val="0"/>
                                  <w:marTop w:val="0"/>
                                  <w:marBottom w:val="0"/>
                                  <w:divBdr>
                                    <w:top w:val="none" w:sz="0" w:space="0" w:color="auto"/>
                                    <w:left w:val="none" w:sz="0" w:space="0" w:color="auto"/>
                                    <w:bottom w:val="none" w:sz="0" w:space="0" w:color="auto"/>
                                    <w:right w:val="none" w:sz="0" w:space="0" w:color="auto"/>
                                  </w:divBdr>
                                </w:div>
                                <w:div w:id="11124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291867">
      <w:bodyDiv w:val="1"/>
      <w:marLeft w:val="0"/>
      <w:marRight w:val="0"/>
      <w:marTop w:val="0"/>
      <w:marBottom w:val="0"/>
      <w:divBdr>
        <w:top w:val="none" w:sz="0" w:space="0" w:color="auto"/>
        <w:left w:val="none" w:sz="0" w:space="0" w:color="auto"/>
        <w:bottom w:val="none" w:sz="0" w:space="0" w:color="auto"/>
        <w:right w:val="none" w:sz="0" w:space="0" w:color="auto"/>
      </w:divBdr>
    </w:div>
    <w:div w:id="1622104645">
      <w:bodyDiv w:val="1"/>
      <w:marLeft w:val="0"/>
      <w:marRight w:val="0"/>
      <w:marTop w:val="0"/>
      <w:marBottom w:val="0"/>
      <w:divBdr>
        <w:top w:val="none" w:sz="0" w:space="0" w:color="auto"/>
        <w:left w:val="none" w:sz="0" w:space="0" w:color="auto"/>
        <w:bottom w:val="none" w:sz="0" w:space="0" w:color="auto"/>
        <w:right w:val="none" w:sz="0" w:space="0" w:color="auto"/>
      </w:divBdr>
      <w:divsChild>
        <w:div w:id="2136217777">
          <w:marLeft w:val="0"/>
          <w:marRight w:val="0"/>
          <w:marTop w:val="225"/>
          <w:marBottom w:val="0"/>
          <w:divBdr>
            <w:top w:val="none" w:sz="0" w:space="0" w:color="auto"/>
            <w:left w:val="none" w:sz="0" w:space="0" w:color="auto"/>
            <w:bottom w:val="none" w:sz="0" w:space="0" w:color="auto"/>
            <w:right w:val="none" w:sz="0" w:space="0" w:color="auto"/>
          </w:divBdr>
          <w:divsChild>
            <w:div w:id="1827435677">
              <w:marLeft w:val="0"/>
              <w:marRight w:val="0"/>
              <w:marTop w:val="0"/>
              <w:marBottom w:val="225"/>
              <w:divBdr>
                <w:top w:val="none" w:sz="0" w:space="0" w:color="auto"/>
                <w:left w:val="none" w:sz="0" w:space="0" w:color="auto"/>
                <w:bottom w:val="none" w:sz="0" w:space="0" w:color="auto"/>
                <w:right w:val="none" w:sz="0" w:space="0" w:color="auto"/>
              </w:divBdr>
            </w:div>
            <w:div w:id="589124233">
              <w:marLeft w:val="0"/>
              <w:marRight w:val="0"/>
              <w:marTop w:val="0"/>
              <w:marBottom w:val="300"/>
              <w:divBdr>
                <w:top w:val="none" w:sz="0" w:space="0" w:color="auto"/>
                <w:left w:val="none" w:sz="0" w:space="0" w:color="auto"/>
                <w:bottom w:val="none" w:sz="0" w:space="0" w:color="auto"/>
                <w:right w:val="none" w:sz="0" w:space="0" w:color="auto"/>
              </w:divBdr>
              <w:divsChild>
                <w:div w:id="768476815">
                  <w:marLeft w:val="0"/>
                  <w:marRight w:val="0"/>
                  <w:marTop w:val="0"/>
                  <w:marBottom w:val="0"/>
                  <w:divBdr>
                    <w:top w:val="none" w:sz="0" w:space="0" w:color="auto"/>
                    <w:left w:val="none" w:sz="0" w:space="0" w:color="auto"/>
                    <w:bottom w:val="none" w:sz="0" w:space="0" w:color="auto"/>
                    <w:right w:val="none" w:sz="0" w:space="0" w:color="auto"/>
                  </w:divBdr>
                  <w:divsChild>
                    <w:div w:id="1079209399">
                      <w:marLeft w:val="0"/>
                      <w:marRight w:val="0"/>
                      <w:marTop w:val="0"/>
                      <w:marBottom w:val="0"/>
                      <w:divBdr>
                        <w:top w:val="none" w:sz="0" w:space="0" w:color="auto"/>
                        <w:left w:val="none" w:sz="0" w:space="0" w:color="auto"/>
                        <w:bottom w:val="none" w:sz="0" w:space="0" w:color="auto"/>
                        <w:right w:val="none" w:sz="0" w:space="0" w:color="auto"/>
                      </w:divBdr>
                      <w:divsChild>
                        <w:div w:id="109323802">
                          <w:marLeft w:val="0"/>
                          <w:marRight w:val="0"/>
                          <w:marTop w:val="0"/>
                          <w:marBottom w:val="0"/>
                          <w:divBdr>
                            <w:top w:val="none" w:sz="0" w:space="0" w:color="auto"/>
                            <w:left w:val="none" w:sz="0" w:space="0" w:color="auto"/>
                            <w:bottom w:val="none" w:sz="0" w:space="0" w:color="auto"/>
                            <w:right w:val="none" w:sz="0" w:space="0" w:color="auto"/>
                          </w:divBdr>
                          <w:divsChild>
                            <w:div w:id="12292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007179">
          <w:marLeft w:val="0"/>
          <w:marRight w:val="0"/>
          <w:marTop w:val="0"/>
          <w:marBottom w:val="0"/>
          <w:divBdr>
            <w:top w:val="none" w:sz="0" w:space="0" w:color="auto"/>
            <w:left w:val="none" w:sz="0" w:space="0" w:color="auto"/>
            <w:bottom w:val="none" w:sz="0" w:space="0" w:color="auto"/>
            <w:right w:val="none" w:sz="0" w:space="0" w:color="auto"/>
          </w:divBdr>
          <w:divsChild>
            <w:div w:id="70275629">
              <w:marLeft w:val="0"/>
              <w:marRight w:val="0"/>
              <w:marTop w:val="0"/>
              <w:marBottom w:val="0"/>
              <w:divBdr>
                <w:top w:val="none" w:sz="0" w:space="0" w:color="auto"/>
                <w:left w:val="none" w:sz="0" w:space="0" w:color="auto"/>
                <w:bottom w:val="none" w:sz="0" w:space="0" w:color="auto"/>
                <w:right w:val="none" w:sz="0" w:space="0" w:color="auto"/>
              </w:divBdr>
              <w:divsChild>
                <w:div w:id="1600066429">
                  <w:marLeft w:val="0"/>
                  <w:marRight w:val="0"/>
                  <w:marTop w:val="0"/>
                  <w:marBottom w:val="0"/>
                  <w:divBdr>
                    <w:top w:val="none" w:sz="0" w:space="0" w:color="auto"/>
                    <w:left w:val="none" w:sz="0" w:space="0" w:color="auto"/>
                    <w:bottom w:val="none" w:sz="0" w:space="0" w:color="auto"/>
                    <w:right w:val="none" w:sz="0" w:space="0" w:color="auto"/>
                  </w:divBdr>
                </w:div>
                <w:div w:id="5761318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30016333">
          <w:marLeft w:val="0"/>
          <w:marRight w:val="0"/>
          <w:marTop w:val="0"/>
          <w:marBottom w:val="0"/>
          <w:divBdr>
            <w:top w:val="none" w:sz="0" w:space="0" w:color="auto"/>
            <w:left w:val="none" w:sz="0" w:space="0" w:color="auto"/>
            <w:bottom w:val="none" w:sz="0" w:space="0" w:color="auto"/>
            <w:right w:val="none" w:sz="0" w:space="0" w:color="auto"/>
          </w:divBdr>
          <w:divsChild>
            <w:div w:id="895555301">
              <w:marLeft w:val="0"/>
              <w:marRight w:val="0"/>
              <w:marTop w:val="0"/>
              <w:marBottom w:val="0"/>
              <w:divBdr>
                <w:top w:val="none" w:sz="0" w:space="0" w:color="auto"/>
                <w:left w:val="none" w:sz="0" w:space="0" w:color="auto"/>
                <w:bottom w:val="none" w:sz="0" w:space="0" w:color="auto"/>
                <w:right w:val="none" w:sz="0" w:space="0" w:color="auto"/>
              </w:divBdr>
              <w:divsChild>
                <w:div w:id="1081827479">
                  <w:marLeft w:val="0"/>
                  <w:marRight w:val="0"/>
                  <w:marTop w:val="0"/>
                  <w:marBottom w:val="0"/>
                  <w:divBdr>
                    <w:top w:val="none" w:sz="0" w:space="0" w:color="auto"/>
                    <w:left w:val="none" w:sz="0" w:space="0" w:color="auto"/>
                    <w:bottom w:val="none" w:sz="0" w:space="0" w:color="auto"/>
                    <w:right w:val="none" w:sz="0" w:space="0" w:color="auto"/>
                  </w:divBdr>
                </w:div>
              </w:divsChild>
            </w:div>
            <w:div w:id="302395452">
              <w:marLeft w:val="0"/>
              <w:marRight w:val="0"/>
              <w:marTop w:val="0"/>
              <w:marBottom w:val="0"/>
              <w:divBdr>
                <w:top w:val="none" w:sz="0" w:space="0" w:color="auto"/>
                <w:left w:val="none" w:sz="0" w:space="0" w:color="auto"/>
                <w:bottom w:val="none" w:sz="0" w:space="0" w:color="auto"/>
                <w:right w:val="none" w:sz="0" w:space="0" w:color="auto"/>
              </w:divBdr>
              <w:divsChild>
                <w:div w:id="1728071679">
                  <w:marLeft w:val="0"/>
                  <w:marRight w:val="0"/>
                  <w:marTop w:val="0"/>
                  <w:marBottom w:val="0"/>
                  <w:divBdr>
                    <w:top w:val="none" w:sz="0" w:space="0" w:color="auto"/>
                    <w:left w:val="none" w:sz="0" w:space="0" w:color="auto"/>
                    <w:bottom w:val="none" w:sz="0" w:space="0" w:color="auto"/>
                    <w:right w:val="none" w:sz="0" w:space="0" w:color="auto"/>
                  </w:divBdr>
                </w:div>
              </w:divsChild>
            </w:div>
            <w:div w:id="320086830">
              <w:marLeft w:val="0"/>
              <w:marRight w:val="0"/>
              <w:marTop w:val="0"/>
              <w:marBottom w:val="0"/>
              <w:divBdr>
                <w:top w:val="none" w:sz="0" w:space="0" w:color="auto"/>
                <w:left w:val="none" w:sz="0" w:space="0" w:color="auto"/>
                <w:bottom w:val="none" w:sz="0" w:space="0" w:color="auto"/>
                <w:right w:val="none" w:sz="0" w:space="0" w:color="auto"/>
              </w:divBdr>
              <w:divsChild>
                <w:div w:id="254753203">
                  <w:marLeft w:val="0"/>
                  <w:marRight w:val="0"/>
                  <w:marTop w:val="0"/>
                  <w:marBottom w:val="0"/>
                  <w:divBdr>
                    <w:top w:val="none" w:sz="0" w:space="0" w:color="auto"/>
                    <w:left w:val="none" w:sz="0" w:space="0" w:color="auto"/>
                    <w:bottom w:val="none" w:sz="0" w:space="0" w:color="auto"/>
                    <w:right w:val="none" w:sz="0" w:space="0" w:color="auto"/>
                  </w:divBdr>
                </w:div>
              </w:divsChild>
            </w:div>
            <w:div w:id="185024293">
              <w:marLeft w:val="0"/>
              <w:marRight w:val="0"/>
              <w:marTop w:val="0"/>
              <w:marBottom w:val="0"/>
              <w:divBdr>
                <w:top w:val="none" w:sz="0" w:space="0" w:color="auto"/>
                <w:left w:val="none" w:sz="0" w:space="0" w:color="auto"/>
                <w:bottom w:val="none" w:sz="0" w:space="0" w:color="auto"/>
                <w:right w:val="none" w:sz="0" w:space="0" w:color="auto"/>
              </w:divBdr>
              <w:divsChild>
                <w:div w:id="607322226">
                  <w:marLeft w:val="0"/>
                  <w:marRight w:val="0"/>
                  <w:marTop w:val="0"/>
                  <w:marBottom w:val="0"/>
                  <w:divBdr>
                    <w:top w:val="none" w:sz="0" w:space="0" w:color="auto"/>
                    <w:left w:val="none" w:sz="0" w:space="0" w:color="auto"/>
                    <w:bottom w:val="none" w:sz="0" w:space="0" w:color="auto"/>
                    <w:right w:val="none" w:sz="0" w:space="0" w:color="auto"/>
                  </w:divBdr>
                </w:div>
              </w:divsChild>
            </w:div>
            <w:div w:id="1850437584">
              <w:marLeft w:val="0"/>
              <w:marRight w:val="0"/>
              <w:marTop w:val="0"/>
              <w:marBottom w:val="0"/>
              <w:divBdr>
                <w:top w:val="none" w:sz="0" w:space="0" w:color="auto"/>
                <w:left w:val="none" w:sz="0" w:space="0" w:color="auto"/>
                <w:bottom w:val="none" w:sz="0" w:space="0" w:color="auto"/>
                <w:right w:val="none" w:sz="0" w:space="0" w:color="auto"/>
              </w:divBdr>
              <w:divsChild>
                <w:div w:id="2111967029">
                  <w:marLeft w:val="0"/>
                  <w:marRight w:val="0"/>
                  <w:marTop w:val="0"/>
                  <w:marBottom w:val="0"/>
                  <w:divBdr>
                    <w:top w:val="none" w:sz="0" w:space="0" w:color="auto"/>
                    <w:left w:val="none" w:sz="0" w:space="0" w:color="auto"/>
                    <w:bottom w:val="none" w:sz="0" w:space="0" w:color="auto"/>
                    <w:right w:val="none" w:sz="0" w:space="0" w:color="auto"/>
                  </w:divBdr>
                </w:div>
              </w:divsChild>
            </w:div>
            <w:div w:id="407652493">
              <w:marLeft w:val="0"/>
              <w:marRight w:val="0"/>
              <w:marTop w:val="0"/>
              <w:marBottom w:val="0"/>
              <w:divBdr>
                <w:top w:val="none" w:sz="0" w:space="0" w:color="auto"/>
                <w:left w:val="none" w:sz="0" w:space="0" w:color="auto"/>
                <w:bottom w:val="none" w:sz="0" w:space="0" w:color="auto"/>
                <w:right w:val="none" w:sz="0" w:space="0" w:color="auto"/>
              </w:divBdr>
              <w:divsChild>
                <w:div w:id="1768887024">
                  <w:marLeft w:val="0"/>
                  <w:marRight w:val="0"/>
                  <w:marTop w:val="450"/>
                  <w:marBottom w:val="450"/>
                  <w:divBdr>
                    <w:top w:val="none" w:sz="0" w:space="0" w:color="auto"/>
                    <w:left w:val="none" w:sz="0" w:space="0" w:color="auto"/>
                    <w:bottom w:val="none" w:sz="0" w:space="0" w:color="auto"/>
                    <w:right w:val="none" w:sz="0" w:space="0" w:color="auto"/>
                  </w:divBdr>
                  <w:divsChild>
                    <w:div w:id="663898362">
                      <w:marLeft w:val="0"/>
                      <w:marRight w:val="0"/>
                      <w:marTop w:val="0"/>
                      <w:marBottom w:val="0"/>
                      <w:divBdr>
                        <w:top w:val="none" w:sz="0" w:space="0" w:color="auto"/>
                        <w:left w:val="none" w:sz="0" w:space="0" w:color="auto"/>
                        <w:bottom w:val="none" w:sz="0" w:space="0" w:color="auto"/>
                        <w:right w:val="none" w:sz="0" w:space="0" w:color="auto"/>
                      </w:divBdr>
                      <w:divsChild>
                        <w:div w:id="953901831">
                          <w:marLeft w:val="0"/>
                          <w:marRight w:val="0"/>
                          <w:marTop w:val="0"/>
                          <w:marBottom w:val="0"/>
                          <w:divBdr>
                            <w:top w:val="none" w:sz="0" w:space="0" w:color="auto"/>
                            <w:left w:val="none" w:sz="0" w:space="0" w:color="auto"/>
                            <w:bottom w:val="none" w:sz="0" w:space="0" w:color="auto"/>
                            <w:right w:val="none" w:sz="0" w:space="0" w:color="auto"/>
                          </w:divBdr>
                        </w:div>
                      </w:divsChild>
                    </w:div>
                    <w:div w:id="12128817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871084">
              <w:marLeft w:val="0"/>
              <w:marRight w:val="0"/>
              <w:marTop w:val="0"/>
              <w:marBottom w:val="0"/>
              <w:divBdr>
                <w:top w:val="none" w:sz="0" w:space="0" w:color="auto"/>
                <w:left w:val="none" w:sz="0" w:space="0" w:color="auto"/>
                <w:bottom w:val="none" w:sz="0" w:space="0" w:color="auto"/>
                <w:right w:val="none" w:sz="0" w:space="0" w:color="auto"/>
              </w:divBdr>
              <w:divsChild>
                <w:div w:id="1818837190">
                  <w:marLeft w:val="0"/>
                  <w:marRight w:val="0"/>
                  <w:marTop w:val="0"/>
                  <w:marBottom w:val="0"/>
                  <w:divBdr>
                    <w:top w:val="none" w:sz="0" w:space="0" w:color="auto"/>
                    <w:left w:val="none" w:sz="0" w:space="0" w:color="auto"/>
                    <w:bottom w:val="none" w:sz="0" w:space="0" w:color="auto"/>
                    <w:right w:val="none" w:sz="0" w:space="0" w:color="auto"/>
                  </w:divBdr>
                </w:div>
              </w:divsChild>
            </w:div>
            <w:div w:id="1129201307">
              <w:marLeft w:val="0"/>
              <w:marRight w:val="0"/>
              <w:marTop w:val="0"/>
              <w:marBottom w:val="0"/>
              <w:divBdr>
                <w:top w:val="none" w:sz="0" w:space="0" w:color="auto"/>
                <w:left w:val="none" w:sz="0" w:space="0" w:color="auto"/>
                <w:bottom w:val="none" w:sz="0" w:space="0" w:color="auto"/>
                <w:right w:val="none" w:sz="0" w:space="0" w:color="auto"/>
              </w:divBdr>
              <w:divsChild>
                <w:div w:id="1798376037">
                  <w:marLeft w:val="0"/>
                  <w:marRight w:val="0"/>
                  <w:marTop w:val="0"/>
                  <w:marBottom w:val="0"/>
                  <w:divBdr>
                    <w:top w:val="none" w:sz="0" w:space="0" w:color="auto"/>
                    <w:left w:val="none" w:sz="0" w:space="0" w:color="auto"/>
                    <w:bottom w:val="none" w:sz="0" w:space="0" w:color="auto"/>
                    <w:right w:val="none" w:sz="0" w:space="0" w:color="auto"/>
                  </w:divBdr>
                </w:div>
              </w:divsChild>
            </w:div>
            <w:div w:id="1205826879">
              <w:marLeft w:val="0"/>
              <w:marRight w:val="0"/>
              <w:marTop w:val="0"/>
              <w:marBottom w:val="0"/>
              <w:divBdr>
                <w:top w:val="none" w:sz="0" w:space="0" w:color="auto"/>
                <w:left w:val="none" w:sz="0" w:space="0" w:color="auto"/>
                <w:bottom w:val="none" w:sz="0" w:space="0" w:color="auto"/>
                <w:right w:val="none" w:sz="0" w:space="0" w:color="auto"/>
              </w:divBdr>
              <w:divsChild>
                <w:div w:id="1590114680">
                  <w:marLeft w:val="0"/>
                  <w:marRight w:val="0"/>
                  <w:marTop w:val="0"/>
                  <w:marBottom w:val="0"/>
                  <w:divBdr>
                    <w:top w:val="none" w:sz="0" w:space="0" w:color="auto"/>
                    <w:left w:val="none" w:sz="0" w:space="0" w:color="auto"/>
                    <w:bottom w:val="none" w:sz="0" w:space="0" w:color="auto"/>
                    <w:right w:val="none" w:sz="0" w:space="0" w:color="auto"/>
                  </w:divBdr>
                </w:div>
              </w:divsChild>
            </w:div>
            <w:div w:id="437676599">
              <w:marLeft w:val="0"/>
              <w:marRight w:val="0"/>
              <w:marTop w:val="0"/>
              <w:marBottom w:val="0"/>
              <w:divBdr>
                <w:top w:val="none" w:sz="0" w:space="0" w:color="auto"/>
                <w:left w:val="none" w:sz="0" w:space="0" w:color="auto"/>
                <w:bottom w:val="none" w:sz="0" w:space="0" w:color="auto"/>
                <w:right w:val="none" w:sz="0" w:space="0" w:color="auto"/>
              </w:divBdr>
              <w:divsChild>
                <w:div w:id="407774028">
                  <w:marLeft w:val="0"/>
                  <w:marRight w:val="0"/>
                  <w:marTop w:val="0"/>
                  <w:marBottom w:val="0"/>
                  <w:divBdr>
                    <w:top w:val="none" w:sz="0" w:space="0" w:color="auto"/>
                    <w:left w:val="none" w:sz="0" w:space="0" w:color="auto"/>
                    <w:bottom w:val="none" w:sz="0" w:space="0" w:color="auto"/>
                    <w:right w:val="none" w:sz="0" w:space="0" w:color="auto"/>
                  </w:divBdr>
                </w:div>
              </w:divsChild>
            </w:div>
            <w:div w:id="217785706">
              <w:marLeft w:val="0"/>
              <w:marRight w:val="0"/>
              <w:marTop w:val="0"/>
              <w:marBottom w:val="0"/>
              <w:divBdr>
                <w:top w:val="none" w:sz="0" w:space="0" w:color="auto"/>
                <w:left w:val="none" w:sz="0" w:space="0" w:color="auto"/>
                <w:bottom w:val="none" w:sz="0" w:space="0" w:color="auto"/>
                <w:right w:val="none" w:sz="0" w:space="0" w:color="auto"/>
              </w:divBdr>
              <w:divsChild>
                <w:div w:id="1859388900">
                  <w:marLeft w:val="0"/>
                  <w:marRight w:val="0"/>
                  <w:marTop w:val="0"/>
                  <w:marBottom w:val="0"/>
                  <w:divBdr>
                    <w:top w:val="none" w:sz="0" w:space="0" w:color="auto"/>
                    <w:left w:val="none" w:sz="0" w:space="0" w:color="auto"/>
                    <w:bottom w:val="none" w:sz="0" w:space="0" w:color="auto"/>
                    <w:right w:val="none" w:sz="0" w:space="0" w:color="auto"/>
                  </w:divBdr>
                </w:div>
              </w:divsChild>
            </w:div>
            <w:div w:id="1425106949">
              <w:marLeft w:val="0"/>
              <w:marRight w:val="0"/>
              <w:marTop w:val="0"/>
              <w:marBottom w:val="0"/>
              <w:divBdr>
                <w:top w:val="none" w:sz="0" w:space="0" w:color="auto"/>
                <w:left w:val="none" w:sz="0" w:space="0" w:color="auto"/>
                <w:bottom w:val="none" w:sz="0" w:space="0" w:color="auto"/>
                <w:right w:val="none" w:sz="0" w:space="0" w:color="auto"/>
              </w:divBdr>
              <w:divsChild>
                <w:div w:id="1701735747">
                  <w:marLeft w:val="0"/>
                  <w:marRight w:val="0"/>
                  <w:marTop w:val="0"/>
                  <w:marBottom w:val="0"/>
                  <w:divBdr>
                    <w:top w:val="none" w:sz="0" w:space="0" w:color="auto"/>
                    <w:left w:val="none" w:sz="0" w:space="0" w:color="auto"/>
                    <w:bottom w:val="none" w:sz="0" w:space="0" w:color="auto"/>
                    <w:right w:val="none" w:sz="0" w:space="0" w:color="auto"/>
                  </w:divBdr>
                </w:div>
              </w:divsChild>
            </w:div>
            <w:div w:id="2068601050">
              <w:marLeft w:val="0"/>
              <w:marRight w:val="0"/>
              <w:marTop w:val="0"/>
              <w:marBottom w:val="0"/>
              <w:divBdr>
                <w:top w:val="none" w:sz="0" w:space="0" w:color="auto"/>
                <w:left w:val="none" w:sz="0" w:space="0" w:color="auto"/>
                <w:bottom w:val="none" w:sz="0" w:space="0" w:color="auto"/>
                <w:right w:val="none" w:sz="0" w:space="0" w:color="auto"/>
              </w:divBdr>
              <w:divsChild>
                <w:div w:id="738599958">
                  <w:marLeft w:val="0"/>
                  <w:marRight w:val="0"/>
                  <w:marTop w:val="0"/>
                  <w:marBottom w:val="0"/>
                  <w:divBdr>
                    <w:top w:val="none" w:sz="0" w:space="0" w:color="auto"/>
                    <w:left w:val="none" w:sz="0" w:space="0" w:color="auto"/>
                    <w:bottom w:val="none" w:sz="0" w:space="0" w:color="auto"/>
                    <w:right w:val="none" w:sz="0" w:space="0" w:color="auto"/>
                  </w:divBdr>
                </w:div>
              </w:divsChild>
            </w:div>
            <w:div w:id="2054886446">
              <w:marLeft w:val="0"/>
              <w:marRight w:val="0"/>
              <w:marTop w:val="0"/>
              <w:marBottom w:val="0"/>
              <w:divBdr>
                <w:top w:val="none" w:sz="0" w:space="0" w:color="auto"/>
                <w:left w:val="none" w:sz="0" w:space="0" w:color="auto"/>
                <w:bottom w:val="none" w:sz="0" w:space="0" w:color="auto"/>
                <w:right w:val="none" w:sz="0" w:space="0" w:color="auto"/>
              </w:divBdr>
              <w:divsChild>
                <w:div w:id="1111821516">
                  <w:marLeft w:val="0"/>
                  <w:marRight w:val="0"/>
                  <w:marTop w:val="0"/>
                  <w:marBottom w:val="0"/>
                  <w:divBdr>
                    <w:top w:val="none" w:sz="0" w:space="0" w:color="auto"/>
                    <w:left w:val="none" w:sz="0" w:space="0" w:color="auto"/>
                    <w:bottom w:val="none" w:sz="0" w:space="0" w:color="auto"/>
                    <w:right w:val="none" w:sz="0" w:space="0" w:color="auto"/>
                  </w:divBdr>
                </w:div>
              </w:divsChild>
            </w:div>
            <w:div w:id="1427732853">
              <w:marLeft w:val="0"/>
              <w:marRight w:val="0"/>
              <w:marTop w:val="0"/>
              <w:marBottom w:val="0"/>
              <w:divBdr>
                <w:top w:val="none" w:sz="0" w:space="0" w:color="auto"/>
                <w:left w:val="none" w:sz="0" w:space="0" w:color="auto"/>
                <w:bottom w:val="none" w:sz="0" w:space="0" w:color="auto"/>
                <w:right w:val="none" w:sz="0" w:space="0" w:color="auto"/>
              </w:divBdr>
              <w:divsChild>
                <w:div w:id="727414814">
                  <w:marLeft w:val="0"/>
                  <w:marRight w:val="0"/>
                  <w:marTop w:val="0"/>
                  <w:marBottom w:val="0"/>
                  <w:divBdr>
                    <w:top w:val="none" w:sz="0" w:space="0" w:color="auto"/>
                    <w:left w:val="none" w:sz="0" w:space="0" w:color="auto"/>
                    <w:bottom w:val="none" w:sz="0" w:space="0" w:color="auto"/>
                    <w:right w:val="none" w:sz="0" w:space="0" w:color="auto"/>
                  </w:divBdr>
                </w:div>
              </w:divsChild>
            </w:div>
            <w:div w:id="284655567">
              <w:marLeft w:val="0"/>
              <w:marRight w:val="0"/>
              <w:marTop w:val="0"/>
              <w:marBottom w:val="0"/>
              <w:divBdr>
                <w:top w:val="none" w:sz="0" w:space="0" w:color="auto"/>
                <w:left w:val="none" w:sz="0" w:space="0" w:color="auto"/>
                <w:bottom w:val="none" w:sz="0" w:space="0" w:color="auto"/>
                <w:right w:val="none" w:sz="0" w:space="0" w:color="auto"/>
              </w:divBdr>
              <w:divsChild>
                <w:div w:id="767970356">
                  <w:marLeft w:val="0"/>
                  <w:marRight w:val="0"/>
                  <w:marTop w:val="0"/>
                  <w:marBottom w:val="0"/>
                  <w:divBdr>
                    <w:top w:val="none" w:sz="0" w:space="0" w:color="auto"/>
                    <w:left w:val="none" w:sz="0" w:space="0" w:color="auto"/>
                    <w:bottom w:val="none" w:sz="0" w:space="0" w:color="auto"/>
                    <w:right w:val="none" w:sz="0" w:space="0" w:color="auto"/>
                  </w:divBdr>
                </w:div>
              </w:divsChild>
            </w:div>
            <w:div w:id="746879152">
              <w:marLeft w:val="0"/>
              <w:marRight w:val="0"/>
              <w:marTop w:val="0"/>
              <w:marBottom w:val="0"/>
              <w:divBdr>
                <w:top w:val="none" w:sz="0" w:space="0" w:color="auto"/>
                <w:left w:val="none" w:sz="0" w:space="0" w:color="auto"/>
                <w:bottom w:val="none" w:sz="0" w:space="0" w:color="auto"/>
                <w:right w:val="none" w:sz="0" w:space="0" w:color="auto"/>
              </w:divBdr>
              <w:divsChild>
                <w:div w:id="1228765747">
                  <w:marLeft w:val="0"/>
                  <w:marRight w:val="0"/>
                  <w:marTop w:val="450"/>
                  <w:marBottom w:val="450"/>
                  <w:divBdr>
                    <w:top w:val="none" w:sz="0" w:space="0" w:color="auto"/>
                    <w:left w:val="none" w:sz="0" w:space="0" w:color="auto"/>
                    <w:bottom w:val="none" w:sz="0" w:space="0" w:color="auto"/>
                    <w:right w:val="none" w:sz="0" w:space="0" w:color="auto"/>
                  </w:divBdr>
                  <w:divsChild>
                    <w:div w:id="979920675">
                      <w:marLeft w:val="0"/>
                      <w:marRight w:val="0"/>
                      <w:marTop w:val="0"/>
                      <w:marBottom w:val="0"/>
                      <w:divBdr>
                        <w:top w:val="none" w:sz="0" w:space="0" w:color="auto"/>
                        <w:left w:val="none" w:sz="0" w:space="0" w:color="auto"/>
                        <w:bottom w:val="none" w:sz="0" w:space="0" w:color="auto"/>
                        <w:right w:val="none" w:sz="0" w:space="0" w:color="auto"/>
                      </w:divBdr>
                      <w:divsChild>
                        <w:div w:id="1639065204">
                          <w:marLeft w:val="0"/>
                          <w:marRight w:val="0"/>
                          <w:marTop w:val="0"/>
                          <w:marBottom w:val="0"/>
                          <w:divBdr>
                            <w:top w:val="none" w:sz="0" w:space="0" w:color="auto"/>
                            <w:left w:val="none" w:sz="0" w:space="0" w:color="auto"/>
                            <w:bottom w:val="none" w:sz="0" w:space="0" w:color="auto"/>
                            <w:right w:val="none" w:sz="0" w:space="0" w:color="auto"/>
                          </w:divBdr>
                        </w:div>
                      </w:divsChild>
                    </w:div>
                    <w:div w:id="12864966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64542791">
              <w:marLeft w:val="0"/>
              <w:marRight w:val="0"/>
              <w:marTop w:val="0"/>
              <w:marBottom w:val="0"/>
              <w:divBdr>
                <w:top w:val="none" w:sz="0" w:space="0" w:color="auto"/>
                <w:left w:val="none" w:sz="0" w:space="0" w:color="auto"/>
                <w:bottom w:val="none" w:sz="0" w:space="0" w:color="auto"/>
                <w:right w:val="none" w:sz="0" w:space="0" w:color="auto"/>
              </w:divBdr>
              <w:divsChild>
                <w:div w:id="877545993">
                  <w:marLeft w:val="0"/>
                  <w:marRight w:val="0"/>
                  <w:marTop w:val="0"/>
                  <w:marBottom w:val="0"/>
                  <w:divBdr>
                    <w:top w:val="none" w:sz="0" w:space="0" w:color="auto"/>
                    <w:left w:val="none" w:sz="0" w:space="0" w:color="auto"/>
                    <w:bottom w:val="none" w:sz="0" w:space="0" w:color="auto"/>
                    <w:right w:val="none" w:sz="0" w:space="0" w:color="auto"/>
                  </w:divBdr>
                </w:div>
              </w:divsChild>
            </w:div>
            <w:div w:id="216161270">
              <w:marLeft w:val="0"/>
              <w:marRight w:val="0"/>
              <w:marTop w:val="0"/>
              <w:marBottom w:val="0"/>
              <w:divBdr>
                <w:top w:val="none" w:sz="0" w:space="0" w:color="auto"/>
                <w:left w:val="none" w:sz="0" w:space="0" w:color="auto"/>
                <w:bottom w:val="none" w:sz="0" w:space="0" w:color="auto"/>
                <w:right w:val="none" w:sz="0" w:space="0" w:color="auto"/>
              </w:divBdr>
              <w:divsChild>
                <w:div w:id="4018445">
                  <w:marLeft w:val="0"/>
                  <w:marRight w:val="0"/>
                  <w:marTop w:val="0"/>
                  <w:marBottom w:val="0"/>
                  <w:divBdr>
                    <w:top w:val="none" w:sz="0" w:space="0" w:color="auto"/>
                    <w:left w:val="none" w:sz="0" w:space="0" w:color="auto"/>
                    <w:bottom w:val="none" w:sz="0" w:space="0" w:color="auto"/>
                    <w:right w:val="none" w:sz="0" w:space="0" w:color="auto"/>
                  </w:divBdr>
                </w:div>
              </w:divsChild>
            </w:div>
            <w:div w:id="1091585342">
              <w:marLeft w:val="0"/>
              <w:marRight w:val="0"/>
              <w:marTop w:val="0"/>
              <w:marBottom w:val="0"/>
              <w:divBdr>
                <w:top w:val="none" w:sz="0" w:space="0" w:color="auto"/>
                <w:left w:val="none" w:sz="0" w:space="0" w:color="auto"/>
                <w:bottom w:val="none" w:sz="0" w:space="0" w:color="auto"/>
                <w:right w:val="none" w:sz="0" w:space="0" w:color="auto"/>
              </w:divBdr>
              <w:divsChild>
                <w:div w:id="300424906">
                  <w:marLeft w:val="0"/>
                  <w:marRight w:val="0"/>
                  <w:marTop w:val="0"/>
                  <w:marBottom w:val="0"/>
                  <w:divBdr>
                    <w:top w:val="none" w:sz="0" w:space="0" w:color="auto"/>
                    <w:left w:val="none" w:sz="0" w:space="0" w:color="auto"/>
                    <w:bottom w:val="none" w:sz="0" w:space="0" w:color="auto"/>
                    <w:right w:val="none" w:sz="0" w:space="0" w:color="auto"/>
                  </w:divBdr>
                </w:div>
              </w:divsChild>
            </w:div>
            <w:div w:id="588854174">
              <w:marLeft w:val="0"/>
              <w:marRight w:val="0"/>
              <w:marTop w:val="0"/>
              <w:marBottom w:val="0"/>
              <w:divBdr>
                <w:top w:val="none" w:sz="0" w:space="0" w:color="auto"/>
                <w:left w:val="none" w:sz="0" w:space="0" w:color="auto"/>
                <w:bottom w:val="none" w:sz="0" w:space="0" w:color="auto"/>
                <w:right w:val="none" w:sz="0" w:space="0" w:color="auto"/>
              </w:divBdr>
              <w:divsChild>
                <w:div w:id="2124229356">
                  <w:marLeft w:val="0"/>
                  <w:marRight w:val="0"/>
                  <w:marTop w:val="0"/>
                  <w:marBottom w:val="0"/>
                  <w:divBdr>
                    <w:top w:val="none" w:sz="0" w:space="0" w:color="auto"/>
                    <w:left w:val="none" w:sz="0" w:space="0" w:color="auto"/>
                    <w:bottom w:val="none" w:sz="0" w:space="0" w:color="auto"/>
                    <w:right w:val="none" w:sz="0" w:space="0" w:color="auto"/>
                  </w:divBdr>
                </w:div>
              </w:divsChild>
            </w:div>
            <w:div w:id="1959145895">
              <w:marLeft w:val="0"/>
              <w:marRight w:val="0"/>
              <w:marTop w:val="0"/>
              <w:marBottom w:val="0"/>
              <w:divBdr>
                <w:top w:val="none" w:sz="0" w:space="0" w:color="auto"/>
                <w:left w:val="none" w:sz="0" w:space="0" w:color="auto"/>
                <w:bottom w:val="none" w:sz="0" w:space="0" w:color="auto"/>
                <w:right w:val="none" w:sz="0" w:space="0" w:color="auto"/>
              </w:divBdr>
              <w:divsChild>
                <w:div w:id="1330979869">
                  <w:marLeft w:val="0"/>
                  <w:marRight w:val="0"/>
                  <w:marTop w:val="0"/>
                  <w:marBottom w:val="0"/>
                  <w:divBdr>
                    <w:top w:val="none" w:sz="0" w:space="0" w:color="auto"/>
                    <w:left w:val="none" w:sz="0" w:space="0" w:color="auto"/>
                    <w:bottom w:val="none" w:sz="0" w:space="0" w:color="auto"/>
                    <w:right w:val="none" w:sz="0" w:space="0" w:color="auto"/>
                  </w:divBdr>
                </w:div>
              </w:divsChild>
            </w:div>
            <w:div w:id="824860415">
              <w:marLeft w:val="0"/>
              <w:marRight w:val="0"/>
              <w:marTop w:val="0"/>
              <w:marBottom w:val="0"/>
              <w:divBdr>
                <w:top w:val="none" w:sz="0" w:space="0" w:color="auto"/>
                <w:left w:val="none" w:sz="0" w:space="0" w:color="auto"/>
                <w:bottom w:val="none" w:sz="0" w:space="0" w:color="auto"/>
                <w:right w:val="none" w:sz="0" w:space="0" w:color="auto"/>
              </w:divBdr>
              <w:divsChild>
                <w:div w:id="1746023792">
                  <w:marLeft w:val="0"/>
                  <w:marRight w:val="0"/>
                  <w:marTop w:val="0"/>
                  <w:marBottom w:val="0"/>
                  <w:divBdr>
                    <w:top w:val="none" w:sz="0" w:space="0" w:color="auto"/>
                    <w:left w:val="none" w:sz="0" w:space="0" w:color="auto"/>
                    <w:bottom w:val="none" w:sz="0" w:space="0" w:color="auto"/>
                    <w:right w:val="none" w:sz="0" w:space="0" w:color="auto"/>
                  </w:divBdr>
                </w:div>
              </w:divsChild>
            </w:div>
            <w:div w:id="563681593">
              <w:marLeft w:val="0"/>
              <w:marRight w:val="0"/>
              <w:marTop w:val="0"/>
              <w:marBottom w:val="0"/>
              <w:divBdr>
                <w:top w:val="none" w:sz="0" w:space="0" w:color="auto"/>
                <w:left w:val="none" w:sz="0" w:space="0" w:color="auto"/>
                <w:bottom w:val="none" w:sz="0" w:space="0" w:color="auto"/>
                <w:right w:val="none" w:sz="0" w:space="0" w:color="auto"/>
              </w:divBdr>
              <w:divsChild>
                <w:div w:id="186263816">
                  <w:marLeft w:val="0"/>
                  <w:marRight w:val="0"/>
                  <w:marTop w:val="0"/>
                  <w:marBottom w:val="0"/>
                  <w:divBdr>
                    <w:top w:val="none" w:sz="0" w:space="0" w:color="auto"/>
                    <w:left w:val="none" w:sz="0" w:space="0" w:color="auto"/>
                    <w:bottom w:val="none" w:sz="0" w:space="0" w:color="auto"/>
                    <w:right w:val="none" w:sz="0" w:space="0" w:color="auto"/>
                  </w:divBdr>
                </w:div>
              </w:divsChild>
            </w:div>
            <w:div w:id="1883058143">
              <w:marLeft w:val="0"/>
              <w:marRight w:val="0"/>
              <w:marTop w:val="0"/>
              <w:marBottom w:val="0"/>
              <w:divBdr>
                <w:top w:val="none" w:sz="0" w:space="0" w:color="auto"/>
                <w:left w:val="none" w:sz="0" w:space="0" w:color="auto"/>
                <w:bottom w:val="none" w:sz="0" w:space="0" w:color="auto"/>
                <w:right w:val="none" w:sz="0" w:space="0" w:color="auto"/>
              </w:divBdr>
              <w:divsChild>
                <w:div w:id="860120150">
                  <w:marLeft w:val="0"/>
                  <w:marRight w:val="0"/>
                  <w:marTop w:val="0"/>
                  <w:marBottom w:val="0"/>
                  <w:divBdr>
                    <w:top w:val="none" w:sz="0" w:space="0" w:color="auto"/>
                    <w:left w:val="none" w:sz="0" w:space="0" w:color="auto"/>
                    <w:bottom w:val="none" w:sz="0" w:space="0" w:color="auto"/>
                    <w:right w:val="none" w:sz="0" w:space="0" w:color="auto"/>
                  </w:divBdr>
                </w:div>
              </w:divsChild>
            </w:div>
            <w:div w:id="883634602">
              <w:marLeft w:val="0"/>
              <w:marRight w:val="0"/>
              <w:marTop w:val="0"/>
              <w:marBottom w:val="0"/>
              <w:divBdr>
                <w:top w:val="none" w:sz="0" w:space="0" w:color="auto"/>
                <w:left w:val="none" w:sz="0" w:space="0" w:color="auto"/>
                <w:bottom w:val="none" w:sz="0" w:space="0" w:color="auto"/>
                <w:right w:val="none" w:sz="0" w:space="0" w:color="auto"/>
              </w:divBdr>
              <w:divsChild>
                <w:div w:id="817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33293">
      <w:bodyDiv w:val="1"/>
      <w:marLeft w:val="0"/>
      <w:marRight w:val="0"/>
      <w:marTop w:val="0"/>
      <w:marBottom w:val="0"/>
      <w:divBdr>
        <w:top w:val="none" w:sz="0" w:space="0" w:color="auto"/>
        <w:left w:val="none" w:sz="0" w:space="0" w:color="auto"/>
        <w:bottom w:val="none" w:sz="0" w:space="0" w:color="auto"/>
        <w:right w:val="none" w:sz="0" w:space="0" w:color="auto"/>
      </w:divBdr>
      <w:divsChild>
        <w:div w:id="1443305522">
          <w:marLeft w:val="0"/>
          <w:marRight w:val="0"/>
          <w:marTop w:val="0"/>
          <w:marBottom w:val="0"/>
          <w:divBdr>
            <w:top w:val="none" w:sz="0" w:space="0" w:color="auto"/>
            <w:left w:val="none" w:sz="0" w:space="0" w:color="auto"/>
            <w:bottom w:val="none" w:sz="0" w:space="0" w:color="auto"/>
            <w:right w:val="none" w:sz="0" w:space="0" w:color="auto"/>
          </w:divBdr>
          <w:divsChild>
            <w:div w:id="1910650756">
              <w:marLeft w:val="0"/>
              <w:marRight w:val="0"/>
              <w:marTop w:val="0"/>
              <w:marBottom w:val="0"/>
              <w:divBdr>
                <w:top w:val="none" w:sz="0" w:space="0" w:color="auto"/>
                <w:left w:val="none" w:sz="0" w:space="0" w:color="auto"/>
                <w:bottom w:val="none" w:sz="0" w:space="0" w:color="auto"/>
                <w:right w:val="none" w:sz="0" w:space="0" w:color="auto"/>
              </w:divBdr>
              <w:divsChild>
                <w:div w:id="96419718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931770957">
          <w:marLeft w:val="0"/>
          <w:marRight w:val="0"/>
          <w:marTop w:val="675"/>
          <w:marBottom w:val="0"/>
          <w:divBdr>
            <w:top w:val="none" w:sz="0" w:space="0" w:color="auto"/>
            <w:left w:val="none" w:sz="0" w:space="0" w:color="auto"/>
            <w:bottom w:val="none" w:sz="0" w:space="0" w:color="auto"/>
            <w:right w:val="none" w:sz="0" w:space="0" w:color="auto"/>
          </w:divBdr>
          <w:divsChild>
            <w:div w:id="1168714568">
              <w:marLeft w:val="0"/>
              <w:marRight w:val="0"/>
              <w:marTop w:val="0"/>
              <w:marBottom w:val="0"/>
              <w:divBdr>
                <w:top w:val="none" w:sz="0" w:space="0" w:color="auto"/>
                <w:left w:val="none" w:sz="0" w:space="0" w:color="auto"/>
                <w:bottom w:val="none" w:sz="0" w:space="0" w:color="auto"/>
                <w:right w:val="none" w:sz="0" w:space="0" w:color="auto"/>
              </w:divBdr>
              <w:divsChild>
                <w:div w:id="83302974">
                  <w:marLeft w:val="0"/>
                  <w:marRight w:val="0"/>
                  <w:marTop w:val="0"/>
                  <w:marBottom w:val="0"/>
                  <w:divBdr>
                    <w:top w:val="none" w:sz="0" w:space="0" w:color="auto"/>
                    <w:left w:val="none" w:sz="0" w:space="0" w:color="auto"/>
                    <w:bottom w:val="none" w:sz="0" w:space="0" w:color="auto"/>
                    <w:right w:val="none" w:sz="0" w:space="0" w:color="auto"/>
                  </w:divBdr>
                  <w:divsChild>
                    <w:div w:id="14067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6382">
          <w:marLeft w:val="0"/>
          <w:marRight w:val="0"/>
          <w:marTop w:val="450"/>
          <w:marBottom w:val="750"/>
          <w:divBdr>
            <w:top w:val="none" w:sz="0" w:space="0" w:color="auto"/>
            <w:left w:val="none" w:sz="0" w:space="0" w:color="auto"/>
            <w:bottom w:val="none" w:sz="0" w:space="0" w:color="auto"/>
            <w:right w:val="none" w:sz="0" w:space="0" w:color="auto"/>
          </w:divBdr>
          <w:divsChild>
            <w:div w:id="1481842373">
              <w:marLeft w:val="0"/>
              <w:marRight w:val="0"/>
              <w:marTop w:val="0"/>
              <w:marBottom w:val="0"/>
              <w:divBdr>
                <w:top w:val="none" w:sz="0" w:space="0" w:color="auto"/>
                <w:left w:val="none" w:sz="0" w:space="0" w:color="auto"/>
                <w:bottom w:val="none" w:sz="0" w:space="0" w:color="auto"/>
                <w:right w:val="none" w:sz="0" w:space="0" w:color="auto"/>
              </w:divBdr>
              <w:divsChild>
                <w:div w:id="1043940487">
                  <w:marLeft w:val="0"/>
                  <w:marRight w:val="300"/>
                  <w:marTop w:val="150"/>
                  <w:marBottom w:val="150"/>
                  <w:divBdr>
                    <w:top w:val="none" w:sz="0" w:space="0" w:color="auto"/>
                    <w:left w:val="none" w:sz="0" w:space="0" w:color="auto"/>
                    <w:bottom w:val="none" w:sz="0" w:space="0" w:color="auto"/>
                    <w:right w:val="none" w:sz="0" w:space="0" w:color="auto"/>
                  </w:divBdr>
                </w:div>
                <w:div w:id="4013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93625">
          <w:marLeft w:val="0"/>
          <w:marRight w:val="0"/>
          <w:marTop w:val="750"/>
          <w:marBottom w:val="0"/>
          <w:divBdr>
            <w:top w:val="none" w:sz="0" w:space="0" w:color="auto"/>
            <w:left w:val="none" w:sz="0" w:space="0" w:color="auto"/>
            <w:bottom w:val="none" w:sz="0" w:space="0" w:color="auto"/>
            <w:right w:val="none" w:sz="0" w:space="0" w:color="auto"/>
          </w:divBdr>
          <w:divsChild>
            <w:div w:id="1180002131">
              <w:marLeft w:val="0"/>
              <w:marRight w:val="0"/>
              <w:marTop w:val="0"/>
              <w:marBottom w:val="0"/>
              <w:divBdr>
                <w:top w:val="none" w:sz="0" w:space="0" w:color="auto"/>
                <w:left w:val="none" w:sz="0" w:space="0" w:color="auto"/>
                <w:bottom w:val="none" w:sz="0" w:space="0" w:color="auto"/>
                <w:right w:val="none" w:sz="0" w:space="0" w:color="auto"/>
              </w:divBdr>
            </w:div>
            <w:div w:id="915893481">
              <w:marLeft w:val="0"/>
              <w:marRight w:val="375"/>
              <w:marTop w:val="300"/>
              <w:marBottom w:val="300"/>
              <w:divBdr>
                <w:top w:val="none" w:sz="0" w:space="0" w:color="auto"/>
                <w:left w:val="none" w:sz="0" w:space="0" w:color="auto"/>
                <w:bottom w:val="none" w:sz="0" w:space="0" w:color="auto"/>
                <w:right w:val="none" w:sz="0" w:space="0" w:color="auto"/>
              </w:divBdr>
              <w:divsChild>
                <w:div w:id="1012536213">
                  <w:marLeft w:val="0"/>
                  <w:marRight w:val="0"/>
                  <w:marTop w:val="0"/>
                  <w:marBottom w:val="0"/>
                  <w:divBdr>
                    <w:top w:val="none" w:sz="0" w:space="0" w:color="auto"/>
                    <w:left w:val="none" w:sz="0" w:space="0" w:color="auto"/>
                    <w:bottom w:val="none" w:sz="0" w:space="0" w:color="auto"/>
                    <w:right w:val="none" w:sz="0" w:space="0" w:color="auto"/>
                  </w:divBdr>
                  <w:divsChild>
                    <w:div w:id="584387504">
                      <w:marLeft w:val="0"/>
                      <w:marRight w:val="0"/>
                      <w:marTop w:val="0"/>
                      <w:marBottom w:val="150"/>
                      <w:divBdr>
                        <w:top w:val="none" w:sz="0" w:space="0" w:color="auto"/>
                        <w:left w:val="none" w:sz="0" w:space="0" w:color="auto"/>
                        <w:bottom w:val="none" w:sz="0" w:space="0" w:color="auto"/>
                        <w:right w:val="none" w:sz="0" w:space="0" w:color="auto"/>
                      </w:divBdr>
                      <w:divsChild>
                        <w:div w:id="2141146241">
                          <w:marLeft w:val="0"/>
                          <w:marRight w:val="0"/>
                          <w:marTop w:val="0"/>
                          <w:marBottom w:val="150"/>
                          <w:divBdr>
                            <w:top w:val="none" w:sz="0" w:space="0" w:color="auto"/>
                            <w:left w:val="none" w:sz="0" w:space="0" w:color="auto"/>
                            <w:bottom w:val="none" w:sz="0" w:space="0" w:color="auto"/>
                            <w:right w:val="none" w:sz="0" w:space="0" w:color="auto"/>
                          </w:divBdr>
                        </w:div>
                      </w:divsChild>
                    </w:div>
                    <w:div w:id="9580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7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meste-rf.tv/news/fermerskie-stranitsy-mogut-poyavitsya-na-saytakh-krupnykh-torgovykh-internet-agregatorov/" TargetMode="External"/><Relationship Id="rId13" Type="http://schemas.openxmlformats.org/officeDocument/2006/relationships/hyperlink" Target="https://agro.ru/news/35155-v-rossii-rastut-ploshhadi-pod-vinogradnikami" TargetMode="External"/><Relationship Id="rId18" Type="http://schemas.openxmlformats.org/officeDocument/2006/relationships/hyperlink" Target="https://rg.ru/2021/05/05/mishustin-utverdil-perechen-poruchenij-dlia-vypolneniia-zadach-poslaniia-prezidenta.html" TargetMode="External"/><Relationship Id="rId26" Type="http://schemas.openxmlformats.org/officeDocument/2006/relationships/hyperlink" Target="https://www.gazeta.ru/lifestyle/style/2021/04/a_13578086.shtml" TargetMode="External"/><Relationship Id="rId39" Type="http://schemas.openxmlformats.org/officeDocument/2006/relationships/hyperlink" Target="https://milknews.ru/index/rf-kazahstan-snyatie-ogranichenij.html" TargetMode="External"/><Relationship Id="rId3" Type="http://schemas.openxmlformats.org/officeDocument/2006/relationships/settings" Target="settings.xml"/><Relationship Id="rId21" Type="http://schemas.openxmlformats.org/officeDocument/2006/relationships/hyperlink" Target="https://www.vedomosti.ru/society/news/2021/05/06/868845-minprirodi-oproverglo-informatsiyu-ob-uzhestochenii-pravil-sbora-gribov-i-yagod" TargetMode="External"/><Relationship Id="rId34" Type="http://schemas.openxmlformats.org/officeDocument/2006/relationships/hyperlink" Target="https://www.vedomosti.ru/economics/news/2021/05/06/868852-mirovie-tseni-na-prodovolstvie-v-aprele-dostigli-maksimalnogo-znacheniya-s-2014-goda" TargetMode="External"/><Relationship Id="rId42" Type="http://schemas.openxmlformats.org/officeDocument/2006/relationships/hyperlink" Target="https://ria.ru/20210504/morozhenoe-1731059251.html" TargetMode="External"/><Relationship Id="rId47" Type="http://schemas.openxmlformats.org/officeDocument/2006/relationships/fontTable" Target="fontTable.xml"/><Relationship Id="rId7" Type="http://schemas.openxmlformats.org/officeDocument/2006/relationships/hyperlink" Target="https://rg.ru/2021/05/09/pochemu-rossiiane-stali-pit-bolshe-otechestvennogo-vina.html" TargetMode="External"/><Relationship Id="rId12" Type="http://schemas.openxmlformats.org/officeDocument/2006/relationships/hyperlink" Target="https://www.akm.ru/news/informsistema_tsifrovykh_servisov_v_apk_nachnet_rabotu_s_2022_goda/" TargetMode="External"/><Relationship Id="rId17" Type="http://schemas.openxmlformats.org/officeDocument/2006/relationships/hyperlink" Target="https://aif.ru/money/putin_poruchil_kabminu_dolozhit_o_mehanizmah_sderzhivaniya_cen" TargetMode="External"/><Relationship Id="rId25" Type="http://schemas.openxmlformats.org/officeDocument/2006/relationships/hyperlink" Target="https://www.pnp.ru/social/spasite-nashi-kluby.html" TargetMode="External"/><Relationship Id="rId33" Type="http://schemas.openxmlformats.org/officeDocument/2006/relationships/hyperlink" Target="https://www.vesti.ru/article/2559055" TargetMode="External"/><Relationship Id="rId38" Type="http://schemas.openxmlformats.org/officeDocument/2006/relationships/hyperlink" Target="https://www.kommersant.ru/doc/4801714"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ass.ru/ekonomika/11319831" TargetMode="External"/><Relationship Id="rId20" Type="http://schemas.openxmlformats.org/officeDocument/2006/relationships/hyperlink" Target="https://aif.ru/money/market/abramchenko_urozhay_zernovyh_v_2021_godu_mozhet_sostavit_120_mln_tonn" TargetMode="External"/><Relationship Id="rId29" Type="http://schemas.openxmlformats.org/officeDocument/2006/relationships/hyperlink" Target="https://regnum.ru/news/3262886.html" TargetMode="External"/><Relationship Id="rId41" Type="http://schemas.openxmlformats.org/officeDocument/2006/relationships/hyperlink" Target="https://tass.ru/ekonomika/112934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ru/1161375/2021-05-08/v-rossii-otmetili-snizhenie-optovykh-tcen-na-svininu" TargetMode="External"/><Relationship Id="rId24" Type="http://schemas.openxmlformats.org/officeDocument/2006/relationships/hyperlink" Target="https://www.pnp.ru/politics/v-sovfede-predlozhili-dat-lgoty-fermerskim-khozyaystvam-i-selkhozkooperativam.html" TargetMode="External"/><Relationship Id="rId32" Type="http://schemas.openxmlformats.org/officeDocument/2006/relationships/hyperlink" Target="https://iz.ru/1159452/2021-04-30/bolee-15-zhivotnovodcheskikh-kompleksov-postroiat-v-nizhegorodskoi-oblasti" TargetMode="External"/><Relationship Id="rId37" Type="http://schemas.openxmlformats.org/officeDocument/2006/relationships/hyperlink" Target="https://tass.ru/ekonomika/11290529" TargetMode="External"/><Relationship Id="rId40" Type="http://schemas.openxmlformats.org/officeDocument/2006/relationships/hyperlink" Target="https://milknews.ru/index/novosti-moloko_66312.html"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enta.ru/news/2021/05/04/vyvoz/" TargetMode="External"/><Relationship Id="rId23" Type="http://schemas.openxmlformats.org/officeDocument/2006/relationships/hyperlink" Target="https://www.pnp.ru/politics/klassifikaciyu-nikotinsoderzhashhey-produkcii-po-soderzhaniyu-toksinov-khotyat-zapretit.html" TargetMode="External"/><Relationship Id="rId28" Type="http://schemas.openxmlformats.org/officeDocument/2006/relationships/hyperlink" Target="https://www.kommersant.ru/doc/4799991" TargetMode="External"/><Relationship Id="rId36" Type="http://schemas.openxmlformats.org/officeDocument/2006/relationships/hyperlink" Target="https://www.kommersant.ru/doc/4802762" TargetMode="External"/><Relationship Id="rId10" Type="http://schemas.openxmlformats.org/officeDocument/2006/relationships/footer" Target="footer1.xml"/><Relationship Id="rId19" Type="http://schemas.openxmlformats.org/officeDocument/2006/relationships/hyperlink" Target="https://tass.ru/ekonomika/11333849" TargetMode="External"/><Relationship Id="rId31" Type="http://schemas.openxmlformats.org/officeDocument/2006/relationships/hyperlink" Target="https://agro.ru/news/35161-irkutskaya-oblast-sozdast-strategiyu-razvitiya-sfery-zagotovki-i-pererabotki-dikorosov" TargetMode="External"/><Relationship Id="rId44" Type="http://schemas.openxmlformats.org/officeDocument/2006/relationships/hyperlink" Target="https://nsn.fm/economy/analitiki-dali-prognoz-po-kursu-rublya-do-kontsa-goda"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sugar.ru/node/35598" TargetMode="External"/><Relationship Id="rId22" Type="http://schemas.openxmlformats.org/officeDocument/2006/relationships/hyperlink" Target="https://www.pnp.ru/politics/v-rossii-khotyat-izmenit-trebovaniya-k-upakovke-sigaret.html" TargetMode="External"/><Relationship Id="rId27" Type="http://schemas.openxmlformats.org/officeDocument/2006/relationships/hyperlink" Target="https://tvzvezda.ru/news/202154165-EGo3p.html" TargetMode="External"/><Relationship Id="rId30" Type="http://schemas.openxmlformats.org/officeDocument/2006/relationships/hyperlink" Target="https://agro.ru/news/35154-agrarnye-vuzy-zalozhili-sady-pobedy" TargetMode="External"/><Relationship Id="rId35" Type="http://schemas.openxmlformats.org/officeDocument/2006/relationships/hyperlink" Target="https://regnum.ru/news/3261233.html" TargetMode="External"/><Relationship Id="rId43" Type="http://schemas.openxmlformats.org/officeDocument/2006/relationships/hyperlink" Target="https://www.gazeta.ru/politics/2021/05/08_a_13586420.shtml"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34</TotalTime>
  <Pages>10</Pages>
  <Words>6118</Words>
  <Characters>34874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46</cp:revision>
  <cp:lastPrinted>2021-05-11T04:30:00Z</cp:lastPrinted>
  <dcterms:created xsi:type="dcterms:W3CDTF">2021-05-11T05:30:00Z</dcterms:created>
  <dcterms:modified xsi:type="dcterms:W3CDTF">2021-05-11T08:35:00Z</dcterms:modified>
</cp:coreProperties>
</file>