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580D9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580D9E" w:rsidP="00580D9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296717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296717" w:rsidRPr="0088366A" w:rsidRDefault="00056487" w:rsidP="00056487">
            <w:pPr>
              <w:pStyle w:val="a9"/>
            </w:pPr>
            <w:r>
              <w:t>13-14 ИЮЛЯ</w:t>
            </w:r>
          </w:p>
          <w:p w:rsidR="00296717" w:rsidRPr="0088366A" w:rsidRDefault="00296717" w:rsidP="00296717">
            <w:r w:rsidRPr="0088366A">
              <w:t>ИТАЛИЯ. 13-14 июля. Вторая встреча в формате видеоконференции заместителей министров сельского хозяйства "Большой двадцатки" (G20).</w:t>
            </w:r>
          </w:p>
          <w:p w:rsidR="00C8396B" w:rsidRPr="00296717" w:rsidRDefault="00C8396B" w:rsidP="00296717"/>
          <w:bookmarkEnd w:id="4"/>
          <w:p w:rsidR="00C8396B" w:rsidRDefault="00C8396B" w:rsidP="00B3167B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1C4A4B" w:rsidRDefault="009C473B" w:rsidP="001C4A4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  <w:bookmarkEnd w:id="5"/>
          </w:p>
          <w:p w:rsidR="00031E98" w:rsidRDefault="00031E98" w:rsidP="00031E98">
            <w:pPr>
              <w:pStyle w:val="a9"/>
              <w:spacing w:before="0"/>
            </w:pPr>
          </w:p>
          <w:p w:rsidR="00031E98" w:rsidRDefault="00031E98" w:rsidP="00031E98">
            <w:pPr>
              <w:pStyle w:val="a9"/>
              <w:spacing w:before="0"/>
              <w:rPr>
                <w:rFonts w:cs="Times New Roman"/>
                <w:b w:val="0"/>
                <w:caps w:val="0"/>
                <w:color w:val="auto"/>
                <w:szCs w:val="24"/>
              </w:rPr>
            </w:pPr>
            <w:r w:rsidRPr="00031E98">
              <w:t>Русский стал официальным языком Международной организации по виноградарству и виноделию</w:t>
            </w:r>
          </w:p>
          <w:p w:rsidR="001C4A4B" w:rsidRDefault="001C4A4B" w:rsidP="00031E98">
            <w:pPr>
              <w:pStyle w:val="a9"/>
              <w:spacing w:before="0"/>
              <w:rPr>
                <w:rFonts w:cs="Times New Roman"/>
                <w:b w:val="0"/>
                <w:caps w:val="0"/>
                <w:color w:val="auto"/>
                <w:szCs w:val="24"/>
              </w:rPr>
            </w:pPr>
            <w:r>
              <w:rPr>
                <w:rFonts w:cs="Times New Roman"/>
                <w:b w:val="0"/>
                <w:caps w:val="0"/>
                <w:color w:val="auto"/>
                <w:szCs w:val="24"/>
              </w:rPr>
              <w:t xml:space="preserve">В.: </w:t>
            </w:r>
            <w:r w:rsidRPr="001C4A4B">
              <w:rPr>
                <w:rFonts w:cs="Times New Roman"/>
                <w:b w:val="0"/>
                <w:caps w:val="0"/>
                <w:color w:val="auto"/>
                <w:szCs w:val="24"/>
              </w:rPr>
              <w:t xml:space="preserve">Генассамблея Международной организации по виноградарству и виноделию приняла решение о включении русского языка в перечень официальных языков организации. Как отметил министр сельского хозяйства </w:t>
            </w:r>
            <w:r w:rsidRPr="00031E98">
              <w:rPr>
                <w:rFonts w:cs="Times New Roman"/>
                <w:caps w:val="0"/>
                <w:color w:val="auto"/>
                <w:szCs w:val="24"/>
              </w:rPr>
              <w:t>Дмитрий Патрушев</w:t>
            </w:r>
            <w:r w:rsidRPr="001C4A4B">
              <w:rPr>
                <w:rFonts w:cs="Times New Roman"/>
                <w:b w:val="0"/>
                <w:caps w:val="0"/>
                <w:color w:val="auto"/>
                <w:szCs w:val="24"/>
              </w:rPr>
              <w:t>, это говорит о возрастающей роли России среди ключевых винодельческих регионов. Ранее работа в данной организации велась на пяти языках – английском, испанском, итальянском, немецком и французском.</w:t>
            </w:r>
          </w:p>
          <w:p w:rsidR="00031E98" w:rsidRDefault="00031E98" w:rsidP="00031E98">
            <w:pPr>
              <w:pStyle w:val="a9"/>
              <w:spacing w:before="0"/>
              <w:rPr>
                <w:rFonts w:cs="Times New Roman"/>
                <w:b w:val="0"/>
                <w:i/>
                <w:caps w:val="0"/>
                <w:color w:val="auto"/>
                <w:szCs w:val="24"/>
              </w:rPr>
            </w:pPr>
            <w:r>
              <w:rPr>
                <w:rFonts w:cs="Times New Roman"/>
                <w:b w:val="0"/>
                <w:caps w:val="0"/>
                <w:color w:val="auto"/>
                <w:szCs w:val="24"/>
              </w:rPr>
              <w:t>Дмитрий Киселев, председатель Союза виноградарей и виноделов России: Это колоссальное событие. Оно говорит о том, что международное винное сообщество признает Россию и ставит Россию на международную винную карту планеты.</w:t>
            </w:r>
            <w:r w:rsidR="009E57CF">
              <w:rPr>
                <w:rFonts w:cs="Times New Roman"/>
                <w:b w:val="0"/>
                <w:caps w:val="0"/>
                <w:color w:val="auto"/>
                <w:szCs w:val="24"/>
              </w:rPr>
              <w:t xml:space="preserve"> Понятно, что это результат больших усилий и развития отрасли, которая была стимулирована принятием закона о виноградарстве и виноделии в 2019 году. </w:t>
            </w:r>
            <w:r w:rsidR="009E57CF" w:rsidRPr="009E57CF">
              <w:rPr>
                <w:rFonts w:cs="Times New Roman"/>
                <w:b w:val="0"/>
                <w:i/>
                <w:caps w:val="0"/>
                <w:color w:val="auto"/>
                <w:szCs w:val="24"/>
              </w:rPr>
              <w:t>Россия 24</w:t>
            </w:r>
          </w:p>
          <w:p w:rsidR="00AB1021" w:rsidRPr="001C4A4B" w:rsidRDefault="00AB1021" w:rsidP="00031E98">
            <w:pPr>
              <w:pStyle w:val="a9"/>
              <w:spacing w:before="0"/>
              <w:rPr>
                <w:rFonts w:cs="Times New Roman"/>
                <w:b w:val="0"/>
                <w:caps w:val="0"/>
                <w:color w:val="auto"/>
                <w:szCs w:val="24"/>
              </w:rPr>
            </w:pPr>
          </w:p>
          <w:p w:rsidR="00AB1021" w:rsidRDefault="00AB1021" w:rsidP="00B3167B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AB1021">
              <w:rPr>
                <w:rFonts w:cs="Arial"/>
                <w:b/>
                <w:caps/>
                <w:color w:val="000000" w:themeColor="text1"/>
                <w:szCs w:val="18"/>
              </w:rPr>
              <w:t>Русский стал шестым официальным языком для виноградарей и виноделов</w:t>
            </w:r>
          </w:p>
          <w:p w:rsidR="00B3167B" w:rsidRDefault="00B3167B" w:rsidP="00B3167B">
            <w:r>
              <w:t xml:space="preserve">Русский язык включен в перечень официальных языков Международной организации по виноградарству и виноделию (OIV), став шестым официальным языком организации, сообщили в пресс-службе </w:t>
            </w:r>
            <w:r w:rsidRPr="00296717">
              <w:rPr>
                <w:b/>
              </w:rPr>
              <w:t>Минсельхоза РФ</w:t>
            </w:r>
            <w:r>
              <w:t>.</w:t>
            </w:r>
          </w:p>
          <w:p w:rsidR="00B3167B" w:rsidRDefault="00B3167B" w:rsidP="00B3167B">
            <w:r>
              <w:t xml:space="preserve">"Принятое решение свидетельствует о возрастающей роли России среди ключевых винодельческих регионов. Оно будет способствовать продвижению российского вина за рубежом, закреплению статуса нашей страны в качестве одного из основных участников мирового рынка и дальнейшему развитию международного сотрудничества в области виноградарства и виноделия", - привели в пресс-службе слова </w:t>
            </w:r>
            <w:r w:rsidRPr="00296717">
              <w:rPr>
                <w:b/>
              </w:rPr>
              <w:t>министра сельского хозяйства РФ</w:t>
            </w:r>
            <w:r>
              <w:t xml:space="preserve"> </w:t>
            </w:r>
            <w:r w:rsidRPr="00296717">
              <w:rPr>
                <w:b/>
              </w:rPr>
              <w:t>Дмитрия Патрушева</w:t>
            </w:r>
            <w:r>
              <w:t>.</w:t>
            </w:r>
          </w:p>
          <w:p w:rsidR="003F24F0" w:rsidRDefault="00B3167B" w:rsidP="00B3167B">
            <w:r>
              <w:t xml:space="preserve">Кроме того, это решение позволит упростить работу российских специалистов на этой площадке и использовать в отечественной практике международный опыт регулирования отрасли, считает </w:t>
            </w:r>
            <w:r w:rsidRPr="00296717">
              <w:rPr>
                <w:b/>
              </w:rPr>
              <w:t>министр</w:t>
            </w:r>
            <w:r>
              <w:t xml:space="preserve">. </w:t>
            </w:r>
          </w:p>
          <w:p w:rsidR="00C8396B" w:rsidRPr="00B3167B" w:rsidRDefault="003F24F0" w:rsidP="00B3167B">
            <w:pPr>
              <w:rPr>
                <w:i/>
              </w:rPr>
            </w:pPr>
            <w:r w:rsidRPr="00423D29">
              <w:t>Как заявил журналистам президент Российского союза виноградарей и виноделов Леонид Попович, восторжествовала историческая справедливость - русский язык, который 30 лет назад был одним из основны</w:t>
            </w:r>
            <w:r w:rsidR="00982DAB">
              <w:t xml:space="preserve">х языков организации, вернулся </w:t>
            </w:r>
            <w:r w:rsidRPr="00423D29">
              <w:t>и теперь стал её шестым официальным языком. "Это позволит нашим специалистам принимать полноправное участие в конгрессах, конференциях и других отраслевых мероприятиях организации. Возможно, через некоторое время мы сможем увидеть и основополагающие документы организации на русском языке", - сказал он.</w:t>
            </w:r>
            <w:r>
              <w:rPr>
                <w:rFonts w:ascii="Tahoma" w:hAnsi="Tahoma" w:cs="Tahoma"/>
                <w:color w:val="000000"/>
                <w:szCs w:val="18"/>
                <w:shd w:val="clear" w:color="auto" w:fill="FFFFFF"/>
              </w:rPr>
              <w:t xml:space="preserve"> </w:t>
            </w:r>
            <w:r w:rsidR="00B3167B">
              <w:rPr>
                <w:i/>
              </w:rPr>
              <w:t xml:space="preserve">РИА Новости, </w:t>
            </w:r>
            <w:r w:rsidR="00031E98">
              <w:rPr>
                <w:i/>
              </w:rPr>
              <w:t xml:space="preserve">Интерфакс, </w:t>
            </w:r>
            <w:proofErr w:type="spellStart"/>
            <w:r w:rsidR="00B3167B">
              <w:rPr>
                <w:i/>
              </w:rPr>
              <w:t>Рен</w:t>
            </w:r>
            <w:proofErr w:type="spellEnd"/>
            <w:r w:rsidR="00B3167B">
              <w:rPr>
                <w:i/>
              </w:rPr>
              <w:t xml:space="preserve"> ТВ, Известия, </w:t>
            </w:r>
            <w:r w:rsidR="00B3167B" w:rsidRPr="003032B4">
              <w:rPr>
                <w:i/>
              </w:rPr>
              <w:t xml:space="preserve">ТК Звезда </w:t>
            </w:r>
            <w:r w:rsidR="00B3167B">
              <w:rPr>
                <w:i/>
              </w:rPr>
              <w:t>ТАСС, Ведомости, Крестьянские Ведомости,</w:t>
            </w:r>
            <w:r w:rsidR="00B3167B" w:rsidRPr="00B3167B">
              <w:rPr>
                <w:i/>
              </w:rPr>
              <w:t xml:space="preserve"> </w:t>
            </w:r>
            <w:r w:rsidR="00D65A9A" w:rsidRPr="003032B4">
              <w:rPr>
                <w:i/>
              </w:rPr>
              <w:t>Вести.ru</w:t>
            </w:r>
            <w:r w:rsidR="00D65A9A">
              <w:rPr>
                <w:i/>
              </w:rPr>
              <w:t xml:space="preserve">, </w:t>
            </w:r>
            <w:r w:rsidR="00B3167B" w:rsidRPr="003032B4">
              <w:rPr>
                <w:i/>
              </w:rPr>
              <w:t xml:space="preserve">РИА </w:t>
            </w:r>
            <w:proofErr w:type="spellStart"/>
            <w:r w:rsidR="00B3167B" w:rsidRPr="003032B4">
              <w:rPr>
                <w:i/>
              </w:rPr>
              <w:t>ФедералПресс</w:t>
            </w:r>
            <w:proofErr w:type="spellEnd"/>
            <w:r w:rsidR="00B3167B">
              <w:rPr>
                <w:i/>
              </w:rPr>
              <w:t>,</w:t>
            </w:r>
            <w:r w:rsidR="00B3167B" w:rsidRPr="003032B4">
              <w:rPr>
                <w:i/>
              </w:rPr>
              <w:t xml:space="preserve"> AK&amp;M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D65A9A" w:rsidRPr="00296717" w:rsidRDefault="00D65A9A" w:rsidP="00D65A9A">
      <w:pPr>
        <w:pStyle w:val="a9"/>
        <w:spacing w:before="0"/>
      </w:pPr>
      <w:r>
        <w:lastRenderedPageBreak/>
        <w:fldChar w:fldCharType="begin"/>
      </w:r>
      <w:r>
        <w:instrText xml:space="preserve"> HYPERLINK "https://kvedomosti.ru/news/https-mcx-gov-ru-press-service-news-rossiya-narashchivaet-obemy-torgovli-produktsiey-apk-s-respublikoy-singapur.html" </w:instrText>
      </w:r>
      <w:r>
        <w:fldChar w:fldCharType="separate"/>
      </w:r>
      <w:r w:rsidRPr="00296717">
        <w:t>РОССИЯ НАРАЩИВАЕТ ОБЪЕМЫ ТОРГОВЛИ ПРОДУКЦИЕЙ АПК С РЕСПУБЛИКОЙ СИНГАПУР</w:t>
      </w:r>
      <w:r>
        <w:fldChar w:fldCharType="end"/>
      </w:r>
    </w:p>
    <w:p w:rsidR="00D65A9A" w:rsidRDefault="00D65A9A" w:rsidP="00D65A9A">
      <w:r>
        <w:t>Развитие двусторонней торговли продукцией АПК обсудили сегодня на пленарной сессии деловой миссии российских компаний-экспортеров с Республикой Сингапур. В мероприятии в режиме онлайн приняли участие представители органов государственной власти и бизнеса двух стран.</w:t>
      </w:r>
    </w:p>
    <w:p w:rsidR="00D65A9A" w:rsidRDefault="00D65A9A" w:rsidP="00D65A9A">
      <w:r>
        <w:t>Отношения России и Сингапура активно развиваются. Наша страна экспортирует в республику кондитерские изделия, подсолнечное масло и другую продукцию. При этом существует значительный потенциал для дальнейшего расширения перечня поставляемых товаров.</w:t>
      </w:r>
    </w:p>
    <w:p w:rsidR="00D65A9A" w:rsidRPr="00243D4E" w:rsidRDefault="00D65A9A" w:rsidP="00D65A9A">
      <w:pPr>
        <w:rPr>
          <w:i/>
        </w:rPr>
      </w:pPr>
      <w:r>
        <w:t xml:space="preserve">Как отметил заместитель Министра сельского хозяйства </w:t>
      </w:r>
      <w:r w:rsidRPr="00296717">
        <w:rPr>
          <w:b/>
        </w:rPr>
        <w:t>Сергей Левин</w:t>
      </w:r>
      <w:r>
        <w:t xml:space="preserve">, Сингапур является важным торговым партнером России в Юго-Восточной Азии. Наращиванию объемов взаимных поставок в том числе способствует отсутствие таможенных пошлин при экспорте отечественной продукции. По его словам, в этом году для реализации имеющегося потенциала в Сингапур будет направлен постоянный представитель </w:t>
      </w:r>
      <w:r w:rsidRPr="00296717">
        <w:rPr>
          <w:b/>
        </w:rPr>
        <w:t>Минсельхоза России</w:t>
      </w:r>
      <w:r>
        <w:t xml:space="preserve">. </w:t>
      </w:r>
      <w:r>
        <w:rPr>
          <w:i/>
        </w:rPr>
        <w:t xml:space="preserve">Крестьянские Ведомости, </w:t>
      </w:r>
      <w:r w:rsidRPr="00243D4E">
        <w:rPr>
          <w:i/>
        </w:rPr>
        <w:t>ТАСС, MilkNews.ru</w:t>
      </w:r>
    </w:p>
    <w:p w:rsidR="000569EF" w:rsidRDefault="000569EF" w:rsidP="000569EF">
      <w:pPr>
        <w:rPr>
          <w:rFonts w:cs="Arial"/>
          <w:b/>
          <w:caps/>
          <w:color w:val="000000" w:themeColor="text1"/>
          <w:szCs w:val="18"/>
        </w:rPr>
      </w:pPr>
    </w:p>
    <w:p w:rsidR="000569EF" w:rsidRPr="000569EF" w:rsidRDefault="000569EF" w:rsidP="000569EF">
      <w:pPr>
        <w:rPr>
          <w:rFonts w:cs="Arial"/>
          <w:b/>
          <w:caps/>
          <w:color w:val="000000" w:themeColor="text1"/>
          <w:szCs w:val="18"/>
        </w:rPr>
      </w:pPr>
      <w:r w:rsidRPr="000569EF">
        <w:rPr>
          <w:rFonts w:cs="Arial"/>
          <w:b/>
          <w:caps/>
          <w:color w:val="000000" w:themeColor="text1"/>
          <w:szCs w:val="18"/>
        </w:rPr>
        <w:t>Минсельхоз ожидает роста цен на продукты в России</w:t>
      </w:r>
      <w:r>
        <w:rPr>
          <w:rFonts w:cs="Arial"/>
          <w:b/>
          <w:caps/>
          <w:color w:val="000000" w:themeColor="text1"/>
          <w:szCs w:val="18"/>
        </w:rPr>
        <w:t xml:space="preserve"> в 2021 году в рамках инфляции</w:t>
      </w:r>
    </w:p>
    <w:p w:rsidR="000569EF" w:rsidRDefault="000569EF" w:rsidP="000569EF">
      <w:r w:rsidRPr="000569EF">
        <w:t xml:space="preserve">Об этом журналистам сообщил советник министра сельского хозяйства </w:t>
      </w:r>
      <w:r w:rsidRPr="000569EF">
        <w:rPr>
          <w:b/>
        </w:rPr>
        <w:t xml:space="preserve">Юрий </w:t>
      </w:r>
      <w:proofErr w:type="spellStart"/>
      <w:r w:rsidRPr="000569EF">
        <w:rPr>
          <w:b/>
        </w:rPr>
        <w:t>Косован</w:t>
      </w:r>
      <w:proofErr w:type="spellEnd"/>
      <w:r w:rsidRPr="000569EF">
        <w:t xml:space="preserve">. </w:t>
      </w:r>
    </w:p>
    <w:p w:rsidR="000569EF" w:rsidRDefault="000569EF" w:rsidP="000569EF">
      <w:r w:rsidRPr="000569EF">
        <w:t>"</w:t>
      </w:r>
      <w:r w:rsidRPr="000569EF">
        <w:rPr>
          <w:b/>
        </w:rPr>
        <w:t>Минсельхоз</w:t>
      </w:r>
      <w:r w:rsidRPr="000569EF">
        <w:t xml:space="preserve"> ожидает умеренной ценовой динамики в этом году, которая останется в пределах общей инфляции", - сказал он. По его словам, в настоящее время цены производителей на все базовые продукты питания стабильны. </w:t>
      </w:r>
    </w:p>
    <w:p w:rsidR="000569EF" w:rsidRPr="000569EF" w:rsidRDefault="000569EF" w:rsidP="000569EF">
      <w:r w:rsidRPr="000569EF">
        <w:t xml:space="preserve">"Меры поддержки и регулирования, принятые правительством, уже позволили снизить волатильность и начать новый </w:t>
      </w:r>
      <w:proofErr w:type="spellStart"/>
      <w:r w:rsidRPr="000569EF">
        <w:t>сельхозгод</w:t>
      </w:r>
      <w:proofErr w:type="spellEnd"/>
      <w:r w:rsidRPr="000569EF">
        <w:t xml:space="preserve"> без резких колебаний. По отдельным категориям сейчас наблюдается снижение стоимости, и в дальнейшем, по мере поступления нового урожая, эта тенденция продолжится", - сказал он. Например, пошлины позволили снизить цены на пшеницу, а новые меры поддержки предприятий - на муку. В совокупности эти меры способствовали сохранению уровня цен на хлеб, отметил </w:t>
      </w:r>
      <w:proofErr w:type="spellStart"/>
      <w:r w:rsidRPr="000569EF">
        <w:rPr>
          <w:b/>
        </w:rPr>
        <w:t>Косован</w:t>
      </w:r>
      <w:proofErr w:type="spellEnd"/>
      <w:r w:rsidRPr="000569EF">
        <w:rPr>
          <w:b/>
        </w:rPr>
        <w:t>.</w:t>
      </w:r>
      <w:r w:rsidRPr="000569EF">
        <w:t xml:space="preserve"> Он также пояснил, что стоимость сахара и подсолнечного масла с декабря прошлого года практически не меняется, цены на крупы - рис и гречневую крупу, в целом за последние месяцы также не демонстрируют резкой динамики. В этом году расширены посевные площади под сахарной свеклой и подсолнечником, ожидается хороший урожай зерновых. Это позволит нарастить объемы производства конечной продукции и обеспечить ее доступность. Также увеличена закладка овощей, и последние две недели цены на эту категорию также заметно снижаются, добавил </w:t>
      </w:r>
      <w:proofErr w:type="spellStart"/>
      <w:r w:rsidRPr="000569EF">
        <w:rPr>
          <w:b/>
        </w:rPr>
        <w:t>Косован</w:t>
      </w:r>
      <w:proofErr w:type="spellEnd"/>
      <w:r w:rsidRPr="000569EF">
        <w:rPr>
          <w:b/>
        </w:rPr>
        <w:t>.</w:t>
      </w:r>
      <w:r>
        <w:t xml:space="preserve"> </w:t>
      </w:r>
      <w:r w:rsidRPr="000569EF">
        <w:rPr>
          <w:i/>
        </w:rPr>
        <w:t>ТАСС</w:t>
      </w:r>
      <w:r w:rsidR="00DB6D8B">
        <w:rPr>
          <w:i/>
        </w:rPr>
        <w:t>, Интерфакс</w:t>
      </w:r>
      <w:r w:rsidR="00901640">
        <w:rPr>
          <w:i/>
        </w:rPr>
        <w:t>, РИА Новости</w:t>
      </w:r>
      <w:r w:rsidR="005E1C38">
        <w:rPr>
          <w:i/>
        </w:rPr>
        <w:t>, Российская газета, Говорит Москва, Московский комсомолец</w:t>
      </w:r>
    </w:p>
    <w:p w:rsidR="00A7262A" w:rsidRDefault="00A7262A" w:rsidP="00A7262A">
      <w:pPr>
        <w:pStyle w:val="a9"/>
        <w:spacing w:before="0"/>
      </w:pPr>
    </w:p>
    <w:p w:rsidR="00A7262A" w:rsidRPr="00296717" w:rsidRDefault="005E73EB" w:rsidP="00A7262A">
      <w:pPr>
        <w:pStyle w:val="a9"/>
        <w:spacing w:before="0"/>
      </w:pPr>
      <w:hyperlink r:id="rId9" w:history="1">
        <w:r w:rsidR="00A7262A" w:rsidRPr="00296717">
          <w:t>С НАЧАЛА ГОДА АГРАРИИ НАРАСТИЛИ ТЕМПЫ ОБНОВЛЕНИЯ ПАРКА СЕЛЬХОЗТЕХНИКИ</w:t>
        </w:r>
      </w:hyperlink>
    </w:p>
    <w:p w:rsidR="00A7262A" w:rsidRDefault="00A7262A" w:rsidP="00A7262A">
      <w:r>
        <w:t xml:space="preserve">Модернизация технического парка </w:t>
      </w:r>
      <w:proofErr w:type="spellStart"/>
      <w:r>
        <w:t>сельхозтоваропроизводителей</w:t>
      </w:r>
      <w:proofErr w:type="spellEnd"/>
      <w:r>
        <w:t xml:space="preserve"> является одной из стратегических задач развития российского АПК на ближайшие годы. С начала 2021 года отечественные аграрии существенно увеличили объемы приобретения новой сельхозтехники. По состоянию на 9 июля закуплено порядка 8,5 тыс. новых тракторов, что в 1,3 раза выше показателя за аналогичный период прошлого года, а также в 1,4 раза больше комбайнов - 3,6 тыс. единиц. </w:t>
      </w:r>
    </w:p>
    <w:p w:rsidR="00A7262A" w:rsidRDefault="00A7262A" w:rsidP="00A7262A">
      <w:pPr>
        <w:rPr>
          <w:i/>
        </w:rPr>
      </w:pPr>
      <w:r>
        <w:t xml:space="preserve">В целом по итогам текущего года </w:t>
      </w:r>
      <w:r w:rsidRPr="00296717">
        <w:rPr>
          <w:b/>
        </w:rPr>
        <w:t>Минсельхоз России</w:t>
      </w:r>
      <w:r>
        <w:t xml:space="preserve"> ожидает, что парк сельхозтехники пополнится на 62,8 тыс. единиц против 59 тыс. в прошлом году. Лидерами среди субъектов по данному направлению работы являются Ростовская, Оренбургская, Волгоградская и Саратовская области, Краснодарский край и Республика Татарстан. </w:t>
      </w:r>
      <w:r>
        <w:rPr>
          <w:i/>
        </w:rPr>
        <w:t xml:space="preserve">Крестьянские Ведомости </w:t>
      </w:r>
    </w:p>
    <w:p w:rsidR="009951D6" w:rsidRPr="00296717" w:rsidRDefault="005E73EB" w:rsidP="000569EF">
      <w:pPr>
        <w:pStyle w:val="a9"/>
      </w:pPr>
      <w:hyperlink r:id="rId10" w:history="1">
        <w:r w:rsidR="009951D6" w:rsidRPr="00296717">
          <w:t>ЗЕМЛИ СЕЛЬХОЗНАЗНАЧЕНИЯ ПРЕДЛАГАЮТ ИСПОЛЬЗОВАТЬ ДЛЯ РАЗВИТИЯ ТУРИЗМА</w:t>
        </w:r>
      </w:hyperlink>
    </w:p>
    <w:p w:rsidR="009951D6" w:rsidRDefault="009951D6" w:rsidP="009951D6">
      <w:r>
        <w:t xml:space="preserve">В </w:t>
      </w:r>
      <w:r w:rsidRPr="00296717">
        <w:rPr>
          <w:b/>
        </w:rPr>
        <w:t>Минсельхозе</w:t>
      </w:r>
      <w:r>
        <w:t xml:space="preserve"> обсуждают возможность разрешить использовать земли </w:t>
      </w:r>
      <w:proofErr w:type="spellStart"/>
      <w:r>
        <w:t>сельхозназначения</w:t>
      </w:r>
      <w:proofErr w:type="spellEnd"/>
      <w:r>
        <w:t xml:space="preserve"> для развития сельского туризма, рассказала в Совете Федерации заместитель директора Департамента развития сельских территорий </w:t>
      </w:r>
      <w:r w:rsidRPr="009951D6">
        <w:rPr>
          <w:b/>
        </w:rPr>
        <w:t xml:space="preserve">Рената </w:t>
      </w:r>
      <w:proofErr w:type="spellStart"/>
      <w:r w:rsidRPr="009951D6">
        <w:rPr>
          <w:b/>
        </w:rPr>
        <w:t>Бибарсова</w:t>
      </w:r>
      <w:proofErr w:type="spellEnd"/>
      <w:r w:rsidRPr="009951D6">
        <w:rPr>
          <w:b/>
        </w:rPr>
        <w:t>.</w:t>
      </w:r>
      <w:r>
        <w:t xml:space="preserve"> </w:t>
      </w:r>
    </w:p>
    <w:p w:rsidR="009951D6" w:rsidRDefault="009951D6" w:rsidP="009951D6">
      <w:r>
        <w:t xml:space="preserve">С 2022 года вступит в силу закон, который вводит само понятие сельского туризма, а также устанавливает требования к качеству оказания услуг в этой сфере. В связи с этим до ноября ответственные ведомства должны подготовить все сопутствующие закону нормативные акты. Так, например, в </w:t>
      </w:r>
      <w:r w:rsidRPr="00296717">
        <w:rPr>
          <w:b/>
        </w:rPr>
        <w:t>Минсельхозе</w:t>
      </w:r>
      <w:r>
        <w:t xml:space="preserve"> планируют вернуться к вопросу о разрешении строительства на землях </w:t>
      </w:r>
      <w:proofErr w:type="spellStart"/>
      <w:r>
        <w:t>сельхозназначения</w:t>
      </w:r>
      <w:proofErr w:type="spellEnd"/>
      <w:r>
        <w:t xml:space="preserve">, рассказала Рената </w:t>
      </w:r>
      <w:proofErr w:type="spellStart"/>
      <w:r>
        <w:t>Бибарсова</w:t>
      </w:r>
      <w:proofErr w:type="spellEnd"/>
      <w:r>
        <w:t>.</w:t>
      </w:r>
    </w:p>
    <w:p w:rsidR="009951D6" w:rsidRPr="003032B4" w:rsidRDefault="009951D6" w:rsidP="009951D6">
      <w:pPr>
        <w:rPr>
          <w:i/>
        </w:rPr>
      </w:pPr>
      <w:r>
        <w:t xml:space="preserve">"Также в рамках развития сельского туризма обсуждается возможность предоставить крестьянско-фермерским хозяйствам право реализовывать свою продукцию в палатках и магазинах, которые сейчас также запрещено возводить на землях </w:t>
      </w:r>
      <w:proofErr w:type="spellStart"/>
      <w:r>
        <w:t>сельхозназначения</w:t>
      </w:r>
      <w:proofErr w:type="spellEnd"/>
      <w:r>
        <w:t xml:space="preserve">", - отметила представитель </w:t>
      </w:r>
      <w:r w:rsidRPr="00296717">
        <w:rPr>
          <w:b/>
        </w:rPr>
        <w:t>Минсельхоза</w:t>
      </w:r>
      <w:r>
        <w:t xml:space="preserve">. </w:t>
      </w:r>
      <w:r>
        <w:rPr>
          <w:i/>
        </w:rPr>
        <w:t>Парламентская газета, Крестьянские Ведомости</w:t>
      </w:r>
    </w:p>
    <w:p w:rsidR="00382412" w:rsidRPr="00A5292D" w:rsidRDefault="005E73EB" w:rsidP="00382412">
      <w:pPr>
        <w:pStyle w:val="a9"/>
      </w:pPr>
      <w:hyperlink r:id="rId11" w:history="1">
        <w:r w:rsidR="00382412" w:rsidRPr="00A5292D">
          <w:t>ЭКСПОРТ ПРОДУКЦИИ АПК ИЗ РФ В СИНГАПУР К 2030 ГОДУ МОЖЕТ ВЫРАСТИ ДО $100 МЛН</w:t>
        </w:r>
      </w:hyperlink>
    </w:p>
    <w:p w:rsidR="00382412" w:rsidRDefault="00382412" w:rsidP="00382412">
      <w:r>
        <w:t>Федеральный центр "</w:t>
      </w:r>
      <w:proofErr w:type="spellStart"/>
      <w:r>
        <w:t>Агроэкспорт</w:t>
      </w:r>
      <w:proofErr w:type="spellEnd"/>
      <w:r>
        <w:t xml:space="preserve">" при </w:t>
      </w:r>
      <w:r w:rsidRPr="00A5292D">
        <w:rPr>
          <w:b/>
        </w:rPr>
        <w:t>Минсельхозе РФ</w:t>
      </w:r>
      <w:r>
        <w:t xml:space="preserve"> оценивает потенциал экспорта продукции АПК из России в Сингапур в $100 млн к 2030 году. Об этом сообщил глава "</w:t>
      </w:r>
      <w:proofErr w:type="spellStart"/>
      <w:r>
        <w:t>Агроэкспорта</w:t>
      </w:r>
      <w:proofErr w:type="spellEnd"/>
      <w:r>
        <w:t xml:space="preserve">" </w:t>
      </w:r>
      <w:r w:rsidRPr="00A5292D">
        <w:rPr>
          <w:b/>
        </w:rPr>
        <w:t>Дмитрий Краснов</w:t>
      </w:r>
      <w:r>
        <w:t xml:space="preserve"> на онлайн деловой миссии российских экспортеров продукции АПК в Сингапур.</w:t>
      </w:r>
    </w:p>
    <w:p w:rsidR="00382412" w:rsidRDefault="00382412" w:rsidP="00382412">
      <w:pPr>
        <w:rPr>
          <w:i/>
        </w:rPr>
      </w:pPr>
      <w:r>
        <w:t>"В первую очередь он может быть реализован за счет поставок рыбы и ракообразных, свинины, мяса птицы, шоколадных кондитерских изделий, мучных кондитерских изделий", - сказал он.</w:t>
      </w:r>
      <w:r w:rsidR="003D44F4">
        <w:t xml:space="preserve"> </w:t>
      </w:r>
      <w:r w:rsidR="003D44F4">
        <w:rPr>
          <w:i/>
        </w:rPr>
        <w:t xml:space="preserve">ТАСС, Крестьянские Ведомости, </w:t>
      </w:r>
      <w:r w:rsidRPr="00243D4E">
        <w:rPr>
          <w:i/>
        </w:rPr>
        <w:t>Emeat.ru, MilkNews.ru</w:t>
      </w:r>
    </w:p>
    <w:p w:rsidR="001E453E" w:rsidRDefault="001E453E" w:rsidP="00382412">
      <w:pPr>
        <w:rPr>
          <w:i/>
        </w:rPr>
      </w:pPr>
    </w:p>
    <w:p w:rsidR="001E453E" w:rsidRDefault="001E453E" w:rsidP="00382412">
      <w:pPr>
        <w:rPr>
          <w:i/>
        </w:rPr>
      </w:pPr>
    </w:p>
    <w:p w:rsidR="001E453E" w:rsidRPr="003D44F4" w:rsidRDefault="001E453E" w:rsidP="00382412">
      <w:bookmarkStart w:id="9" w:name="_GoBack"/>
      <w:bookmarkEnd w:id="9"/>
    </w:p>
    <w:p w:rsidR="00296717" w:rsidRDefault="00F62502" w:rsidP="00BD3DF6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:rsidR="00296717" w:rsidRPr="00296717" w:rsidRDefault="005E73EB" w:rsidP="00296717">
      <w:pPr>
        <w:pStyle w:val="a9"/>
      </w:pPr>
      <w:hyperlink r:id="rId12" w:history="1">
        <w:r w:rsidR="00296717" w:rsidRPr="00296717">
          <w:t>ГОСТЕВЫМ ДОМАМ В ДЕРЕВНЯХ И СЕЛАХ УПРОСТЯТ ЖИЗНЬ</w:t>
        </w:r>
      </w:hyperlink>
    </w:p>
    <w:p w:rsidR="00296717" w:rsidRDefault="00296717" w:rsidP="00296717">
      <w:proofErr w:type="spellStart"/>
      <w:r w:rsidRPr="005F274D">
        <w:t>Агротуризм</w:t>
      </w:r>
      <w:proofErr w:type="spellEnd"/>
      <w:r>
        <w:t xml:space="preserve"> будет способствовать повышению уровня жизни в сельских территориях и поможет развивать этот сектор экономики опережающими темпами. </w:t>
      </w:r>
    </w:p>
    <w:p w:rsidR="00296717" w:rsidRDefault="00296717" w:rsidP="00296717">
      <w:r>
        <w:t xml:space="preserve">Об этом говорили в </w:t>
      </w:r>
      <w:r w:rsidRPr="005F274D">
        <w:t>Совете Федерации</w:t>
      </w:r>
      <w:r>
        <w:t xml:space="preserve"> на совместном совещании комитетов по социальной политике и аграрно-продовольственной политике и природопользованию. </w:t>
      </w:r>
    </w:p>
    <w:p w:rsidR="00296717" w:rsidRPr="007C76B6" w:rsidRDefault="00296717" w:rsidP="00296717">
      <w:pPr>
        <w:rPr>
          <w:i/>
        </w:rPr>
      </w:pPr>
      <w:r>
        <w:t xml:space="preserve">"Теперь средства размещения, расположенные в </w:t>
      </w:r>
      <w:r w:rsidRPr="005F274D">
        <w:t>сельской</w:t>
      </w:r>
      <w:r>
        <w:t xml:space="preserve"> местности, не относятся к категории гостиниц и не должны проходить обязательную классификацию. Я надеюсь, что разрабатываемый Ростуризмом законопроект </w:t>
      </w:r>
      <w:r w:rsidR="00982DAB">
        <w:t xml:space="preserve">о регулировании гостевых домом </w:t>
      </w:r>
      <w:r>
        <w:t>тоже станет одним из шагов поддержки развития и оказания качественных ту</w:t>
      </w:r>
      <w:r w:rsidR="00982DAB">
        <w:t xml:space="preserve">ристических услуг, в том числе </w:t>
      </w:r>
      <w:r>
        <w:t xml:space="preserve">и в </w:t>
      </w:r>
      <w:r w:rsidRPr="005F274D">
        <w:t>сельском</w:t>
      </w:r>
      <w:r>
        <w:t xml:space="preserve"> туризме", - сказала глава комитета Совета Федерации по социальной политике Инна Святенко. </w:t>
      </w:r>
      <w:r w:rsidRPr="007C76B6">
        <w:rPr>
          <w:i/>
        </w:rPr>
        <w:t>Вместе-РФ</w:t>
      </w:r>
    </w:p>
    <w:p w:rsidR="00296717" w:rsidRPr="00296717" w:rsidRDefault="005E73EB" w:rsidP="00296717">
      <w:pPr>
        <w:pStyle w:val="a9"/>
      </w:pPr>
      <w:hyperlink r:id="rId13" w:history="1">
        <w:r w:rsidR="00296717" w:rsidRPr="00296717">
          <w:t>ДЕРЕВЯННОЕ ДОМОСТРОЕНИЕ МОГУТ ПОДДЕРЖАТЬ В РАМКАХ РАЗВИТИЯ СЕЛЬСКОГО ТУРИЗМА</w:t>
        </w:r>
      </w:hyperlink>
    </w:p>
    <w:p w:rsidR="00296717" w:rsidRDefault="00296717" w:rsidP="00296717">
      <w:r>
        <w:t xml:space="preserve">Основой новой инфраструктуры для </w:t>
      </w:r>
      <w:r w:rsidRPr="005F274D">
        <w:t>сельского</w:t>
      </w:r>
      <w:r>
        <w:t xml:space="preserve"> туризма может стать деревянное домостроение, заявила заместитель председателя Комитета </w:t>
      </w:r>
      <w:r w:rsidRPr="005F274D">
        <w:t>Совета Федерации</w:t>
      </w:r>
      <w:r>
        <w:t xml:space="preserve"> по аграрно-продовольственной политике и природопользованию Елена Зленко. </w:t>
      </w:r>
    </w:p>
    <w:p w:rsidR="00C8396B" w:rsidRDefault="00296717" w:rsidP="00296717">
      <w:pPr>
        <w:rPr>
          <w:i/>
        </w:rPr>
      </w:pPr>
      <w:r>
        <w:t xml:space="preserve">"Предлагаю собрать информацию о потребностях в таких домах с тем, чтобы разработать программу поддержки деревянного домостроения в рамках </w:t>
      </w:r>
      <w:r w:rsidRPr="005F274D">
        <w:t>сельского</w:t>
      </w:r>
      <w:r>
        <w:t xml:space="preserve"> туризма", - сказала Зленко. </w:t>
      </w:r>
      <w:r w:rsidR="007707F2">
        <w:rPr>
          <w:i/>
        </w:rPr>
        <w:t>Парламентская газета</w:t>
      </w:r>
    </w:p>
    <w:p w:rsidR="00990380" w:rsidRDefault="00990380" w:rsidP="00990380"/>
    <w:p w:rsidR="00990380" w:rsidRPr="00990380" w:rsidRDefault="00990380" w:rsidP="00990380">
      <w:pPr>
        <w:rPr>
          <w:rFonts w:cs="Arial"/>
          <w:b/>
          <w:caps/>
          <w:color w:val="000000" w:themeColor="text1"/>
          <w:szCs w:val="18"/>
        </w:rPr>
      </w:pPr>
      <w:r w:rsidRPr="00990380">
        <w:rPr>
          <w:rFonts w:cs="Arial"/>
          <w:b/>
          <w:caps/>
          <w:color w:val="000000" w:themeColor="text1"/>
          <w:szCs w:val="18"/>
        </w:rPr>
        <w:t>Производители фруктовых вин в РФ с 1 января 2022</w:t>
      </w:r>
      <w:r>
        <w:rPr>
          <w:rFonts w:cs="Arial"/>
          <w:b/>
          <w:caps/>
          <w:color w:val="000000" w:themeColor="text1"/>
          <w:szCs w:val="18"/>
        </w:rPr>
        <w:t xml:space="preserve"> </w:t>
      </w:r>
      <w:r w:rsidRPr="00990380">
        <w:rPr>
          <w:rFonts w:cs="Arial"/>
          <w:b/>
          <w:caps/>
          <w:color w:val="000000" w:themeColor="text1"/>
          <w:szCs w:val="18"/>
        </w:rPr>
        <w:t>г</w:t>
      </w:r>
      <w:r>
        <w:rPr>
          <w:rFonts w:cs="Arial"/>
          <w:b/>
          <w:caps/>
          <w:color w:val="000000" w:themeColor="text1"/>
          <w:szCs w:val="18"/>
        </w:rPr>
        <w:t>ода</w:t>
      </w:r>
      <w:r w:rsidRPr="00990380">
        <w:rPr>
          <w:rFonts w:cs="Arial"/>
          <w:b/>
          <w:caps/>
          <w:color w:val="000000" w:themeColor="text1"/>
          <w:szCs w:val="18"/>
        </w:rPr>
        <w:t xml:space="preserve"> могут использовать действующий Г</w:t>
      </w:r>
      <w:r>
        <w:rPr>
          <w:rFonts w:cs="Arial"/>
          <w:b/>
          <w:caps/>
          <w:color w:val="000000" w:themeColor="text1"/>
          <w:szCs w:val="18"/>
        </w:rPr>
        <w:t>ОСТ до принятия нового - Минфин</w:t>
      </w:r>
    </w:p>
    <w:p w:rsidR="00990380" w:rsidRPr="00990380" w:rsidRDefault="00990380" w:rsidP="00990380">
      <w:r w:rsidRPr="00990380">
        <w:t>Минфин РФ по согласованию с Минсельхозом разъяснил ситуацию в связи с запретом наименования "фруктовое вино" и использованием в связи с этим станда</w:t>
      </w:r>
      <w:r>
        <w:t>ртов для обозначения продукции.</w:t>
      </w:r>
    </w:p>
    <w:p w:rsidR="00990380" w:rsidRPr="00990380" w:rsidRDefault="00990380" w:rsidP="00990380">
      <w:r w:rsidRPr="00990380">
        <w:t xml:space="preserve">Согласно письму Минфина, разработка национального стандарта "Плодовая алкогольная продукция и плодовые </w:t>
      </w:r>
      <w:proofErr w:type="spellStart"/>
      <w:r w:rsidRPr="00990380">
        <w:t>сброженные</w:t>
      </w:r>
      <w:proofErr w:type="spellEnd"/>
      <w:r w:rsidRPr="00990380">
        <w:t xml:space="preserve"> материалы" пока только предусматривается. К этой продукции предполагается сохранить требования, определенные межгосударственным стандартом ГОСТ 33806-2016 "Вина фруктовые столовые и виноматериалы фруктовые столовые. Общие технические условия", который </w:t>
      </w:r>
      <w:r>
        <w:t>действует с 1 января 2018 года.</w:t>
      </w:r>
    </w:p>
    <w:p w:rsidR="00990380" w:rsidRPr="00990380" w:rsidRDefault="00990380" w:rsidP="00990380">
      <w:pPr>
        <w:rPr>
          <w:i/>
        </w:rPr>
      </w:pPr>
      <w:r w:rsidRPr="00990380">
        <w:t xml:space="preserve">В связи с этим Минфин полагает "целесообразным исходить из того, что с 1 января 2022 года и до введения в действие национального стандарта "Плодовая алкогольная продукция и плодовые </w:t>
      </w:r>
      <w:proofErr w:type="spellStart"/>
      <w:r w:rsidRPr="00990380">
        <w:t>сброженные</w:t>
      </w:r>
      <w:proofErr w:type="spellEnd"/>
      <w:r w:rsidRPr="00990380">
        <w:t xml:space="preserve"> материалы" информация о государственном стандарте, требованиям которого соответствует плодовая алкогольная продукция, находящаяся в розничной продаже, должна содержать только номер ГОСТ 33806-2016 без его названия".</w:t>
      </w:r>
      <w:r>
        <w:t xml:space="preserve"> </w:t>
      </w:r>
      <w:r w:rsidRPr="00990380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:rsidR="00660B82" w:rsidRPr="00296717" w:rsidRDefault="005E73EB" w:rsidP="00D0383D">
      <w:pPr>
        <w:pStyle w:val="a9"/>
      </w:pPr>
      <w:hyperlink r:id="rId14" w:history="1">
        <w:r w:rsidR="00660B82" w:rsidRPr="00296717">
          <w:t>РОСРЫБОЛОВСТВО СООБЩИЛО О СНИЖЕНИИ ОПТОВЫХ ЦЕН НА МОРОЖЕНУЮ РЫБУ</w:t>
        </w:r>
      </w:hyperlink>
    </w:p>
    <w:p w:rsidR="00660B82" w:rsidRDefault="00660B82" w:rsidP="00D0383D">
      <w:proofErr w:type="spellStart"/>
      <w:r w:rsidRPr="00296717">
        <w:rPr>
          <w:b/>
        </w:rPr>
        <w:t>Росрыболовство</w:t>
      </w:r>
      <w:proofErr w:type="spellEnd"/>
      <w:r>
        <w:t xml:space="preserve"> отмечает снижение оптовой стоимости мороженой рыбы в России за прошедшую неделю. Об этом говорится в сообщении ведомства.</w:t>
      </w:r>
    </w:p>
    <w:p w:rsidR="00660B82" w:rsidRDefault="00660B82" w:rsidP="00D0383D">
      <w:r>
        <w:t xml:space="preserve">В частности, по данным </w:t>
      </w:r>
      <w:proofErr w:type="spellStart"/>
      <w:r w:rsidRPr="00296717">
        <w:rPr>
          <w:b/>
        </w:rPr>
        <w:t>Росрыболовства</w:t>
      </w:r>
      <w:proofErr w:type="spellEnd"/>
      <w:r>
        <w:t>, на Дальнем Востоке подешевел минтай на 1,3%, до 75 рублей за килограмм вследствие снижения торговой активности трейдеров. По сравнению с началом года его цена ниже на 2,6%. Цены на другие виды мороженой рыбы практически не изменились. Тихоокеанская сельдь стоит 72 рубля за килограмм, камбала - 65 рублей за килограмм, тихоокеанская треска - 163 рубля за килограмм.</w:t>
      </w:r>
    </w:p>
    <w:p w:rsidR="00660B82" w:rsidRPr="00A24E94" w:rsidRDefault="00660B82" w:rsidP="00D0383D">
      <w:pPr>
        <w:rPr>
          <w:i/>
        </w:rPr>
      </w:pPr>
      <w:r>
        <w:t xml:space="preserve">На рынок поступают лососевые виды рыб нового улова, цена на них только формируется, добавили в ведомстве. </w:t>
      </w:r>
      <w:r w:rsidRPr="00F931E8">
        <w:rPr>
          <w:i/>
        </w:rPr>
        <w:t>ТАСС, Кресть</w:t>
      </w:r>
      <w:r>
        <w:rPr>
          <w:i/>
        </w:rPr>
        <w:t>янские Ведомости</w:t>
      </w:r>
    </w:p>
    <w:p w:rsidR="00907785" w:rsidRDefault="00907785" w:rsidP="00907785">
      <w:pPr>
        <w:rPr>
          <w:rFonts w:cs="Arial"/>
          <w:b/>
          <w:caps/>
          <w:color w:val="000000" w:themeColor="text1"/>
          <w:szCs w:val="18"/>
        </w:rPr>
      </w:pPr>
    </w:p>
    <w:p w:rsidR="00907785" w:rsidRPr="00907785" w:rsidRDefault="00907785" w:rsidP="00907785">
      <w:pPr>
        <w:rPr>
          <w:rFonts w:cs="Arial"/>
          <w:b/>
          <w:caps/>
          <w:color w:val="000000" w:themeColor="text1"/>
          <w:szCs w:val="18"/>
        </w:rPr>
      </w:pPr>
      <w:r w:rsidRPr="00907785">
        <w:rPr>
          <w:rFonts w:cs="Arial"/>
          <w:b/>
          <w:caps/>
          <w:color w:val="000000" w:themeColor="text1"/>
          <w:szCs w:val="18"/>
        </w:rPr>
        <w:t>Оптовые цены на подсолнечное масло в РФ сохранятся в</w:t>
      </w:r>
      <w:r>
        <w:rPr>
          <w:rFonts w:cs="Arial"/>
          <w:b/>
          <w:caps/>
          <w:color w:val="000000" w:themeColor="text1"/>
          <w:szCs w:val="18"/>
        </w:rPr>
        <w:t xml:space="preserve"> размере 95 руб. за литр </w:t>
      </w:r>
    </w:p>
    <w:p w:rsidR="00907785" w:rsidRDefault="00907785" w:rsidP="00907785">
      <w:r w:rsidRPr="00907785">
        <w:t xml:space="preserve">Масложировой союз ожидает сохранения в следующем сезоне оптовых цен на подсолнечное масло в размере 95 руб. за литр. Об этом сообщил глава союза Михаил Мальцев. </w:t>
      </w:r>
    </w:p>
    <w:p w:rsidR="00907785" w:rsidRDefault="00907785" w:rsidP="00907785">
      <w:r w:rsidRPr="00907785">
        <w:t xml:space="preserve">"В настоящее время оптовые цены на подсолнечное масло пришли в равновесие со стоимостью бутылки масла на полке в районе 95 руб. за литр, как зафиксировано в соглашении и останутся на этом уровне в течение следующего сезона", - сказал он. </w:t>
      </w:r>
    </w:p>
    <w:p w:rsidR="00907785" w:rsidRPr="00907785" w:rsidRDefault="00907785" w:rsidP="00907785">
      <w:r w:rsidRPr="00907785">
        <w:t xml:space="preserve">Мальцев также отметил, что под давлением экспортных котировок, с учетом прогноза "отличного урожая" подсолнечника в этом сезоне на уровне 16 млн тонн и благодаря введению демпферной пошлины на экспорт подсолнечного масла, цены на внутреннем рынке тоже пошли вниз. </w:t>
      </w:r>
      <w:r w:rsidRPr="00907785">
        <w:rPr>
          <w:i/>
        </w:rPr>
        <w:t>ТАСС</w:t>
      </w:r>
    </w:p>
    <w:p w:rsidR="00D37D83" w:rsidRDefault="00D37D83" w:rsidP="00D37D83">
      <w:pPr>
        <w:rPr>
          <w:rFonts w:cs="Arial"/>
          <w:b/>
          <w:caps/>
          <w:color w:val="000000" w:themeColor="text1"/>
          <w:szCs w:val="18"/>
        </w:rPr>
      </w:pPr>
    </w:p>
    <w:p w:rsidR="00D37D83" w:rsidRDefault="00D37D83" w:rsidP="00D37D83">
      <w:pPr>
        <w:rPr>
          <w:rFonts w:cs="Arial"/>
          <w:b/>
          <w:caps/>
          <w:color w:val="000000" w:themeColor="text1"/>
          <w:szCs w:val="18"/>
        </w:rPr>
      </w:pPr>
      <w:r w:rsidRPr="00D37D83">
        <w:rPr>
          <w:rFonts w:cs="Arial"/>
          <w:b/>
          <w:caps/>
          <w:color w:val="000000" w:themeColor="text1"/>
          <w:szCs w:val="18"/>
        </w:rPr>
        <w:t>Россиян предупредили о возможном повышении цен на про</w:t>
      </w:r>
      <w:r>
        <w:rPr>
          <w:rFonts w:cs="Arial"/>
          <w:b/>
          <w:caps/>
          <w:color w:val="000000" w:themeColor="text1"/>
          <w:szCs w:val="18"/>
        </w:rPr>
        <w:t>дукты</w:t>
      </w:r>
    </w:p>
    <w:p w:rsidR="00D37D83" w:rsidRPr="00D37D83" w:rsidRDefault="00D37D83" w:rsidP="00D37D83">
      <w:r w:rsidRPr="00D37D83">
        <w:t xml:space="preserve">Председатель Союза потребителей Петр </w:t>
      </w:r>
      <w:proofErr w:type="spellStart"/>
      <w:r w:rsidRPr="00D37D83">
        <w:t>Шелищ</w:t>
      </w:r>
      <w:proofErr w:type="spellEnd"/>
      <w:r w:rsidRPr="00D37D83">
        <w:t xml:space="preserve"> заявил о возможном росте цен на основные продукты питания.</w:t>
      </w:r>
    </w:p>
    <w:p w:rsidR="00D37D83" w:rsidRPr="00D37D83" w:rsidRDefault="00D37D83" w:rsidP="00D37D83">
      <w:r w:rsidRPr="00D37D83">
        <w:t xml:space="preserve">"Единственное главное ограничение цен сегодня — спрос потребительский. Но, как всегда, дорожают больше всего те продукты, которые называются неэластичными, цены на которые неэластичны по спросу", — пояснил </w:t>
      </w:r>
      <w:proofErr w:type="spellStart"/>
      <w:r w:rsidRPr="00D37D83">
        <w:t>Шелищ</w:t>
      </w:r>
      <w:proofErr w:type="spellEnd"/>
      <w:r w:rsidRPr="00D37D83">
        <w:t>.</w:t>
      </w:r>
    </w:p>
    <w:p w:rsidR="00D37D83" w:rsidRPr="00D37D83" w:rsidRDefault="00D37D83" w:rsidP="00D37D83">
      <w:pPr>
        <w:rPr>
          <w:i/>
        </w:rPr>
      </w:pPr>
      <w:r w:rsidRPr="00D37D83">
        <w:t>Глава Союза потребителей включил в список незаменимых продуктов крупы, макароны, сахар, растительное масло и хлеб.</w:t>
      </w:r>
      <w:r>
        <w:t xml:space="preserve"> </w:t>
      </w:r>
      <w:r w:rsidRPr="00D37D83">
        <w:rPr>
          <w:i/>
        </w:rPr>
        <w:t>РИА Новости</w:t>
      </w:r>
    </w:p>
    <w:p w:rsidR="00C66D2D" w:rsidRPr="00296717" w:rsidRDefault="005E73EB" w:rsidP="00D37D83">
      <w:pPr>
        <w:pStyle w:val="a9"/>
      </w:pPr>
      <w:hyperlink r:id="rId15" w:history="1">
        <w:r w:rsidR="00C66D2D" w:rsidRPr="00296717">
          <w:t>ВЛАСТИ СЧИТАЮТ, ЧТО ИРКУТСКАЯ ОБЛАСТЬ МОЖЕТ ЗАРАБАТЫВАТЬ НА СЕЛЬСКОМ ТУРИЗМЕ 1,5 МЛРД РУБ.</w:t>
        </w:r>
      </w:hyperlink>
    </w:p>
    <w:p w:rsidR="00C66D2D" w:rsidRDefault="00C66D2D" w:rsidP="00C66D2D">
      <w:r>
        <w:t xml:space="preserve">Иркутская область может зарабатывать до 1,5 млрд рублей ежегодно за счет реализации проектов в сфере </w:t>
      </w:r>
      <w:r w:rsidRPr="005F274D">
        <w:t>сельского</w:t>
      </w:r>
      <w:r>
        <w:t xml:space="preserve"> туризма, концепция развития которого в настоящее время разрабатывается в регионе. Об этом сообщил министр </w:t>
      </w:r>
      <w:r w:rsidRPr="005F274D">
        <w:t>сельского хозяйства</w:t>
      </w:r>
      <w:r>
        <w:t xml:space="preserve"> Иркутской области Илья Сумароков.</w:t>
      </w:r>
    </w:p>
    <w:p w:rsidR="00C66D2D" w:rsidRPr="007C76B6" w:rsidRDefault="00C66D2D" w:rsidP="00C66D2D">
      <w:pPr>
        <w:rPr>
          <w:i/>
        </w:rPr>
      </w:pPr>
      <w:r>
        <w:t xml:space="preserve">Сумароков отметил, что на данный момент в регионе ведется работа по созданию концепции развития туризма в </w:t>
      </w:r>
      <w:r w:rsidRPr="005F274D">
        <w:t>сельской</w:t>
      </w:r>
      <w:r>
        <w:t xml:space="preserve"> местности, разработку которой планируют завершить в сентябре этого года. </w:t>
      </w:r>
      <w:r>
        <w:rPr>
          <w:i/>
        </w:rPr>
        <w:t xml:space="preserve">ТАСС, Крестьянские Ведомости </w:t>
      </w:r>
    </w:p>
    <w:p w:rsidR="008455E7" w:rsidRPr="00296717" w:rsidRDefault="005E73EB" w:rsidP="008455E7">
      <w:pPr>
        <w:pStyle w:val="a9"/>
      </w:pPr>
      <w:hyperlink r:id="rId16" w:history="1">
        <w:r w:rsidR="008455E7" w:rsidRPr="00296717">
          <w:t>ЭКСПОРТ ЗЕРНА ИЗ РОССИИ В ПРОШЛОМ СЕЛЬХОЗГОДУ ВЫРОС НА 14%</w:t>
        </w:r>
      </w:hyperlink>
    </w:p>
    <w:p w:rsidR="008455E7" w:rsidRDefault="008455E7" w:rsidP="008455E7">
      <w:r>
        <w:t xml:space="preserve">Экспорт зерна из России в 2020-2021 </w:t>
      </w:r>
      <w:proofErr w:type="spellStart"/>
      <w:r>
        <w:t>сельхозгоду</w:t>
      </w:r>
      <w:proofErr w:type="spellEnd"/>
      <w:r>
        <w:t xml:space="preserve"> (1 июля 2020 года - 30 июня 2021 года) вырос на 14% по сравнению с показателем за предыдущий год и составил 49,8 млн т. Об этом говорится в сообщении Центра оценки качества зерна со ссылкой на его главу Юлию Королеву.</w:t>
      </w:r>
    </w:p>
    <w:p w:rsidR="008455E7" w:rsidRPr="008455E7" w:rsidRDefault="008455E7" w:rsidP="008455E7">
      <w:r>
        <w:t xml:space="preserve">В отношении остальных групп продукции отмечается значительный рост экспорта продуктов переработки - до почти 1 млн т (+31%) и рост экспорта зернобобовых, который составил 1,3 млн т (+7%). </w:t>
      </w:r>
      <w:r w:rsidRPr="003032B4">
        <w:rPr>
          <w:i/>
        </w:rPr>
        <w:t>ТАСС, Кре</w:t>
      </w:r>
      <w:r>
        <w:rPr>
          <w:i/>
        </w:rPr>
        <w:t xml:space="preserve">стьянские Ведомости, </w:t>
      </w:r>
      <w:r w:rsidRPr="003032B4">
        <w:rPr>
          <w:i/>
        </w:rPr>
        <w:t>MilkNews.ru</w:t>
      </w:r>
    </w:p>
    <w:p w:rsidR="00296717" w:rsidRPr="00296717" w:rsidRDefault="00296717" w:rsidP="00296717">
      <w:pPr>
        <w:pStyle w:val="a9"/>
      </w:pPr>
      <w:r w:rsidRPr="00296717">
        <w:t>МНОГО МАСЛА ИЗ БУЗУЛУКА</w:t>
      </w:r>
    </w:p>
    <w:p w:rsidR="00A752CA" w:rsidRDefault="00296717" w:rsidP="00296717">
      <w:r>
        <w:t xml:space="preserve">В конце июня текущего года группа компаний "НМЖК" направила в минэкономразвития Оренбургской области заявку на включение своего нового </w:t>
      </w:r>
      <w:proofErr w:type="spellStart"/>
      <w:r>
        <w:t>инвестпроекта</w:t>
      </w:r>
      <w:proofErr w:type="spellEnd"/>
      <w:r>
        <w:t xml:space="preserve"> на 23,4 млрд рублей в реестр приоритетных инвестиционных проектов региона. Проект включает в себя строительство самого большого в России завода по переработке масличных культур и производству растительного масла, майонезов и соусов. </w:t>
      </w:r>
    </w:p>
    <w:p w:rsidR="00296717" w:rsidRPr="00A752CA" w:rsidRDefault="00A752CA" w:rsidP="00600ED8">
      <w:r>
        <w:t xml:space="preserve">Генеральный директор ГК "НМЖК" Алексей Масленников: </w:t>
      </w:r>
      <w:r w:rsidR="00296717">
        <w:t>Отмечу, что наш проект соответствует целям и задачам, установленным "</w:t>
      </w:r>
      <w:r w:rsidR="00296717" w:rsidRPr="00296717">
        <w:rPr>
          <w:b/>
        </w:rPr>
        <w:t>Государственной программой развития сельского хозяйства и регулирования рынков</w:t>
      </w:r>
      <w:r w:rsidR="00296717">
        <w:t xml:space="preserve"> сельскохозяйственной продукции, сырья и продовольствия на 2013 - 2025 годы". Перерабатывающий кластер в Бузулуке станет крупным и стабильным потребителем не только пищевых ингредиентов, но и упаковки, запчастей и материалов, производимых в Оренбургской области. Это, несомненно, даст толчок для развития таких производств в регионе. </w:t>
      </w:r>
      <w:r w:rsidR="00296717" w:rsidRPr="00F931E8">
        <w:rPr>
          <w:i/>
        </w:rPr>
        <w:t>Российская газета</w:t>
      </w:r>
    </w:p>
    <w:p w:rsidR="00296717" w:rsidRPr="00296717" w:rsidRDefault="00296717" w:rsidP="00600ED8">
      <w:pPr>
        <w:pStyle w:val="a9"/>
      </w:pPr>
      <w:r w:rsidRPr="00296717">
        <w:t>Пограничники не сняли претензии за доставку обработанной рыбы</w:t>
      </w:r>
    </w:p>
    <w:p w:rsidR="00296717" w:rsidRDefault="00296717" w:rsidP="00600ED8">
      <w:r>
        <w:t>Гендиректор ПАО МТФ (входит в рыбопромышленную группу "</w:t>
      </w:r>
      <w:proofErr w:type="spellStart"/>
      <w:r>
        <w:t>Норебо</w:t>
      </w:r>
      <w:proofErr w:type="spellEnd"/>
      <w:r>
        <w:t>" Виталия Орлова) Андрей Гуляев попросил губернатора Мурманской области Андрея Чибиса вмешаться в конфликт с пограничным управлением ФСБ по Западному арктическому региону. Копия обращения есть у "Ъ". Как напоминает господин Гуляев, 2 июля президент РФ Владимир Путин подписал поправки к закону "О рыболовстве", разрешающие работающим в прибрежной зоне рыбакам доставлять на берег произведенную на судах продукцию. До этого пограничники настаивали, что любое изменение естественного состояния рыбы противоречит закону, из-за чего предприятия были готовы отказаться от промысла.</w:t>
      </w:r>
    </w:p>
    <w:p w:rsidR="00296717" w:rsidRPr="00F931E8" w:rsidRDefault="00296717" w:rsidP="006B0F37">
      <w:pPr>
        <w:rPr>
          <w:i/>
        </w:rPr>
      </w:pPr>
      <w:r>
        <w:t xml:space="preserve">В </w:t>
      </w:r>
      <w:proofErr w:type="spellStart"/>
      <w:r w:rsidRPr="00296717">
        <w:rPr>
          <w:b/>
        </w:rPr>
        <w:t>Росрыболовстве</w:t>
      </w:r>
      <w:proofErr w:type="spellEnd"/>
      <w:r w:rsidR="00116E76">
        <w:t xml:space="preserve"> </w:t>
      </w:r>
      <w:r>
        <w:t xml:space="preserve">заявили, что прилагают все усилия для создания условий рационального и эффективного промысла в Северном бассейне. </w:t>
      </w:r>
      <w:r w:rsidR="00116E76">
        <w:rPr>
          <w:i/>
        </w:rPr>
        <w:t>Коммерсантъ</w:t>
      </w:r>
    </w:p>
    <w:p w:rsidR="009951D6" w:rsidRPr="00296717" w:rsidRDefault="005E73EB" w:rsidP="009951D6">
      <w:pPr>
        <w:pStyle w:val="a9"/>
      </w:pPr>
      <w:hyperlink r:id="rId17" w:history="1">
        <w:r w:rsidR="009951D6" w:rsidRPr="00296717">
          <w:t>США СНИЗИЛИ ПРОГНОЗ ПО УРОЖАЮ ПШЕНИЦЫ В РОССИИ</w:t>
        </w:r>
      </w:hyperlink>
    </w:p>
    <w:p w:rsidR="009951D6" w:rsidRDefault="009951D6" w:rsidP="009951D6">
      <w:r>
        <w:t>Минсельхоз США снизил прогноз по урожаю пшеницы в России в 2020-2021 сельскохозяйственном году (то есть в 2021 календарном году) до 85 миллионов тонн, следует из июльского обзора министерства.</w:t>
      </w:r>
    </w:p>
    <w:p w:rsidR="009951D6" w:rsidRDefault="009951D6" w:rsidP="009951D6">
      <w:pPr>
        <w:rPr>
          <w:i/>
        </w:rPr>
      </w:pPr>
      <w:r>
        <w:t xml:space="preserve">Прогноз североамериканского министерства по экспорту пшеницы в текущем сезоне был сохранен на уровне 40 миллионов тонн. Таким образом, исходя из оценок ведомства, экспорт российской пшеницы в текущем сезоне может стать вторым по величине после рекордного 2017-2018 </w:t>
      </w:r>
      <w:proofErr w:type="spellStart"/>
      <w:r>
        <w:t>сельхозгода</w:t>
      </w:r>
      <w:proofErr w:type="spellEnd"/>
      <w:r>
        <w:t xml:space="preserve"> (с 1 июля 2017 года по 30 июня 2018 года): общие поставки зерна тогда составили 52,422 миллиона тонн, пшеницы - 40,449 миллиона тонн. </w:t>
      </w:r>
      <w:r w:rsidRPr="003032B4">
        <w:rPr>
          <w:i/>
        </w:rPr>
        <w:t>ПРАЙМ</w:t>
      </w:r>
      <w:r>
        <w:rPr>
          <w:i/>
        </w:rPr>
        <w:t>, Российская газета</w:t>
      </w:r>
    </w:p>
    <w:p w:rsidR="00B80D6C" w:rsidRDefault="00B80D6C" w:rsidP="00B80D6C">
      <w:pPr>
        <w:rPr>
          <w:i/>
        </w:rPr>
      </w:pPr>
    </w:p>
    <w:p w:rsidR="00B80D6C" w:rsidRPr="00B80D6C" w:rsidRDefault="00B80D6C" w:rsidP="00B80D6C">
      <w:pPr>
        <w:rPr>
          <w:rFonts w:cs="Arial"/>
          <w:b/>
          <w:caps/>
          <w:color w:val="000000" w:themeColor="text1"/>
          <w:szCs w:val="18"/>
        </w:rPr>
      </w:pPr>
      <w:r w:rsidRPr="00B80D6C">
        <w:rPr>
          <w:rFonts w:cs="Arial"/>
          <w:b/>
          <w:caps/>
          <w:color w:val="000000" w:themeColor="text1"/>
          <w:szCs w:val="18"/>
        </w:rPr>
        <w:t>Количество голодающих в мире с началом пандемии COVID-19 увеличилось – ООН</w:t>
      </w:r>
    </w:p>
    <w:p w:rsidR="00B80D6C" w:rsidRPr="00B80D6C" w:rsidRDefault="00B80D6C" w:rsidP="00B80D6C">
      <w:r w:rsidRPr="00B80D6C">
        <w:t>Проблема голода в мире в 2020 году достигла больших масштабов преимущественно из-за пандемии COVID-19, сообщила в понедельник Продовольственная и сельскохозяйственная организация ООН.</w:t>
      </w:r>
    </w:p>
    <w:p w:rsidR="00B80D6C" w:rsidRPr="00B80D6C" w:rsidRDefault="00B80D6C" w:rsidP="00B80D6C">
      <w:r w:rsidRPr="00B80D6C">
        <w:t>"Основной причиной этого, вероятно, является пандемия COVID-19", - говорится в сообщении, распространенном на сайте организации.</w:t>
      </w:r>
    </w:p>
    <w:p w:rsidR="00B80D6C" w:rsidRPr="00B80D6C" w:rsidRDefault="00B80D6C" w:rsidP="00B80D6C">
      <w:r w:rsidRPr="00B80D6C">
        <w:t>Согласно докладу, над которым также работали Международный фонд сельскохозяйственного развития (МФСР), ЮНИСЕФ, Всемирная продовольственная программа (ВПП), а также Всемирная организация здравоохранения (ВОЗ), в прошлом году около десятой части населения мира - до 811 млн человек - страдали от недоедания. Для сравнения, в 2019 году данный показатель составлял около 8,4% от общего населения в мире.</w:t>
      </w:r>
    </w:p>
    <w:p w:rsidR="00B80D6C" w:rsidRDefault="00B80D6C" w:rsidP="00B80D6C">
      <w:pPr>
        <w:rPr>
          <w:i/>
        </w:rPr>
      </w:pPr>
      <w:r w:rsidRPr="00B80D6C">
        <w:t>"Такие цифры говорят о том, что потребуются огромные усилия для того, чтобы мир выполнил обязательство положить конец голоду к 2030 году", - отмечается в сообщении.</w:t>
      </w:r>
      <w:r>
        <w:t xml:space="preserve"> </w:t>
      </w:r>
      <w:r w:rsidRPr="00B80D6C">
        <w:rPr>
          <w:i/>
        </w:rPr>
        <w:t>Интерфакс</w:t>
      </w:r>
    </w:p>
    <w:p w:rsidR="00CD4DBB" w:rsidRPr="00CD4DBB" w:rsidRDefault="00CD4DBB" w:rsidP="00B80D6C">
      <w:pPr>
        <w:rPr>
          <w:rFonts w:cs="Arial"/>
          <w:b/>
          <w:caps/>
          <w:color w:val="000000" w:themeColor="text1"/>
          <w:szCs w:val="18"/>
        </w:rPr>
      </w:pPr>
    </w:p>
    <w:p w:rsidR="00CD4DBB" w:rsidRPr="00CD4DBB" w:rsidRDefault="00CD4DBB" w:rsidP="00CD4DBB">
      <w:pPr>
        <w:rPr>
          <w:rFonts w:cs="Arial"/>
          <w:b/>
          <w:caps/>
          <w:color w:val="000000" w:themeColor="text1"/>
          <w:szCs w:val="18"/>
        </w:rPr>
      </w:pPr>
      <w:r w:rsidRPr="00CD4DBB">
        <w:rPr>
          <w:rFonts w:cs="Arial"/>
          <w:b/>
          <w:caps/>
          <w:color w:val="000000" w:themeColor="text1"/>
          <w:szCs w:val="18"/>
        </w:rPr>
        <w:t>Эксперты предупредили о грядущем рекордном росте цен на кофе</w:t>
      </w:r>
    </w:p>
    <w:p w:rsidR="00CD4DBB" w:rsidRDefault="00CD4DBB" w:rsidP="00B80D6C">
      <w:pPr>
        <w:rPr>
          <w:i/>
        </w:rPr>
      </w:pPr>
      <w:r>
        <w:t xml:space="preserve">Цены на кофе в этом году бьют рекорды из-за засухи в Бразилии, стоимость продукта достигла максимума с 2016 года. Эксперты заявляют о превышении мирового потребления кофе над производством, так как страна — основной производитель переживает крупнейшее за несколько десятилетий падение производства из-за засухи, сообщает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. </w:t>
      </w:r>
      <w:r w:rsidRPr="00CD4DBB">
        <w:rPr>
          <w:i/>
        </w:rPr>
        <w:t>News.ru</w:t>
      </w:r>
    </w:p>
    <w:p w:rsidR="00B95EDA" w:rsidRDefault="00B95EDA" w:rsidP="00B80D6C">
      <w:pPr>
        <w:rPr>
          <w:i/>
        </w:rPr>
      </w:pPr>
    </w:p>
    <w:p w:rsidR="00B95EDA" w:rsidRPr="00B95EDA" w:rsidRDefault="00070872" w:rsidP="00B95EDA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lastRenderedPageBreak/>
        <w:t xml:space="preserve">Ситуация на рынке </w:t>
      </w:r>
      <w:r w:rsidR="00B95EDA" w:rsidRPr="00B95EDA">
        <w:rPr>
          <w:rFonts w:cs="Arial"/>
          <w:b/>
          <w:caps/>
          <w:color w:val="000000" w:themeColor="text1"/>
          <w:szCs w:val="18"/>
        </w:rPr>
        <w:t>кормов для домашних животных</w:t>
      </w:r>
    </w:p>
    <w:p w:rsidR="00B95EDA" w:rsidRPr="00B95EDA" w:rsidRDefault="00B95EDA" w:rsidP="00B95EDA">
      <w:r w:rsidRPr="00B95EDA">
        <w:t xml:space="preserve">Специализированные магазины и отраслевые союзы прогнозируют дефицит лечебных кормов для животных - сейчас распродаются остатки. Несмотря на снятие запретов на ввоз </w:t>
      </w:r>
      <w:proofErr w:type="spellStart"/>
      <w:r w:rsidRPr="00B95EDA">
        <w:t>Россельхознадзором</w:t>
      </w:r>
      <w:proofErr w:type="spellEnd"/>
      <w:r w:rsidRPr="00B95EDA">
        <w:t xml:space="preserve">, эти меры временные и кардинально не решают проблему, считают эксперты. К решению вопроса по просьбе отрасли подключилось Минэкономразвития. Ведомство ведет диалог с </w:t>
      </w:r>
      <w:r w:rsidRPr="00B95EDA">
        <w:rPr>
          <w:b/>
        </w:rPr>
        <w:t>Минсельхозом о</w:t>
      </w:r>
      <w:r w:rsidRPr="00B95EDA">
        <w:t xml:space="preserve"> возобновлении импорта в Россию кормов и кормовых добавок, сообщили "РГ" в ведомстве.</w:t>
      </w:r>
    </w:p>
    <w:p w:rsidR="00B95EDA" w:rsidRPr="00B95EDA" w:rsidRDefault="00B95EDA" w:rsidP="00B95EDA">
      <w:r w:rsidRPr="00B95EDA">
        <w:t xml:space="preserve">Так в Минэкономразвития отреагировали на обращение Союза предприятий </w:t>
      </w:r>
      <w:proofErr w:type="spellStart"/>
      <w:r w:rsidRPr="00B95EDA">
        <w:t>зообизнеса</w:t>
      </w:r>
      <w:proofErr w:type="spellEnd"/>
      <w:r w:rsidRPr="00B95EDA">
        <w:t xml:space="preserve"> (СПЗ) в адрес главы ведомства Максима Решетникова с просьбой помочь урегулировать ситуацию с поставками импортных кормов. </w:t>
      </w:r>
      <w:r w:rsidRPr="00B95EDA">
        <w:rPr>
          <w:i/>
        </w:rPr>
        <w:t>Российская газета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8C1ABE" w:rsidRPr="00A5292D" w:rsidRDefault="005E73EB" w:rsidP="008C1ABE">
      <w:pPr>
        <w:pStyle w:val="a9"/>
      </w:pPr>
      <w:hyperlink r:id="rId18" w:history="1">
        <w:r w:rsidR="008C1ABE" w:rsidRPr="00A5292D">
          <w:t>ПУТИН: ОТ УМЕНЬШЕНИЯ КОЛИЧЕСТВА ПРОВЕРОК МАЛОГО И СРЕДНЕГО БИЗНЕСА ХУЖЕ НЕ СТАЛО</w:t>
        </w:r>
      </w:hyperlink>
    </w:p>
    <w:p w:rsidR="008C1ABE" w:rsidRDefault="008C1ABE" w:rsidP="008C1ABE">
      <w:r>
        <w:t>Уменьшение количества проверок малого и среднего бизнеса не привело к ухудшению ситуации, констатировал президент России Владимир Путин на встрече в понедельник с уполномоченным по защите прав предпринимателей Борисом Титовым.</w:t>
      </w:r>
    </w:p>
    <w:p w:rsidR="008C1ABE" w:rsidRPr="00A24E94" w:rsidRDefault="008C1ABE" w:rsidP="008C1ABE">
      <w:r>
        <w:t>Титов напомнил о решении продлить мораторий на проверки малого и среднего бизнеса. На его взгляд, "это сработало".</w:t>
      </w:r>
      <w:r w:rsidR="00A24E94">
        <w:t xml:space="preserve"> </w:t>
      </w:r>
      <w:r w:rsidRPr="001458E7">
        <w:rPr>
          <w:i/>
        </w:rPr>
        <w:t>ТАСС</w:t>
      </w:r>
    </w:p>
    <w:p w:rsidR="00296717" w:rsidRPr="00296717" w:rsidRDefault="005E73EB" w:rsidP="00296717">
      <w:pPr>
        <w:pStyle w:val="a9"/>
      </w:pPr>
      <w:hyperlink r:id="rId19" w:history="1">
        <w:r w:rsidR="00296717" w:rsidRPr="00296717">
          <w:t>СИЛУАНОВ ЗАЯВИЛ О РИСКЕ ПЕРЕГРЕВА ЭКОНОМИКИ ИЗ-ЗА ДЛИТЕЛЬНОГО СОХРАНЕНИЯ АНТИКРИЗИСНЫХ МЕР</w:t>
        </w:r>
      </w:hyperlink>
    </w:p>
    <w:p w:rsidR="00296717" w:rsidRDefault="00296717" w:rsidP="00296717">
      <w:r>
        <w:t xml:space="preserve">Продолжительное сохранение антикризисных мер может привести к перегреву экономики с сопутствующим накоплением дисбалансов, заявил министр финансов РФ Антон </w:t>
      </w:r>
      <w:proofErr w:type="spellStart"/>
      <w:r>
        <w:t>Силуанов</w:t>
      </w:r>
      <w:proofErr w:type="spellEnd"/>
      <w:r>
        <w:t xml:space="preserve"> на очередном заседании финансового трека G20.</w:t>
      </w:r>
    </w:p>
    <w:p w:rsidR="00296717" w:rsidRDefault="00296717" w:rsidP="00296717">
      <w:r>
        <w:t xml:space="preserve">"Видим в этом риск для мировой экономики. Продолжительное сохранение антикризисных мер может привести к перегреву экономики с сопутствующим накоплением дисбалансов", - сказал </w:t>
      </w:r>
      <w:proofErr w:type="spellStart"/>
      <w:r>
        <w:t>Силуанов</w:t>
      </w:r>
      <w:proofErr w:type="spellEnd"/>
      <w:r>
        <w:t>, слова которого приводятся на сайте Минфина РФ.</w:t>
      </w:r>
    </w:p>
    <w:p w:rsidR="00296717" w:rsidRPr="00A24E94" w:rsidRDefault="00296717" w:rsidP="00296717">
      <w:r>
        <w:t>Он отметил, что экономическая политика по выходу из кризиса одних государств напрямую оказывает влияние на другие, в результате чего некоторые страны на фоне ускорения инфляции уже приступили к нормализации денежно-кредитной политики, а другие сохранили меры экономического стимулирования.</w:t>
      </w:r>
      <w:r w:rsidR="00A24E94">
        <w:t xml:space="preserve"> </w:t>
      </w:r>
      <w:r w:rsidRPr="00893271">
        <w:rPr>
          <w:i/>
        </w:rPr>
        <w:t>ТАСС</w:t>
      </w:r>
    </w:p>
    <w:p w:rsidR="00296717" w:rsidRPr="00296717" w:rsidRDefault="005E73EB" w:rsidP="00296717">
      <w:pPr>
        <w:pStyle w:val="a9"/>
      </w:pPr>
      <w:hyperlink r:id="rId20" w:history="1">
        <w:r w:rsidR="00296717" w:rsidRPr="00296717">
          <w:t>МИНФИН ОПУБЛИКОВАЛ ПРОФИЦИТ БЮДЖЕТА ЗА ПЕРВОЕ ПОЛУГОДИЕ</w:t>
        </w:r>
      </w:hyperlink>
    </w:p>
    <w:p w:rsidR="00296717" w:rsidRDefault="00296717" w:rsidP="00296717">
      <w:r>
        <w:t>Федеральный бюджет РФ в январе-июне, по предварительной оценке Минфина, был исполнен с профицитом в 625,913 миллиарда рублей, сообщается на сайте министерства.</w:t>
      </w:r>
    </w:p>
    <w:p w:rsidR="00C8396B" w:rsidRDefault="00296717" w:rsidP="001E453E">
      <w:r>
        <w:t>В июне профицит бюджета составил 183,810 миллиарда рублей. Минфин также уточнил оценку исполнения бюджета за май: профицит составил 112,213 миллиарда рублей вместо ранее сообщавшегося дефицита в 17,818 миллиарда рублей.</w:t>
      </w:r>
      <w:r w:rsidR="00A24E94">
        <w:t xml:space="preserve"> </w:t>
      </w:r>
      <w:r w:rsidRPr="00893271">
        <w:rPr>
          <w:i/>
        </w:rPr>
        <w:t>ПРАЙМ</w:t>
      </w:r>
      <w:bookmarkEnd w:id="11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EB" w:rsidRDefault="005E73EB">
      <w:r>
        <w:separator/>
      </w:r>
    </w:p>
  </w:endnote>
  <w:endnote w:type="continuationSeparator" w:id="0">
    <w:p w:rsidR="005E73EB" w:rsidRDefault="005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80D9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80D9E">
            <w:rPr>
              <w:rFonts w:cs="Arial"/>
              <w:color w:val="90989E"/>
              <w:sz w:val="16"/>
              <w:szCs w:val="16"/>
            </w:rPr>
            <w:t>1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80D9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E453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80D9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80D9E">
            <w:rPr>
              <w:rFonts w:cs="Arial"/>
              <w:color w:val="90989E"/>
              <w:sz w:val="16"/>
              <w:szCs w:val="16"/>
            </w:rPr>
            <w:t>13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580D9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E453E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EB" w:rsidRDefault="005E73EB">
      <w:r>
        <w:separator/>
      </w:r>
    </w:p>
  </w:footnote>
  <w:footnote w:type="continuationSeparator" w:id="0">
    <w:p w:rsidR="005E73EB" w:rsidRDefault="005E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D5AF6C9" wp14:editId="45BA4F1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6717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8150C" wp14:editId="74CC26F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662235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6717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AECEF9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17"/>
    <w:rsid w:val="00026716"/>
    <w:rsid w:val="00031E98"/>
    <w:rsid w:val="0003491F"/>
    <w:rsid w:val="00056487"/>
    <w:rsid w:val="000569EF"/>
    <w:rsid w:val="00066C93"/>
    <w:rsid w:val="00070872"/>
    <w:rsid w:val="00116E76"/>
    <w:rsid w:val="00195925"/>
    <w:rsid w:val="001B2602"/>
    <w:rsid w:val="001C4A4B"/>
    <w:rsid w:val="001E453E"/>
    <w:rsid w:val="002360B2"/>
    <w:rsid w:val="00270257"/>
    <w:rsid w:val="00296717"/>
    <w:rsid w:val="002D7C1D"/>
    <w:rsid w:val="002E5101"/>
    <w:rsid w:val="003058E2"/>
    <w:rsid w:val="00382412"/>
    <w:rsid w:val="003C3C67"/>
    <w:rsid w:val="003D44F4"/>
    <w:rsid w:val="003F24F0"/>
    <w:rsid w:val="00423D29"/>
    <w:rsid w:val="004304C8"/>
    <w:rsid w:val="005233A0"/>
    <w:rsid w:val="005240C2"/>
    <w:rsid w:val="0057139D"/>
    <w:rsid w:val="00580D9E"/>
    <w:rsid w:val="00583A25"/>
    <w:rsid w:val="005C3B3E"/>
    <w:rsid w:val="005E1C38"/>
    <w:rsid w:val="005E73EB"/>
    <w:rsid w:val="005F3758"/>
    <w:rsid w:val="00600ED8"/>
    <w:rsid w:val="00604F1E"/>
    <w:rsid w:val="00631261"/>
    <w:rsid w:val="00660B82"/>
    <w:rsid w:val="00666E08"/>
    <w:rsid w:val="006B0F37"/>
    <w:rsid w:val="006D385D"/>
    <w:rsid w:val="006E64AC"/>
    <w:rsid w:val="0074571A"/>
    <w:rsid w:val="00750476"/>
    <w:rsid w:val="007707F2"/>
    <w:rsid w:val="007746B7"/>
    <w:rsid w:val="007910D0"/>
    <w:rsid w:val="007F0AB1"/>
    <w:rsid w:val="008455E7"/>
    <w:rsid w:val="00855372"/>
    <w:rsid w:val="00880679"/>
    <w:rsid w:val="008C1ABE"/>
    <w:rsid w:val="008F680D"/>
    <w:rsid w:val="00901640"/>
    <w:rsid w:val="00907785"/>
    <w:rsid w:val="00933E86"/>
    <w:rsid w:val="00982DAB"/>
    <w:rsid w:val="00985DA8"/>
    <w:rsid w:val="00990380"/>
    <w:rsid w:val="009951D6"/>
    <w:rsid w:val="009A01B8"/>
    <w:rsid w:val="009B4B1F"/>
    <w:rsid w:val="009C2E91"/>
    <w:rsid w:val="009C473B"/>
    <w:rsid w:val="009D42C3"/>
    <w:rsid w:val="009E57CF"/>
    <w:rsid w:val="00A12D82"/>
    <w:rsid w:val="00A24E94"/>
    <w:rsid w:val="00A7262A"/>
    <w:rsid w:val="00A752CA"/>
    <w:rsid w:val="00AA3ADC"/>
    <w:rsid w:val="00AB1021"/>
    <w:rsid w:val="00B3167B"/>
    <w:rsid w:val="00B46936"/>
    <w:rsid w:val="00B80D6C"/>
    <w:rsid w:val="00B922A1"/>
    <w:rsid w:val="00B95EDA"/>
    <w:rsid w:val="00BC4068"/>
    <w:rsid w:val="00BD3DF6"/>
    <w:rsid w:val="00BF48EC"/>
    <w:rsid w:val="00C14B74"/>
    <w:rsid w:val="00C14EA4"/>
    <w:rsid w:val="00C66D2D"/>
    <w:rsid w:val="00C729C5"/>
    <w:rsid w:val="00C8396B"/>
    <w:rsid w:val="00C87324"/>
    <w:rsid w:val="00C90FBF"/>
    <w:rsid w:val="00C96211"/>
    <w:rsid w:val="00CC011C"/>
    <w:rsid w:val="00CD2DDE"/>
    <w:rsid w:val="00CD4DBB"/>
    <w:rsid w:val="00CD5A45"/>
    <w:rsid w:val="00D0383D"/>
    <w:rsid w:val="00D07A5B"/>
    <w:rsid w:val="00D22C4C"/>
    <w:rsid w:val="00D37D83"/>
    <w:rsid w:val="00D5197C"/>
    <w:rsid w:val="00D52CCC"/>
    <w:rsid w:val="00D65A9A"/>
    <w:rsid w:val="00D94998"/>
    <w:rsid w:val="00DB6D8B"/>
    <w:rsid w:val="00DC7199"/>
    <w:rsid w:val="00E12208"/>
    <w:rsid w:val="00E4368A"/>
    <w:rsid w:val="00E817E8"/>
    <w:rsid w:val="00EA7B65"/>
    <w:rsid w:val="00F41E23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909CA-4977-4E21-954C-B33DE92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E453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5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60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99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16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676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27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6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1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7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40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37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0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75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24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4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30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6651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05041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9656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2561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60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53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7588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83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213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6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5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9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56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3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657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23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75022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64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043206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15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np.ru/social/dlya-razvitiya-selskogo-turizma-mogut-razrabotat-programmu-podderzhki-derevyannogo-domostroeniya.html" TargetMode="External"/><Relationship Id="rId18" Type="http://schemas.openxmlformats.org/officeDocument/2006/relationships/hyperlink" Target="https://tass.ru/ekonomika/11882967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s://vmeste-rf.tv/news/gostevym-domam-v-derevnyakh-i-selakh-uprostyat-zhizn/" TargetMode="External"/><Relationship Id="rId17" Type="http://schemas.openxmlformats.org/officeDocument/2006/relationships/hyperlink" Target="https://1prime.ru/state_regulation/20210712/83417934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1883973" TargetMode="External"/><Relationship Id="rId20" Type="http://schemas.openxmlformats.org/officeDocument/2006/relationships/hyperlink" Target="https://1prime.ru/state_regulation/20210712/83417894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188070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8858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np.ru/economics/zemli-selkhoznaznacheniya-predlagayut-ispolzovat-dlya-razvitiya-turizma.html" TargetMode="External"/><Relationship Id="rId19" Type="http://schemas.openxmlformats.org/officeDocument/2006/relationships/hyperlink" Target="https://tass.ru/ekonomika/11883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edomosti.ru/news/https-mcx-gov-ru-press-service-news-s-nachala-goda-agrarii-narastili-tempy-obnovleniya-parka-selkhoztekhniki-68862.html" TargetMode="External"/><Relationship Id="rId14" Type="http://schemas.openxmlformats.org/officeDocument/2006/relationships/hyperlink" Target="https://tass.ru/ekonomika/11885969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62</TotalTime>
  <Pages>6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43</cp:revision>
  <cp:lastPrinted>2021-07-13T06:14:00Z</cp:lastPrinted>
  <dcterms:created xsi:type="dcterms:W3CDTF">2021-07-13T05:06:00Z</dcterms:created>
  <dcterms:modified xsi:type="dcterms:W3CDTF">2021-07-13T06:14:00Z</dcterms:modified>
</cp:coreProperties>
</file>