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6B" w:rsidRDefault="00C8396B">
      <w:bookmarkStart w:id="0" w:name="_Toc342069526"/>
      <w:bookmarkStart w:id="1" w:name="_Toc342069546"/>
      <w:bookmarkStart w:id="2" w:name="_Toc342069600"/>
    </w:p>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C8396B"/>
    <w:p w:rsidR="00C8396B" w:rsidRDefault="00F62502">
      <w:pPr>
        <w:jc w:val="center"/>
        <w:outlineLvl w:val="0"/>
        <w:rPr>
          <w:rFonts w:ascii="Times New Roman" w:hAnsi="Times New Roman"/>
          <w:b/>
          <w:caps/>
          <w:color w:val="008B53"/>
          <w:spacing w:val="10"/>
          <w:kern w:val="28"/>
          <w:sz w:val="72"/>
          <w:szCs w:val="72"/>
          <w:lang w:eastAsia="en-US"/>
        </w:rPr>
      </w:pPr>
      <w:r>
        <w:rPr>
          <w:rFonts w:ascii="Times New Roman" w:hAnsi="Times New Roman"/>
          <w:b/>
          <w:caps/>
          <w:color w:val="008B53"/>
          <w:spacing w:val="10"/>
          <w:kern w:val="28"/>
          <w:sz w:val="72"/>
          <w:szCs w:val="72"/>
          <w:lang w:eastAsia="en-US"/>
        </w:rPr>
        <w:t>дайджест</w:t>
      </w:r>
    </w:p>
    <w:p w:rsidR="00C8396B" w:rsidRDefault="00F62502">
      <w:pPr>
        <w:spacing w:before="720" w:beforeAutospacing="1" w:after="200" w:afterAutospacing="1"/>
        <w:jc w:val="center"/>
        <w:outlineLvl w:val="0"/>
        <w:rPr>
          <w:rFonts w:ascii="Times New Roman" w:hAnsi="Times New Roman"/>
          <w:b/>
          <w:caps/>
          <w:color w:val="008B53"/>
          <w:spacing w:val="10"/>
          <w:kern w:val="28"/>
          <w:sz w:val="40"/>
          <w:szCs w:val="40"/>
          <w:lang w:eastAsia="en-US"/>
        </w:rPr>
      </w:pPr>
      <w:r>
        <w:rPr>
          <w:rFonts w:ascii="Times New Roman" w:hAnsi="Times New Roman"/>
          <w:b/>
          <w:caps/>
          <w:color w:val="008B53"/>
          <w:spacing w:val="10"/>
          <w:kern w:val="28"/>
          <w:sz w:val="40"/>
          <w:szCs w:val="40"/>
          <w:lang w:eastAsia="en-US"/>
        </w:rPr>
        <w:t>ключевых публикаций в сми</w:t>
      </w:r>
    </w:p>
    <w:p w:rsidR="00C8396B" w:rsidRDefault="00D2186D">
      <w:pPr>
        <w:spacing w:before="210" w:beforeAutospacing="1" w:after="210" w:afterAutospacing="1"/>
        <w:jc w:val="center"/>
        <w:rPr>
          <w:rFonts w:ascii="Times New Roman" w:hAnsi="Times New Roman"/>
          <w:b/>
          <w:color w:val="008B53"/>
          <w:sz w:val="40"/>
          <w:szCs w:val="72"/>
          <w:lang w:eastAsia="en-US"/>
        </w:rPr>
      </w:pPr>
      <w:bookmarkStart w:id="3" w:name="Doc_Date"/>
      <w:r>
        <w:rPr>
          <w:rFonts w:ascii="Times New Roman" w:hAnsi="Times New Roman"/>
          <w:b/>
          <w:color w:val="008B53"/>
          <w:sz w:val="40"/>
          <w:szCs w:val="72"/>
          <w:lang w:eastAsia="en-US"/>
        </w:rPr>
        <w:t>16:00 16</w:t>
      </w:r>
      <w:r w:rsidR="00F62502">
        <w:rPr>
          <w:rFonts w:ascii="Times New Roman" w:hAnsi="Times New Roman"/>
          <w:b/>
          <w:color w:val="008B53"/>
          <w:sz w:val="40"/>
          <w:szCs w:val="72"/>
          <w:lang w:eastAsia="en-US"/>
        </w:rPr>
        <w:t>.</w:t>
      </w:r>
      <w:r w:rsidR="00C75EE3">
        <w:rPr>
          <w:rFonts w:ascii="Times New Roman" w:hAnsi="Times New Roman"/>
          <w:b/>
          <w:color w:val="008B53"/>
          <w:sz w:val="40"/>
          <w:szCs w:val="72"/>
          <w:lang w:eastAsia="en-US"/>
        </w:rPr>
        <w:t>11</w:t>
      </w:r>
      <w:r w:rsidR="00F62502">
        <w:rPr>
          <w:rFonts w:ascii="Times New Roman" w:hAnsi="Times New Roman"/>
          <w:b/>
          <w:color w:val="008B53"/>
          <w:sz w:val="40"/>
          <w:szCs w:val="72"/>
          <w:lang w:eastAsia="en-US"/>
        </w:rPr>
        <w:t>.20</w:t>
      </w:r>
      <w:r w:rsidR="00FC7700">
        <w:rPr>
          <w:rFonts w:ascii="Times New Roman" w:hAnsi="Times New Roman"/>
          <w:b/>
          <w:color w:val="008B53"/>
          <w:sz w:val="40"/>
          <w:szCs w:val="72"/>
          <w:lang w:eastAsia="en-US"/>
        </w:rPr>
        <w:t>21</w:t>
      </w:r>
      <w:r w:rsidR="00F62502">
        <w:rPr>
          <w:rFonts w:ascii="Times New Roman" w:hAnsi="Times New Roman"/>
          <w:b/>
          <w:color w:val="008B53"/>
          <w:sz w:val="40"/>
          <w:szCs w:val="72"/>
          <w:lang w:eastAsia="en-US"/>
        </w:rPr>
        <w:t xml:space="preserve"> – 0</w:t>
      </w:r>
      <w:r>
        <w:rPr>
          <w:rFonts w:ascii="Times New Roman" w:hAnsi="Times New Roman"/>
          <w:b/>
          <w:color w:val="008B53"/>
          <w:sz w:val="40"/>
          <w:szCs w:val="72"/>
          <w:lang w:eastAsia="en-US"/>
        </w:rPr>
        <w:t>7:00 17</w:t>
      </w:r>
      <w:r w:rsidR="00F62502">
        <w:rPr>
          <w:rFonts w:ascii="Times New Roman" w:hAnsi="Times New Roman"/>
          <w:b/>
          <w:color w:val="008B53"/>
          <w:sz w:val="40"/>
          <w:szCs w:val="72"/>
          <w:lang w:eastAsia="en-US"/>
        </w:rPr>
        <w:t>.</w:t>
      </w:r>
      <w:r w:rsidR="004D37A6">
        <w:rPr>
          <w:rFonts w:ascii="Times New Roman" w:hAnsi="Times New Roman"/>
          <w:b/>
          <w:color w:val="008B53"/>
          <w:sz w:val="40"/>
          <w:szCs w:val="72"/>
          <w:lang w:eastAsia="en-US"/>
        </w:rPr>
        <w:t>1</w:t>
      </w:r>
      <w:r w:rsidR="00C75EE3">
        <w:rPr>
          <w:rFonts w:ascii="Times New Roman" w:hAnsi="Times New Roman"/>
          <w:b/>
          <w:color w:val="008B53"/>
          <w:sz w:val="40"/>
          <w:szCs w:val="72"/>
          <w:lang w:eastAsia="en-US"/>
        </w:rPr>
        <w:t>1</w:t>
      </w:r>
      <w:r w:rsidR="00F62502">
        <w:rPr>
          <w:rFonts w:ascii="Times New Roman" w:hAnsi="Times New Roman"/>
          <w:b/>
          <w:color w:val="008B53"/>
          <w:sz w:val="40"/>
          <w:szCs w:val="72"/>
          <w:lang w:eastAsia="en-US"/>
        </w:rPr>
        <w:t>.20</w:t>
      </w:r>
      <w:bookmarkEnd w:id="3"/>
      <w:r w:rsidR="00985DA8">
        <w:rPr>
          <w:rFonts w:ascii="Times New Roman" w:hAnsi="Times New Roman"/>
          <w:b/>
          <w:color w:val="008B53"/>
          <w:sz w:val="40"/>
          <w:szCs w:val="72"/>
          <w:lang w:eastAsia="en-US"/>
        </w:rPr>
        <w:t>2</w:t>
      </w:r>
      <w:r w:rsidR="00FC7700">
        <w:rPr>
          <w:rFonts w:ascii="Times New Roman" w:hAnsi="Times New Roman"/>
          <w:b/>
          <w:color w:val="008B53"/>
          <w:sz w:val="40"/>
          <w:szCs w:val="72"/>
          <w:lang w:eastAsia="en-US"/>
        </w:rPr>
        <w:t>1</w:t>
      </w:r>
    </w:p>
    <w:p w:rsidR="00C8396B" w:rsidRDefault="00C8396B"/>
    <w:p w:rsidR="00C8396B" w:rsidRDefault="00C8396B"/>
    <w:p w:rsidR="00C8396B" w:rsidRDefault="00066C93">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 xml:space="preserve">министерство </w:t>
      </w:r>
      <w:r w:rsidR="00F62502">
        <w:rPr>
          <w:rFonts w:ascii="Times New Roman" w:hAnsi="Times New Roman"/>
          <w:b/>
          <w:caps/>
          <w:color w:val="008B53"/>
          <w:spacing w:val="10"/>
          <w:kern w:val="28"/>
          <w:sz w:val="32"/>
          <w:szCs w:val="32"/>
          <w:lang w:eastAsia="en-US"/>
        </w:rPr>
        <w:t xml:space="preserve"> </w:t>
      </w:r>
    </w:p>
    <w:p w:rsidR="00C8396B" w:rsidRDefault="00F62502">
      <w:pPr>
        <w:numPr>
          <w:ilvl w:val="0"/>
          <w:numId w:val="3"/>
        </w:numPr>
        <w:spacing w:after="100" w:afterAutospacing="1" w:line="360" w:lineRule="auto"/>
        <w:ind w:left="2127" w:hanging="851"/>
        <w:jc w:val="left"/>
        <w:outlineLvl w:val="0"/>
        <w:rPr>
          <w:rFonts w:ascii="Times New Roman" w:hAnsi="Times New Roman"/>
          <w:b/>
          <w:caps/>
          <w:color w:val="008B53"/>
          <w:spacing w:val="10"/>
          <w:kern w:val="28"/>
          <w:sz w:val="32"/>
          <w:szCs w:val="32"/>
          <w:lang w:eastAsia="en-US"/>
        </w:rPr>
      </w:pPr>
      <w:r>
        <w:rPr>
          <w:rFonts w:ascii="Times New Roman" w:hAnsi="Times New Roman"/>
          <w:b/>
          <w:caps/>
          <w:color w:val="008B53"/>
          <w:spacing w:val="10"/>
          <w:kern w:val="28"/>
          <w:sz w:val="32"/>
          <w:szCs w:val="32"/>
          <w:lang w:eastAsia="en-US"/>
        </w:rPr>
        <w:t>Агропромышленный комплекс</w:t>
      </w:r>
    </w:p>
    <w:bookmarkEnd w:id="0"/>
    <w:bookmarkEnd w:id="1"/>
    <w:bookmarkEnd w:id="2"/>
    <w:p w:rsidR="00C8396B" w:rsidRDefault="00F62502">
      <w:r>
        <w:br w:type="page"/>
      </w:r>
    </w:p>
    <w:tbl>
      <w:tblPr>
        <w:tblW w:w="10080" w:type="dxa"/>
        <w:tblInd w:w="108" w:type="dxa"/>
        <w:tblLook w:val="01E0" w:firstRow="1" w:lastRow="1" w:firstColumn="1" w:lastColumn="1" w:noHBand="0" w:noVBand="0"/>
      </w:tblPr>
      <w:tblGrid>
        <w:gridCol w:w="2552"/>
        <w:gridCol w:w="283"/>
        <w:gridCol w:w="4545"/>
        <w:gridCol w:w="2700"/>
      </w:tblGrid>
      <w:tr w:rsidR="00C8396B">
        <w:tc>
          <w:tcPr>
            <w:tcW w:w="7380" w:type="dxa"/>
            <w:gridSpan w:val="3"/>
            <w:shd w:val="clear" w:color="auto" w:fill="008B53"/>
          </w:tcPr>
          <w:p w:rsidR="00C8396B" w:rsidRDefault="00F62502">
            <w:pPr>
              <w:spacing w:before="120" w:after="120"/>
              <w:rPr>
                <w:rFonts w:cs="Arial"/>
                <w:color w:val="FFFFFF"/>
                <w:sz w:val="28"/>
                <w:szCs w:val="28"/>
              </w:rPr>
            </w:pPr>
            <w:r>
              <w:rPr>
                <w:rFonts w:cs="Arial"/>
                <w:color w:val="FFFFFF"/>
                <w:sz w:val="28"/>
                <w:szCs w:val="28"/>
              </w:rPr>
              <w:lastRenderedPageBreak/>
              <w:t>Главные новости дня</w:t>
            </w:r>
          </w:p>
        </w:tc>
        <w:tc>
          <w:tcPr>
            <w:tcW w:w="2700" w:type="dxa"/>
            <w:shd w:val="clear" w:color="auto" w:fill="FECA37"/>
          </w:tcPr>
          <w:p w:rsidR="00C8396B" w:rsidRDefault="00D2186D" w:rsidP="00D2186D">
            <w:pPr>
              <w:spacing w:before="120" w:after="120"/>
              <w:jc w:val="right"/>
              <w:rPr>
                <w:rFonts w:cs="Arial"/>
                <w:color w:val="FFFFFF"/>
                <w:sz w:val="28"/>
                <w:szCs w:val="28"/>
              </w:rPr>
            </w:pPr>
            <w:r>
              <w:rPr>
                <w:rFonts w:cs="Arial"/>
                <w:color w:val="FFFFFF"/>
                <w:sz w:val="28"/>
                <w:szCs w:val="28"/>
              </w:rPr>
              <w:t>17</w:t>
            </w:r>
            <w:r w:rsidR="00F62502">
              <w:rPr>
                <w:rFonts w:cs="Arial"/>
                <w:color w:val="FFFFFF"/>
                <w:sz w:val="28"/>
                <w:szCs w:val="28"/>
              </w:rPr>
              <w:t xml:space="preserve"> </w:t>
            </w:r>
            <w:r w:rsidR="00C75EE3">
              <w:rPr>
                <w:rFonts w:cs="Arial"/>
                <w:color w:val="FFFFFF"/>
                <w:sz w:val="28"/>
                <w:szCs w:val="28"/>
              </w:rPr>
              <w:t>ноябр</w:t>
            </w:r>
            <w:r w:rsidR="004D37A6">
              <w:rPr>
                <w:rFonts w:cs="Arial"/>
                <w:color w:val="FFFFFF"/>
                <w:sz w:val="28"/>
                <w:szCs w:val="28"/>
              </w:rPr>
              <w:t>я</w:t>
            </w:r>
            <w:r w:rsidR="00F62502">
              <w:rPr>
                <w:rFonts w:cs="Arial"/>
                <w:color w:val="FFFFFF"/>
                <w:sz w:val="28"/>
                <w:szCs w:val="28"/>
              </w:rPr>
              <w:t xml:space="preserve"> 20</w:t>
            </w:r>
            <w:r w:rsidR="00985DA8">
              <w:rPr>
                <w:rFonts w:cs="Arial"/>
                <w:color w:val="FFFFFF"/>
                <w:sz w:val="28"/>
                <w:szCs w:val="28"/>
              </w:rPr>
              <w:t>2</w:t>
            </w:r>
            <w:r w:rsidR="00FC7700">
              <w:rPr>
                <w:rFonts w:cs="Arial"/>
                <w:color w:val="FFFFFF"/>
                <w:sz w:val="28"/>
                <w:szCs w:val="28"/>
              </w:rPr>
              <w:t>1</w:t>
            </w:r>
          </w:p>
        </w:tc>
      </w:tr>
      <w:tr w:rsidR="00C8396B">
        <w:trPr>
          <w:trHeight w:val="726"/>
        </w:trPr>
        <w:tc>
          <w:tcPr>
            <w:tcW w:w="2552" w:type="dxa"/>
            <w:shd w:val="clear" w:color="auto" w:fill="E6E7EA"/>
          </w:tcPr>
          <w:p w:rsidR="009A4888" w:rsidRDefault="009A4888">
            <w:pPr>
              <w:jc w:val="left"/>
              <w:rPr>
                <w:kern w:val="36"/>
                <w:szCs w:val="18"/>
              </w:rPr>
            </w:pPr>
            <w:bookmarkStart w:id="4" w:name="SEC_2"/>
          </w:p>
          <w:p w:rsidR="00D6220A" w:rsidRDefault="00F62502">
            <w:pPr>
              <w:pStyle w:val="aa"/>
              <w:jc w:val="left"/>
              <w:rPr>
                <w:kern w:val="36"/>
              </w:rPr>
            </w:pPr>
            <w:r>
              <w:rPr>
                <w:kern w:val="36"/>
              </w:rPr>
              <w:t>Отставки и назначения</w:t>
            </w:r>
          </w:p>
          <w:p w:rsidR="00E975D1" w:rsidRDefault="00E975D1" w:rsidP="00E975D1">
            <w:pPr>
              <w:pStyle w:val="a9"/>
            </w:pPr>
            <w:r w:rsidRPr="00E975D1">
              <w:t>Минобороны</w:t>
            </w:r>
          </w:p>
          <w:p w:rsidR="00D6220A" w:rsidRDefault="00D6220A" w:rsidP="00E135FE">
            <w:r w:rsidRPr="00C42BD7">
              <w:t>Генерал-полковник Геннадий Жидко, ранее командовавший войсками Восточного военного округа (ВВО), назначен заместителем главы российского военного ведомства, начальником Главного военно-политического</w:t>
            </w:r>
            <w:r w:rsidR="00E135FE">
              <w:t xml:space="preserve"> управления Вооруженных сил РФ</w:t>
            </w:r>
          </w:p>
          <w:p w:rsidR="00E975D1" w:rsidRDefault="00E975D1" w:rsidP="00D6220A"/>
          <w:p w:rsidR="00E975D1" w:rsidRDefault="00E975D1" w:rsidP="00E975D1">
            <w:pPr>
              <w:pStyle w:val="aa"/>
              <w:jc w:val="left"/>
              <w:rPr>
                <w:kern w:val="36"/>
                <w:sz w:val="24"/>
              </w:rPr>
            </w:pPr>
            <w:r>
              <w:rPr>
                <w:kern w:val="36"/>
                <w:sz w:val="24"/>
              </w:rPr>
              <w:t>Государственные и профессиональные праздники</w:t>
            </w:r>
          </w:p>
          <w:p w:rsidR="00E975D1" w:rsidRPr="00C42BD7" w:rsidRDefault="00E975D1" w:rsidP="00D6220A"/>
          <w:p w:rsidR="009A4888" w:rsidRDefault="00D6220A" w:rsidP="00A163AF">
            <w:r w:rsidRPr="00C42BD7">
              <w:t>17 ноября</w:t>
            </w:r>
            <w:r w:rsidR="00E135FE">
              <w:t xml:space="preserve"> - </w:t>
            </w:r>
            <w:r w:rsidRPr="00C42BD7">
              <w:t>День участковых уполномоченных полиции в России</w:t>
            </w:r>
            <w:bookmarkEnd w:id="4"/>
            <w:r w:rsidR="009A4888">
              <w:t>.</w:t>
            </w:r>
          </w:p>
        </w:tc>
        <w:tc>
          <w:tcPr>
            <w:tcW w:w="283" w:type="dxa"/>
          </w:tcPr>
          <w:p w:rsidR="00C8396B" w:rsidRDefault="00C8396B">
            <w:pPr>
              <w:rPr>
                <w:rFonts w:cs="Arial"/>
                <w:sz w:val="20"/>
                <w:szCs w:val="20"/>
              </w:rPr>
            </w:pPr>
          </w:p>
        </w:tc>
        <w:tc>
          <w:tcPr>
            <w:tcW w:w="7245" w:type="dxa"/>
            <w:gridSpan w:val="2"/>
          </w:tcPr>
          <w:p w:rsidR="00D6220A" w:rsidRDefault="0078077C">
            <w:pPr>
              <w:pStyle w:val="a8"/>
              <w:pageBreakBefore/>
              <w:outlineLvl w:val="0"/>
            </w:pPr>
            <w:bookmarkStart w:id="5" w:name="SEC_4"/>
            <w:r>
              <w:t>М</w:t>
            </w:r>
            <w:r w:rsidR="00F62502">
              <w:t>инистерство</w:t>
            </w:r>
          </w:p>
          <w:p w:rsidR="005304CF" w:rsidRPr="000C2847" w:rsidRDefault="005304CF" w:rsidP="005304CF">
            <w:pPr>
              <w:pStyle w:val="a9"/>
            </w:pPr>
            <w:r w:rsidRPr="000C2847">
              <w:t>В МИНСЕЛЬХОЗЕ ПОДВЕЛИ ИТОГИ КОНКУРСА "ВКУСЫ РОССИИ"</w:t>
            </w:r>
          </w:p>
          <w:p w:rsidR="005304CF" w:rsidRPr="00FB7D2B" w:rsidRDefault="005304CF" w:rsidP="005304CF">
            <w:r>
              <w:t xml:space="preserve">В: Казанский </w:t>
            </w:r>
            <w:proofErr w:type="spellStart"/>
            <w:r>
              <w:t>чакчак</w:t>
            </w:r>
            <w:proofErr w:type="spellEnd"/>
            <w:r>
              <w:t xml:space="preserve">, </w:t>
            </w:r>
            <w:proofErr w:type="spellStart"/>
            <w:r>
              <w:t>прохоровская</w:t>
            </w:r>
            <w:proofErr w:type="spellEnd"/>
            <w:r>
              <w:t xml:space="preserve"> солдатская каша и ставропольские яблоки. В </w:t>
            </w:r>
            <w:r w:rsidRPr="000C2847">
              <w:rPr>
                <w:b/>
              </w:rPr>
              <w:t>Минсельхозе</w:t>
            </w:r>
            <w:r>
              <w:t xml:space="preserve"> подвели итоги конкурса региональных брендов продуктов "Вкусы России". В этом году число участников выросло до 720 из всех субъектов страны. </w:t>
            </w:r>
            <w:r w:rsidRPr="000C2847">
              <w:rPr>
                <w:b/>
              </w:rPr>
              <w:t>ДМИТРИЙ ПАТРУШЕВ</w:t>
            </w:r>
            <w:r>
              <w:t xml:space="preserve"> (</w:t>
            </w:r>
            <w:r w:rsidRPr="000C2847">
              <w:rPr>
                <w:b/>
              </w:rPr>
              <w:t>МИНИСТР СЕЛЬСКОГО ХОЗЯЙСТВА РФ</w:t>
            </w:r>
            <w:r>
              <w:t xml:space="preserve">): </w:t>
            </w:r>
            <w:r w:rsidR="00FB7D2B">
              <w:t>Выявление новых региональных брендов и их продвижение с помощью конкурса — это</w:t>
            </w:r>
            <w:r>
              <w:t xml:space="preserve"> важнейшая часть исполнения поручения Владимира Владимировича Путина. При этом его проведение решает целый ряд смежных задач, в том числе это и увеличение объемов производства продуктов питания, которые производятся малыми предприятиями и фермерскими хозяйствами. Это создание новых рабочих мест, это развитие экспортного и туристического потенциала регионов нашей страны.</w:t>
            </w:r>
            <w:r w:rsidR="00FB7D2B">
              <w:t xml:space="preserve"> </w:t>
            </w:r>
            <w:r w:rsidR="00FB7D2B">
              <w:rPr>
                <w:i/>
              </w:rPr>
              <w:t>Россия 1</w:t>
            </w:r>
          </w:p>
          <w:bookmarkEnd w:id="5"/>
          <w:p w:rsidR="00100DB1" w:rsidRPr="00D6220A" w:rsidRDefault="00100DB1" w:rsidP="00100DB1">
            <w:pPr>
              <w:pStyle w:val="a9"/>
            </w:pPr>
            <w:r>
              <w:fldChar w:fldCharType="begin"/>
            </w:r>
            <w:r>
              <w:instrText xml:space="preserve"> HYPERLINK "https://tass.ru/ekonomika/12943869" </w:instrText>
            </w:r>
            <w:r>
              <w:fldChar w:fldCharType="separate"/>
            </w:r>
            <w:r w:rsidRPr="00D6220A">
              <w:t xml:space="preserve">В МИНСЕЛЬХОЗЕ СООБЩИЛИ, ЧТО </w:t>
            </w:r>
            <w:r w:rsidR="00FF68C5">
              <w:t xml:space="preserve">с начала года </w:t>
            </w:r>
            <w:r w:rsidRPr="00D6220A">
              <w:t>В РОССИИ СОБРАЛИ 1,25 МЛН ТОНН ЯБЛОК</w:t>
            </w:r>
            <w:r>
              <w:fldChar w:fldCharType="end"/>
            </w:r>
          </w:p>
          <w:p w:rsidR="00100DB1" w:rsidRDefault="00100DB1" w:rsidP="00100DB1">
            <w:r>
              <w:t xml:space="preserve">Яблок в России </w:t>
            </w:r>
            <w:r w:rsidR="00FF68C5">
              <w:t xml:space="preserve">с начала года </w:t>
            </w:r>
            <w:r>
              <w:t xml:space="preserve">собрано в 1,3 раза больше по сравнению с показателем за аналогичный период прошлого года, сбор составил 1,25 млн тонн. Об этом говорится в сообщении </w:t>
            </w:r>
            <w:r w:rsidRPr="00D6220A">
              <w:rPr>
                <w:b/>
              </w:rPr>
              <w:t>Минсельхоза</w:t>
            </w:r>
            <w:r>
              <w:t>.</w:t>
            </w:r>
          </w:p>
          <w:p w:rsidR="00C8396B" w:rsidRPr="00A163AF" w:rsidRDefault="00100DB1" w:rsidP="00FB7D2B">
            <w:r>
              <w:t xml:space="preserve">По данным </w:t>
            </w:r>
            <w:r w:rsidRPr="00D6220A">
              <w:rPr>
                <w:b/>
              </w:rPr>
              <w:t>Минсельхоза</w:t>
            </w:r>
            <w:r>
              <w:t>, наиболее благоприятными зонами для промышленного выращивания яблок традиционно являются юг, Северный Кавказ и центральная часть России. Помимо организованного сектора, значительные объемы выращивания приходятся на кру</w:t>
            </w:r>
            <w:r w:rsidR="001D012A">
              <w:t xml:space="preserve">пные личные подсобные хозяйства, </w:t>
            </w:r>
            <w:r>
              <w:t xml:space="preserve">в первую очередь в </w:t>
            </w:r>
            <w:proofErr w:type="gramStart"/>
            <w:r>
              <w:t>Северо-Кавказских</w:t>
            </w:r>
            <w:proofErr w:type="gramEnd"/>
            <w:r>
              <w:t xml:space="preserve"> республиках. </w:t>
            </w:r>
            <w:r w:rsidRPr="00FB7D2B">
              <w:rPr>
                <w:i/>
              </w:rPr>
              <w:t>Интерфакс,</w:t>
            </w:r>
            <w:r>
              <w:t xml:space="preserve"> </w:t>
            </w:r>
            <w:r>
              <w:rPr>
                <w:i/>
              </w:rPr>
              <w:t>ТАСС, Крестьянские Ведомости, Общественная служба новостей</w:t>
            </w:r>
          </w:p>
        </w:tc>
      </w:tr>
    </w:tbl>
    <w:p w:rsidR="00C8396B" w:rsidRDefault="00C8396B">
      <w:pPr>
        <w:jc w:val="left"/>
        <w:sectPr w:rsidR="00C8396B">
          <w:headerReference w:type="default" r:id="rId7"/>
          <w:footerReference w:type="default" r:id="rId8"/>
          <w:pgSz w:w="11906" w:h="16838"/>
          <w:pgMar w:top="1569" w:right="851" w:bottom="1258" w:left="1134" w:header="709" w:footer="501" w:gutter="0"/>
          <w:cols w:space="708"/>
          <w:docGrid w:linePitch="360"/>
        </w:sectPr>
      </w:pPr>
    </w:p>
    <w:bookmarkStart w:id="8" w:name="SEC_3"/>
    <w:p w:rsidR="00863F87" w:rsidRPr="000C2847" w:rsidRDefault="00863F87" w:rsidP="00863F87">
      <w:pPr>
        <w:pStyle w:val="a9"/>
        <w:spacing w:before="0"/>
      </w:pPr>
      <w:r>
        <w:lastRenderedPageBreak/>
        <w:fldChar w:fldCharType="begin"/>
      </w:r>
      <w:r>
        <w:instrText xml:space="preserve"> HYPERLINK "https://kvedomosti.ru/?p=1086132" </w:instrText>
      </w:r>
      <w:r>
        <w:fldChar w:fldCharType="separate"/>
      </w:r>
      <w:r w:rsidRPr="000C2847">
        <w:t>ОБЪЕМ РЕАЛИЗАЦИИ МОЛОКА В СЕЛЬХОЗОРГАНИЗАЦИЯХ ВЫРОС НА 2,7%</w:t>
      </w:r>
      <w:r>
        <w:fldChar w:fldCharType="end"/>
      </w:r>
    </w:p>
    <w:p w:rsidR="00863F87" w:rsidRDefault="00863F87" w:rsidP="00863F87">
      <w:r>
        <w:t xml:space="preserve">По оперативным данным </w:t>
      </w:r>
      <w:r w:rsidRPr="000C2847">
        <w:rPr>
          <w:b/>
        </w:rPr>
        <w:t>Минсельхоза России</w:t>
      </w:r>
      <w:r>
        <w:t>, по состоянию на 8 ноября суточный объем реализации молока сельскохозяйственными организациями составил 48,17 тыс. тонн, что на 2,7% (1,25 тыс. тонн) больше показателя за аналогичный период прошлого года.</w:t>
      </w:r>
    </w:p>
    <w:p w:rsidR="00326091" w:rsidRPr="00326091" w:rsidRDefault="00863F87" w:rsidP="00326091">
      <w:r>
        <w:t xml:space="preserve">Максимальные </w:t>
      </w:r>
      <w:r w:rsidRPr="00326091">
        <w:t xml:space="preserve">объемы реализации достигнуты в Республике Татарстан, Краснодарском крае, Воронежской, Кировской, Свердловской, Ленинградской, Белгородской, Новосибирской, Московской областях, Удмуртской Республике. </w:t>
      </w:r>
    </w:p>
    <w:p w:rsidR="00863F87" w:rsidRDefault="00326091" w:rsidP="00326091">
      <w:pPr>
        <w:rPr>
          <w:i/>
        </w:rPr>
      </w:pPr>
      <w:r w:rsidRPr="00326091">
        <w:t>Средний надой молока от одной коровы за сутки составил 17,65 кг, что на 0,94 кг больше, чем годом ранее. Лидерами среди регионов по этому показателю являются Ленинградская, Калининградская, Пензенская, Липецкая, Тульская, Владимирская, Кировская, Калужская, Белгородская, Вологодская, Воронежская, Рязанская, Московская, Свердловская области, Краснодарский край, Крым, Карелия.</w:t>
      </w:r>
      <w:r w:rsidRPr="00326091">
        <w:rPr>
          <w:i/>
        </w:rPr>
        <w:t xml:space="preserve"> </w:t>
      </w:r>
      <w:r w:rsidR="00863F87" w:rsidRPr="00863F87">
        <w:rPr>
          <w:i/>
        </w:rPr>
        <w:t>Интерфакс, Крестьянские Ведомости, MilkNews.ru</w:t>
      </w:r>
    </w:p>
    <w:p w:rsidR="00B910CB" w:rsidRPr="00B910CB" w:rsidRDefault="00B910CB" w:rsidP="00B910CB"/>
    <w:p w:rsidR="00B910CB" w:rsidRDefault="00B910CB" w:rsidP="00B910CB">
      <w:r w:rsidRPr="00B910CB">
        <w:rPr>
          <w:rFonts w:cs="Arial"/>
          <w:b/>
          <w:caps/>
          <w:color w:val="000000" w:themeColor="text1"/>
          <w:szCs w:val="18"/>
        </w:rPr>
        <w:t>В РФ с начала 2021 года собрали 123,7 млн тонн зерна и зернобобовых культур - Минсельхоз</w:t>
      </w:r>
      <w:r w:rsidRPr="00B910CB">
        <w:t xml:space="preserve"> </w:t>
      </w:r>
    </w:p>
    <w:p w:rsidR="00B910CB" w:rsidRDefault="00B910CB" w:rsidP="00B910CB">
      <w:r w:rsidRPr="00B910CB">
        <w:t xml:space="preserve">Аграрии в России с начала 2021 года собрали более 123,7 млн тонн зерновых и зернобобовых культур. Об этом говорится в сообщении </w:t>
      </w:r>
      <w:r w:rsidRPr="00B910CB">
        <w:rPr>
          <w:b/>
        </w:rPr>
        <w:t>Минсельхоза.</w:t>
      </w:r>
      <w:r w:rsidRPr="00B910CB">
        <w:t xml:space="preserve"> </w:t>
      </w:r>
    </w:p>
    <w:p w:rsidR="009A4888" w:rsidRDefault="00B910CB" w:rsidP="009A4888">
      <w:pPr>
        <w:rPr>
          <w:i/>
        </w:rPr>
      </w:pPr>
      <w:r w:rsidRPr="00B910CB">
        <w:t xml:space="preserve">По данным </w:t>
      </w:r>
      <w:r w:rsidRPr="00B910CB">
        <w:rPr>
          <w:b/>
        </w:rPr>
        <w:t>Минсельхоза</w:t>
      </w:r>
      <w:r w:rsidRPr="00B910CB">
        <w:t>, пшеница обмолочена с площади 27,8 млн га, намолочено 78,3 млн тонн зерна, ячмень обмолочен с площади 7,9 млн га, намолочено 18,9 млн тонн, кукуруза на зерно обмолочена с площади 2,6 млн га, намолочено 13,9 млн тонн, рис обмолочен с площади 180,3 тыс. га, намолочено 1,2 млн тонн. Сахарная свекла выкопана с площади 971,8 тыс. га, накопано 39,3 млн тонн.</w:t>
      </w:r>
      <w:r w:rsidRPr="00B910CB">
        <w:rPr>
          <w:i/>
        </w:rPr>
        <w:t xml:space="preserve"> ТАСС</w:t>
      </w:r>
    </w:p>
    <w:p w:rsidR="00326091" w:rsidRDefault="00326091" w:rsidP="009A4888">
      <w:pPr>
        <w:pStyle w:val="a8"/>
        <w:outlineLvl w:val="0"/>
      </w:pPr>
    </w:p>
    <w:p w:rsidR="00A1502A" w:rsidRDefault="00F62502" w:rsidP="009A4888">
      <w:pPr>
        <w:pStyle w:val="a8"/>
        <w:outlineLvl w:val="0"/>
      </w:pPr>
      <w:r>
        <w:t>Государственное регулирование отрасли АПК</w:t>
      </w:r>
    </w:p>
    <w:p w:rsidR="009A4888" w:rsidRDefault="009A4888" w:rsidP="009A4888">
      <w:pPr>
        <w:rPr>
          <w:rFonts w:cs="Arial"/>
          <w:b/>
          <w:caps/>
          <w:color w:val="000000" w:themeColor="text1"/>
          <w:szCs w:val="18"/>
        </w:rPr>
      </w:pPr>
    </w:p>
    <w:p w:rsidR="00A1502A" w:rsidRPr="00A1502A" w:rsidRDefault="00A1502A" w:rsidP="009A4888">
      <w:pPr>
        <w:rPr>
          <w:rFonts w:cs="Arial"/>
          <w:b/>
          <w:caps/>
          <w:color w:val="000000" w:themeColor="text1"/>
          <w:szCs w:val="18"/>
        </w:rPr>
      </w:pPr>
      <w:r w:rsidRPr="00A1502A">
        <w:rPr>
          <w:rFonts w:cs="Arial"/>
          <w:b/>
          <w:caps/>
          <w:color w:val="000000" w:themeColor="text1"/>
          <w:szCs w:val="18"/>
        </w:rPr>
        <w:t xml:space="preserve">Кабмин РФ обсудит компенсацию аграриям Дальнего </w:t>
      </w:r>
      <w:r>
        <w:rPr>
          <w:rFonts w:cs="Arial"/>
          <w:b/>
          <w:caps/>
          <w:color w:val="000000" w:themeColor="text1"/>
          <w:szCs w:val="18"/>
        </w:rPr>
        <w:t>Востока ущерба от природных ЧС</w:t>
      </w:r>
      <w:r w:rsidRPr="00A1502A">
        <w:rPr>
          <w:rFonts w:cs="Arial"/>
          <w:b/>
          <w:caps/>
          <w:color w:val="000000" w:themeColor="text1"/>
          <w:szCs w:val="18"/>
        </w:rPr>
        <w:t xml:space="preserve">  </w:t>
      </w:r>
    </w:p>
    <w:p w:rsidR="00A1502A" w:rsidRPr="00A1502A" w:rsidRDefault="00A1502A" w:rsidP="00A1502A">
      <w:r w:rsidRPr="00A1502A">
        <w:t xml:space="preserve">Правительство России в среду обсудит компенсацию ущерба сельскохозяйственным товаропроизводителям и личным подсобным хозяйствам Дальневосточного федерального округа, пострадавшим в результате чрезвычайных ситуаций природного характера, сообщает пресс-служба </w:t>
      </w:r>
      <w:proofErr w:type="spellStart"/>
      <w:r w:rsidRPr="00A1502A">
        <w:t>кабмина</w:t>
      </w:r>
      <w:proofErr w:type="spellEnd"/>
      <w:r w:rsidRPr="00A1502A">
        <w:t>.</w:t>
      </w:r>
      <w:r>
        <w:t xml:space="preserve"> </w:t>
      </w:r>
      <w:r w:rsidRPr="00A1502A">
        <w:rPr>
          <w:i/>
        </w:rPr>
        <w:t>РИА Новости</w:t>
      </w:r>
    </w:p>
    <w:p w:rsidR="00A1502A" w:rsidRDefault="00A1502A" w:rsidP="00A1502A">
      <w:pPr>
        <w:rPr>
          <w:rFonts w:cs="Arial"/>
          <w:b/>
          <w:caps/>
          <w:color w:val="000000" w:themeColor="text1"/>
          <w:szCs w:val="18"/>
        </w:rPr>
      </w:pPr>
    </w:p>
    <w:p w:rsidR="00A1502A" w:rsidRPr="00A1502A" w:rsidRDefault="00A1502A" w:rsidP="00A1502A">
      <w:pPr>
        <w:rPr>
          <w:rFonts w:cs="Arial"/>
          <w:b/>
          <w:caps/>
          <w:color w:val="000000" w:themeColor="text1"/>
          <w:szCs w:val="18"/>
        </w:rPr>
      </w:pPr>
      <w:r w:rsidRPr="00A1502A">
        <w:rPr>
          <w:rFonts w:cs="Arial"/>
          <w:b/>
          <w:caps/>
          <w:color w:val="000000" w:themeColor="text1"/>
          <w:szCs w:val="18"/>
        </w:rPr>
        <w:t>Кабмин РФ обсудит согласование Росрыболовством за</w:t>
      </w:r>
      <w:r>
        <w:rPr>
          <w:rFonts w:cs="Arial"/>
          <w:b/>
          <w:caps/>
          <w:color w:val="000000" w:themeColor="text1"/>
          <w:szCs w:val="18"/>
        </w:rPr>
        <w:t>явлений на экспортные лицензии</w:t>
      </w:r>
    </w:p>
    <w:p w:rsidR="00A1502A" w:rsidRPr="00A1502A" w:rsidRDefault="00A1502A" w:rsidP="00A1502A">
      <w:r w:rsidRPr="00A1502A">
        <w:t xml:space="preserve">Правительство РФ на заседании в среду обсудит обеспечение системности согласования </w:t>
      </w:r>
      <w:proofErr w:type="spellStart"/>
      <w:r w:rsidRPr="00A1502A">
        <w:t>Росрыболовством</w:t>
      </w:r>
      <w:proofErr w:type="spellEnd"/>
      <w:r w:rsidRPr="00A1502A">
        <w:t xml:space="preserve"> заявлений о выдаче лицензий на экспорт и импорт отдельных видов товаров, а также выдачу разрешительных документов на живые водные биологические ресурсы, соо</w:t>
      </w:r>
      <w:r>
        <w:t xml:space="preserve">бщает пресс-служба </w:t>
      </w:r>
      <w:proofErr w:type="spellStart"/>
      <w:r>
        <w:t>кабмина</w:t>
      </w:r>
      <w:proofErr w:type="spellEnd"/>
      <w:r>
        <w:t>.</w:t>
      </w:r>
    </w:p>
    <w:p w:rsidR="00A1502A" w:rsidRPr="00A1502A" w:rsidRDefault="00A1502A" w:rsidP="00A1502A">
      <w:r w:rsidRPr="00A1502A">
        <w:t>Уточняется, что будет обсуждаться внесение изменений в положение о Федеральном агентстве по рыболовству​​​.</w:t>
      </w:r>
      <w:r w:rsidRPr="00A1502A">
        <w:rPr>
          <w:i/>
        </w:rPr>
        <w:t xml:space="preserve"> РИА Новости</w:t>
      </w:r>
    </w:p>
    <w:p w:rsidR="00D6220A" w:rsidRPr="00D6220A" w:rsidRDefault="00D62F1F" w:rsidP="00D6220A">
      <w:pPr>
        <w:pStyle w:val="a9"/>
      </w:pPr>
      <w:hyperlink r:id="rId9" w:history="1">
        <w:r w:rsidR="00D6220A" w:rsidRPr="00D6220A">
          <w:t>ФЕРМЕРАМ ХОТЯТ РАЗРЕШИТЬ ТОРГОВЛЮ НА СВОИХ ОГОРОДАХ</w:t>
        </w:r>
      </w:hyperlink>
    </w:p>
    <w:p w:rsidR="00D6220A" w:rsidRDefault="00D6220A" w:rsidP="00D6220A">
      <w:r>
        <w:t xml:space="preserve">Фермерам и сельхозкооперативам могут разрешить продавать произведенную ими продукцию на территории своих участков. Соответствующий законопроект планируют рассмотреть на заседании Комитета Госдумы по аграрным вопросам 17 ноября. </w:t>
      </w:r>
    </w:p>
    <w:p w:rsidR="00D6220A" w:rsidRPr="00100DB1" w:rsidRDefault="00D6220A" w:rsidP="00D6220A">
      <w:r>
        <w:t xml:space="preserve">В настоящий момент у </w:t>
      </w:r>
      <w:r w:rsidRPr="008E4ACE">
        <w:t>сельскохозяйственных</w:t>
      </w:r>
      <w:r>
        <w:t xml:space="preserve"> кооперативов и фермерских хозяйств нет права реализовать произведенную продукцию на территории хозяйства. Это препятствует развитию фермерской торговли и способствует росту цен, считают в </w:t>
      </w:r>
      <w:proofErr w:type="spellStart"/>
      <w:r>
        <w:t>кабмине</w:t>
      </w:r>
      <w:proofErr w:type="spellEnd"/>
      <w:r>
        <w:t>.</w:t>
      </w:r>
      <w:r w:rsidR="00100DB1">
        <w:t xml:space="preserve"> </w:t>
      </w:r>
      <w:r w:rsidR="00100DB1">
        <w:rPr>
          <w:i/>
        </w:rPr>
        <w:t>Крестьянские Ведомости</w:t>
      </w:r>
    </w:p>
    <w:p w:rsidR="006F1A9A" w:rsidRPr="000C2847" w:rsidRDefault="00D62F1F" w:rsidP="006F1A9A">
      <w:pPr>
        <w:pStyle w:val="a9"/>
      </w:pPr>
      <w:hyperlink r:id="rId10" w:history="1">
        <w:r w:rsidR="006F1A9A" w:rsidRPr="000C2847">
          <w:t>В ГОСДУМЕ СПРОГНОЗИРОВАЛИ РОСТ ЦЕН НА МАСЛО И САХАР</w:t>
        </w:r>
      </w:hyperlink>
    </w:p>
    <w:p w:rsidR="006F1A9A" w:rsidRDefault="006F1A9A" w:rsidP="006F1A9A">
      <w:r>
        <w:t>В Государственной думе спрогнозировали рост цен на масло и сахар, сообщает радио "Говорит Москва".</w:t>
      </w:r>
    </w:p>
    <w:p w:rsidR="006F1A9A" w:rsidRPr="006F1A9A" w:rsidRDefault="006F1A9A" w:rsidP="006F1A9A">
      <w:r>
        <w:t xml:space="preserve">"Мы же все помним, что рост цен именно на эти продукты год назад уже был побежден. Это же уже было. Нам уже рассказали, как замечательно все победили. Поэтому стоит готовиться к новой победе и соответственно к новому скачку цен. Ведь причина роста цен - это злоупотребление монопольным положением, тотальное и системное в каждой точке", - рассказал зампред комитета Госдумы по экономической политике Михаил Делягин. </w:t>
      </w:r>
      <w:proofErr w:type="spellStart"/>
      <w:r w:rsidRPr="00A76EE8">
        <w:rPr>
          <w:i/>
        </w:rPr>
        <w:t>Газета.Ru</w:t>
      </w:r>
      <w:proofErr w:type="spellEnd"/>
      <w:r>
        <w:rPr>
          <w:i/>
        </w:rPr>
        <w:t>, Говорит Москва</w:t>
      </w:r>
    </w:p>
    <w:p w:rsidR="00C8396B" w:rsidRDefault="00F62502">
      <w:pPr>
        <w:pStyle w:val="a8"/>
        <w:spacing w:before="240"/>
        <w:outlineLvl w:val="0"/>
      </w:pPr>
      <w:bookmarkStart w:id="9" w:name="SEC_5"/>
      <w:bookmarkEnd w:id="8"/>
      <w:r>
        <w:t>Агропромышленный комплекс</w:t>
      </w:r>
    </w:p>
    <w:p w:rsidR="00A1502A" w:rsidRDefault="00A1502A" w:rsidP="00A1502A">
      <w:pPr>
        <w:pStyle w:val="a9"/>
      </w:pPr>
      <w:r>
        <w:t>Бразилия хочет увеличить поставки удобрений из РФ на фоне возможных санкций против Минска</w:t>
      </w:r>
    </w:p>
    <w:p w:rsidR="00A1502A" w:rsidRPr="00A1502A" w:rsidRDefault="00A1502A" w:rsidP="00A1502A">
      <w:r w:rsidRPr="00A1502A">
        <w:t xml:space="preserve">Бразилия хочет обсудить увеличение поставок удобрений из России на фоне возможного введения санкций против Белоруссии, являющейся крупным экспортером этого продукта, сообщила, министр сельского хозяйства Бразилии Тереза Кристина да </w:t>
      </w:r>
      <w:proofErr w:type="spellStart"/>
      <w:r w:rsidRPr="00A1502A">
        <w:t>Коста</w:t>
      </w:r>
      <w:proofErr w:type="spellEnd"/>
      <w:r w:rsidRPr="00A1502A">
        <w:t>.</w:t>
      </w:r>
    </w:p>
    <w:p w:rsidR="00A1502A" w:rsidRPr="00A1502A" w:rsidRDefault="00A1502A" w:rsidP="00A1502A">
      <w:r w:rsidRPr="00A1502A">
        <w:t>В настоящее время доля Белоруссии на рынке удобрений Бразилии составляет около 20%.</w:t>
      </w:r>
    </w:p>
    <w:p w:rsidR="00A1502A" w:rsidRPr="00A1502A" w:rsidRDefault="00A1502A" w:rsidP="00A1502A">
      <w:pPr>
        <w:rPr>
          <w:i/>
        </w:rPr>
      </w:pPr>
      <w:r w:rsidRPr="00A1502A">
        <w:t xml:space="preserve">"Мы говорили с Белоруссией... Мы едем в Россию, чтобы посмотреть, удастся ли нам добиться большего размера поставок, чем у нас есть сегодня, на случай если будет необходимо компенсировать (поставки)", - сказала она в интервью газете </w:t>
      </w:r>
      <w:proofErr w:type="spellStart"/>
      <w:r w:rsidRPr="00A1502A">
        <w:t>Estado</w:t>
      </w:r>
      <w:proofErr w:type="spellEnd"/>
      <w:r w:rsidRPr="00A1502A">
        <w:t xml:space="preserve"> </w:t>
      </w:r>
      <w:proofErr w:type="spellStart"/>
      <w:r w:rsidRPr="00A1502A">
        <w:t>de</w:t>
      </w:r>
      <w:proofErr w:type="spellEnd"/>
      <w:r w:rsidRPr="00A1502A">
        <w:t xml:space="preserve"> </w:t>
      </w:r>
      <w:proofErr w:type="spellStart"/>
      <w:r w:rsidRPr="00A1502A">
        <w:t>São</w:t>
      </w:r>
      <w:proofErr w:type="spellEnd"/>
      <w:r w:rsidRPr="00A1502A">
        <w:t xml:space="preserve"> </w:t>
      </w:r>
      <w:proofErr w:type="spellStart"/>
      <w:r w:rsidRPr="00A1502A">
        <w:t>Paulo</w:t>
      </w:r>
      <w:proofErr w:type="spellEnd"/>
      <w:r w:rsidRPr="00A1502A">
        <w:t>.</w:t>
      </w:r>
      <w:r>
        <w:t xml:space="preserve"> </w:t>
      </w:r>
      <w:r w:rsidRPr="00A1502A">
        <w:rPr>
          <w:i/>
        </w:rPr>
        <w:t>РИА Новости, ТАСС</w:t>
      </w:r>
    </w:p>
    <w:p w:rsidR="00C43197" w:rsidRDefault="00C43197" w:rsidP="00C43197">
      <w:pPr>
        <w:pStyle w:val="a9"/>
      </w:pPr>
      <w:r>
        <w:lastRenderedPageBreak/>
        <w:t>Россельхознадзор никогда не имел полномочий по уничтожению ГМО-семян, поэтому не может их лишиться - служба</w:t>
      </w:r>
    </w:p>
    <w:p w:rsidR="00C43197" w:rsidRPr="00C43197" w:rsidRDefault="00C43197" w:rsidP="00C43197">
      <w:proofErr w:type="spellStart"/>
      <w:r w:rsidRPr="00C43197">
        <w:t>Россельхознадзор</w:t>
      </w:r>
      <w:proofErr w:type="spellEnd"/>
      <w:r w:rsidRPr="00C43197">
        <w:t xml:space="preserve"> разъяснил положение поправок в закон "О семеноводстве" в части полномочий ведомства по контролю за растениями и семенами на наличие ГМО.</w:t>
      </w:r>
    </w:p>
    <w:p w:rsidR="00C43197" w:rsidRPr="00C43197" w:rsidRDefault="00C43197" w:rsidP="00C43197">
      <w:r w:rsidRPr="00C43197">
        <w:t xml:space="preserve">Накануне ряд СМИ сообщили, что, согласно внесенным правительством поправкам, </w:t>
      </w:r>
      <w:proofErr w:type="spellStart"/>
      <w:r w:rsidRPr="00C43197">
        <w:t>Россельхознадзор</w:t>
      </w:r>
      <w:proofErr w:type="spellEnd"/>
      <w:r w:rsidRPr="00C43197">
        <w:t xml:space="preserve"> будет лишен полно</w:t>
      </w:r>
      <w:r>
        <w:t>мочий по уничтожению ГМО-семян.</w:t>
      </w:r>
    </w:p>
    <w:p w:rsidR="00C43197" w:rsidRPr="00C43197" w:rsidRDefault="00C43197" w:rsidP="00C43197">
      <w:r w:rsidRPr="00C43197">
        <w:t xml:space="preserve">"Согласно действующим нормативным правовым актам РФ и международным договорам в области семеноводства, </w:t>
      </w:r>
      <w:proofErr w:type="spellStart"/>
      <w:r w:rsidRPr="00C43197">
        <w:t>Россельхознадзор</w:t>
      </w:r>
      <w:proofErr w:type="spellEnd"/>
      <w:r w:rsidRPr="00C43197">
        <w:t xml:space="preserve"> ранее никогда не обладал такими полномочиями и не может их лишиться, - говорится в сообщении службы. - При этом одобренные правительством РФ поправки в законопроект, интерпретированные рядом СМИ как "лишение </w:t>
      </w:r>
      <w:proofErr w:type="spellStart"/>
      <w:r w:rsidRPr="00C43197">
        <w:t>Россельхознадзора</w:t>
      </w:r>
      <w:proofErr w:type="spellEnd"/>
      <w:r w:rsidRPr="00C43197">
        <w:t xml:space="preserve"> полномочий по уничтожению ГМО-семян", в действительности означают, что ведомство не будет наделено подобной функцией".</w:t>
      </w:r>
      <w:r>
        <w:t xml:space="preserve"> </w:t>
      </w:r>
      <w:r w:rsidRPr="00C43197">
        <w:rPr>
          <w:i/>
        </w:rPr>
        <w:t>Интерфакс</w:t>
      </w:r>
    </w:p>
    <w:p w:rsidR="00584843" w:rsidRDefault="00584843" w:rsidP="00584843">
      <w:pPr>
        <w:pStyle w:val="a9"/>
      </w:pPr>
      <w:r>
        <w:t xml:space="preserve">РФ за 9 месяцев увеличила поставки крабов в США на 1,7% </w:t>
      </w:r>
    </w:p>
    <w:p w:rsidR="00584843" w:rsidRPr="00584843" w:rsidRDefault="00584843" w:rsidP="00584843">
      <w:r w:rsidRPr="00584843">
        <w:t>Россия за 9 месяцев этого года экспортировала в США 9,2 тыс. тонн крабов, что на 1,7% больше, чем годом ранее, сообщил руководитель информационного агентства по рыболовству Александр Савельев со ссылкой на данные Национальной службы морского рыболовства США.</w:t>
      </w:r>
    </w:p>
    <w:p w:rsidR="00584843" w:rsidRPr="00584843" w:rsidRDefault="00584843" w:rsidP="00584843">
      <w:pPr>
        <w:rPr>
          <w:i/>
        </w:rPr>
      </w:pPr>
      <w:r w:rsidRPr="00584843">
        <w:t xml:space="preserve">При этом он уточнил, что РФ стала основным поставщиком крабов и крабовой продукции на американский рынок в январе-сентябре. Всего в США за этот период было ввезено 10 тыс. тонн крабов. </w:t>
      </w:r>
      <w:r w:rsidRPr="00584843">
        <w:rPr>
          <w:i/>
        </w:rPr>
        <w:t>Интерфакс</w:t>
      </w:r>
    </w:p>
    <w:p w:rsidR="00100DB1" w:rsidRPr="00D6220A" w:rsidRDefault="00100DB1" w:rsidP="00584843">
      <w:pPr>
        <w:pStyle w:val="a9"/>
      </w:pPr>
      <w:r w:rsidRPr="00D6220A">
        <w:t>Почему подсолнечное масло может подорожать</w:t>
      </w:r>
    </w:p>
    <w:p w:rsidR="00100DB1" w:rsidRDefault="00100DB1" w:rsidP="00100DB1">
      <w:r>
        <w:t>Производители подсолнечного масла предупредили о рисках подорожания своей продукции: аграрии придерживают семечку в ожидании лучшей стоимости, а торговые сети после заморозки цен включили маркетинговые сборы с поставщиков.</w:t>
      </w:r>
    </w:p>
    <w:p w:rsidR="00100DB1" w:rsidRPr="00100DB1" w:rsidRDefault="00100DB1" w:rsidP="00100DB1">
      <w:r>
        <w:t>Из-за того, что аграрии придерживают подсолнечник, при хорошем урожае мощности переработчиков оказались недозагружены. Что уже в сентябре привело к падению производства масла на 30% по отношению к прошлому сентябрю, рассказал "РГ" исполнительный директор Масложирового союза Михаил Мальцев.</w:t>
      </w:r>
      <w:r>
        <w:rPr>
          <w:i/>
        </w:rPr>
        <w:t xml:space="preserve"> </w:t>
      </w:r>
      <w:r w:rsidRPr="009620B3">
        <w:rPr>
          <w:i/>
        </w:rPr>
        <w:t xml:space="preserve">Российская газета, Аргументы и Факты </w:t>
      </w:r>
    </w:p>
    <w:p w:rsidR="00863F87" w:rsidRPr="00D6220A" w:rsidRDefault="00D62F1F" w:rsidP="00863F87">
      <w:pPr>
        <w:pStyle w:val="a9"/>
      </w:pPr>
      <w:hyperlink r:id="rId11" w:history="1">
        <w:r w:rsidR="00863F87" w:rsidRPr="00D6220A">
          <w:t>МИЛЛИАРДЕР НАЗВАЛ СДЕРЖИВАНИЕ ЦЕН НА ПРОДУКТЫ БЕССМЫСЛЕННЫМ</w:t>
        </w:r>
      </w:hyperlink>
    </w:p>
    <w:p w:rsidR="00863F87" w:rsidRDefault="00863F87" w:rsidP="00863F87">
      <w:r>
        <w:t xml:space="preserve">Глава </w:t>
      </w:r>
      <w:proofErr w:type="spellStart"/>
      <w:r>
        <w:t>Crocus</w:t>
      </w:r>
      <w:proofErr w:type="spellEnd"/>
      <w:r>
        <w:t xml:space="preserve"> </w:t>
      </w:r>
      <w:proofErr w:type="spellStart"/>
      <w:r>
        <w:t>Group</w:t>
      </w:r>
      <w:proofErr w:type="spellEnd"/>
      <w:r>
        <w:t xml:space="preserve"> </w:t>
      </w:r>
      <w:proofErr w:type="spellStart"/>
      <w:r>
        <w:t>Араз</w:t>
      </w:r>
      <w:proofErr w:type="spellEnd"/>
      <w:r>
        <w:t xml:space="preserve"> Агаларов в интервью РБК назвал практику сдерживания цен на продукты бессмысленной.</w:t>
      </w:r>
    </w:p>
    <w:p w:rsidR="00E50C9F" w:rsidRDefault="00863F87" w:rsidP="00E50C9F">
      <w:r>
        <w:t>Бизнесмен считает, что цены на продукты растут вслед за увеличением расходов из-за подорожания топлива и удобрений. Например, если сахар у поставщика стоит 20 рублей, то его перепродают за 22 рубля. Если входная цена становится 40 рублей, то потом он продается по 44 рубля.</w:t>
      </w:r>
    </w:p>
    <w:p w:rsidR="00863F87" w:rsidRPr="00E50C9F" w:rsidRDefault="00863F87" w:rsidP="00863F87">
      <w:pPr>
        <w:rPr>
          <w:i/>
        </w:rPr>
      </w:pPr>
      <w:r>
        <w:t xml:space="preserve">Агаларов отметил, что повышение цен в торговых сетях происходит не по чьей-то воле, а в результате рыночных процессов. Однако в России маленький потребительский спрос, так как доходы населения находятся на низком уровне. При этом в США пособие по безработице составляет $2,8 тыс., что позволяет обеспечивать высокий потребительский спрос. </w:t>
      </w:r>
      <w:r w:rsidRPr="00863F87">
        <w:rPr>
          <w:i/>
        </w:rPr>
        <w:t>РБК,</w:t>
      </w:r>
      <w:r>
        <w:t xml:space="preserve"> </w:t>
      </w:r>
      <w:proofErr w:type="spellStart"/>
      <w:r w:rsidRPr="009620B3">
        <w:rPr>
          <w:i/>
        </w:rPr>
        <w:t>Газета.Ru</w:t>
      </w:r>
      <w:proofErr w:type="spellEnd"/>
      <w:r w:rsidR="00E50C9F">
        <w:rPr>
          <w:i/>
        </w:rPr>
        <w:t xml:space="preserve">, Крестьянские Ведомости, </w:t>
      </w:r>
      <w:r w:rsidR="00E50C9F" w:rsidRPr="00A76EE8">
        <w:rPr>
          <w:i/>
        </w:rPr>
        <w:t xml:space="preserve">Ведомости </w:t>
      </w:r>
    </w:p>
    <w:p w:rsidR="001D012A" w:rsidRDefault="001D012A" w:rsidP="001D012A"/>
    <w:p w:rsidR="001D012A" w:rsidRDefault="001D012A" w:rsidP="001D012A">
      <w:r w:rsidRPr="001D012A">
        <w:rPr>
          <w:rFonts w:cs="Arial"/>
          <w:b/>
          <w:caps/>
          <w:color w:val="000000" w:themeColor="text1"/>
          <w:szCs w:val="18"/>
        </w:rPr>
        <w:t>Владелец «Русского радио» займется организацией фестивалей с отеч</w:t>
      </w:r>
      <w:r>
        <w:rPr>
          <w:rFonts w:cs="Arial"/>
          <w:b/>
          <w:caps/>
          <w:color w:val="000000" w:themeColor="text1"/>
          <w:szCs w:val="18"/>
        </w:rPr>
        <w:t>ественными производителями вина</w:t>
      </w:r>
    </w:p>
    <w:p w:rsidR="001D012A" w:rsidRDefault="001D012A" w:rsidP="001D012A">
      <w:r w:rsidRPr="001D012A">
        <w:t>Владелец «Русского радио», один из крупн</w:t>
      </w:r>
      <w:r>
        <w:t xml:space="preserve">ейших в России </w:t>
      </w:r>
      <w:proofErr w:type="spellStart"/>
      <w:r>
        <w:t>радиохолдингов</w:t>
      </w:r>
      <w:proofErr w:type="spellEnd"/>
      <w:r>
        <w:t xml:space="preserve"> – </w:t>
      </w:r>
      <w:r w:rsidRPr="001D012A">
        <w:t xml:space="preserve">«Русская </w:t>
      </w:r>
      <w:proofErr w:type="spellStart"/>
      <w:r w:rsidRPr="001D012A">
        <w:t>медиагруппа</w:t>
      </w:r>
      <w:proofErr w:type="spellEnd"/>
      <w:r w:rsidRPr="001D012A">
        <w:t>» (РМГ), в 2022 г. запустит</w:t>
      </w:r>
      <w:r>
        <w:t xml:space="preserve"> еще одно направление бизнеса – </w:t>
      </w:r>
      <w:r w:rsidRPr="001D012A">
        <w:t>организацию музыкальных фестив</w:t>
      </w:r>
      <w:r>
        <w:t xml:space="preserve">алей совместно с отечественными </w:t>
      </w:r>
      <w:r w:rsidRPr="001D012A">
        <w:t>производителями игристых вин, сообщил «В</w:t>
      </w:r>
      <w:r>
        <w:t xml:space="preserve">едомостям» управляющий директор </w:t>
      </w:r>
      <w:proofErr w:type="spellStart"/>
      <w:r w:rsidRPr="001D012A">
        <w:t>радиохолдинга</w:t>
      </w:r>
      <w:proofErr w:type="spellEnd"/>
      <w:r w:rsidRPr="001D012A">
        <w:t xml:space="preserve"> Дмитрий Медников. </w:t>
      </w:r>
    </w:p>
    <w:p w:rsidR="001D012A" w:rsidRDefault="001D012A" w:rsidP="001D012A">
      <w:r>
        <w:t xml:space="preserve">«Привязки к одному какому-то определенному бренду вина не будет. Планируем проводить такие фестивали несколько раз в год – в Москве, Краснодарском крае и Крыму», – добавил он. Сейчас РМГ, по словам </w:t>
      </w:r>
      <w:proofErr w:type="spellStart"/>
      <w:r>
        <w:t>Медникова</w:t>
      </w:r>
      <w:proofErr w:type="spellEnd"/>
      <w:r>
        <w:t xml:space="preserve">, обсуждает этот проект с Минсельхозом, </w:t>
      </w:r>
      <w:proofErr w:type="spellStart"/>
      <w:r>
        <w:t>Россельхозбанком</w:t>
      </w:r>
      <w:proofErr w:type="spellEnd"/>
      <w:r>
        <w:t xml:space="preserve">, крупнейшими виноделами и их объединениями. </w:t>
      </w:r>
      <w:r w:rsidRPr="001D012A">
        <w:rPr>
          <w:i/>
        </w:rPr>
        <w:t>Ведомости</w:t>
      </w:r>
    </w:p>
    <w:p w:rsidR="00F02641" w:rsidRPr="00D6220A" w:rsidRDefault="00D62F1F" w:rsidP="001D012A">
      <w:pPr>
        <w:pStyle w:val="a9"/>
      </w:pPr>
      <w:hyperlink r:id="rId12" w:history="1">
        <w:r w:rsidR="00F02641" w:rsidRPr="00D6220A">
          <w:t>ГП ПО ЗАПРОСУ БУРМАТОВА ПРОВЕРИТ ВОЛЬЕРЫ НА МЕСТЕ "КИТОВОЙ ТЮРЬМЫ" В ПРИМОРЬЕ</w:t>
        </w:r>
      </w:hyperlink>
    </w:p>
    <w:p w:rsidR="00F02641" w:rsidRDefault="00F02641" w:rsidP="00F02641">
      <w:r>
        <w:t xml:space="preserve">Генеральная прокуратура РФ организовала проверку по поводу размещения вольеров для содержания морских млекопитающих на месте так называемой китовой тюрьмы в Приморском крае. Это следует из ответа Генпрокуратуры на запрос первого замглавы комитета Госдумы по экологии, природным ресурсам и охране окружающей среды Владимира </w:t>
      </w:r>
      <w:proofErr w:type="spellStart"/>
      <w:r>
        <w:t>Бурматова</w:t>
      </w:r>
      <w:proofErr w:type="spellEnd"/>
      <w:r>
        <w:t>.</w:t>
      </w:r>
    </w:p>
    <w:p w:rsidR="00F02641" w:rsidRPr="009620B3" w:rsidRDefault="00F02641" w:rsidP="00F02641">
      <w:pPr>
        <w:rPr>
          <w:i/>
        </w:rPr>
      </w:pPr>
      <w:r>
        <w:t xml:space="preserve">Млекопитающие были выпущены в естественную среду обитания в 2019 году после поручения президента РФ Владимира Путина Минприроды и </w:t>
      </w:r>
      <w:r w:rsidRPr="00D6220A">
        <w:rPr>
          <w:b/>
        </w:rPr>
        <w:t>Минсельхозу</w:t>
      </w:r>
      <w:r>
        <w:t xml:space="preserve"> решить судьбу животных. По факту содержания </w:t>
      </w:r>
      <w:proofErr w:type="spellStart"/>
      <w:r>
        <w:t>косаток</w:t>
      </w:r>
      <w:proofErr w:type="spellEnd"/>
      <w:r>
        <w:t xml:space="preserve"> и белух в так называемой китовой тюрьме было возбуждено несколько уголовных и административных дел. Однако вольеры до сих пор не демонтированы, а их назначение, юридический статус, принадлежность, цели и практика использования неизвестны, отмечал </w:t>
      </w:r>
      <w:proofErr w:type="spellStart"/>
      <w:r>
        <w:t>Бурматов</w:t>
      </w:r>
      <w:proofErr w:type="spellEnd"/>
      <w:r>
        <w:t xml:space="preserve">. </w:t>
      </w:r>
      <w:r w:rsidRPr="009620B3">
        <w:rPr>
          <w:i/>
        </w:rPr>
        <w:t>ТАСС</w:t>
      </w:r>
    </w:p>
    <w:p w:rsidR="00FB7D2B" w:rsidRPr="00D6220A" w:rsidRDefault="00D62F1F" w:rsidP="00100DB1">
      <w:pPr>
        <w:pStyle w:val="a9"/>
      </w:pPr>
      <w:hyperlink r:id="rId13" w:history="1">
        <w:r w:rsidR="00FB7D2B" w:rsidRPr="00D6220A">
          <w:t>ТРИ ДОНСКИХ БРЕНДА ВОШЛИ В ДЕСЯТКИ ЛУЧШИХ В ТРЕХ НОМИНАЦИЯХ ГАСТРОКОНКУРСА "ВКУСЫ РОССИИ"</w:t>
        </w:r>
      </w:hyperlink>
    </w:p>
    <w:p w:rsidR="00FB7D2B" w:rsidRDefault="00FB7D2B" w:rsidP="00FB7D2B">
      <w:r>
        <w:t xml:space="preserve">Три донских бренда вошли в десятки лучших в трех номинациях </w:t>
      </w:r>
      <w:proofErr w:type="spellStart"/>
      <w:r>
        <w:t>гастроконкурса</w:t>
      </w:r>
      <w:proofErr w:type="spellEnd"/>
      <w:r>
        <w:t xml:space="preserve"> "Вкусы России" </w:t>
      </w:r>
    </w:p>
    <w:p w:rsidR="00FB7D2B" w:rsidRPr="00FB7D2B" w:rsidRDefault="00FB7D2B" w:rsidP="00FB7D2B">
      <w:r>
        <w:t xml:space="preserve">Так, в номинации "Загляните на огонек" одним из наиболее уникальных брендов была признана Азовская </w:t>
      </w:r>
      <w:proofErr w:type="spellStart"/>
      <w:r>
        <w:t>чиненка</w:t>
      </w:r>
      <w:proofErr w:type="spellEnd"/>
      <w:r>
        <w:t xml:space="preserve"> - традиционное блюдо казаков из сазана со специями, луком, квашеной капусты и икрой. В десятку лучших продуктов в номинации "Вкус природы" вошла </w:t>
      </w:r>
      <w:proofErr w:type="spellStart"/>
      <w:r>
        <w:t>Семиреченская</w:t>
      </w:r>
      <w:proofErr w:type="spellEnd"/>
      <w:r>
        <w:t xml:space="preserve"> полба - это первозданная пшеница со здоровой генетикой, сохранившаяся до наших дней</w:t>
      </w:r>
      <w:r w:rsidR="00421BE6">
        <w:t xml:space="preserve"> практически в неизменном виде. </w:t>
      </w:r>
      <w:r>
        <w:rPr>
          <w:i/>
        </w:rPr>
        <w:t xml:space="preserve">Крестьянские Ведомости </w:t>
      </w:r>
    </w:p>
    <w:p w:rsidR="00FB7D2B" w:rsidRPr="000C2847" w:rsidRDefault="00D62F1F" w:rsidP="00FB7D2B">
      <w:pPr>
        <w:pStyle w:val="a9"/>
      </w:pPr>
      <w:hyperlink r:id="rId14" w:history="1">
        <w:r w:rsidR="00FB7D2B" w:rsidRPr="000C2847">
          <w:t>ЮГОРСКИЕ БРЕНДЫ ВОШЛИ В ЧИСЛО ПОБЕДИТЕЛЕЙ КОНКУРСА "ВКУСЫ РОССИИ"</w:t>
        </w:r>
      </w:hyperlink>
    </w:p>
    <w:p w:rsidR="00FB7D2B" w:rsidRDefault="00FB7D2B" w:rsidP="00FB7D2B">
      <w:r>
        <w:t xml:space="preserve">Два </w:t>
      </w:r>
      <w:proofErr w:type="spellStart"/>
      <w:r>
        <w:t>югорских</w:t>
      </w:r>
      <w:proofErr w:type="spellEnd"/>
      <w:r>
        <w:t xml:space="preserve"> бренда стали победителями второго национального конкурса региональных брендов продуктов питания "Вкусы России", организованного </w:t>
      </w:r>
      <w:r w:rsidRPr="000C2847">
        <w:rPr>
          <w:b/>
        </w:rPr>
        <w:t>министерством сельского хозяйства РФ</w:t>
      </w:r>
      <w:r>
        <w:t xml:space="preserve">. </w:t>
      </w:r>
    </w:p>
    <w:p w:rsidR="00FB7D2B" w:rsidRPr="00FB7D2B" w:rsidRDefault="00FB7D2B" w:rsidP="00FB7D2B">
      <w:r>
        <w:t xml:space="preserve">Бренд "Югорская строганина" (ООО "РГК "Молли") по итогам голосования экспертов занял второе место в номинации "Загляните на огонек". Первое место в этой номинации - у Суздальской медовухи (безалкогольной). </w:t>
      </w:r>
      <w:r w:rsidRPr="00A76EE8">
        <w:rPr>
          <w:i/>
        </w:rPr>
        <w:t>Интерфакс</w:t>
      </w:r>
    </w:p>
    <w:p w:rsidR="006F1A9A" w:rsidRPr="000C2847" w:rsidRDefault="00D62F1F" w:rsidP="006F1A9A">
      <w:pPr>
        <w:pStyle w:val="a9"/>
      </w:pPr>
      <w:hyperlink r:id="rId15" w:history="1">
        <w:r w:rsidR="006F1A9A" w:rsidRPr="000C2847">
          <w:t>ЯМАЛЬСКИЕ БРЕНДЫ ВЗЯЛИ ПРИЗЫ НАЦИОНАЛЬНОГО КОНКУРСА "ВКУСЫ РОССИИ"</w:t>
        </w:r>
      </w:hyperlink>
    </w:p>
    <w:p w:rsidR="006F1A9A" w:rsidRDefault="006F1A9A" w:rsidP="006F1A9A">
      <w:proofErr w:type="spellStart"/>
      <w:r>
        <w:t>Ямальские</w:t>
      </w:r>
      <w:proofErr w:type="spellEnd"/>
      <w:r>
        <w:t xml:space="preserve"> бренды стали победителями и призерами национального конкурса региональных брендов продуктов питания "Вкусы России". Об этом сообщают в пресс-службе правительства округа. </w:t>
      </w:r>
    </w:p>
    <w:p w:rsidR="006F1A9A" w:rsidRPr="00A76EE8" w:rsidRDefault="006F1A9A" w:rsidP="006F1A9A">
      <w:pPr>
        <w:rPr>
          <w:i/>
        </w:rPr>
      </w:pPr>
      <w:r>
        <w:t>Бренд "</w:t>
      </w:r>
      <w:proofErr w:type="spellStart"/>
      <w:r>
        <w:t>Ямальская</w:t>
      </w:r>
      <w:proofErr w:type="spellEnd"/>
      <w:r>
        <w:t xml:space="preserve"> оленина" отличился сразу в двух номинациях. Его признали лучшим участником в категории "Вкус природы", кроме того, он занял второе место в номинации "Вкус без границ". "Рыбные консервы Ямала" получили вторую премию в номинации "Гастрономическая находка". </w:t>
      </w:r>
      <w:proofErr w:type="spellStart"/>
      <w:r>
        <w:rPr>
          <w:i/>
        </w:rPr>
        <w:t>ФедералПресс</w:t>
      </w:r>
      <w:proofErr w:type="spellEnd"/>
      <w:r>
        <w:rPr>
          <w:i/>
        </w:rPr>
        <w:t xml:space="preserve"> </w:t>
      </w:r>
    </w:p>
    <w:p w:rsidR="00C43197" w:rsidRDefault="00C43197" w:rsidP="00C43197">
      <w:pPr>
        <w:rPr>
          <w:rFonts w:cs="Arial"/>
          <w:b/>
          <w:caps/>
          <w:color w:val="000000" w:themeColor="text1"/>
          <w:szCs w:val="18"/>
        </w:rPr>
      </w:pPr>
    </w:p>
    <w:p w:rsidR="00C43197" w:rsidRPr="00C43197" w:rsidRDefault="00C43197" w:rsidP="00C43197">
      <w:pPr>
        <w:rPr>
          <w:rFonts w:cs="Arial"/>
          <w:b/>
          <w:caps/>
          <w:color w:val="000000" w:themeColor="text1"/>
          <w:szCs w:val="18"/>
        </w:rPr>
      </w:pPr>
      <w:r w:rsidRPr="00C43197">
        <w:rPr>
          <w:rFonts w:cs="Arial"/>
          <w:b/>
          <w:caps/>
          <w:color w:val="000000" w:themeColor="text1"/>
          <w:szCs w:val="18"/>
        </w:rPr>
        <w:t>В правительстве Севастополя опровергли задержание главы горсельхоза</w:t>
      </w:r>
    </w:p>
    <w:p w:rsidR="00C43197" w:rsidRPr="00C43197" w:rsidRDefault="00C43197" w:rsidP="00C43197">
      <w:r w:rsidRPr="00C43197">
        <w:t xml:space="preserve">В правительстве Севастополя опровергли информацию о задержании экс-директора департамента сельского хозяйства и потребительского рынка Вадима </w:t>
      </w:r>
      <w:proofErr w:type="spellStart"/>
      <w:r w:rsidRPr="00C43197">
        <w:t>Кирпичникова</w:t>
      </w:r>
      <w:proofErr w:type="spellEnd"/>
      <w:r w:rsidRPr="00C43197">
        <w:t>. Сообщения об этом появились сегодня днем в СМИ.</w:t>
      </w:r>
    </w:p>
    <w:p w:rsidR="00C43197" w:rsidRPr="00C43197" w:rsidRDefault="00C43197" w:rsidP="00C43197">
      <w:r w:rsidRPr="00C43197">
        <w:t xml:space="preserve">Однако у правоохранителей возникли вопросы к </w:t>
      </w:r>
      <w:proofErr w:type="spellStart"/>
      <w:r w:rsidRPr="00C43197">
        <w:t>Кирпичникову</w:t>
      </w:r>
      <w:proofErr w:type="spellEnd"/>
      <w:r w:rsidRPr="00C43197">
        <w:t>, поэтому город решил не продлевать с ним контракт.</w:t>
      </w:r>
    </w:p>
    <w:p w:rsidR="00C43197" w:rsidRPr="00C43197" w:rsidRDefault="00C43197" w:rsidP="00C43197">
      <w:pPr>
        <w:rPr>
          <w:i/>
        </w:rPr>
      </w:pPr>
      <w:r w:rsidRPr="00C43197">
        <w:t>- Он не задержан, а вызван на опрос в Симферополь. На сегодняшний день контракт с ним не продлен до выяснения всех вопросов с правоохранительными органами, - сообщили сегодня в пресс-службе правительства Севастополя.</w:t>
      </w:r>
      <w:r>
        <w:t xml:space="preserve"> </w:t>
      </w:r>
      <w:r w:rsidRPr="00C43197">
        <w:rPr>
          <w:i/>
        </w:rPr>
        <w:t>Российская газета</w:t>
      </w:r>
    </w:p>
    <w:p w:rsidR="00863F87" w:rsidRPr="00D6220A" w:rsidRDefault="00D62F1F" w:rsidP="00C43197">
      <w:pPr>
        <w:pStyle w:val="a9"/>
      </w:pPr>
      <w:hyperlink r:id="rId16" w:history="1">
        <w:r w:rsidR="00863F87" w:rsidRPr="00D6220A">
          <w:t>НА АЛТАЕ: ВЛАСТИ ВВЕЛИ ЗАПРЕТ НА "ДОМАШНЕЕ" МЯСО</w:t>
        </w:r>
      </w:hyperlink>
    </w:p>
    <w:p w:rsidR="00863F87" w:rsidRDefault="00863F87" w:rsidP="00863F87">
      <w:r>
        <w:t>Жителей региона, почти половина которого являются сельскими жителями, лишили основного источника доходов, запретив продавать мясо домашних животных, забитых на частных подворьях. С 10 ноября сделать это можно только на сертифицированных бойнях, которых нет.</w:t>
      </w:r>
    </w:p>
    <w:p w:rsidR="00863F87" w:rsidRDefault="00863F87" w:rsidP="00863F87">
      <w:r>
        <w:t>География и экономическое положение региона таково, что новшество может обрадовать лишь перекупщиков. Что касается сельчан и потребителей мясной продукции: возник очень опасный прецедент с разорением первых и опасностью отравления для вторых. В целом ситуация может подорвать всю экономику региона. Об этом сообщил заместитель председателя комитета по аграрной политике Алтайского краевого законодательного собрания Вячеслав Лаптев (КПРФ).</w:t>
      </w:r>
    </w:p>
    <w:p w:rsidR="00D6220A" w:rsidRPr="00777179" w:rsidRDefault="00863F87" w:rsidP="00D6220A">
      <w:pPr>
        <w:rPr>
          <w:i/>
        </w:rPr>
      </w:pPr>
      <w:r>
        <w:t xml:space="preserve">Запрет на "домашнее" мясо алтайские чиновники ввели с октября 2021 года для того, чтобы не допустить распространения африканской чумы и ящура. </w:t>
      </w:r>
      <w:r w:rsidRPr="009620B3">
        <w:rPr>
          <w:i/>
        </w:rPr>
        <w:t xml:space="preserve">ИА </w:t>
      </w:r>
      <w:proofErr w:type="spellStart"/>
      <w:r w:rsidRPr="009620B3">
        <w:rPr>
          <w:i/>
        </w:rPr>
        <w:t>Regnum</w:t>
      </w:r>
      <w:proofErr w:type="spellEnd"/>
    </w:p>
    <w:p w:rsidR="00C8396B" w:rsidRDefault="00F62502">
      <w:pPr>
        <w:pStyle w:val="a8"/>
        <w:spacing w:before="240"/>
        <w:outlineLvl w:val="0"/>
      </w:pPr>
      <w:bookmarkStart w:id="10" w:name="SEC_6"/>
      <w:bookmarkEnd w:id="9"/>
      <w:r>
        <w:t>Новости экономики и власти</w:t>
      </w:r>
    </w:p>
    <w:p w:rsidR="00100DB1" w:rsidRPr="00D6220A" w:rsidRDefault="00D62F1F" w:rsidP="00100DB1">
      <w:pPr>
        <w:pStyle w:val="a9"/>
      </w:pPr>
      <w:hyperlink r:id="rId17" w:history="1">
        <w:r w:rsidR="00100DB1" w:rsidRPr="00D6220A">
          <w:t>ПУТИН ПРОВЕДЕТ СОВЕЩАНИЕ ПО РАЗВИТИЮ ГЕНЕТИЧЕСКИХ ТЕХНОЛОГИЙ В РОССИИ</w:t>
        </w:r>
      </w:hyperlink>
    </w:p>
    <w:p w:rsidR="00100DB1" w:rsidRDefault="00100DB1" w:rsidP="00100DB1">
      <w:r w:rsidRPr="008E4ACE">
        <w:t>Президент РФ Владимир Путин</w:t>
      </w:r>
      <w:r>
        <w:t xml:space="preserve"> в среду проведет совещание по вопросам развития в стране генетических технологий.</w:t>
      </w:r>
    </w:p>
    <w:p w:rsidR="00100DB1" w:rsidRPr="00100DB1" w:rsidRDefault="00100DB1" w:rsidP="00100DB1">
      <w:r>
        <w:t xml:space="preserve">Как сообщали в пресс-службе Кремля, на мероприятии будет рассматриваться реализация федеральной научно-технической программы развития генетических технологий до 2027 года. Помимо этого, на встрече рассмотрят вопросы, связанные с кадровой и материально-технической базой проведения исследований, а также "меры вовлечения организаций реального сектора экономики в развитие генетических технологий в </w:t>
      </w:r>
      <w:r w:rsidRPr="008E4ACE">
        <w:t>сельском хозяйстве</w:t>
      </w:r>
      <w:r>
        <w:t xml:space="preserve">, медицине, промышленной микробиологии". </w:t>
      </w:r>
      <w:r>
        <w:rPr>
          <w:i/>
        </w:rPr>
        <w:t>ТАСС, Крестьянские Ведомости</w:t>
      </w:r>
    </w:p>
    <w:p w:rsidR="00174E8D" w:rsidRPr="00D6220A" w:rsidRDefault="00D62F1F" w:rsidP="00174E8D">
      <w:pPr>
        <w:pStyle w:val="a9"/>
      </w:pPr>
      <w:hyperlink r:id="rId18" w:history="1">
        <w:r w:rsidR="00174E8D" w:rsidRPr="00D6220A">
          <w:t xml:space="preserve">ТРУТНЕВ НАЗВАЛ РЕШЕНИЕ ПРОБЛЕМЫ </w:t>
        </w:r>
        <w:r w:rsidR="00174E8D">
          <w:t>С ДОСТАВКОЙ ГРУЗОВ В ПРИМОРЬЕ</w:t>
        </w:r>
      </w:hyperlink>
    </w:p>
    <w:p w:rsidR="00174E8D" w:rsidRDefault="00174E8D" w:rsidP="00174E8D">
      <w:r>
        <w:t>В России необходимо создать систему мониторинга, чтобы вовремя замечать такие ситуации, как накопление грузов на территории приморских портов, заявил журналистам полпред президента в ДФО, вице-премьер Юрий Трутнев.</w:t>
      </w:r>
    </w:p>
    <w:p w:rsidR="00C8396B" w:rsidRDefault="00174E8D" w:rsidP="00DE4E1D">
      <w:r>
        <w:t xml:space="preserve">"Мы будем выходить из ситуации уже оперативными методами. Рабочая группа, которая создана по поручению правительства, </w:t>
      </w:r>
      <w:proofErr w:type="spellStart"/>
      <w:r>
        <w:t>приоритизирует</w:t>
      </w:r>
      <w:proofErr w:type="spellEnd"/>
      <w:r>
        <w:t xml:space="preserve"> грузы. Те грузы, которых прежде всего ждут жители, - продукты, строительные материалы, оборудование - будут отгружаться в первую очередь", - рассказал он. </w:t>
      </w:r>
      <w:r>
        <w:rPr>
          <w:i/>
        </w:rPr>
        <w:t>РБК</w:t>
      </w:r>
      <w:bookmarkStart w:id="11" w:name="_GoBack"/>
      <w:bookmarkEnd w:id="10"/>
      <w:bookmarkEnd w:id="11"/>
    </w:p>
    <w:sectPr w:rsidR="00C8396B" w:rsidSect="005F3758">
      <w:headerReference w:type="default" r:id="rId19"/>
      <w:footerReference w:type="default" r:id="rId20"/>
      <w:pgSz w:w="11906" w:h="16838"/>
      <w:pgMar w:top="1569" w:right="851" w:bottom="1258" w:left="1134" w:header="709" w:footer="501"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F1F" w:rsidRDefault="00D62F1F">
      <w:r>
        <w:separator/>
      </w:r>
    </w:p>
  </w:endnote>
  <w:endnote w:type="continuationSeparator" w:id="0">
    <w:p w:rsidR="00D62F1F" w:rsidRDefault="00D6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D2186D">
          <w:pPr>
            <w:pStyle w:val="a5"/>
            <w:spacing w:before="120" w:after="120"/>
            <w:rPr>
              <w:rFonts w:cs="Arial"/>
              <w:color w:val="90989E"/>
              <w:sz w:val="16"/>
              <w:szCs w:val="16"/>
            </w:rPr>
          </w:pPr>
          <w:r>
            <w:rPr>
              <w:rFonts w:cs="Arial"/>
              <w:color w:val="90989E"/>
              <w:sz w:val="16"/>
              <w:szCs w:val="16"/>
            </w:rPr>
            <w:t>Информацион</w:t>
          </w:r>
          <w:r w:rsidR="002E5101">
            <w:rPr>
              <w:rFonts w:cs="Arial"/>
              <w:color w:val="90989E"/>
              <w:sz w:val="16"/>
              <w:szCs w:val="16"/>
            </w:rPr>
            <w:t>но-аналитический дайджест СМИ [</w:t>
          </w:r>
          <w:r w:rsidR="00D2186D">
            <w:rPr>
              <w:rFonts w:cs="Arial"/>
              <w:color w:val="90989E"/>
              <w:sz w:val="16"/>
              <w:szCs w:val="16"/>
            </w:rPr>
            <w:t>17</w:t>
          </w:r>
          <w:r w:rsidR="004304C8" w:rsidRPr="004304C8">
            <w:rPr>
              <w:rFonts w:cs="Arial"/>
              <w:color w:val="90989E"/>
              <w:sz w:val="16"/>
              <w:szCs w:val="16"/>
            </w:rPr>
            <w:t xml:space="preserve"> </w:t>
          </w:r>
          <w:r w:rsidR="00C75EE3">
            <w:rPr>
              <w:rFonts w:cs="Arial"/>
              <w:color w:val="90989E"/>
              <w:sz w:val="16"/>
              <w:szCs w:val="16"/>
            </w:rPr>
            <w:t>ноябр</w:t>
          </w:r>
          <w:r w:rsidR="004D37A6">
            <w:rPr>
              <w:rFonts w:cs="Arial"/>
              <w:color w:val="90989E"/>
              <w:sz w:val="16"/>
              <w:szCs w:val="16"/>
            </w:rPr>
            <w:t>я</w:t>
          </w:r>
          <w:r w:rsidR="00C87324">
            <w:rPr>
              <w:rFonts w:cs="Arial"/>
              <w:color w:val="90989E"/>
              <w:sz w:val="16"/>
              <w:szCs w:val="16"/>
            </w:rPr>
            <w:t xml:space="preserve"> </w:t>
          </w:r>
          <w:r>
            <w:rPr>
              <w:rFonts w:cs="Arial"/>
              <w:color w:val="90989E"/>
              <w:sz w:val="16"/>
              <w:szCs w:val="16"/>
            </w:rPr>
            <w:t>20</w:t>
          </w:r>
          <w:r w:rsidR="00FC7700">
            <w:rPr>
              <w:rFonts w:cs="Arial"/>
              <w:color w:val="90989E"/>
              <w:sz w:val="16"/>
              <w:szCs w:val="16"/>
            </w:rPr>
            <w:t>21</w:t>
          </w:r>
          <w:r w:rsidR="00D2186D">
            <w:rPr>
              <w:rFonts w:cs="Arial"/>
              <w:color w:val="90989E"/>
              <w:sz w:val="16"/>
              <w:szCs w:val="16"/>
            </w:rPr>
            <w:t xml:space="preserve"> 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E4E1D">
            <w:rPr>
              <w:rStyle w:val="a7"/>
              <w:rFonts w:cs="Arial"/>
              <w:b/>
              <w:noProof/>
              <w:color w:val="FFFFFF"/>
              <w:szCs w:val="18"/>
            </w:rPr>
            <w:t>2</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E6E7EA"/>
      <w:tblLook w:val="01E0" w:firstRow="1" w:lastRow="1" w:firstColumn="1" w:lastColumn="1" w:noHBand="0" w:noVBand="0"/>
    </w:tblPr>
    <w:tblGrid>
      <w:gridCol w:w="9436"/>
      <w:gridCol w:w="485"/>
    </w:tblGrid>
    <w:tr w:rsidR="00C8396B">
      <w:tc>
        <w:tcPr>
          <w:tcW w:w="9648" w:type="dxa"/>
          <w:shd w:val="clear" w:color="auto" w:fill="E6E7EA"/>
          <w:vAlign w:val="center"/>
        </w:tcPr>
        <w:p w:rsidR="00C8396B" w:rsidRDefault="00F62502" w:rsidP="00D2186D">
          <w:pPr>
            <w:pStyle w:val="a5"/>
            <w:spacing w:before="120" w:after="120"/>
            <w:rPr>
              <w:rFonts w:cs="Arial"/>
              <w:color w:val="90989E"/>
              <w:sz w:val="16"/>
              <w:szCs w:val="16"/>
            </w:rPr>
          </w:pPr>
          <w:r>
            <w:rPr>
              <w:rFonts w:cs="Arial"/>
              <w:color w:val="90989E"/>
              <w:sz w:val="16"/>
              <w:szCs w:val="16"/>
            </w:rPr>
            <w:t>Информацион</w:t>
          </w:r>
          <w:r w:rsidR="00C14B74">
            <w:rPr>
              <w:rFonts w:cs="Arial"/>
              <w:color w:val="90989E"/>
              <w:sz w:val="16"/>
              <w:szCs w:val="16"/>
            </w:rPr>
            <w:t>но-аналитический дайджест СМИ [</w:t>
          </w:r>
          <w:r w:rsidR="00D2186D">
            <w:rPr>
              <w:rFonts w:cs="Arial"/>
              <w:color w:val="90989E"/>
              <w:sz w:val="16"/>
              <w:szCs w:val="16"/>
            </w:rPr>
            <w:t>17</w:t>
          </w:r>
          <w:r w:rsidR="00E4368A">
            <w:rPr>
              <w:rFonts w:cs="Arial"/>
              <w:color w:val="90989E"/>
              <w:sz w:val="16"/>
              <w:szCs w:val="16"/>
            </w:rPr>
            <w:t xml:space="preserve"> </w:t>
          </w:r>
          <w:r w:rsidR="00C75EE3">
            <w:rPr>
              <w:rFonts w:cs="Arial"/>
              <w:color w:val="90989E"/>
              <w:sz w:val="16"/>
              <w:szCs w:val="16"/>
            </w:rPr>
            <w:t>ноября</w:t>
          </w:r>
          <w:r w:rsidR="004D37A6">
            <w:rPr>
              <w:rFonts w:cs="Arial"/>
              <w:color w:val="90989E"/>
              <w:sz w:val="16"/>
              <w:szCs w:val="16"/>
            </w:rPr>
            <w:t xml:space="preserve"> </w:t>
          </w:r>
          <w:r w:rsidR="00FC7700">
            <w:rPr>
              <w:rFonts w:cs="Arial"/>
              <w:color w:val="90989E"/>
              <w:sz w:val="16"/>
              <w:szCs w:val="16"/>
            </w:rPr>
            <w:t xml:space="preserve">2021 </w:t>
          </w:r>
          <w:r w:rsidR="00D2186D">
            <w:rPr>
              <w:rFonts w:cs="Arial"/>
              <w:color w:val="90989E"/>
              <w:sz w:val="16"/>
              <w:szCs w:val="16"/>
            </w:rPr>
            <w:t>утро</w:t>
          </w:r>
          <w:r>
            <w:rPr>
              <w:rFonts w:cs="Arial"/>
              <w:color w:val="90989E"/>
              <w:sz w:val="16"/>
              <w:szCs w:val="16"/>
            </w:rPr>
            <w:t>]</w:t>
          </w:r>
        </w:p>
      </w:tc>
      <w:tc>
        <w:tcPr>
          <w:tcW w:w="489" w:type="dxa"/>
          <w:shd w:val="clear" w:color="auto" w:fill="90989E"/>
          <w:vAlign w:val="center"/>
        </w:tcPr>
        <w:p w:rsidR="00C8396B" w:rsidRDefault="005F3758">
          <w:pPr>
            <w:pStyle w:val="a5"/>
            <w:jc w:val="center"/>
            <w:rPr>
              <w:rFonts w:cs="Arial"/>
              <w:b/>
              <w:color w:val="FFFFFF"/>
              <w:szCs w:val="18"/>
            </w:rPr>
          </w:pPr>
          <w:r>
            <w:rPr>
              <w:rStyle w:val="a7"/>
              <w:rFonts w:cs="Arial"/>
              <w:b/>
              <w:color w:val="FFFFFF"/>
              <w:szCs w:val="18"/>
            </w:rPr>
            <w:fldChar w:fldCharType="begin"/>
          </w:r>
          <w:r w:rsidR="00F62502">
            <w:rPr>
              <w:rStyle w:val="a7"/>
              <w:rFonts w:cs="Arial"/>
              <w:b/>
              <w:color w:val="FFFFFF"/>
              <w:szCs w:val="18"/>
            </w:rPr>
            <w:instrText xml:space="preserve"> PAGE </w:instrText>
          </w:r>
          <w:r>
            <w:rPr>
              <w:rStyle w:val="a7"/>
              <w:rFonts w:cs="Arial"/>
              <w:b/>
              <w:color w:val="FFFFFF"/>
              <w:szCs w:val="18"/>
            </w:rPr>
            <w:fldChar w:fldCharType="separate"/>
          </w:r>
          <w:r w:rsidR="00DE4E1D">
            <w:rPr>
              <w:rStyle w:val="a7"/>
              <w:rFonts w:cs="Arial"/>
              <w:b/>
              <w:noProof/>
              <w:color w:val="FFFFFF"/>
              <w:szCs w:val="18"/>
            </w:rPr>
            <w:t>5</w:t>
          </w:r>
          <w:r>
            <w:rPr>
              <w:rStyle w:val="a7"/>
              <w:rFonts w:cs="Arial"/>
              <w:b/>
              <w:color w:val="FFFFFF"/>
              <w:szCs w:val="18"/>
            </w:rPr>
            <w:fldChar w:fldCharType="end"/>
          </w:r>
        </w:p>
      </w:tc>
    </w:tr>
  </w:tbl>
  <w:p w:rsidR="00C8396B" w:rsidRDefault="00F62502">
    <w:pPr>
      <w:pStyle w:val="a5"/>
      <w:rPr>
        <w:sz w:val="2"/>
        <w:szCs w:val="2"/>
      </w:rPr>
    </w:pPr>
    <w:r>
      <w:rPr>
        <w:sz w:val="2"/>
        <w:szCs w:val="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F1F" w:rsidRDefault="00D62F1F">
      <w:r>
        <w:separator/>
      </w:r>
    </w:p>
  </w:footnote>
  <w:footnote w:type="continuationSeparator" w:id="0">
    <w:p w:rsidR="00D62F1F" w:rsidRDefault="00D62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rsidP="00750476">
    <w:pPr>
      <w:spacing w:before="60"/>
      <w:ind w:left="1008"/>
      <w:outlineLvl w:val="0"/>
      <w:rPr>
        <w:rFonts w:ascii="Tahoma" w:eastAsia="Calibri" w:hAnsi="Tahoma" w:cs="Tahoma"/>
        <w:color w:val="808080"/>
        <w:sz w:val="28"/>
        <w:szCs w:val="22"/>
        <w:lang w:eastAsia="en-US"/>
      </w:rPr>
    </w:pPr>
    <w:r>
      <w:rPr>
        <w:noProof/>
        <w:sz w:val="28"/>
      </w:rPr>
      <w:drawing>
        <wp:anchor distT="0" distB="0" distL="114300" distR="114300" simplePos="0" relativeHeight="251658752" behindDoc="0" locked="0" layoutInCell="1" allowOverlap="1" wp14:anchorId="5390E88A" wp14:editId="7935DF2E">
          <wp:simplePos x="0" y="0"/>
          <wp:positionH relativeFrom="column">
            <wp:posOffset>120650</wp:posOffset>
          </wp:positionH>
          <wp:positionV relativeFrom="paragraph">
            <wp:posOffset>-7620</wp:posOffset>
          </wp:positionV>
          <wp:extent cx="444500" cy="509270"/>
          <wp:effectExtent l="0" t="0" r="0" b="5080"/>
          <wp:wrapSquare wrapText="bothSides"/>
          <wp:docPr id="7" name="Рисунок 7"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D6220A">
      <w:rPr>
        <w:noProof/>
        <w:sz w:val="28"/>
      </w:rPr>
      <mc:AlternateContent>
        <mc:Choice Requires="wps">
          <w:drawing>
            <wp:anchor distT="0" distB="0" distL="114300" distR="114300" simplePos="0" relativeHeight="251662336"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4" name="Скругленный 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2E0C4D2" id="Скругленный прямоугольник 4" o:spid="_x0000_s1026" style="position:absolute;margin-left:-4.7pt;margin-top:1.1pt;width:.85pt;height:3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997sU2oCAACQBAAADgAAAAAAAAAAAAAAAAAuAgAA&#10;ZHJzL2Uyb0RvYy54bWxQSwECLQAUAAYACAAAACEAng0fntwAAAAGAQAADwAAAAAAAAAAAAAAAADE&#10;BAAAZHJzL2Rvd25yZXYueG1sUEsFBgAAAAAEAAQA8wAAAM0FAAAAAA==&#10;" fillcolor="#7f7f7f" strokecolor="#7f7f7f"/>
          </w:pict>
        </mc:Fallback>
      </mc:AlternateContent>
    </w:r>
    <w:bookmarkStart w:id="6" w:name="_Toc428532425"/>
    <w:r>
      <w:rPr>
        <w:rFonts w:ascii="Tahoma" w:eastAsia="Calibri" w:hAnsi="Tahoma" w:cs="Tahoma"/>
        <w:color w:val="808080"/>
        <w:sz w:val="28"/>
        <w:szCs w:val="22"/>
        <w:lang w:eastAsia="en-US"/>
      </w:rPr>
      <w:t>Министерство сельского хозяйства</w:t>
    </w:r>
    <w:bookmarkEnd w:id="6"/>
  </w:p>
  <w:p w:rsidR="00C8396B" w:rsidRDefault="00F62502" w:rsidP="00750476">
    <w:pPr>
      <w:ind w:left="1008"/>
      <w:outlineLvl w:val="0"/>
      <w:rPr>
        <w:rFonts w:ascii="Tahoma" w:eastAsia="Calibri" w:hAnsi="Tahoma" w:cs="Tahoma"/>
        <w:color w:val="808080"/>
        <w:sz w:val="28"/>
        <w:szCs w:val="22"/>
        <w:lang w:eastAsia="en-US"/>
      </w:rPr>
    </w:pPr>
    <w:bookmarkStart w:id="7" w:name="_Toc428532426"/>
    <w:r>
      <w:rPr>
        <w:rFonts w:ascii="Tahoma" w:eastAsia="Calibri" w:hAnsi="Tahoma" w:cs="Tahoma"/>
        <w:color w:val="808080"/>
        <w:sz w:val="28"/>
        <w:szCs w:val="22"/>
        <w:lang w:eastAsia="en-US"/>
      </w:rPr>
      <w:t>Российской Федерации</w:t>
    </w:r>
    <w:bookmarkEnd w:id="7"/>
  </w:p>
  <w:p w:rsidR="00C8396B" w:rsidRDefault="00C8396B">
    <w:pPr>
      <w:pStyle w:val="a3"/>
      <w:rPr>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96B" w:rsidRDefault="00F62502">
    <w:pPr>
      <w:spacing w:before="60"/>
      <w:outlineLvl w:val="0"/>
      <w:rPr>
        <w:rFonts w:ascii="Tahoma" w:eastAsia="Calibri" w:hAnsi="Tahoma" w:cs="Tahoma"/>
        <w:color w:val="808080"/>
        <w:sz w:val="28"/>
        <w:szCs w:val="22"/>
        <w:lang w:eastAsia="en-US"/>
      </w:rPr>
    </w:pPr>
    <w:r>
      <w:rPr>
        <w:noProof/>
        <w:sz w:val="28"/>
      </w:rPr>
      <w:drawing>
        <wp:anchor distT="0" distB="0" distL="114300" distR="114300" simplePos="0" relativeHeight="251660800" behindDoc="0" locked="0" layoutInCell="1" allowOverlap="1">
          <wp:simplePos x="0" y="0"/>
          <wp:positionH relativeFrom="column">
            <wp:posOffset>120650</wp:posOffset>
          </wp:positionH>
          <wp:positionV relativeFrom="paragraph">
            <wp:posOffset>-7620</wp:posOffset>
          </wp:positionV>
          <wp:extent cx="444500" cy="509270"/>
          <wp:effectExtent l="0" t="0" r="0" b="5080"/>
          <wp:wrapSquare wrapText="bothSides"/>
          <wp:docPr id="2" name="Рисунок 2" descr="http://gossluzhba.narod.ru/seals/ru/images/mc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sluzhba.narod.ru/seals/ru/images/mcx.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4500" cy="509270"/>
                  </a:xfrm>
                  <a:prstGeom prst="rect">
                    <a:avLst/>
                  </a:prstGeom>
                  <a:noFill/>
                  <a:ln>
                    <a:noFill/>
                  </a:ln>
                </pic:spPr>
              </pic:pic>
            </a:graphicData>
          </a:graphic>
        </wp:anchor>
      </w:drawing>
    </w:r>
    <w:r w:rsidR="00D6220A">
      <w:rPr>
        <w:noProof/>
        <w:sz w:val="28"/>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13970</wp:posOffset>
              </wp:positionV>
              <wp:extent cx="10795" cy="482600"/>
              <wp:effectExtent l="0" t="0" r="27305" b="12700"/>
              <wp:wrapNone/>
              <wp:docPr id="6" name="Скругленный 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95" cy="482600"/>
                      </a:xfrm>
                      <a:prstGeom prst="roundRect">
                        <a:avLst>
                          <a:gd name="adj" fmla="val 16667"/>
                        </a:avLst>
                      </a:prstGeom>
                      <a:solidFill>
                        <a:srgbClr val="7F7F7F"/>
                      </a:solidFill>
                      <a:ln w="9525">
                        <a:solidFill>
                          <a:srgbClr val="7F7F7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55DA9D4" id="Скругленный прямоугольник 6" o:spid="_x0000_s1026" style="position:absolute;margin-left:-4.7pt;margin-top:1.1pt;width:.85pt;height:3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" fillcolor="#7f7f7f" strokecolor="#7f7f7f"/>
          </w:pict>
        </mc:Fallback>
      </mc:AlternateContent>
    </w:r>
    <w:r>
      <w:rPr>
        <w:rFonts w:ascii="Tahoma" w:eastAsia="Calibri" w:hAnsi="Tahoma" w:cs="Tahoma"/>
        <w:color w:val="808080"/>
        <w:sz w:val="28"/>
        <w:szCs w:val="22"/>
        <w:lang w:eastAsia="en-US"/>
      </w:rPr>
      <w:t>Министерство сельского хозяйства</w:t>
    </w:r>
  </w:p>
  <w:p w:rsidR="00C8396B" w:rsidRDefault="00F62502">
    <w:pPr>
      <w:ind w:left="992"/>
      <w:outlineLvl w:val="0"/>
      <w:rPr>
        <w:rFonts w:ascii="Tahoma" w:eastAsia="Calibri" w:hAnsi="Tahoma" w:cs="Tahoma"/>
        <w:color w:val="808080"/>
        <w:sz w:val="28"/>
        <w:szCs w:val="22"/>
        <w:lang w:eastAsia="en-US"/>
      </w:rPr>
    </w:pPr>
    <w:r>
      <w:rPr>
        <w:rFonts w:ascii="Tahoma" w:eastAsia="Calibri" w:hAnsi="Tahoma" w:cs="Tahoma"/>
        <w:color w:val="808080"/>
        <w:sz w:val="28"/>
        <w:szCs w:val="22"/>
        <w:lang w:eastAsia="en-US"/>
      </w:rPr>
      <w:t>Российской Федерации</w:t>
    </w:r>
  </w:p>
  <w:p w:rsidR="00C8396B" w:rsidRDefault="00C8396B">
    <w:pPr>
      <w:pStyle w:val="a3"/>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4F3"/>
    <w:multiLevelType w:val="hybridMultilevel"/>
    <w:tmpl w:val="5420A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F94C08"/>
    <w:multiLevelType w:val="hybridMultilevel"/>
    <w:tmpl w:val="111A838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309A53B2"/>
    <w:multiLevelType w:val="hybridMultilevel"/>
    <w:tmpl w:val="A3FEC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0A"/>
    <w:rsid w:val="0003491F"/>
    <w:rsid w:val="00066C93"/>
    <w:rsid w:val="000F3DE7"/>
    <w:rsid w:val="00100DB1"/>
    <w:rsid w:val="00171BEA"/>
    <w:rsid w:val="00174E8D"/>
    <w:rsid w:val="00195925"/>
    <w:rsid w:val="001D012A"/>
    <w:rsid w:val="00270257"/>
    <w:rsid w:val="002E5101"/>
    <w:rsid w:val="003058E2"/>
    <w:rsid w:val="00326091"/>
    <w:rsid w:val="003678B7"/>
    <w:rsid w:val="003755CC"/>
    <w:rsid w:val="003C3C67"/>
    <w:rsid w:val="00421BE6"/>
    <w:rsid w:val="004304C8"/>
    <w:rsid w:val="004D37A6"/>
    <w:rsid w:val="005233A0"/>
    <w:rsid w:val="005240C2"/>
    <w:rsid w:val="005304CF"/>
    <w:rsid w:val="00584843"/>
    <w:rsid w:val="005F3758"/>
    <w:rsid w:val="00604F1E"/>
    <w:rsid w:val="0060781A"/>
    <w:rsid w:val="0061207B"/>
    <w:rsid w:val="006E64AC"/>
    <w:rsid w:val="006F1A9A"/>
    <w:rsid w:val="0074571A"/>
    <w:rsid w:val="00750476"/>
    <w:rsid w:val="0078077C"/>
    <w:rsid w:val="007910D0"/>
    <w:rsid w:val="007F0AB1"/>
    <w:rsid w:val="00817BB4"/>
    <w:rsid w:val="00863F87"/>
    <w:rsid w:val="00875087"/>
    <w:rsid w:val="00880679"/>
    <w:rsid w:val="00985DA8"/>
    <w:rsid w:val="00990CFE"/>
    <w:rsid w:val="009A4888"/>
    <w:rsid w:val="009B4B1F"/>
    <w:rsid w:val="009F5BD0"/>
    <w:rsid w:val="00A12D82"/>
    <w:rsid w:val="00A1502A"/>
    <w:rsid w:val="00A163AF"/>
    <w:rsid w:val="00B47758"/>
    <w:rsid w:val="00B910CB"/>
    <w:rsid w:val="00B922A1"/>
    <w:rsid w:val="00BC4068"/>
    <w:rsid w:val="00BF48EC"/>
    <w:rsid w:val="00C14B74"/>
    <w:rsid w:val="00C14EA4"/>
    <w:rsid w:val="00C43197"/>
    <w:rsid w:val="00C75EE3"/>
    <w:rsid w:val="00C8396B"/>
    <w:rsid w:val="00C87324"/>
    <w:rsid w:val="00C90FBF"/>
    <w:rsid w:val="00C9507B"/>
    <w:rsid w:val="00CB1DC7"/>
    <w:rsid w:val="00CD2DDE"/>
    <w:rsid w:val="00CD5A45"/>
    <w:rsid w:val="00D2186D"/>
    <w:rsid w:val="00D52CCC"/>
    <w:rsid w:val="00D6220A"/>
    <w:rsid w:val="00D62F1F"/>
    <w:rsid w:val="00D6509E"/>
    <w:rsid w:val="00DE4E1D"/>
    <w:rsid w:val="00E12208"/>
    <w:rsid w:val="00E135FE"/>
    <w:rsid w:val="00E4368A"/>
    <w:rsid w:val="00E45C56"/>
    <w:rsid w:val="00E50C9F"/>
    <w:rsid w:val="00E975D1"/>
    <w:rsid w:val="00EA7B65"/>
    <w:rsid w:val="00EE1AD4"/>
    <w:rsid w:val="00F02641"/>
    <w:rsid w:val="00F41E23"/>
    <w:rsid w:val="00F5166D"/>
    <w:rsid w:val="00F62502"/>
    <w:rsid w:val="00F65057"/>
    <w:rsid w:val="00FB7D2B"/>
    <w:rsid w:val="00FC4705"/>
    <w:rsid w:val="00FC7700"/>
    <w:rsid w:val="00FD09A1"/>
    <w:rsid w:val="00FF6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4B97E5-62EE-46B5-8401-9A8C3A2B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758"/>
    <w:pPr>
      <w:spacing w:after="0" w:line="240" w:lineRule="auto"/>
      <w:jc w:val="both"/>
    </w:pPr>
    <w:rPr>
      <w:rFonts w:ascii="Arial" w:eastAsia="Times New Roman" w:hAnsi="Arial" w:cs="Times New Roman"/>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3758"/>
    <w:pPr>
      <w:tabs>
        <w:tab w:val="center" w:pos="4677"/>
        <w:tab w:val="right" w:pos="9355"/>
      </w:tabs>
    </w:pPr>
  </w:style>
  <w:style w:type="character" w:customStyle="1" w:styleId="a4">
    <w:name w:val="Верхний колонтитул Знак"/>
    <w:basedOn w:val="a0"/>
    <w:link w:val="a3"/>
    <w:rsid w:val="005F3758"/>
    <w:rPr>
      <w:rFonts w:ascii="Arial" w:eastAsia="Times New Roman" w:hAnsi="Arial" w:cs="Times New Roman"/>
      <w:sz w:val="18"/>
      <w:szCs w:val="24"/>
    </w:rPr>
  </w:style>
  <w:style w:type="paragraph" w:styleId="a5">
    <w:name w:val="footer"/>
    <w:basedOn w:val="a"/>
    <w:link w:val="a6"/>
    <w:uiPriority w:val="99"/>
    <w:rsid w:val="005F3758"/>
    <w:pPr>
      <w:tabs>
        <w:tab w:val="center" w:pos="4677"/>
        <w:tab w:val="right" w:pos="9355"/>
      </w:tabs>
    </w:pPr>
  </w:style>
  <w:style w:type="character" w:customStyle="1" w:styleId="a6">
    <w:name w:val="Нижний колонтитул Знак"/>
    <w:basedOn w:val="a0"/>
    <w:link w:val="a5"/>
    <w:uiPriority w:val="99"/>
    <w:rsid w:val="005F3758"/>
    <w:rPr>
      <w:rFonts w:ascii="Arial" w:eastAsia="Times New Roman" w:hAnsi="Arial" w:cs="Times New Roman"/>
      <w:sz w:val="18"/>
      <w:szCs w:val="24"/>
    </w:rPr>
  </w:style>
  <w:style w:type="character" w:styleId="a7">
    <w:name w:val="page number"/>
    <w:basedOn w:val="a0"/>
    <w:uiPriority w:val="99"/>
    <w:unhideWhenUsed/>
    <w:rsid w:val="005F3758"/>
  </w:style>
  <w:style w:type="paragraph" w:customStyle="1" w:styleId="a8">
    <w:name w:val="ОснТекстЗаголовок"/>
    <w:basedOn w:val="a"/>
    <w:rsid w:val="005F3758"/>
    <w:pPr>
      <w:keepNext/>
      <w:keepLines/>
      <w:pBdr>
        <w:bottom w:val="single" w:sz="36" w:space="1" w:color="FECA37"/>
      </w:pBdr>
      <w:jc w:val="left"/>
    </w:pPr>
    <w:rPr>
      <w:rFonts w:cs="Arial"/>
      <w:color w:val="008B53"/>
      <w:sz w:val="28"/>
      <w:szCs w:val="28"/>
    </w:rPr>
  </w:style>
  <w:style w:type="paragraph" w:customStyle="1" w:styleId="a9">
    <w:name w:val="ОснТекстПодзаголовок"/>
    <w:basedOn w:val="a"/>
    <w:rsid w:val="005F3758"/>
    <w:pPr>
      <w:keepNext/>
      <w:keepLines/>
      <w:spacing w:before="240"/>
    </w:pPr>
    <w:rPr>
      <w:rFonts w:cs="Arial"/>
      <w:b/>
      <w:caps/>
      <w:color w:val="000000" w:themeColor="text1"/>
      <w:szCs w:val="18"/>
    </w:rPr>
  </w:style>
  <w:style w:type="paragraph" w:customStyle="1" w:styleId="aa">
    <w:name w:val="Анонсы"/>
    <w:basedOn w:val="a"/>
    <w:rsid w:val="005F3758"/>
    <w:pPr>
      <w:shd w:val="clear" w:color="auto" w:fill="90989E"/>
    </w:pPr>
    <w:rPr>
      <w:rFonts w:cs="Arial"/>
      <w:bCs/>
      <w:iCs/>
      <w:color w:val="FFFFFF"/>
      <w:sz w:val="32"/>
      <w:szCs w:val="32"/>
    </w:rPr>
  </w:style>
  <w:style w:type="paragraph" w:styleId="ab">
    <w:name w:val="List Paragraph"/>
    <w:basedOn w:val="a"/>
    <w:uiPriority w:val="34"/>
    <w:qFormat/>
    <w:rsid w:val="005F3758"/>
    <w:pPr>
      <w:ind w:left="708"/>
    </w:pPr>
  </w:style>
  <w:style w:type="paragraph" w:styleId="ac">
    <w:name w:val="footnote text"/>
    <w:basedOn w:val="a"/>
    <w:link w:val="ad"/>
    <w:rsid w:val="005F3758"/>
    <w:rPr>
      <w:sz w:val="20"/>
      <w:szCs w:val="20"/>
    </w:rPr>
  </w:style>
  <w:style w:type="character" w:customStyle="1" w:styleId="ad">
    <w:name w:val="Текст сноски Знак"/>
    <w:basedOn w:val="a0"/>
    <w:link w:val="ac"/>
    <w:rsid w:val="005F3758"/>
    <w:rPr>
      <w:rFonts w:ascii="Arial" w:eastAsia="Times New Roman" w:hAnsi="Arial" w:cs="Times New Roman"/>
      <w:sz w:val="20"/>
      <w:szCs w:val="20"/>
    </w:rPr>
  </w:style>
  <w:style w:type="character" w:styleId="ae">
    <w:name w:val="footnote reference"/>
    <w:rsid w:val="005F3758"/>
    <w:rPr>
      <w:vertAlign w:val="superscript"/>
    </w:rPr>
  </w:style>
  <w:style w:type="character" w:styleId="af">
    <w:name w:val="Hyperlink"/>
    <w:basedOn w:val="a0"/>
    <w:unhideWhenUsed/>
    <w:rsid w:val="005F3758"/>
    <w:rPr>
      <w:color w:val="0563C1" w:themeColor="hyperlink"/>
      <w:u w:val="single"/>
    </w:rPr>
  </w:style>
  <w:style w:type="paragraph" w:styleId="af0">
    <w:name w:val="Balloon Text"/>
    <w:basedOn w:val="a"/>
    <w:link w:val="af1"/>
    <w:uiPriority w:val="99"/>
    <w:semiHidden/>
    <w:unhideWhenUsed/>
    <w:rsid w:val="00DE4E1D"/>
    <w:rPr>
      <w:rFonts w:ascii="Segoe UI" w:hAnsi="Segoe UI" w:cs="Segoe UI"/>
      <w:szCs w:val="18"/>
    </w:rPr>
  </w:style>
  <w:style w:type="character" w:customStyle="1" w:styleId="af1">
    <w:name w:val="Текст выноски Знак"/>
    <w:basedOn w:val="a0"/>
    <w:link w:val="af0"/>
    <w:uiPriority w:val="99"/>
    <w:semiHidden/>
    <w:rsid w:val="00DE4E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620560">
      <w:bodyDiv w:val="1"/>
      <w:marLeft w:val="0"/>
      <w:marRight w:val="0"/>
      <w:marTop w:val="0"/>
      <w:marBottom w:val="0"/>
      <w:divBdr>
        <w:top w:val="none" w:sz="0" w:space="0" w:color="auto"/>
        <w:left w:val="none" w:sz="0" w:space="0" w:color="auto"/>
        <w:bottom w:val="none" w:sz="0" w:space="0" w:color="auto"/>
        <w:right w:val="none" w:sz="0" w:space="0" w:color="auto"/>
      </w:divBdr>
      <w:divsChild>
        <w:div w:id="1943144904">
          <w:marLeft w:val="0"/>
          <w:marRight w:val="0"/>
          <w:marTop w:val="0"/>
          <w:marBottom w:val="0"/>
          <w:divBdr>
            <w:top w:val="none" w:sz="0" w:space="0" w:color="auto"/>
            <w:left w:val="none" w:sz="0" w:space="0" w:color="auto"/>
            <w:bottom w:val="none" w:sz="0" w:space="0" w:color="auto"/>
            <w:right w:val="none" w:sz="0" w:space="0" w:color="auto"/>
          </w:divBdr>
        </w:div>
        <w:div w:id="1015810526">
          <w:marLeft w:val="0"/>
          <w:marRight w:val="0"/>
          <w:marTop w:val="0"/>
          <w:marBottom w:val="0"/>
          <w:divBdr>
            <w:top w:val="none" w:sz="0" w:space="0" w:color="auto"/>
            <w:left w:val="none" w:sz="0" w:space="0" w:color="auto"/>
            <w:bottom w:val="none" w:sz="0" w:space="0" w:color="auto"/>
            <w:right w:val="none" w:sz="0" w:space="0" w:color="auto"/>
          </w:divBdr>
        </w:div>
      </w:divsChild>
    </w:div>
    <w:div w:id="723600647">
      <w:bodyDiv w:val="1"/>
      <w:marLeft w:val="0"/>
      <w:marRight w:val="0"/>
      <w:marTop w:val="0"/>
      <w:marBottom w:val="0"/>
      <w:divBdr>
        <w:top w:val="none" w:sz="0" w:space="0" w:color="auto"/>
        <w:left w:val="none" w:sz="0" w:space="0" w:color="auto"/>
        <w:bottom w:val="none" w:sz="0" w:space="0" w:color="auto"/>
        <w:right w:val="none" w:sz="0" w:space="0" w:color="auto"/>
      </w:divBdr>
    </w:div>
    <w:div w:id="1178814345">
      <w:bodyDiv w:val="1"/>
      <w:marLeft w:val="0"/>
      <w:marRight w:val="0"/>
      <w:marTop w:val="0"/>
      <w:marBottom w:val="0"/>
      <w:divBdr>
        <w:top w:val="none" w:sz="0" w:space="0" w:color="auto"/>
        <w:left w:val="none" w:sz="0" w:space="0" w:color="auto"/>
        <w:bottom w:val="none" w:sz="0" w:space="0" w:color="auto"/>
        <w:right w:val="none" w:sz="0" w:space="0" w:color="auto"/>
      </w:divBdr>
    </w:div>
    <w:div w:id="1216892932">
      <w:bodyDiv w:val="1"/>
      <w:marLeft w:val="0"/>
      <w:marRight w:val="0"/>
      <w:marTop w:val="0"/>
      <w:marBottom w:val="0"/>
      <w:divBdr>
        <w:top w:val="none" w:sz="0" w:space="0" w:color="auto"/>
        <w:left w:val="none" w:sz="0" w:space="0" w:color="auto"/>
        <w:bottom w:val="none" w:sz="0" w:space="0" w:color="auto"/>
        <w:right w:val="none" w:sz="0" w:space="0" w:color="auto"/>
      </w:divBdr>
    </w:div>
    <w:div w:id="1504081896">
      <w:bodyDiv w:val="1"/>
      <w:marLeft w:val="0"/>
      <w:marRight w:val="0"/>
      <w:marTop w:val="0"/>
      <w:marBottom w:val="0"/>
      <w:divBdr>
        <w:top w:val="none" w:sz="0" w:space="0" w:color="auto"/>
        <w:left w:val="none" w:sz="0" w:space="0" w:color="auto"/>
        <w:bottom w:val="none" w:sz="0" w:space="0" w:color="auto"/>
        <w:right w:val="none" w:sz="0" w:space="0" w:color="auto"/>
      </w:divBdr>
      <w:divsChild>
        <w:div w:id="1857620237">
          <w:marLeft w:val="0"/>
          <w:marRight w:val="0"/>
          <w:marTop w:val="375"/>
          <w:marBottom w:val="330"/>
          <w:divBdr>
            <w:top w:val="none" w:sz="0" w:space="0" w:color="auto"/>
            <w:left w:val="none" w:sz="0" w:space="0" w:color="auto"/>
            <w:bottom w:val="none" w:sz="0" w:space="0" w:color="auto"/>
            <w:right w:val="none" w:sz="0" w:space="0" w:color="auto"/>
          </w:divBdr>
          <w:divsChild>
            <w:div w:id="2046640111">
              <w:marLeft w:val="0"/>
              <w:marRight w:val="0"/>
              <w:marTop w:val="0"/>
              <w:marBottom w:val="210"/>
              <w:divBdr>
                <w:top w:val="none" w:sz="0" w:space="0" w:color="auto"/>
                <w:left w:val="none" w:sz="0" w:space="0" w:color="auto"/>
                <w:bottom w:val="none" w:sz="0" w:space="0" w:color="auto"/>
                <w:right w:val="none" w:sz="0" w:space="0" w:color="auto"/>
              </w:divBdr>
            </w:div>
            <w:div w:id="541019374">
              <w:marLeft w:val="0"/>
              <w:marRight w:val="0"/>
              <w:marTop w:val="0"/>
              <w:marBottom w:val="210"/>
              <w:divBdr>
                <w:top w:val="none" w:sz="0" w:space="0" w:color="auto"/>
                <w:left w:val="none" w:sz="0" w:space="0" w:color="auto"/>
                <w:bottom w:val="none" w:sz="0" w:space="0" w:color="auto"/>
                <w:right w:val="none" w:sz="0" w:space="0" w:color="auto"/>
              </w:divBdr>
              <w:divsChild>
                <w:div w:id="1520847388">
                  <w:marLeft w:val="0"/>
                  <w:marRight w:val="0"/>
                  <w:marTop w:val="0"/>
                  <w:marBottom w:val="0"/>
                  <w:divBdr>
                    <w:top w:val="none" w:sz="0" w:space="0" w:color="auto"/>
                    <w:left w:val="none" w:sz="0" w:space="0" w:color="auto"/>
                    <w:bottom w:val="none" w:sz="0" w:space="0" w:color="auto"/>
                    <w:right w:val="none" w:sz="0" w:space="0" w:color="auto"/>
                  </w:divBdr>
                  <w:divsChild>
                    <w:div w:id="11489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76022">
          <w:marLeft w:val="0"/>
          <w:marRight w:val="0"/>
          <w:marTop w:val="0"/>
          <w:marBottom w:val="0"/>
          <w:divBdr>
            <w:top w:val="none" w:sz="0" w:space="0" w:color="auto"/>
            <w:left w:val="none" w:sz="0" w:space="0" w:color="auto"/>
            <w:bottom w:val="none" w:sz="0" w:space="0" w:color="auto"/>
            <w:right w:val="none" w:sz="0" w:space="0" w:color="auto"/>
          </w:divBdr>
          <w:divsChild>
            <w:div w:id="2090534926">
              <w:marLeft w:val="0"/>
              <w:marRight w:val="0"/>
              <w:marTop w:val="0"/>
              <w:marBottom w:val="0"/>
              <w:divBdr>
                <w:top w:val="none" w:sz="0" w:space="0" w:color="auto"/>
                <w:left w:val="none" w:sz="0" w:space="0" w:color="auto"/>
                <w:bottom w:val="none" w:sz="0" w:space="0" w:color="auto"/>
                <w:right w:val="none" w:sz="0" w:space="0" w:color="auto"/>
              </w:divBdr>
              <w:divsChild>
                <w:div w:id="569390457">
                  <w:marLeft w:val="0"/>
                  <w:marRight w:val="0"/>
                  <w:marTop w:val="75"/>
                  <w:marBottom w:val="0"/>
                  <w:divBdr>
                    <w:top w:val="none" w:sz="0" w:space="0" w:color="auto"/>
                    <w:left w:val="none" w:sz="0" w:space="0" w:color="auto"/>
                    <w:bottom w:val="none" w:sz="0" w:space="0" w:color="auto"/>
                    <w:right w:val="none" w:sz="0" w:space="0" w:color="auto"/>
                  </w:divBdr>
                  <w:divsChild>
                    <w:div w:id="13703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38640">
              <w:marLeft w:val="0"/>
              <w:marRight w:val="0"/>
              <w:marTop w:val="0"/>
              <w:marBottom w:val="0"/>
              <w:divBdr>
                <w:top w:val="none" w:sz="0" w:space="0" w:color="auto"/>
                <w:left w:val="none" w:sz="0" w:space="0" w:color="auto"/>
                <w:bottom w:val="none" w:sz="0" w:space="0" w:color="auto"/>
                <w:right w:val="none" w:sz="0" w:space="0" w:color="auto"/>
              </w:divBdr>
              <w:divsChild>
                <w:div w:id="197739934">
                  <w:marLeft w:val="0"/>
                  <w:marRight w:val="0"/>
                  <w:marTop w:val="0"/>
                  <w:marBottom w:val="300"/>
                  <w:divBdr>
                    <w:top w:val="none" w:sz="0" w:space="0" w:color="auto"/>
                    <w:left w:val="none" w:sz="0" w:space="0" w:color="auto"/>
                    <w:bottom w:val="none" w:sz="0" w:space="0" w:color="auto"/>
                    <w:right w:val="none" w:sz="0" w:space="0" w:color="auto"/>
                  </w:divBdr>
                  <w:divsChild>
                    <w:div w:id="1268848935">
                      <w:marLeft w:val="0"/>
                      <w:marRight w:val="300"/>
                      <w:marTop w:val="0"/>
                      <w:marBottom w:val="150"/>
                      <w:divBdr>
                        <w:top w:val="none" w:sz="0" w:space="0" w:color="auto"/>
                        <w:left w:val="none" w:sz="0" w:space="0" w:color="auto"/>
                        <w:bottom w:val="none" w:sz="0" w:space="0" w:color="auto"/>
                        <w:right w:val="none" w:sz="0" w:space="0" w:color="auto"/>
                      </w:divBdr>
                      <w:divsChild>
                        <w:div w:id="1749646003">
                          <w:marLeft w:val="0"/>
                          <w:marRight w:val="0"/>
                          <w:marTop w:val="0"/>
                          <w:marBottom w:val="0"/>
                          <w:divBdr>
                            <w:top w:val="none" w:sz="0" w:space="0" w:color="auto"/>
                            <w:left w:val="none" w:sz="0" w:space="0" w:color="auto"/>
                            <w:bottom w:val="none" w:sz="0" w:space="0" w:color="auto"/>
                            <w:right w:val="none" w:sz="0" w:space="0" w:color="auto"/>
                          </w:divBdr>
                          <w:divsChild>
                            <w:div w:id="270168915">
                              <w:marLeft w:val="0"/>
                              <w:marRight w:val="0"/>
                              <w:marTop w:val="225"/>
                              <w:marBottom w:val="0"/>
                              <w:divBdr>
                                <w:top w:val="none" w:sz="0" w:space="0" w:color="auto"/>
                                <w:left w:val="none" w:sz="0" w:space="0" w:color="auto"/>
                                <w:bottom w:val="none" w:sz="0" w:space="0" w:color="auto"/>
                                <w:right w:val="none" w:sz="0" w:space="0" w:color="auto"/>
                              </w:divBdr>
                              <w:divsChild>
                                <w:div w:id="4747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640762">
      <w:bodyDiv w:val="1"/>
      <w:marLeft w:val="0"/>
      <w:marRight w:val="0"/>
      <w:marTop w:val="0"/>
      <w:marBottom w:val="0"/>
      <w:divBdr>
        <w:top w:val="none" w:sz="0" w:space="0" w:color="auto"/>
        <w:left w:val="none" w:sz="0" w:space="0" w:color="auto"/>
        <w:bottom w:val="none" w:sz="0" w:space="0" w:color="auto"/>
        <w:right w:val="none" w:sz="0" w:space="0" w:color="auto"/>
      </w:divBdr>
    </w:div>
    <w:div w:id="1996255268">
      <w:bodyDiv w:val="1"/>
      <w:marLeft w:val="0"/>
      <w:marRight w:val="0"/>
      <w:marTop w:val="0"/>
      <w:marBottom w:val="0"/>
      <w:divBdr>
        <w:top w:val="none" w:sz="0" w:space="0" w:color="auto"/>
        <w:left w:val="none" w:sz="0" w:space="0" w:color="auto"/>
        <w:bottom w:val="none" w:sz="0" w:space="0" w:color="auto"/>
        <w:right w:val="none" w:sz="0" w:space="0" w:color="auto"/>
      </w:divBdr>
      <w:divsChild>
        <w:div w:id="561450216">
          <w:marLeft w:val="0"/>
          <w:marRight w:val="0"/>
          <w:marTop w:val="0"/>
          <w:marBottom w:val="0"/>
          <w:divBdr>
            <w:top w:val="none" w:sz="0" w:space="0" w:color="auto"/>
            <w:left w:val="none" w:sz="0" w:space="0" w:color="auto"/>
            <w:bottom w:val="none" w:sz="0" w:space="0" w:color="auto"/>
            <w:right w:val="none" w:sz="0" w:space="0" w:color="auto"/>
          </w:divBdr>
        </w:div>
        <w:div w:id="4930299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vedomosti.ru/?p=1086150" TargetMode="External"/><Relationship Id="rId18" Type="http://schemas.openxmlformats.org/officeDocument/2006/relationships/hyperlink" Target="https://www.rbc.ru/rbcfreenews/619395da9a79475fcb003a0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tass.ru/obschestvo/12939903" TargetMode="External"/><Relationship Id="rId17" Type="http://schemas.openxmlformats.org/officeDocument/2006/relationships/hyperlink" Target="https://tass.ru/ekonomika/12944131" TargetMode="External"/><Relationship Id="rId2" Type="http://schemas.openxmlformats.org/officeDocument/2006/relationships/styles" Target="styles.xml"/><Relationship Id="rId16" Type="http://schemas.openxmlformats.org/officeDocument/2006/relationships/hyperlink" Target="https://regnum.ru/news/3424117.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zeta.ru/business/news/2021/11/16/n_16864429.shtml" TargetMode="External"/><Relationship Id="rId5" Type="http://schemas.openxmlformats.org/officeDocument/2006/relationships/footnotes" Target="footnotes.xml"/><Relationship Id="rId15" Type="http://schemas.openxmlformats.org/officeDocument/2006/relationships/hyperlink" Target="https://fedpress.ru/news/89/economy/2873952" TargetMode="External"/><Relationship Id="rId10" Type="http://schemas.openxmlformats.org/officeDocument/2006/relationships/hyperlink" Target="https://www.gazeta.ru/business/news/2021/11/16/n_16862167.s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kvedomosti.ru/?p=1086180" TargetMode="External"/><Relationship Id="rId14" Type="http://schemas.openxmlformats.org/officeDocument/2006/relationships/hyperlink" Target="https://www.interfax-russia.ru/ural/pressrel/yugorskie-brendy-voshli-v-chislo-pobediteley-konkursa-vkusy-rossii"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http://gossluzhba.narod.ru/seals/ru/images/mcx.gif" TargetMode="External"/><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H:\&#1062;&#1077;&#1085;&#1090;&#1088;%20&#1101;&#1082;&#1089;&#1087;&#1077;&#1088;&#1090;&#1080;&#1079;&#1099;\&#1055;&#1088;&#1086;&#1076;&#1091;&#1082;&#1090;&#1099;\&#1052;&#1086;&#1085;&#1080;&#1090;&#1086;&#1088;&#1080;&#1085;&#1075;&#1080;%202021\&#1052;&#1080;&#1085;&#1089;&#1077;&#1083;&#1100;&#1093;&#1086;&#1079;\&#1052;&#1080;&#1085;&#1089;&#1077;&#1083;&#1100;&#1093;&#1086;&#1079;_&#1064;&#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Минсельхоз_Шаблон.dotx</Template>
  <TotalTime>20</TotalTime>
  <Pages>5</Pages>
  <Words>2367</Words>
  <Characters>13495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Иванов Владимир Владимирович</cp:lastModifiedBy>
  <cp:revision>16</cp:revision>
  <cp:lastPrinted>2021-11-17T06:16:00Z</cp:lastPrinted>
  <dcterms:created xsi:type="dcterms:W3CDTF">2021-11-17T05:21:00Z</dcterms:created>
  <dcterms:modified xsi:type="dcterms:W3CDTF">2021-11-17T06:17:00Z</dcterms:modified>
</cp:coreProperties>
</file>