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67516C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75EE3">
        <w:rPr>
          <w:rFonts w:ascii="Times New Roman" w:hAnsi="Times New Roman"/>
          <w:b/>
          <w:color w:val="008B53"/>
          <w:sz w:val="40"/>
          <w:szCs w:val="72"/>
          <w:lang w:eastAsia="en-US"/>
        </w:rPr>
        <w:t>11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18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4D37A6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C75EE3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67516C" w:rsidP="0067516C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18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C75EE3">
              <w:rPr>
                <w:rFonts w:cs="Arial"/>
                <w:color w:val="FFFFFF"/>
                <w:sz w:val="28"/>
                <w:szCs w:val="28"/>
              </w:rPr>
              <w:t>ноябр</w:t>
            </w:r>
            <w:r w:rsidR="004D37A6">
              <w:rPr>
                <w:rFonts w:cs="Arial"/>
                <w:color w:val="FFFFFF"/>
                <w:sz w:val="28"/>
                <w:szCs w:val="28"/>
              </w:rPr>
              <w:t>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E22B23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E22B23" w:rsidRPr="00FA20DF" w:rsidRDefault="00102636" w:rsidP="00102636">
            <w:pPr>
              <w:pStyle w:val="a9"/>
            </w:pPr>
            <w:r>
              <w:t>18 НОЯБРЯ</w:t>
            </w:r>
          </w:p>
          <w:p w:rsidR="00E22B23" w:rsidRDefault="00E22B23" w:rsidP="00E22B23">
            <w:r w:rsidRPr="00FA20DF">
              <w:t>10:00. Заседание Комитета СФ по аграрно-продовольственной политике и природопользованию "Современное состояние, проблемы и перспективы развития агропромышленного комплекса и экологического каркаса Республики Ингушетия";</w:t>
            </w:r>
          </w:p>
          <w:p w:rsidR="00102636" w:rsidRPr="00FA20DF" w:rsidRDefault="00102636" w:rsidP="00E22B23"/>
          <w:p w:rsidR="00C8396B" w:rsidRDefault="00E22B23" w:rsidP="00E22B23">
            <w:r w:rsidRPr="00FA20DF">
              <w:t xml:space="preserve">МОСКВА. 11:00. Онлайн-форум "Экспорт продукции аграрно-промышленного комплекса (АПК), новые глобальные вызовы. Инвестиции в АПК". </w:t>
            </w:r>
            <w:r w:rsidR="00315D41">
              <w:t>Проводит Российский союз промышленников и предпринимателей.</w:t>
            </w:r>
          </w:p>
          <w:p w:rsidR="00852EE9" w:rsidRPr="00133D59" w:rsidRDefault="00852EE9" w:rsidP="00852EE9">
            <w:pPr>
              <w:pStyle w:val="a9"/>
            </w:pPr>
            <w:r w:rsidRPr="00133D59">
              <w:t>25 ноября</w:t>
            </w:r>
          </w:p>
          <w:p w:rsidR="00852EE9" w:rsidRPr="00E22B23" w:rsidRDefault="00852EE9" w:rsidP="00E22B23">
            <w:r>
              <w:t>25 ноября в 11:00 в Международном мультимедийном пресс-центре МИА "Россия сегодня" состоится онлайн-конференция по итогам национального проекта "Винный гид России" - 2021.</w:t>
            </w:r>
          </w:p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:rsidR="00E22B23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:rsidR="00102636" w:rsidRDefault="00102636" w:rsidP="00102636">
            <w:pPr>
              <w:pStyle w:val="a9"/>
            </w:pPr>
            <w:r>
              <w:t>Банк России</w:t>
            </w:r>
          </w:p>
          <w:p w:rsidR="00102636" w:rsidRDefault="00E22B23" w:rsidP="00FD4ACA">
            <w:r w:rsidRPr="00256D90">
              <w:t>Директор департамента статистики Банка России Екатерина Прокунина с 30 декабря 2021 года покинет свой пост в связи с выходом на пенсию. Исполняющим обязанности главы департамента станет замдиректора</w:t>
            </w:r>
            <w:r w:rsidR="00FD4ACA">
              <w:t xml:space="preserve"> департамента Галина Васильева.</w:t>
            </w:r>
          </w:p>
          <w:p w:rsidR="00102636" w:rsidRPr="00256D90" w:rsidRDefault="00102636" w:rsidP="00102636"/>
          <w:p w:rsidR="00102636" w:rsidRDefault="00102636" w:rsidP="00102636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102636" w:rsidRPr="00256D90" w:rsidRDefault="00102636" w:rsidP="00E22B23"/>
          <w:p w:rsidR="00FD4ACA" w:rsidRPr="00256D90" w:rsidRDefault="00E22B23" w:rsidP="00E22B23">
            <w:r w:rsidRPr="00256D90">
              <w:t>18 ноября</w:t>
            </w:r>
            <w:r w:rsidR="00FD4ACA">
              <w:t xml:space="preserve"> - </w:t>
            </w:r>
            <w:r w:rsidRPr="00256D90">
              <w:t>День ракетных войск и артиллерии в России</w:t>
            </w:r>
            <w:r w:rsidR="00FD4ACA">
              <w:t>;</w:t>
            </w:r>
          </w:p>
          <w:p w:rsidR="00E22B23" w:rsidRPr="00256D90" w:rsidRDefault="00FD4ACA" w:rsidP="00E22B23">
            <w:pPr>
              <w:rPr>
                <w:i/>
              </w:rPr>
            </w:pPr>
            <w:r w:rsidRPr="00256D90">
              <w:lastRenderedPageBreak/>
              <w:t>18 ноября</w:t>
            </w:r>
            <w:r>
              <w:t xml:space="preserve"> - </w:t>
            </w:r>
            <w:r w:rsidR="00E22B23" w:rsidRPr="00256D90">
              <w:t>День работника стекольной промышленности России</w:t>
            </w:r>
            <w:r>
              <w:t>.</w:t>
            </w:r>
          </w:p>
          <w:p w:rsidR="00C8396B" w:rsidRPr="00E22B23" w:rsidRDefault="00C8396B" w:rsidP="00E22B23"/>
          <w:bookmarkEnd w:id="5"/>
          <w:p w:rsidR="00C8396B" w:rsidRDefault="00C8396B" w:rsidP="00E22B23">
            <w:pPr>
              <w:jc w:val="left"/>
            </w:pP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E22B23" w:rsidRDefault="00D27F66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F219E3" w:rsidRPr="00E22B23" w:rsidRDefault="000D12D0" w:rsidP="00F219E3">
            <w:pPr>
              <w:pStyle w:val="a9"/>
            </w:pPr>
            <w:hyperlink r:id="rId8" w:history="1">
              <w:r w:rsidR="00F219E3" w:rsidRPr="00E22B23">
                <w:t>В МИНСЕЛЬХОЗЕ РФ НАЗВАЛИ ПОЗИТИВНОЙ ДИНАМИКУ ТОРГОВЛИ С МОЛДАВИЕЙ</w:t>
              </w:r>
            </w:hyperlink>
          </w:p>
          <w:p w:rsidR="00F219E3" w:rsidRDefault="00F219E3" w:rsidP="00F219E3">
            <w:r>
              <w:t xml:space="preserve">Как сообщает </w:t>
            </w:r>
            <w:r w:rsidRPr="00E22B23">
              <w:rPr>
                <w:b/>
              </w:rPr>
              <w:t>Минсельхоз РФ</w:t>
            </w:r>
            <w:r>
              <w:t xml:space="preserve">, актуальные вопросы взаимодействия России и Молдавии были обсуждены в среду на встрече сопредседателей межправительственной комиссии по экономическому сотрудничеству. С российской стороны ее возглавляет министр сельского хозяйства </w:t>
            </w:r>
            <w:r w:rsidRPr="00E22B23">
              <w:rPr>
                <w:b/>
              </w:rPr>
              <w:t>Дмитрий Патрушев</w:t>
            </w:r>
            <w:r>
              <w:t xml:space="preserve">, с молдавской - заместитель премьер-министра, министр иностранных дел и европейской интеграции Николай </w:t>
            </w:r>
            <w:proofErr w:type="spellStart"/>
            <w:r>
              <w:t>Попеску</w:t>
            </w:r>
            <w:proofErr w:type="spellEnd"/>
            <w:r>
              <w:t>.</w:t>
            </w:r>
          </w:p>
          <w:p w:rsidR="00F219E3" w:rsidRDefault="00F219E3" w:rsidP="00F219E3">
            <w:r>
              <w:t>"В текущем году наблюдается увеличение показателей товарооборота. По итогам девяти месяцев он превысил $1,3 млрд. В частности, глава Минсельхоза обратил внимание на позитивную динамику взаимной торговли сельхозпродукцией и продовольствием - рост показателей отмечен как в экспорте, так и в импорте", - говорится в сообщении.</w:t>
            </w:r>
          </w:p>
          <w:p w:rsidR="00F219E3" w:rsidRDefault="00F219E3" w:rsidP="00F219E3">
            <w:pPr>
              <w:rPr>
                <w:i/>
              </w:rPr>
            </w:pPr>
            <w:r w:rsidRPr="00F219E3">
              <w:t xml:space="preserve">Еще одним важным аспектом взаимодействия является совместное противодействие распространению </w:t>
            </w:r>
            <w:proofErr w:type="spellStart"/>
            <w:r w:rsidRPr="00F219E3">
              <w:t>коронавирусной</w:t>
            </w:r>
            <w:proofErr w:type="spellEnd"/>
            <w:r w:rsidRPr="00F219E3">
              <w:t xml:space="preserve"> инфекции. «Напомню, Россия передала Молдавии вакцины «Спутник V», а также тест-системы. Кроме того, был организован визит специалистов </w:t>
            </w:r>
            <w:proofErr w:type="spellStart"/>
            <w:r w:rsidRPr="00F219E3">
              <w:t>Роспотребнадзора</w:t>
            </w:r>
            <w:proofErr w:type="spellEnd"/>
            <w:r w:rsidRPr="00F219E3">
              <w:t xml:space="preserve"> в республику. Мы готовы и далее оказывать содействие республике в борьбе с </w:t>
            </w:r>
            <w:proofErr w:type="spellStart"/>
            <w:r w:rsidRPr="00F219E3">
              <w:t>коронавирусом</w:t>
            </w:r>
            <w:proofErr w:type="spellEnd"/>
            <w:r w:rsidRPr="00F219E3">
              <w:t xml:space="preserve">, а также с другими инфекционными болезнями. В частности, в настоящее время разрабатывается соответствующий Меморандум о сотрудничестве. Учитывая непростую ситуацию с пандемией, считаем документ крайне актуальным», – заявил </w:t>
            </w:r>
            <w:r w:rsidRPr="00F219E3">
              <w:rPr>
                <w:b/>
              </w:rPr>
              <w:t>Дмитрий Патрушев.</w:t>
            </w:r>
            <w:r>
              <w:t xml:space="preserve"> </w:t>
            </w:r>
            <w:r w:rsidRPr="00177B57">
              <w:rPr>
                <w:i/>
              </w:rPr>
              <w:t>Интерфакс, MilkNews.ru</w:t>
            </w:r>
            <w:r>
              <w:rPr>
                <w:i/>
              </w:rPr>
              <w:t xml:space="preserve">, Российская газета, </w:t>
            </w:r>
            <w:r w:rsidRPr="00177B57">
              <w:rPr>
                <w:i/>
              </w:rPr>
              <w:t>Крестьянские Ведо</w:t>
            </w:r>
            <w:r>
              <w:rPr>
                <w:i/>
              </w:rPr>
              <w:t xml:space="preserve">мости, </w:t>
            </w:r>
            <w:proofErr w:type="spellStart"/>
            <w:r>
              <w:rPr>
                <w:i/>
              </w:rPr>
              <w:t>Прайм</w:t>
            </w:r>
            <w:proofErr w:type="spellEnd"/>
          </w:p>
          <w:p w:rsidR="00F219E3" w:rsidRPr="00E22B23" w:rsidRDefault="000D12D0" w:rsidP="00F219E3">
            <w:pPr>
              <w:pStyle w:val="a9"/>
            </w:pPr>
            <w:hyperlink r:id="rId9" w:history="1">
              <w:r w:rsidR="00F219E3" w:rsidRPr="00E22B23">
                <w:t>ПРАВИТЕЛЬСТВО РФ ВЫДЕЛИТ МИНСЕЛЬХОЗУ ПОРЯДКА 1,4 МЛРД НА КОМПЕНСАЦИЮ УЩЕРБА СЕЛЬХОЗТОВАРОПРОИЗВОДИТЕЛЯМ ДАЛЬНЕГО ВОСТОКА</w:t>
              </w:r>
            </w:hyperlink>
          </w:p>
          <w:p w:rsidR="00F219E3" w:rsidRDefault="00F219E3" w:rsidP="00F219E3">
            <w:r>
              <w:t xml:space="preserve">17 ноября премьер-министр Михаил </w:t>
            </w:r>
            <w:proofErr w:type="spellStart"/>
            <w:r>
              <w:t>Мишустин</w:t>
            </w:r>
            <w:proofErr w:type="spellEnd"/>
            <w:r>
              <w:t xml:space="preserve"> провел заседание Правительства РФ. В его рамках, в частности, был рассмотрен вопрос о выделении </w:t>
            </w:r>
            <w:r w:rsidRPr="00E22B23">
              <w:rPr>
                <w:b/>
              </w:rPr>
              <w:t>Минсельхозу России</w:t>
            </w:r>
            <w:r>
              <w:t xml:space="preserve"> в 2021 году из резервного фонда Правительства РФ бюджетных ассигнований для предоставления иных межбюджетных трансфертов бюджетам субъектов Российской Федерации, входящих в состав Дальневосточного федерального округа, на осуществление компенсации ущерба сельскохозяйственным товаропроизводителям и личным подсобным хозяйствам, пострадавшим в результате чрезвычайных ситуаций природного характера.</w:t>
            </w:r>
          </w:p>
          <w:p w:rsidR="00F219E3" w:rsidRPr="00F219E3" w:rsidRDefault="00F219E3" w:rsidP="00F219E3">
            <w:r>
              <w:t xml:space="preserve">По словам Михаила </w:t>
            </w:r>
            <w:proofErr w:type="spellStart"/>
            <w:r>
              <w:t>Мишустина</w:t>
            </w:r>
            <w:proofErr w:type="spellEnd"/>
            <w:r>
              <w:t xml:space="preserve">, Правительство направит на эти цели почти 1,4 млрд рублей, из них свыше 1 млрд рублей поступят Амурской области. Именно там был отмечен наибольший урон </w:t>
            </w:r>
            <w:proofErr w:type="spellStart"/>
            <w:r>
              <w:t>сельхозкультурам</w:t>
            </w:r>
            <w:proofErr w:type="spellEnd"/>
            <w:r>
              <w:t xml:space="preserve">, поголовью животных, инфраструктуре и имуществу. Также средства получат Якутия, Еврейская автономная область, Забайкальский и Хабаровский края. </w:t>
            </w:r>
            <w:r>
              <w:rPr>
                <w:i/>
              </w:rPr>
              <w:t xml:space="preserve">Крестьянские Ведомости </w:t>
            </w:r>
          </w:p>
          <w:bookmarkEnd w:id="6"/>
          <w:p w:rsidR="00CB5149" w:rsidRPr="00CB5149" w:rsidRDefault="00CB5149" w:rsidP="0097692C">
            <w:pPr>
              <w:pStyle w:val="a9"/>
            </w:pPr>
            <w:r>
              <w:t>Динамика роста отпускных цен на продукцию животноводства в РФ менее выражена, чем на миров</w:t>
            </w:r>
            <w:r w:rsidR="0097692C">
              <w:t>ом рынке - Минсельхоз</w:t>
            </w:r>
          </w:p>
          <w:p w:rsidR="00CB5149" w:rsidRPr="00CB5149" w:rsidRDefault="00CB5149" w:rsidP="00CB5149">
            <w:r w:rsidRPr="00CB5149">
              <w:t>Значительный рост себестоимости производства в животноводстве, мясной и молочной переработке продолжает оказывать влияние на ценообразование в данном сегменте. При этом благодаря принятым правительством мерам поддержки производителей, а также таможенно-тарифному регулированию на рынке зерна и масличных, которые составляют основу кормовой базы в животноводстве, повышение отпускных цен в РФ значительно менее выражено в ср</w:t>
            </w:r>
            <w:r w:rsidR="0097692C">
              <w:t xml:space="preserve">авнении с мировой динамикой. Об этом </w:t>
            </w:r>
            <w:r w:rsidRPr="00CB5149">
              <w:t xml:space="preserve">говорится в комментарии </w:t>
            </w:r>
            <w:r w:rsidR="0097692C" w:rsidRPr="0097692C">
              <w:rPr>
                <w:b/>
              </w:rPr>
              <w:t>Минсельхоза</w:t>
            </w:r>
            <w:r w:rsidR="0097692C">
              <w:t xml:space="preserve"> </w:t>
            </w:r>
            <w:r w:rsidRPr="00CB5149">
              <w:t>о ситуации на рын</w:t>
            </w:r>
            <w:r w:rsidR="0097692C">
              <w:t>ке мясной и молочной продукции.</w:t>
            </w:r>
          </w:p>
          <w:p w:rsidR="00CB5149" w:rsidRPr="00CB5149" w:rsidRDefault="00CB5149" w:rsidP="00CB5149">
            <w:r w:rsidRPr="00CB5149">
              <w:t xml:space="preserve">В дополнение к уже принятым мерам Минсельхоз предложил ввести тарифные льготы на импорт замороженной говядины и свинины, "что позволит обеспечить потребности отечественных предприятий </w:t>
            </w:r>
            <w:proofErr w:type="spellStart"/>
            <w:r w:rsidRPr="00CB5149">
              <w:t>мясопереработки</w:t>
            </w:r>
            <w:proofErr w:type="spellEnd"/>
            <w:r w:rsidRPr="00CB5149">
              <w:t>", считает ведомство.</w:t>
            </w:r>
            <w:r w:rsidR="0097692C">
              <w:t xml:space="preserve"> </w:t>
            </w:r>
            <w:r w:rsidR="0097692C" w:rsidRPr="0097692C">
              <w:rPr>
                <w:i/>
              </w:rPr>
              <w:t>Интерфакс</w:t>
            </w:r>
          </w:p>
          <w:p w:rsidR="00CB5149" w:rsidRDefault="00CB5149" w:rsidP="00CB5149">
            <w:pPr>
              <w:pStyle w:val="a9"/>
              <w:spacing w:before="0"/>
            </w:pPr>
          </w:p>
          <w:p w:rsidR="009E1DEE" w:rsidRPr="00E22B23" w:rsidRDefault="009E1DEE" w:rsidP="00CB5149">
            <w:pPr>
              <w:pStyle w:val="a9"/>
              <w:spacing w:before="0"/>
            </w:pPr>
            <w:r w:rsidRPr="00E22B23">
              <w:t>Россия намерена закупать больше картофеля в СНГ</w:t>
            </w:r>
          </w:p>
          <w:p w:rsidR="009E1DEE" w:rsidRDefault="009E1DEE" w:rsidP="009E1DEE">
            <w:r>
              <w:t xml:space="preserve">Россия намерена закупать больше картофеля в странах СНГ. Это следует из доклада Минсельхоза в правительство, с которым ознакомились "Известия". Мера позволит получить товар по более низкой цене, чем из дальних Пакистана и Египта, </w:t>
            </w:r>
            <w:r>
              <w:lastRenderedPageBreak/>
              <w:t xml:space="preserve">и справиться с нехваткой овоща, которая возможна к весне. Из-за непогоды сбор отечественного урожая идет медленнее, а его объем ниже, сказано в письме Минсельхоза. </w:t>
            </w:r>
          </w:p>
          <w:p w:rsidR="009E1DEE" w:rsidRDefault="009E1DEE" w:rsidP="009E1DEE">
            <w:r>
              <w:t xml:space="preserve">В пресс-службе </w:t>
            </w:r>
            <w:r w:rsidRPr="00F219E3">
              <w:rPr>
                <w:b/>
              </w:rPr>
              <w:t>Минсельхоза</w:t>
            </w:r>
            <w:r>
              <w:t xml:space="preserve"> «Известиям» сказали: проект по закупкам овощей в странах СНГ вместо дальнего зарубежья разрабатывают по поручению президента. Это позволит снизить цены на внутреннем рынке в межсезонье (зима–весна).</w:t>
            </w:r>
          </w:p>
          <w:p w:rsidR="00C8396B" w:rsidRPr="0097692C" w:rsidRDefault="009E1DEE" w:rsidP="00341C8D">
            <w:pPr>
              <w:rPr>
                <w:i/>
              </w:rPr>
            </w:pPr>
            <w:r>
              <w:t xml:space="preserve">— В текущем году для картофеля климатические условия сложились наиболее неблагоприятно, — отметили в </w:t>
            </w:r>
            <w:r w:rsidRPr="00F219E3">
              <w:rPr>
                <w:b/>
              </w:rPr>
              <w:t>Минсельхозе</w:t>
            </w:r>
            <w:r>
              <w:t xml:space="preserve">. — Несмотря на это, уже накопано 6,6 млн т картофеля, что соответствует уровню прошлого года, уборка культуры продолжается. Полученный урожай обеспечит внутренние потребности страны. </w:t>
            </w:r>
            <w:r w:rsidRPr="00177B57">
              <w:rPr>
                <w:i/>
              </w:rPr>
              <w:t xml:space="preserve">Известия, </w:t>
            </w:r>
            <w:proofErr w:type="spellStart"/>
            <w:r w:rsidRPr="00177B57">
              <w:rPr>
                <w:i/>
              </w:rPr>
              <w:t>Р</w:t>
            </w:r>
            <w:r>
              <w:rPr>
                <w:i/>
              </w:rPr>
              <w:t>ен</w:t>
            </w:r>
            <w:proofErr w:type="spellEnd"/>
            <w:r>
              <w:rPr>
                <w:i/>
              </w:rPr>
              <w:t xml:space="preserve"> ТВ, ТАСС, Крестьянские Ведомости </w:t>
            </w:r>
          </w:p>
        </w:tc>
      </w:tr>
    </w:tbl>
    <w:p w:rsidR="00C8396B" w:rsidRDefault="00C8396B">
      <w:pPr>
        <w:jc w:val="left"/>
        <w:sectPr w:rsidR="00C8396B">
          <w:headerReference w:type="default" r:id="rId10"/>
          <w:footerReference w:type="default" r:id="rId11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9" w:name="SEC_3"/>
    <w:p w:rsidR="0097692C" w:rsidRPr="00E22B23" w:rsidRDefault="0097692C" w:rsidP="0097692C">
      <w:pPr>
        <w:pStyle w:val="a9"/>
        <w:spacing w:before="0"/>
      </w:pPr>
      <w:r>
        <w:lastRenderedPageBreak/>
        <w:fldChar w:fldCharType="begin"/>
      </w:r>
      <w:r>
        <w:instrText xml:space="preserve"> HYPERLINK "https://rg.ru/2021/11/17/minselhoz-nashel-sposob-borby-s-rostom-cen-na-svininu.html" </w:instrText>
      </w:r>
      <w:r>
        <w:fldChar w:fldCharType="separate"/>
      </w:r>
      <w:r w:rsidRPr="00E22B23">
        <w:t>МИНСЕЛЬХОЗ НАШЕЛ СПОСОБ БОРЬБЫ С РОСТОМ ЦЕН НА СВИНИНУ</w:t>
      </w:r>
      <w:r>
        <w:fldChar w:fldCharType="end"/>
      </w:r>
    </w:p>
    <w:p w:rsidR="0097692C" w:rsidRDefault="0097692C" w:rsidP="0097692C">
      <w:r>
        <w:t xml:space="preserve">Снижение производства свинины из-за вспышек африканской чумы свиней (АЧС) и, как следствие, рост цен на это мясо заставляет российские власти усиливать борьбу с распространением вируса. </w:t>
      </w:r>
      <w:r w:rsidRPr="00E22B23">
        <w:rPr>
          <w:b/>
        </w:rPr>
        <w:t>Минсельхоз</w:t>
      </w:r>
      <w:r>
        <w:t xml:space="preserve"> предложил отказывать в выплате ущерба за изъятых больных животных, если их собственники нарушили требования безопасности. Такие изменения ведомство предлагает внести в закон о ветеринарии.</w:t>
      </w:r>
    </w:p>
    <w:p w:rsidR="0097692C" w:rsidRDefault="0097692C" w:rsidP="0097692C">
      <w:r>
        <w:t>"В случае нарушения обязательных требований на объектах, связанных с содержанием животных, производством, переработкой, хранением и реализацией продуктов животноводства, и возникновения очагов особо опасных болезней животных на этих объектах, размер возмеще</w:t>
      </w:r>
      <w:r w:rsidR="00883ED0">
        <w:t xml:space="preserve">ния ущерба должен быть уменьшен, </w:t>
      </w:r>
      <w:r>
        <w:t xml:space="preserve">или в возмещении ущерба может быть отказано", - сказано в законопроекте. Раньше не было определенности на этот счет. Ограничения в выплатах могли содержаться в региональных законах. </w:t>
      </w:r>
      <w:r>
        <w:rPr>
          <w:i/>
        </w:rPr>
        <w:t xml:space="preserve">Российская газета, </w:t>
      </w:r>
      <w:r w:rsidRPr="005D4EB9">
        <w:rPr>
          <w:i/>
        </w:rPr>
        <w:t>MilkNews.ru</w:t>
      </w:r>
      <w:r>
        <w:t xml:space="preserve"> </w:t>
      </w:r>
    </w:p>
    <w:p w:rsidR="0097692C" w:rsidRDefault="0097692C" w:rsidP="0097692C">
      <w:pPr>
        <w:pStyle w:val="a9"/>
        <w:spacing w:before="0"/>
      </w:pPr>
    </w:p>
    <w:p w:rsidR="00663056" w:rsidRPr="002B2DE6" w:rsidRDefault="000D12D0" w:rsidP="0097692C">
      <w:pPr>
        <w:pStyle w:val="a9"/>
        <w:spacing w:before="0"/>
      </w:pPr>
      <w:hyperlink r:id="rId12" w:history="1">
        <w:r w:rsidR="00663056" w:rsidRPr="002B2DE6">
          <w:t>ЭКСПОРТ ПРОДУКЦИИ АПК ИЗ РФ С НАЧАЛА ГОДА ВЫРОС НА 20%</w:t>
        </w:r>
      </w:hyperlink>
    </w:p>
    <w:p w:rsidR="00663056" w:rsidRPr="00663056" w:rsidRDefault="00663056" w:rsidP="009E1DEE">
      <w:r>
        <w:t>Экспорт агропромышленной продукции из России с начала 2021 года увеличился, по данным на 14 ноября, на 20% и достиг $29,544 млрд, говорится в сообщении федерального центра "</w:t>
      </w:r>
      <w:proofErr w:type="spellStart"/>
      <w:r>
        <w:t>Агроэкспорт</w:t>
      </w:r>
      <w:proofErr w:type="spellEnd"/>
      <w:r>
        <w:t xml:space="preserve">" при </w:t>
      </w:r>
      <w:r w:rsidRPr="002B2DE6">
        <w:rPr>
          <w:b/>
        </w:rPr>
        <w:t>Минсельхозе РФ</w:t>
      </w:r>
      <w:r>
        <w:t xml:space="preserve">. В структуре экспорта 13,4% поставок пришлось на ЕС, 11,6% - на Турцию, на Китай - 10,2%, на Южную Корею - 7%, Казахстан - 6,3%, Египет - 5%, Белоруссию - 4,3%, Украину - 2,5%, Узбекистан - 2,2%, Азербайджан - 2%. </w:t>
      </w:r>
      <w:r w:rsidRPr="005D4EB9">
        <w:rPr>
          <w:i/>
        </w:rPr>
        <w:t>ТАСС</w:t>
      </w:r>
    </w:p>
    <w:p w:rsidR="00E22B23" w:rsidRDefault="00F62502" w:rsidP="00852EE9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77051D" w:rsidRDefault="0077051D" w:rsidP="0077051D">
      <w:pPr>
        <w:pStyle w:val="a9"/>
      </w:pPr>
      <w:r>
        <w:t>Путин вскоре подпишет указ об обращении с особо ценными генетическими материалами растений</w:t>
      </w:r>
    </w:p>
    <w:p w:rsidR="0077051D" w:rsidRPr="0077051D" w:rsidRDefault="0077051D" w:rsidP="0077051D">
      <w:r w:rsidRPr="0077051D">
        <w:t xml:space="preserve">Президент РФ Владимир Путин пообещал в скором времени подписать указ о специальных правилах обращения с особо ценными для продовольственной безопасности страны генетическими материалами растений. </w:t>
      </w:r>
    </w:p>
    <w:p w:rsidR="006237ED" w:rsidRDefault="0077051D" w:rsidP="006237ED">
      <w:pPr>
        <w:rPr>
          <w:i/>
        </w:rPr>
      </w:pPr>
      <w:r w:rsidRPr="0077051D">
        <w:t>По словам президента, "в отношении образцов таких особо ценных генетических ресурсов, растений должны действовать специальные правила обращения". "Соответствующий указ будет мною подписан в самое ближайшее время", - добавил он.</w:t>
      </w:r>
      <w:r>
        <w:t xml:space="preserve"> </w:t>
      </w:r>
      <w:r w:rsidRPr="0077051D">
        <w:rPr>
          <w:i/>
        </w:rPr>
        <w:t>Интерфакс</w:t>
      </w:r>
    </w:p>
    <w:p w:rsidR="006237ED" w:rsidRDefault="006237ED" w:rsidP="006237ED">
      <w:pPr>
        <w:rPr>
          <w:i/>
        </w:rPr>
      </w:pPr>
    </w:p>
    <w:p w:rsidR="00CB475D" w:rsidRPr="006237ED" w:rsidRDefault="000D12D0" w:rsidP="006237ED">
      <w:pPr>
        <w:rPr>
          <w:b/>
          <w:i/>
        </w:rPr>
      </w:pPr>
      <w:hyperlink r:id="rId13" w:history="1">
        <w:r w:rsidR="00CB475D" w:rsidRPr="006237ED">
          <w:rPr>
            <w:b/>
          </w:rPr>
          <w:t>МАРКИРОВКА СЕЛЬСКОХОЗЯЙСТВЕННЫХ ЖИВОТНЫХ МОЖЕТ СТАТЬ ОБЯЗАТЕЛЬНОЙ В РОССИИ</w:t>
        </w:r>
      </w:hyperlink>
    </w:p>
    <w:p w:rsidR="00CB475D" w:rsidRDefault="00CB475D" w:rsidP="00CB475D">
      <w:r>
        <w:t xml:space="preserve">Правительство внесло в </w:t>
      </w:r>
      <w:r w:rsidRPr="005266FE">
        <w:t>Госдуму</w:t>
      </w:r>
      <w:r>
        <w:t xml:space="preserve"> поправки к закону "О ветеринарии" об обязательной маркировке </w:t>
      </w:r>
      <w:r w:rsidRPr="005266FE">
        <w:t>сельскохозяйственных</w:t>
      </w:r>
      <w:r>
        <w:t xml:space="preserve"> животных. Предполагается, что данные будут содержаться в единой базе Федеральной государственной информационной системы в области ветеринарии (ФГИС).</w:t>
      </w:r>
    </w:p>
    <w:p w:rsidR="00CB475D" w:rsidRPr="00CB475D" w:rsidRDefault="00CB475D" w:rsidP="00CB475D">
      <w:r>
        <w:t xml:space="preserve">Мера нужна для оперативного выявления "источников, негативно повлиявшие на эпизоотическую ситуацию или пищевую безопасность, с целью их устранения". Авторы законопроекта указывают, что в некоторых регионах уже осуществляется маркировка и учет крупного рогатого скота. </w:t>
      </w:r>
      <w:r>
        <w:rPr>
          <w:i/>
        </w:rPr>
        <w:t>Коммерсантъ, ТАСС, Парламентская газета</w:t>
      </w:r>
    </w:p>
    <w:p w:rsidR="0077051D" w:rsidRDefault="0077051D" w:rsidP="0077051D">
      <w:pPr>
        <w:rPr>
          <w:rFonts w:cs="Arial"/>
          <w:b/>
          <w:caps/>
          <w:color w:val="000000" w:themeColor="text1"/>
          <w:szCs w:val="18"/>
        </w:rPr>
      </w:pPr>
    </w:p>
    <w:p w:rsidR="00504814" w:rsidRPr="00504814" w:rsidRDefault="00504814" w:rsidP="00504814">
      <w:pPr>
        <w:rPr>
          <w:rFonts w:cs="Arial"/>
          <w:b/>
          <w:caps/>
          <w:color w:val="000000" w:themeColor="text1"/>
          <w:szCs w:val="18"/>
        </w:rPr>
      </w:pPr>
      <w:r w:rsidRPr="00504814">
        <w:rPr>
          <w:rFonts w:cs="Arial"/>
          <w:b/>
          <w:caps/>
          <w:color w:val="000000" w:themeColor="text1"/>
          <w:szCs w:val="18"/>
        </w:rPr>
        <w:t>Малый агробизнес РФ может получить господдержку на маркировку молочной продукции</w:t>
      </w:r>
    </w:p>
    <w:p w:rsidR="00504814" w:rsidRPr="00504814" w:rsidRDefault="00504814" w:rsidP="00504814">
      <w:r w:rsidRPr="00504814">
        <w:t>Предприятия малого агробизнеса РФ, занимающиеся производством и (или) переработкой молочной продукции, могут получить</w:t>
      </w:r>
      <w:r>
        <w:t xml:space="preserve"> господдержку на её маркировку.</w:t>
      </w:r>
    </w:p>
    <w:p w:rsidR="00504814" w:rsidRPr="00504814" w:rsidRDefault="00504814" w:rsidP="00504814">
      <w:r w:rsidRPr="00504814">
        <w:t xml:space="preserve">Это следует из протокола совещания у вице-премьера Виктории </w:t>
      </w:r>
      <w:proofErr w:type="spellStart"/>
      <w:r w:rsidRPr="00504814">
        <w:t>Абрамченко</w:t>
      </w:r>
      <w:proofErr w:type="spellEnd"/>
      <w:r w:rsidRPr="00504814">
        <w:t>, на котором обсуждались вопросы, связанные с развитием малого предпринимательства на селе. В пресс-службе вице-пр</w:t>
      </w:r>
      <w:r>
        <w:t>емьера подтвердили его наличие.</w:t>
      </w:r>
    </w:p>
    <w:p w:rsidR="00513048" w:rsidRDefault="00513048" w:rsidP="00513048">
      <w:r>
        <w:t xml:space="preserve">Протокол предусматривает и другие поручения, направленные на поддержку малого агробизнеса. Так, Минсельхозу и </w:t>
      </w:r>
      <w:proofErr w:type="spellStart"/>
      <w:r>
        <w:t>Россельхознадзору</w:t>
      </w:r>
      <w:proofErr w:type="spellEnd"/>
      <w:r>
        <w:t xml:space="preserve"> поручено разработать типовой проект организации пунктов убоя </w:t>
      </w:r>
      <w:proofErr w:type="spellStart"/>
      <w:r>
        <w:t>сельхозживотных</w:t>
      </w:r>
      <w:proofErr w:type="spellEnd"/>
      <w:r>
        <w:t xml:space="preserve"> "для применения его для оказания господдержки малых форм хозяйствования". </w:t>
      </w:r>
    </w:p>
    <w:p w:rsidR="00504814" w:rsidRPr="00513048" w:rsidRDefault="00513048" w:rsidP="00513048">
      <w:proofErr w:type="spellStart"/>
      <w:r>
        <w:t>Абрамченко</w:t>
      </w:r>
      <w:proofErr w:type="spellEnd"/>
      <w:r>
        <w:t xml:space="preserve"> также поручила проработать вопрос о снижении стоимости ветеринарных услуг в регионах РФ, установить перечень обязательных услуг в этой сфере. </w:t>
      </w:r>
      <w:r w:rsidR="00504814" w:rsidRPr="00504814">
        <w:rPr>
          <w:i/>
        </w:rPr>
        <w:t>Интерфакс</w:t>
      </w:r>
      <w:r w:rsidR="00BF0153">
        <w:rPr>
          <w:i/>
        </w:rPr>
        <w:t>, ТАСС, РИА Новости</w:t>
      </w:r>
    </w:p>
    <w:p w:rsidR="00504814" w:rsidRDefault="00504814" w:rsidP="00504814">
      <w:pPr>
        <w:rPr>
          <w:rFonts w:cs="Arial"/>
          <w:b/>
          <w:caps/>
          <w:color w:val="000000" w:themeColor="text1"/>
          <w:szCs w:val="18"/>
        </w:rPr>
      </w:pPr>
    </w:p>
    <w:p w:rsidR="0077051D" w:rsidRPr="0077051D" w:rsidRDefault="0077051D" w:rsidP="00504814">
      <w:pPr>
        <w:rPr>
          <w:rFonts w:cs="Arial"/>
          <w:b/>
          <w:caps/>
          <w:color w:val="000000" w:themeColor="text1"/>
          <w:szCs w:val="18"/>
        </w:rPr>
      </w:pPr>
      <w:r w:rsidRPr="0077051D">
        <w:rPr>
          <w:rFonts w:cs="Arial"/>
          <w:b/>
          <w:caps/>
          <w:color w:val="000000" w:themeColor="text1"/>
          <w:szCs w:val="18"/>
        </w:rPr>
        <w:t>Минпромторг рассчитывает к 1 декабря решить вопросы с оформлением экспорта удобрений из РФ</w:t>
      </w:r>
    </w:p>
    <w:p w:rsidR="0077051D" w:rsidRPr="0077051D" w:rsidRDefault="0077051D" w:rsidP="0077051D">
      <w:proofErr w:type="spellStart"/>
      <w:r w:rsidRPr="0077051D">
        <w:t>Минпромторг</w:t>
      </w:r>
      <w:proofErr w:type="spellEnd"/>
      <w:r w:rsidRPr="0077051D">
        <w:t xml:space="preserve"> рассчитывает к 1 декабря решить вопрос с оформлением экспорта удобрений из России, не ждет срыва поставок, заявил "Интерфаксу" замгл</w:t>
      </w:r>
      <w:r w:rsidR="00513048">
        <w:t>авы министерства Михаил Иванов.</w:t>
      </w:r>
    </w:p>
    <w:p w:rsidR="00E22B23" w:rsidRPr="0099295A" w:rsidRDefault="0077051D" w:rsidP="009E1DEE">
      <w:pPr>
        <w:rPr>
          <w:i/>
        </w:rPr>
      </w:pPr>
      <w:r w:rsidRPr="0077051D">
        <w:t>"Мы сейчас работаем над тем, чтобы сделать все, чтобы система заработала как можно быстрее. Рассчитываем, что с 1 декабря все необходимые решения с точки зрения регламента будут приняты, что позволит избежать тех рисков, о которых вы говорите", - сказал Иванов, отвечая на вопрос о возможности срыва поставок удобрений на экспорт из-за нео</w:t>
      </w:r>
      <w:r>
        <w:t xml:space="preserve">бходимости оформления лицензий. </w:t>
      </w:r>
      <w:r w:rsidRPr="0077051D">
        <w:rPr>
          <w:i/>
        </w:rPr>
        <w:t>Интерфакс</w:t>
      </w:r>
    </w:p>
    <w:p w:rsidR="00C8396B" w:rsidRDefault="00F62502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:rsidR="009E1DEE" w:rsidRPr="00E22B23" w:rsidRDefault="000D12D0" w:rsidP="009E1DEE">
      <w:pPr>
        <w:pStyle w:val="a9"/>
      </w:pPr>
      <w:hyperlink r:id="rId14" w:history="1">
        <w:r w:rsidR="009E1DEE" w:rsidRPr="00E22B23">
          <w:t>ЦЕНТР ПРИ КУРЧАТОВСКОМ ИНСТИТУТЕ ВЫВЕЛ НОВЫЕ ЛИНИИ СКОРОСПЕЛОЙ ПШЕНИЦЫ И ЯЧМЕНЯ</w:t>
        </w:r>
      </w:hyperlink>
    </w:p>
    <w:p w:rsidR="009E1DEE" w:rsidRDefault="009E1DEE" w:rsidP="009E1DEE">
      <w:r>
        <w:t>Центр на базе Курчатовского института разработал новые сорта пшеницы и ячменя с повышенным содержанием питательных веществ и сокращенными сроками созревания. Об этом сообщила вице-премьер РФ Татьяна Голикова.</w:t>
      </w:r>
    </w:p>
    <w:p w:rsidR="009E1DEE" w:rsidRPr="009E1DEE" w:rsidRDefault="009E1DEE" w:rsidP="009E1DEE">
      <w:r>
        <w:t>"Центр на базе головной организации Курчатовского института, работающий по направлениям "</w:t>
      </w:r>
      <w:r w:rsidRPr="005266FE">
        <w:t>Сельское хозяйство</w:t>
      </w:r>
      <w:r>
        <w:t xml:space="preserve">" и "Промышленная микробиология", в 2021 году разработал четыре новые линии стратегических </w:t>
      </w:r>
      <w:r w:rsidRPr="005266FE">
        <w:t>сельскохозяйственных</w:t>
      </w:r>
      <w:r>
        <w:t xml:space="preserve"> культур - три пшеницы и одна ячменя с повышенным содержанием питательных веществ, </w:t>
      </w:r>
      <w:r>
        <w:lastRenderedPageBreak/>
        <w:t xml:space="preserve">сокращенными сроками созревания и устойчивостью к болезням", - заявила Голикова в среду на совещании у </w:t>
      </w:r>
      <w:r w:rsidRPr="005266FE">
        <w:t>президента РФ</w:t>
      </w:r>
      <w:r>
        <w:t xml:space="preserve"> по развитию генетических технологий. </w:t>
      </w:r>
      <w:r w:rsidRPr="0099295A">
        <w:rPr>
          <w:i/>
        </w:rPr>
        <w:t>Интерфакс</w:t>
      </w:r>
      <w:r>
        <w:rPr>
          <w:i/>
        </w:rPr>
        <w:t xml:space="preserve">, </w:t>
      </w:r>
      <w:proofErr w:type="spellStart"/>
      <w:r w:rsidRPr="0099295A">
        <w:rPr>
          <w:i/>
        </w:rPr>
        <w:t>Рен</w:t>
      </w:r>
      <w:proofErr w:type="spellEnd"/>
      <w:r w:rsidRPr="0099295A">
        <w:rPr>
          <w:i/>
        </w:rPr>
        <w:t xml:space="preserve"> ТВ </w:t>
      </w:r>
    </w:p>
    <w:p w:rsidR="009E1DEE" w:rsidRPr="00E22B23" w:rsidRDefault="000D12D0" w:rsidP="009E1DEE">
      <w:pPr>
        <w:pStyle w:val="a9"/>
      </w:pPr>
      <w:hyperlink r:id="rId15" w:history="1">
        <w:r w:rsidR="009E1DEE" w:rsidRPr="00E22B23">
          <w:t>ГЕНЕТИКИ РФ НАУЧИЛИСЬ ОПРЕДЕЛЯТЬ ГОД ВЫПУСКА ВИНА ПО МОЛЕКУЛЯРНОМУ СОСТАВУ</w:t>
        </w:r>
      </w:hyperlink>
    </w:p>
    <w:p w:rsidR="009E1DEE" w:rsidRPr="009B6236" w:rsidRDefault="009E1DEE" w:rsidP="009E1DEE">
      <w:r>
        <w:t xml:space="preserve">Ученые Национального исследовательского центра "Курчатовский институт" разработали систему анализа качества вина на молекулярном уровне, которая позволяет не только определять сорт напитка, но и год его выпуска. Об этом на совещании по вопросам развития генетических технологий под руководством президента РФ Владимира Путина в среду сообщил президент Национального исследовательского центра "Курчатовский институт" Михаил Ковальчук. </w:t>
      </w:r>
      <w:r w:rsidRPr="000C23D0">
        <w:rPr>
          <w:i/>
        </w:rPr>
        <w:t>ТАСС</w:t>
      </w:r>
    </w:p>
    <w:p w:rsidR="008D52E4" w:rsidRDefault="008D52E4" w:rsidP="008D52E4">
      <w:pPr>
        <w:rPr>
          <w:rFonts w:cs="Arial"/>
          <w:b/>
          <w:caps/>
          <w:color w:val="000000" w:themeColor="text1"/>
          <w:szCs w:val="18"/>
        </w:rPr>
      </w:pPr>
    </w:p>
    <w:p w:rsidR="008D52E4" w:rsidRPr="008D52E4" w:rsidRDefault="008D52E4" w:rsidP="008D52E4">
      <w:pPr>
        <w:rPr>
          <w:rFonts w:cs="Arial"/>
          <w:b/>
          <w:caps/>
          <w:color w:val="000000" w:themeColor="text1"/>
          <w:szCs w:val="18"/>
        </w:rPr>
      </w:pPr>
      <w:r w:rsidRPr="008D52E4">
        <w:rPr>
          <w:rFonts w:cs="Arial"/>
          <w:b/>
          <w:caps/>
          <w:color w:val="000000" w:themeColor="text1"/>
          <w:szCs w:val="18"/>
        </w:rPr>
        <w:t>ЦБ видит риск повторного резкого роста цен на продовольствие в 2022 году</w:t>
      </w:r>
    </w:p>
    <w:p w:rsidR="008D52E4" w:rsidRPr="008D52E4" w:rsidRDefault="008D52E4" w:rsidP="008D52E4">
      <w:r w:rsidRPr="008D52E4">
        <w:t xml:space="preserve">Банк России видит риск повторного резкого роста цен на продовольствие в 2022 году, заявил директор департамента денежно-кредитной </w:t>
      </w:r>
      <w:r w:rsidR="006B6188">
        <w:t xml:space="preserve">политики ЦБ РФ Кирилл </w:t>
      </w:r>
      <w:proofErr w:type="spellStart"/>
      <w:r w:rsidR="006B6188">
        <w:t>Тремасов</w:t>
      </w:r>
      <w:proofErr w:type="spellEnd"/>
      <w:r w:rsidR="006B6188">
        <w:t>.</w:t>
      </w:r>
    </w:p>
    <w:p w:rsidR="008D52E4" w:rsidRPr="008D52E4" w:rsidRDefault="008D52E4" w:rsidP="008D52E4">
      <w:r w:rsidRPr="008D52E4">
        <w:t xml:space="preserve">"Есть риски дальнейшего роста цен на энергетические товары. Что касается продовольственной инфляции, то здесь, да, мы имеем не очень хороший урожай глобально. И есть риски, что эта ситуация повторится и в следующем году - посмотрите, что </w:t>
      </w:r>
      <w:r w:rsidR="006B6188">
        <w:t>происходит с ценами на удобрения</w:t>
      </w:r>
      <w:r w:rsidRPr="008D52E4">
        <w:t>", - сказал он, выступая на международном форуме Московской биржи.</w:t>
      </w:r>
      <w:r w:rsidR="006B6188">
        <w:t xml:space="preserve"> </w:t>
      </w:r>
      <w:r w:rsidR="006B6188" w:rsidRPr="006B6188">
        <w:rPr>
          <w:i/>
        </w:rPr>
        <w:t>ТАСС</w:t>
      </w:r>
    </w:p>
    <w:p w:rsidR="007D6CEA" w:rsidRPr="007D6CEA" w:rsidRDefault="007D6CEA" w:rsidP="007D6CEA"/>
    <w:p w:rsidR="00B14371" w:rsidRPr="00B14371" w:rsidRDefault="00B14371" w:rsidP="00B14371">
      <w:pPr>
        <w:rPr>
          <w:rFonts w:cs="Arial"/>
          <w:b/>
          <w:caps/>
          <w:color w:val="000000" w:themeColor="text1"/>
          <w:szCs w:val="18"/>
        </w:rPr>
      </w:pPr>
      <w:r w:rsidRPr="00B14371">
        <w:rPr>
          <w:rFonts w:cs="Arial"/>
          <w:b/>
          <w:caps/>
          <w:color w:val="000000" w:themeColor="text1"/>
          <w:szCs w:val="18"/>
        </w:rPr>
        <w:t xml:space="preserve">Цены на плодоовощную продукцию в РФ с 9 </w:t>
      </w:r>
      <w:r>
        <w:rPr>
          <w:rFonts w:cs="Arial"/>
          <w:b/>
          <w:caps/>
          <w:color w:val="000000" w:themeColor="text1"/>
          <w:szCs w:val="18"/>
        </w:rPr>
        <w:t xml:space="preserve">по 15 ноября снизились на 0,3% - </w:t>
      </w:r>
      <w:r w:rsidRPr="00B14371">
        <w:rPr>
          <w:rFonts w:cs="Arial"/>
          <w:b/>
          <w:caps/>
          <w:color w:val="000000" w:themeColor="text1"/>
          <w:szCs w:val="18"/>
        </w:rPr>
        <w:t xml:space="preserve">Росстат </w:t>
      </w:r>
    </w:p>
    <w:p w:rsidR="00B14371" w:rsidRPr="00B14371" w:rsidRDefault="00B14371" w:rsidP="00B14371">
      <w:r w:rsidRPr="00B14371">
        <w:t xml:space="preserve">Это произошло впервые с начала сентября. До этого цены на овощи и фрукты росли, несмотря на активный сезон их уборки. </w:t>
      </w:r>
    </w:p>
    <w:p w:rsidR="00B14371" w:rsidRPr="00B14371" w:rsidRDefault="00B14371" w:rsidP="00B14371">
      <w:r w:rsidRPr="00B14371">
        <w:t>В частности, огурцы за неделю подешевели на 2,1% (неделей ранее был зафиксирован рост на 2,8%), лук - на 0,7% (снижение на 1,1%), морковь - на 0,4% (снижение на 0,3%), яблок</w:t>
      </w:r>
      <w:r>
        <w:t>и - на 0,4% (снижение на 0,5%).</w:t>
      </w:r>
    </w:p>
    <w:p w:rsidR="00B14371" w:rsidRDefault="00B14371" w:rsidP="00B14371">
      <w:pPr>
        <w:rPr>
          <w:i/>
        </w:rPr>
      </w:pPr>
      <w:r w:rsidRPr="00B14371">
        <w:t>В то же время капуста подорожала на 0,5% (на 1,1% неделей ранее), картофель - на 0,4% (на 0,8%). Цены на помидоры практически не изменились, на предыдущей неделе они повысились на 2,5%.</w:t>
      </w:r>
      <w:r>
        <w:t xml:space="preserve"> </w:t>
      </w:r>
      <w:r w:rsidRPr="00B14371">
        <w:rPr>
          <w:i/>
        </w:rPr>
        <w:t>Интерфакс</w:t>
      </w:r>
      <w:r>
        <w:rPr>
          <w:i/>
        </w:rPr>
        <w:t>, Московский комсомолец, Вечерняя Москва</w:t>
      </w:r>
      <w:r w:rsidR="00A24054">
        <w:rPr>
          <w:i/>
        </w:rPr>
        <w:t xml:space="preserve">, Звезда, </w:t>
      </w:r>
      <w:proofErr w:type="spellStart"/>
      <w:r w:rsidR="00A24054">
        <w:rPr>
          <w:i/>
        </w:rPr>
        <w:t>Финмаркет</w:t>
      </w:r>
      <w:proofErr w:type="spellEnd"/>
    </w:p>
    <w:p w:rsidR="00CB5149" w:rsidRDefault="00CB5149" w:rsidP="00B14371">
      <w:pPr>
        <w:rPr>
          <w:i/>
        </w:rPr>
      </w:pPr>
    </w:p>
    <w:p w:rsidR="00CB5149" w:rsidRPr="00CB5149" w:rsidRDefault="00CB5149" w:rsidP="00CB5149">
      <w:pPr>
        <w:rPr>
          <w:rFonts w:cs="Arial"/>
          <w:b/>
          <w:caps/>
          <w:color w:val="000000" w:themeColor="text1"/>
          <w:szCs w:val="18"/>
        </w:rPr>
      </w:pPr>
      <w:r w:rsidRPr="00CB5149">
        <w:rPr>
          <w:rFonts w:cs="Arial"/>
          <w:b/>
          <w:caps/>
          <w:color w:val="000000" w:themeColor="text1"/>
          <w:szCs w:val="18"/>
        </w:rPr>
        <w:t>Рост потребительских цен на говядину и свинину в РФ с 9 по 15 ноября ускорился, п</w:t>
      </w:r>
      <w:r>
        <w:rPr>
          <w:rFonts w:cs="Arial"/>
          <w:b/>
          <w:caps/>
          <w:color w:val="000000" w:themeColor="text1"/>
          <w:szCs w:val="18"/>
        </w:rPr>
        <w:t>одорожание курятины замедлилось</w:t>
      </w:r>
    </w:p>
    <w:p w:rsidR="00CB5149" w:rsidRPr="00CB5149" w:rsidRDefault="00CB5149" w:rsidP="00CB5149">
      <w:r w:rsidRPr="00CB5149">
        <w:t>Как сообщил Росстат в среду, говядина за этот период подорожала на 0,3% против 0,03% неделей ранее, свинина - также на 0,</w:t>
      </w:r>
      <w:r>
        <w:t>3% против 0,02% соответственно.</w:t>
      </w:r>
    </w:p>
    <w:p w:rsidR="00CB5149" w:rsidRPr="00CB5149" w:rsidRDefault="00CB5149" w:rsidP="00CB5149">
      <w:r w:rsidRPr="00CB5149">
        <w:t>Цены на мясо кур повысились на 0,2% пр</w:t>
      </w:r>
      <w:r>
        <w:t>отив 0,4% на предыдущей неделе.</w:t>
      </w:r>
    </w:p>
    <w:p w:rsidR="00CB5149" w:rsidRPr="00CB5149" w:rsidRDefault="00CB5149" w:rsidP="00CB5149">
      <w:r w:rsidRPr="00CB5149">
        <w:t>В отрицательно зоне был только баранина. Цены на нее снизились на 0,1%, неделей ранее</w:t>
      </w:r>
      <w:r>
        <w:t xml:space="preserve"> был зафиксирован рост на 0,1%.</w:t>
      </w:r>
    </w:p>
    <w:p w:rsidR="00CB5149" w:rsidRPr="00CB5149" w:rsidRDefault="00CB5149" w:rsidP="00CB5149">
      <w:r w:rsidRPr="00CB5149">
        <w:t>С начала года говядина подорожала на 13,2%, свинина - на 15,2%, курятина - на 27,2%, баранина - на 13,5%.</w:t>
      </w:r>
      <w:r>
        <w:t xml:space="preserve"> </w:t>
      </w:r>
      <w:r w:rsidRPr="00CB5149">
        <w:rPr>
          <w:i/>
        </w:rPr>
        <w:t>Интерфакс</w:t>
      </w:r>
    </w:p>
    <w:p w:rsidR="00B14371" w:rsidRDefault="00B14371" w:rsidP="00B14371">
      <w:pPr>
        <w:rPr>
          <w:rFonts w:cs="Arial"/>
          <w:b/>
          <w:caps/>
          <w:color w:val="000000" w:themeColor="text1"/>
          <w:szCs w:val="18"/>
        </w:rPr>
      </w:pPr>
    </w:p>
    <w:p w:rsidR="007D6CEA" w:rsidRPr="007D6CEA" w:rsidRDefault="0043337B" w:rsidP="00B14371">
      <w:pPr>
        <w:rPr>
          <w:rFonts w:cs="Arial"/>
          <w:b/>
          <w:caps/>
          <w:color w:val="000000" w:themeColor="text1"/>
          <w:szCs w:val="18"/>
        </w:rPr>
      </w:pPr>
      <w:r>
        <w:rPr>
          <w:rFonts w:cs="Arial"/>
          <w:b/>
          <w:caps/>
          <w:color w:val="000000" w:themeColor="text1"/>
          <w:szCs w:val="18"/>
        </w:rPr>
        <w:t xml:space="preserve">первый агроэкспресс отправился из РОССИИ В </w:t>
      </w:r>
      <w:r w:rsidR="007D6CEA" w:rsidRPr="007D6CEA">
        <w:rPr>
          <w:rFonts w:cs="Arial"/>
          <w:b/>
          <w:caps/>
          <w:color w:val="000000" w:themeColor="text1"/>
          <w:szCs w:val="18"/>
        </w:rPr>
        <w:t>узбекистан</w:t>
      </w:r>
    </w:p>
    <w:p w:rsidR="0060276B" w:rsidRPr="007D6CEA" w:rsidRDefault="0060276B" w:rsidP="007D6CEA">
      <w:r w:rsidRPr="007D6CEA">
        <w:t>Первый "</w:t>
      </w:r>
      <w:proofErr w:type="spellStart"/>
      <w:r w:rsidRPr="007D6CEA">
        <w:t>Агроэкспресс</w:t>
      </w:r>
      <w:proofErr w:type="spellEnd"/>
      <w:r w:rsidRPr="007D6CEA">
        <w:t>", предусматривающий ускоренные поставки продукции между Россией и Узбекистаном, отправился из РФ в понедельник, в конце ноября ожидается его обратный рейс, сообщил министр экономического развития РФ Максим Решетников на Российско-уз</w:t>
      </w:r>
      <w:r w:rsidR="007D6CEA">
        <w:t>бекском межрегиональном форуме.</w:t>
      </w:r>
    </w:p>
    <w:p w:rsidR="0060276B" w:rsidRPr="00B14371" w:rsidRDefault="0060276B" w:rsidP="007D6CEA">
      <w:pPr>
        <w:rPr>
          <w:i/>
        </w:rPr>
      </w:pPr>
      <w:r w:rsidRPr="007D6CEA">
        <w:t>"В понедельник первая партия продукции отправилась в Узбекистан, к концу ноября будет ждать его возвращения со свежими фруктами", - сказал Решетников​​​. Он отметил, что главная цель проекта - нарастить железнодорожный грузооборот продукции между странами до 1 миллиона тонн к 2030 году. Решетников напомнил, что проект "</w:t>
      </w:r>
      <w:proofErr w:type="spellStart"/>
      <w:r w:rsidRPr="007D6CEA">
        <w:t>Агроэкспресс</w:t>
      </w:r>
      <w:proofErr w:type="spellEnd"/>
      <w:r w:rsidRPr="007D6CEA">
        <w:t>" реализуется при поддержке Российского экспортного центра, РЖД и интегрирует работу железных дорог Узбекистана, России и Казахстана.</w:t>
      </w:r>
      <w:r w:rsidR="007D6CEA">
        <w:t xml:space="preserve"> </w:t>
      </w:r>
      <w:r w:rsidR="007D6CEA" w:rsidRPr="00B14371">
        <w:rPr>
          <w:i/>
        </w:rPr>
        <w:t>РИА Новости</w:t>
      </w:r>
    </w:p>
    <w:p w:rsidR="00341C8D" w:rsidRPr="00E22B23" w:rsidRDefault="000D12D0" w:rsidP="0060276B">
      <w:pPr>
        <w:pStyle w:val="a9"/>
      </w:pPr>
      <w:hyperlink r:id="rId16" w:history="1">
        <w:r w:rsidR="00341C8D" w:rsidRPr="00E22B23">
          <w:t>БРАЗИЛИЯ ХОЧЕТ ВОСПОЛЬЗОВАТЬСЯ ЛЬГОТАМИ НА ВВОЗ МЯСА В РОССИЮ В 2022 ГОДУ</w:t>
        </w:r>
      </w:hyperlink>
    </w:p>
    <w:p w:rsidR="00341C8D" w:rsidRDefault="00341C8D" w:rsidP="00341C8D">
      <w:proofErr w:type="spellStart"/>
      <w:r>
        <w:t>Россельхознадзор</w:t>
      </w:r>
      <w:proofErr w:type="spellEnd"/>
      <w:r>
        <w:t xml:space="preserve"> намерен провести в первом квартале 2022 года инспекцию бразильских предприятий для увеличения поставок мяса в Россию, сообщило </w:t>
      </w:r>
      <w:r w:rsidRPr="00E22B23">
        <w:rPr>
          <w:b/>
        </w:rPr>
        <w:t>министерство сельского хозяйства</w:t>
      </w:r>
      <w:r>
        <w:t xml:space="preserve"> Бразилии.</w:t>
      </w:r>
    </w:p>
    <w:p w:rsidR="00341C8D" w:rsidRDefault="00341C8D" w:rsidP="00341C8D">
      <w:r>
        <w:t xml:space="preserve">Министр сельского хозяйства Тереза Кристина да </w:t>
      </w:r>
      <w:proofErr w:type="spellStart"/>
      <w:r>
        <w:t>Коста</w:t>
      </w:r>
      <w:proofErr w:type="spellEnd"/>
      <w:r>
        <w:t xml:space="preserve"> приехала в Россию, чтобы обсудить вопросы взаимодействия двух стран в сфере АПК.</w:t>
      </w:r>
    </w:p>
    <w:p w:rsidR="00341C8D" w:rsidRPr="00341C8D" w:rsidRDefault="00341C8D" w:rsidP="00341C8D">
      <w:r>
        <w:t xml:space="preserve">"Министр встретилась в Москве с главой </w:t>
      </w:r>
      <w:proofErr w:type="spellStart"/>
      <w:r>
        <w:t>Россельхонадзора</w:t>
      </w:r>
      <w:proofErr w:type="spellEnd"/>
      <w:r>
        <w:t xml:space="preserve"> Сергеем </w:t>
      </w:r>
      <w:proofErr w:type="spellStart"/>
      <w:r>
        <w:t>Данквертом</w:t>
      </w:r>
      <w:proofErr w:type="spellEnd"/>
      <w:r>
        <w:t xml:space="preserve">, который пообещал осуществить в первом квартале 2022 года визит специалистов (ведомства) для инспекции новых мясных заводов Бразилии с целью разрешения экспорта", - говорится в сообщении министерства. </w:t>
      </w:r>
      <w:r w:rsidRPr="00177B57">
        <w:rPr>
          <w:i/>
        </w:rPr>
        <w:t>ПРАЙМ</w:t>
      </w:r>
      <w:r>
        <w:rPr>
          <w:i/>
        </w:rPr>
        <w:t>,</w:t>
      </w:r>
      <w:r w:rsidRPr="00341C8D">
        <w:rPr>
          <w:i/>
        </w:rPr>
        <w:t xml:space="preserve"> </w:t>
      </w:r>
      <w:r>
        <w:rPr>
          <w:i/>
        </w:rPr>
        <w:t>ТАСС, Крестьянские Ведомости</w:t>
      </w:r>
    </w:p>
    <w:p w:rsidR="00E2297B" w:rsidRDefault="00E2297B" w:rsidP="00E2297B">
      <w:pPr>
        <w:rPr>
          <w:rFonts w:cs="Arial"/>
          <w:b/>
          <w:caps/>
          <w:color w:val="000000" w:themeColor="text1"/>
          <w:szCs w:val="18"/>
        </w:rPr>
      </w:pPr>
    </w:p>
    <w:p w:rsidR="00E2297B" w:rsidRPr="00E2297B" w:rsidRDefault="00E2297B" w:rsidP="00E2297B">
      <w:pPr>
        <w:rPr>
          <w:rFonts w:cs="Arial"/>
          <w:b/>
          <w:caps/>
          <w:color w:val="000000" w:themeColor="text1"/>
          <w:szCs w:val="18"/>
        </w:rPr>
      </w:pPr>
      <w:r w:rsidRPr="00E2297B">
        <w:rPr>
          <w:rFonts w:cs="Arial"/>
          <w:b/>
          <w:caps/>
          <w:color w:val="000000" w:themeColor="text1"/>
          <w:szCs w:val="18"/>
        </w:rPr>
        <w:t>РФ пообещала увеличить</w:t>
      </w:r>
      <w:r>
        <w:rPr>
          <w:rFonts w:cs="Arial"/>
          <w:b/>
          <w:caps/>
          <w:color w:val="000000" w:themeColor="text1"/>
          <w:szCs w:val="18"/>
        </w:rPr>
        <w:t xml:space="preserve"> поставки удобрений в Бразилию – Минсельхоз бразилии</w:t>
      </w:r>
    </w:p>
    <w:p w:rsidR="00E2297B" w:rsidRPr="00E2297B" w:rsidRDefault="00E2297B" w:rsidP="00E2297B">
      <w:r w:rsidRPr="00E2297B">
        <w:t xml:space="preserve">Министр Тереза Кристина да </w:t>
      </w:r>
      <w:proofErr w:type="spellStart"/>
      <w:r w:rsidRPr="00E2297B">
        <w:t>Коста</w:t>
      </w:r>
      <w:proofErr w:type="spellEnd"/>
      <w:r w:rsidRPr="00E2297B">
        <w:t xml:space="preserve"> приехала в Россию, чтобы обсудить увеличение поставок удобрений из России на фоне возможного введения санкций против Белоруссии, являющейся крупным экспортером этого продукта​​​. Она провела в среду встречи с властям</w:t>
      </w:r>
      <w:r>
        <w:t>и России и с предпринимателями.</w:t>
      </w:r>
    </w:p>
    <w:p w:rsidR="00E2297B" w:rsidRPr="00E2297B" w:rsidRDefault="00E2297B" w:rsidP="00E2297B">
      <w:pPr>
        <w:rPr>
          <w:i/>
        </w:rPr>
      </w:pPr>
      <w:r w:rsidRPr="00E2297B">
        <w:t>"Все гарантировали, что продолжат соблюдать контракты на поставку удобрений как калийных, так и фосфатных… Министр экономического развития Максим Решетников заверил, что поставки удобрений в Бразилию сохранятся и по возможности увеличатся при следующем урожае", - отмечает министерство.</w:t>
      </w:r>
      <w:r>
        <w:t xml:space="preserve"> </w:t>
      </w:r>
      <w:r w:rsidRPr="00E2297B">
        <w:rPr>
          <w:i/>
        </w:rPr>
        <w:t>РИА Новости</w:t>
      </w:r>
    </w:p>
    <w:p w:rsidR="009B6236" w:rsidRPr="00E22B23" w:rsidRDefault="000D12D0" w:rsidP="009B6236">
      <w:pPr>
        <w:pStyle w:val="a9"/>
      </w:pPr>
      <w:hyperlink r:id="rId17" w:history="1">
        <w:r w:rsidR="009B6236" w:rsidRPr="00E22B23">
          <w:t xml:space="preserve">ЭКСПЕРТЫ СПРОГНОЗИРОВАЛИ АКТИВИЗАЦИЮ САРАНЧИ В РЯДЕ РЕГИОНОВ РФ В 2022 </w:t>
        </w:r>
        <w:r w:rsidR="009E1DEE">
          <w:t>году</w:t>
        </w:r>
      </w:hyperlink>
    </w:p>
    <w:p w:rsidR="009B6236" w:rsidRDefault="009B6236" w:rsidP="009B6236">
      <w:r>
        <w:t xml:space="preserve">Специалисты </w:t>
      </w:r>
      <w:proofErr w:type="spellStart"/>
      <w:r>
        <w:t>Россельхозцентра</w:t>
      </w:r>
      <w:proofErr w:type="spellEnd"/>
      <w:r>
        <w:t xml:space="preserve"> прогнозируют активизацию саранчи в ряде регионов РФ в 2022 году. Это следует из прогноза обработок площадей против вредителей в будущем году, подготовленного ведомством.</w:t>
      </w:r>
    </w:p>
    <w:p w:rsidR="009B6236" w:rsidRPr="00663056" w:rsidRDefault="009B6236" w:rsidP="009B6236">
      <w:r>
        <w:t xml:space="preserve">Специалисты ожидают в 2022 году нарастание численности и массовое размножение итальянского пруса в Калмыкии, Кабардино-Балкарии, Северной Осетии, Чечне, Ингушетии, Башкирии, Астраханской, Саратовской, Оренбургской областях, Алтайском крае. В остальных регионах популяция этого саранчового вредителя будет находиться в фазе депрессии. </w:t>
      </w:r>
      <w:r>
        <w:rPr>
          <w:i/>
        </w:rPr>
        <w:t>Интерфакс</w:t>
      </w:r>
    </w:p>
    <w:p w:rsidR="003C24DF" w:rsidRPr="002B2DE6" w:rsidRDefault="000D12D0" w:rsidP="003C24DF">
      <w:pPr>
        <w:pStyle w:val="a9"/>
      </w:pPr>
      <w:hyperlink r:id="rId18" w:history="1">
        <w:r w:rsidR="003C24DF" w:rsidRPr="002B2DE6">
          <w:t>ТРУТНЕВ: ИНВЕСТКВОТЫ НА ВЫЛОВ РЫБЫ В РОССИИ ПОЗВОЛИЛИ СОЗДАТЬ 2,5 ТЫС. РАБОЧИХ МЕСТ</w:t>
        </w:r>
      </w:hyperlink>
    </w:p>
    <w:p w:rsidR="003C24DF" w:rsidRPr="009B6236" w:rsidRDefault="003C24DF" w:rsidP="003C24DF">
      <w:r>
        <w:t xml:space="preserve">Первый этап реализации системы инвестиционных квот на вылов водных биологических ресурсов в России позволил построить 11 </w:t>
      </w:r>
      <w:proofErr w:type="spellStart"/>
      <w:r>
        <w:t>рыбоперерабатывающих</w:t>
      </w:r>
      <w:proofErr w:type="spellEnd"/>
      <w:r>
        <w:t xml:space="preserve"> заводов и создать 2,5 тыс. рабочих мест. Об этом в среду заявил на совещании по расширению механизма </w:t>
      </w:r>
      <w:proofErr w:type="spellStart"/>
      <w:r>
        <w:t>инвестквот</w:t>
      </w:r>
      <w:proofErr w:type="spellEnd"/>
      <w:r>
        <w:t xml:space="preserve"> вице-премьер - полномочный представитель президента России в Дальневосточном федеральном округе Юрий Трутнев. </w:t>
      </w:r>
      <w:r>
        <w:rPr>
          <w:i/>
        </w:rPr>
        <w:t>ТАСС, Крестьянские Ведомости</w:t>
      </w:r>
    </w:p>
    <w:p w:rsidR="003C24DF" w:rsidRPr="002B2DE6" w:rsidRDefault="000D12D0" w:rsidP="003C24DF">
      <w:pPr>
        <w:pStyle w:val="a9"/>
      </w:pPr>
      <w:hyperlink r:id="rId19" w:history="1">
        <w:r w:rsidR="003C24DF" w:rsidRPr="002B2DE6">
          <w:t>РОСРЫБОЛОВСТВО ПРЕДЛОЖИЛО ВНЕСТИ ХОЛОДИЛЬНИКИ В ИНВЕСТОБЪЕКТЫ ДЛЯ ПОБЕДИТЕЛЕЙ КРАБОВЫХ АУКЦИОНОВ</w:t>
        </w:r>
      </w:hyperlink>
    </w:p>
    <w:p w:rsidR="003C24DF" w:rsidRDefault="003C24DF" w:rsidP="003C24DF">
      <w:proofErr w:type="spellStart"/>
      <w:r w:rsidRPr="002B2DE6">
        <w:rPr>
          <w:b/>
        </w:rPr>
        <w:t>Росрыболовство</w:t>
      </w:r>
      <w:proofErr w:type="spellEnd"/>
      <w:r>
        <w:t xml:space="preserve"> предлагает добавить холодильные мощности в портах к перечню инвестиционных объектов, которые должны будут построить победители второго этапа аукционов на крабовые квоты, сообщил глава ведомства </w:t>
      </w:r>
      <w:r w:rsidRPr="002B2DE6">
        <w:rPr>
          <w:b/>
        </w:rPr>
        <w:t>Илья Шестаков</w:t>
      </w:r>
      <w:r>
        <w:t xml:space="preserve"> на совещании во Владивостоке.</w:t>
      </w:r>
    </w:p>
    <w:p w:rsidR="003C24DF" w:rsidRPr="00177F52" w:rsidRDefault="003C24DF" w:rsidP="003C24DF">
      <w:pPr>
        <w:rPr>
          <w:i/>
        </w:rPr>
      </w:pPr>
      <w:r>
        <w:t xml:space="preserve">"С учетом положительной практики и реализации аукционов по первому этапу крабов предлагаем выставить на аукционы право на добычу оставшихся 50% </w:t>
      </w:r>
      <w:proofErr w:type="spellStart"/>
      <w:r>
        <w:t>общедопустимых</w:t>
      </w:r>
      <w:proofErr w:type="spellEnd"/>
      <w:r>
        <w:t xml:space="preserve"> уловов краба, а также 100% </w:t>
      </w:r>
      <w:proofErr w:type="spellStart"/>
      <w:r>
        <w:t>общедопустимых</w:t>
      </w:r>
      <w:proofErr w:type="spellEnd"/>
      <w:r>
        <w:t xml:space="preserve"> уловов наиболее ценных морепродуктов: это морские гребешки, трубачи, морские ежи и трепанги. Здесь предлагаем также расширить номенклатуру инвестиционных объектов. Мне кажется, что это еще потребует обсуждения с бизнес-сообществом, но точно предлагаем включить еще</w:t>
      </w:r>
      <w:r w:rsidR="00883ED0">
        <w:t>,</w:t>
      </w:r>
      <w:r>
        <w:t xml:space="preserve"> помимо строительства судов-краболовов</w:t>
      </w:r>
      <w:r w:rsidR="00883ED0">
        <w:t>,</w:t>
      </w:r>
      <w:r>
        <w:t xml:space="preserve"> строительство холодильных мощностей в портах, поскольку вопросы логистики встают на первый план", - сказал </w:t>
      </w:r>
      <w:r w:rsidRPr="002B2DE6">
        <w:rPr>
          <w:b/>
        </w:rPr>
        <w:t>Шестаков</w:t>
      </w:r>
      <w:r>
        <w:t xml:space="preserve">. </w:t>
      </w:r>
      <w:r w:rsidRPr="00177F52">
        <w:rPr>
          <w:i/>
        </w:rPr>
        <w:t>ПРАЙМ</w:t>
      </w:r>
      <w:r>
        <w:rPr>
          <w:i/>
        </w:rPr>
        <w:t>,</w:t>
      </w:r>
      <w:r w:rsidRPr="004C66E0">
        <w:rPr>
          <w:i/>
        </w:rPr>
        <w:t xml:space="preserve"> </w:t>
      </w:r>
      <w:r w:rsidRPr="00177F52">
        <w:rPr>
          <w:i/>
        </w:rPr>
        <w:t>ТАСС, Крестьянские Ведомости</w:t>
      </w:r>
    </w:p>
    <w:p w:rsidR="003C24DF" w:rsidRPr="002B2DE6" w:rsidRDefault="000D12D0" w:rsidP="003C24DF">
      <w:pPr>
        <w:pStyle w:val="a9"/>
      </w:pPr>
      <w:hyperlink r:id="rId20" w:history="1">
        <w:r w:rsidR="003C24DF" w:rsidRPr="002B2DE6">
          <w:t>РОСРЫБОЛОВСТВО ПРЕДЛАГАЕТ ВЫДЕЛИТЬ ДФО ЕЩЕ 20% ИНВЕСТИЦИОННЫХ КВОТ НА СУДА И ЗАВОДЫ</w:t>
        </w:r>
      </w:hyperlink>
    </w:p>
    <w:p w:rsidR="003C24DF" w:rsidRDefault="003C24DF" w:rsidP="003C24DF">
      <w:proofErr w:type="spellStart"/>
      <w:r w:rsidRPr="002B2DE6">
        <w:rPr>
          <w:b/>
        </w:rPr>
        <w:t>Росрыболовство</w:t>
      </w:r>
      <w:proofErr w:type="spellEnd"/>
      <w:r>
        <w:t xml:space="preserve"> предлагает выделить еще 20% </w:t>
      </w:r>
      <w:proofErr w:type="spellStart"/>
      <w:r>
        <w:t>инвестквот</w:t>
      </w:r>
      <w:proofErr w:type="spellEnd"/>
      <w:r>
        <w:t xml:space="preserve"> для Дальнего Востока для строительства судов и </w:t>
      </w:r>
      <w:proofErr w:type="spellStart"/>
      <w:r>
        <w:t>рыбоперерабатывающих</w:t>
      </w:r>
      <w:proofErr w:type="spellEnd"/>
      <w:r>
        <w:t xml:space="preserve"> заводов в рамках второго этапа программы, сообщил глава ведомства </w:t>
      </w:r>
      <w:r w:rsidRPr="002B2DE6">
        <w:rPr>
          <w:b/>
        </w:rPr>
        <w:t>Илья Шестаков</w:t>
      </w:r>
      <w:r>
        <w:t>.</w:t>
      </w:r>
    </w:p>
    <w:p w:rsidR="003C24DF" w:rsidRDefault="003C24DF" w:rsidP="003C24DF">
      <w:r>
        <w:t>По его словам, есть потребность в строительстве заводов мощностью 700-800 тысяч тонн, работающих с охлажденным сырьем.</w:t>
      </w:r>
    </w:p>
    <w:p w:rsidR="003C24DF" w:rsidRPr="00177F52" w:rsidRDefault="003C24DF" w:rsidP="003C24DF">
      <w:pPr>
        <w:rPr>
          <w:i/>
        </w:rPr>
      </w:pPr>
      <w:r>
        <w:t xml:space="preserve">"Считаем важным дополнительные объемы </w:t>
      </w:r>
      <w:proofErr w:type="spellStart"/>
      <w:r>
        <w:t>инвестквот</w:t>
      </w:r>
      <w:proofErr w:type="spellEnd"/>
      <w:r>
        <w:t xml:space="preserve"> распределить в равном соотношении - 10% для строительства </w:t>
      </w:r>
      <w:proofErr w:type="spellStart"/>
      <w:r>
        <w:t>рыбоперерабатывающих</w:t>
      </w:r>
      <w:proofErr w:type="spellEnd"/>
      <w:r>
        <w:t xml:space="preserve"> заводов и 10% для судов рыбопромыслового флота", - добавил </w:t>
      </w:r>
      <w:r w:rsidRPr="002B2DE6">
        <w:rPr>
          <w:b/>
        </w:rPr>
        <w:t>Шестаков</w:t>
      </w:r>
      <w:r>
        <w:t xml:space="preserve">. </w:t>
      </w:r>
      <w:r w:rsidRPr="00177F52">
        <w:rPr>
          <w:i/>
        </w:rPr>
        <w:t>ПРАЙМ</w:t>
      </w:r>
    </w:p>
    <w:p w:rsidR="006B6188" w:rsidRDefault="006B6188" w:rsidP="006B6188">
      <w:pPr>
        <w:rPr>
          <w:rFonts w:cs="Arial"/>
          <w:b/>
          <w:caps/>
          <w:color w:val="000000" w:themeColor="text1"/>
          <w:szCs w:val="18"/>
        </w:rPr>
      </w:pPr>
    </w:p>
    <w:p w:rsidR="006B6188" w:rsidRPr="006B6188" w:rsidRDefault="006B6188" w:rsidP="006B6188">
      <w:pPr>
        <w:rPr>
          <w:rFonts w:cs="Arial"/>
          <w:b/>
          <w:caps/>
          <w:color w:val="000000" w:themeColor="text1"/>
          <w:szCs w:val="18"/>
        </w:rPr>
      </w:pPr>
      <w:r w:rsidRPr="006B6188">
        <w:rPr>
          <w:rFonts w:cs="Arial"/>
          <w:b/>
          <w:caps/>
          <w:color w:val="000000" w:themeColor="text1"/>
          <w:szCs w:val="18"/>
        </w:rPr>
        <w:t>"Объединенная зерновая компания" (ОЗК) планирует соз</w:t>
      </w:r>
      <w:r>
        <w:rPr>
          <w:rFonts w:cs="Arial"/>
          <w:b/>
          <w:caps/>
          <w:color w:val="000000" w:themeColor="text1"/>
          <w:szCs w:val="18"/>
        </w:rPr>
        <w:t>дать дочернюю компанию в Египте</w:t>
      </w:r>
    </w:p>
    <w:p w:rsidR="006B6188" w:rsidRPr="006B6188" w:rsidRDefault="006B6188" w:rsidP="006B6188">
      <w:r w:rsidRPr="006B6188">
        <w:t>"Группа ОЗК рассматривает инвестиции в инфраструктуру за рубежом и работает над созданием дочерней компании в Египте для получения лицензии на импорт зерна", - сообщили "Интерфаксу" в пресс-службе компании.</w:t>
      </w:r>
      <w:r>
        <w:t xml:space="preserve"> </w:t>
      </w:r>
      <w:r w:rsidRPr="006B6188">
        <w:rPr>
          <w:i/>
        </w:rPr>
        <w:t>Интерфакс</w:t>
      </w:r>
    </w:p>
    <w:p w:rsidR="009B6236" w:rsidRPr="00E22B23" w:rsidRDefault="000D12D0" w:rsidP="006B6188">
      <w:pPr>
        <w:pStyle w:val="a9"/>
      </w:pPr>
      <w:hyperlink r:id="rId21" w:history="1">
        <w:r w:rsidR="009B6236" w:rsidRPr="00E22B23">
          <w:t>АФК "СИСТЕМА" ЕВТУШЕНКОВА МОЖЕТ КУПИТЬ КРУПНУЮ РЫБОДОБЫВАЮЩУЮ КОМПАНИЮ НА КАМЧАТКЕ</w:t>
        </w:r>
      </w:hyperlink>
    </w:p>
    <w:p w:rsidR="009B6236" w:rsidRDefault="009B6236" w:rsidP="009B6236">
      <w:r>
        <w:t>АФК "Система" Владимира Евтушенкова ведет переговоры о приобретении рыбодобывающей компании "Витязь-авто", рассказали "Ведомостям" три человека, знающих это от разных сторон потенциальной сделки. Представитель "Системы" Сергей Копытов заявил, что корпорация "прорабатывает различные варианты расширения своего рыбного бизнеса, однако о каких-то конкретных деталях говорить слишком рано".</w:t>
      </w:r>
    </w:p>
    <w:p w:rsidR="009B6236" w:rsidRPr="004C66E0" w:rsidRDefault="009B6236" w:rsidP="009B6236">
      <w:r>
        <w:t xml:space="preserve">"Витязь-авто" - одно из крупнейших рыбодобывающих предприятий Камчатского края. По данным </w:t>
      </w:r>
      <w:proofErr w:type="spellStart"/>
      <w:r w:rsidRPr="00E22B23">
        <w:rPr>
          <w:b/>
        </w:rPr>
        <w:t>Росрыболовства</w:t>
      </w:r>
      <w:proofErr w:type="spellEnd"/>
      <w:r>
        <w:t>, "исторические" квоты у нее на добычу минтая в 2021 г. составляют 13 000 т, наваги - более 2900 т, камбалы - 3300 т и проч. Она также является крупным добытчиком красной рыбы - нерки, горбуши и т. д. В 2018 г. компания в рамках программы инве</w:t>
      </w:r>
      <w:bookmarkStart w:id="11" w:name="_GoBack"/>
      <w:bookmarkEnd w:id="11"/>
      <w:r>
        <w:t xml:space="preserve">стиционных квот построила завод по производству филе и фарша из минтая. </w:t>
      </w:r>
      <w:r w:rsidRPr="000C23D0">
        <w:rPr>
          <w:i/>
        </w:rPr>
        <w:t>Вед</w:t>
      </w:r>
      <w:r>
        <w:rPr>
          <w:i/>
        </w:rPr>
        <w:t>омости</w:t>
      </w:r>
    </w:p>
    <w:p w:rsidR="004C66E0" w:rsidRPr="00E22B23" w:rsidRDefault="004C66E0" w:rsidP="004C66E0">
      <w:pPr>
        <w:pStyle w:val="a9"/>
      </w:pPr>
      <w:r w:rsidRPr="00E22B23">
        <w:t>ЯБЛОКИ ПОДПИТАЮТ НЕФТЬЮ</w:t>
      </w:r>
    </w:p>
    <w:p w:rsidR="004C66E0" w:rsidRDefault="004C66E0" w:rsidP="004C66E0">
      <w:r>
        <w:t>Управляющие фондами акционеров ЛУКОЙЛа Вагита Алекперова и Леонида Федуна заинтересовались садоводческим бизнесом. Их структуры могут вложиться в производство яблок в Воронежской области, купив местное хозяйство с 500 га садов. Рентабельность в садоводстве доходит до 40%, но в обозримой перспективе будет снижаться, а производственный цикл отличается непредсказуемостью.</w:t>
      </w:r>
    </w:p>
    <w:p w:rsidR="004C66E0" w:rsidRPr="00177B57" w:rsidRDefault="004C66E0" w:rsidP="004C66E0">
      <w:pPr>
        <w:rPr>
          <w:i/>
        </w:rPr>
      </w:pPr>
      <w:r>
        <w:t xml:space="preserve">Об интересе структур акционеров ЛУКОЙЛа Вагита Алекперова (занимает четвертое место в рейтинге </w:t>
      </w:r>
      <w:proofErr w:type="spellStart"/>
      <w:r>
        <w:t>Forbes</w:t>
      </w:r>
      <w:proofErr w:type="spellEnd"/>
      <w:r>
        <w:t xml:space="preserve"> с состоянием $24,9 млрд) и Леонида Федуна (16-е место, состояние $11,1 млрд) к производству яблок стало известно из ЕГРЮЛ. </w:t>
      </w:r>
      <w:r>
        <w:rPr>
          <w:i/>
        </w:rPr>
        <w:t xml:space="preserve"> </w:t>
      </w:r>
      <w:r w:rsidRPr="00177B57">
        <w:rPr>
          <w:i/>
        </w:rPr>
        <w:t>Коммерсантъ</w:t>
      </w:r>
    </w:p>
    <w:p w:rsidR="00663056" w:rsidRPr="002B2DE6" w:rsidRDefault="000D12D0" w:rsidP="00663056">
      <w:pPr>
        <w:pStyle w:val="a9"/>
      </w:pPr>
      <w:hyperlink r:id="rId22" w:history="1">
        <w:r w:rsidR="00663056" w:rsidRPr="002B2DE6">
          <w:t>ОБОРОТ ЭКСПОРТА ПРОДУКЦИИ АПК ИЗ КАБАРДИНО-БАЛКАРИИ ДОСТИГ ЗА 10 МЕСЯЦЕВ $12,4 МЛН</w:t>
        </w:r>
      </w:hyperlink>
    </w:p>
    <w:p w:rsidR="00663056" w:rsidRPr="00663056" w:rsidRDefault="00663056" w:rsidP="00663056">
      <w:r>
        <w:t xml:space="preserve">Аграрии Кабардино-Балкарии (КБР) экспортировали продукцию на общую сумму $12,4 млн за 10 месяцев 2021 года, сообщили в региональном Минсельхозе. Отмечается, что основу экспорта продукции АПК Кабардино-Балкарии составляют зерно, кондитерские изделия, крахмал, алкогольные и безалкогольные напитки. </w:t>
      </w:r>
      <w:r w:rsidRPr="005D4EB9">
        <w:rPr>
          <w:i/>
        </w:rPr>
        <w:t>ТАСС</w:t>
      </w:r>
    </w:p>
    <w:p w:rsidR="00663056" w:rsidRPr="002B2DE6" w:rsidRDefault="000D12D0" w:rsidP="00663056">
      <w:pPr>
        <w:pStyle w:val="a9"/>
      </w:pPr>
      <w:hyperlink r:id="rId23" w:history="1">
        <w:r w:rsidR="00663056" w:rsidRPr="002B2DE6">
          <w:t>КРЫМСКИЕ АГРАРИИ МОГУТ ПОЛУЧИТЬ ЕДИНОВРЕМЕННУЮ СКИДКУ НА ЛИЗИНГ ПО ГОСПРОГРАММЕ</w:t>
        </w:r>
      </w:hyperlink>
    </w:p>
    <w:p w:rsidR="00663056" w:rsidRPr="00663056" w:rsidRDefault="00663056" w:rsidP="00663056">
      <w:r>
        <w:t xml:space="preserve">Крымские аграрии могут получить единовременную скидку на лизинг по госпрограмме. Об этом сообщил заместитель Председателя Совета министров РК - министр сельского хозяйства РК Андрей </w:t>
      </w:r>
      <w:proofErr w:type="spellStart"/>
      <w:r>
        <w:t>Рюмшин</w:t>
      </w:r>
      <w:proofErr w:type="spellEnd"/>
      <w:r>
        <w:t xml:space="preserve">. Лизинговая компания РНКБ стала участником государственной программы по льготной долгосрочной аренде от </w:t>
      </w:r>
      <w:r w:rsidRPr="002B2DE6">
        <w:rPr>
          <w:b/>
        </w:rPr>
        <w:t>Министерства сельского хозяйства России</w:t>
      </w:r>
      <w:r>
        <w:t xml:space="preserve">, сообщила пресс-служба </w:t>
      </w:r>
      <w:r w:rsidRPr="002B2DE6">
        <w:rPr>
          <w:b/>
        </w:rPr>
        <w:t>Минсельхоза</w:t>
      </w:r>
      <w:r>
        <w:t xml:space="preserve">. </w:t>
      </w:r>
      <w:r w:rsidRPr="005D4EB9">
        <w:rPr>
          <w:i/>
        </w:rPr>
        <w:t>MilkNews.ru</w:t>
      </w:r>
    </w:p>
    <w:p w:rsidR="00C8396B" w:rsidRDefault="00F62502">
      <w:pPr>
        <w:pStyle w:val="a8"/>
        <w:spacing w:before="240"/>
        <w:outlineLvl w:val="0"/>
      </w:pPr>
      <w:bookmarkStart w:id="12" w:name="SEC_6"/>
      <w:bookmarkEnd w:id="10"/>
      <w:r>
        <w:t>Новости экономики и власти</w:t>
      </w:r>
    </w:p>
    <w:p w:rsidR="00CB475D" w:rsidRPr="00E22B23" w:rsidRDefault="00CB475D" w:rsidP="00CB475D">
      <w:pPr>
        <w:pStyle w:val="a9"/>
      </w:pPr>
      <w:r w:rsidRPr="00E22B23">
        <w:t>СОТРУДНИЧЕСТВО РОССИИ И УЗБЕКИСТАНА</w:t>
      </w:r>
    </w:p>
    <w:p w:rsidR="00CB475D" w:rsidRDefault="00CB475D" w:rsidP="00CB475D">
      <w:r>
        <w:t xml:space="preserve">В: </w:t>
      </w:r>
      <w:r w:rsidRPr="005266FE">
        <w:t>Сельское хозяйство</w:t>
      </w:r>
      <w:r>
        <w:t xml:space="preserve">, фармацевтика, инновационные технологии - это основные направления, которые планируют развивать в ближайшее время Москва и Ташкент. Сегодня об этом говорили президенты двух стран, </w:t>
      </w:r>
      <w:r w:rsidRPr="005266FE">
        <w:t>Владимир Путин</w:t>
      </w:r>
      <w:r>
        <w:t xml:space="preserve"> и </w:t>
      </w:r>
      <w:proofErr w:type="spellStart"/>
      <w:r>
        <w:t>Шавкат</w:t>
      </w:r>
      <w:proofErr w:type="spellEnd"/>
      <w:r>
        <w:t xml:space="preserve"> </w:t>
      </w:r>
      <w:proofErr w:type="spellStart"/>
      <w:r>
        <w:t>Мирзиеев</w:t>
      </w:r>
      <w:proofErr w:type="spellEnd"/>
      <w:r>
        <w:t xml:space="preserve"> в </w:t>
      </w:r>
      <w:proofErr w:type="spellStart"/>
      <w:r>
        <w:t>видеообращениях</w:t>
      </w:r>
      <w:proofErr w:type="spellEnd"/>
      <w:r>
        <w:t xml:space="preserve"> к участникам Форума межрегионального сотрудничества между Россией и Узбекистаном. </w:t>
      </w:r>
    </w:p>
    <w:p w:rsidR="00CB475D" w:rsidRPr="00CB475D" w:rsidRDefault="00CB475D" w:rsidP="00CB475D">
      <w:r w:rsidRPr="005266FE">
        <w:t>ВЛАДИМИР ПУТИН</w:t>
      </w:r>
      <w:r>
        <w:t xml:space="preserve">, ПРЕЗИДЕНТ РФ: Среди примеров взаимовыгодной кооперации в последние годы - открытие в Узбекистане предприятия с участием "Ростсельмаша" по выпуску комбайнов. Россия является одним из основных инвесторов в экономику Узбекистана. В настоящее время осуществляется более 150 совместных проектов, по оценкам, на общую сумму свыше 14 миллиардов долларов. Количество предприятий, созданных с участием российского капитала, за последние четыре года возросло в 2,5 раза и превысило две тысячи. </w:t>
      </w:r>
      <w:r w:rsidRPr="0099295A">
        <w:rPr>
          <w:i/>
        </w:rPr>
        <w:t xml:space="preserve">Россия 1 </w:t>
      </w:r>
    </w:p>
    <w:p w:rsidR="00CB475D" w:rsidRPr="00E22B23" w:rsidRDefault="000D12D0" w:rsidP="00CB475D">
      <w:pPr>
        <w:pStyle w:val="a9"/>
      </w:pPr>
      <w:hyperlink r:id="rId24" w:history="1">
        <w:r w:rsidR="00CB475D" w:rsidRPr="00E22B23">
          <w:t>МИШУСТИН 18-19 НОЯБРЯ ПОСЕТИТ ЕРЕВАН</w:t>
        </w:r>
      </w:hyperlink>
    </w:p>
    <w:p w:rsidR="00CB475D" w:rsidRDefault="00CB475D" w:rsidP="00CB475D">
      <w:r>
        <w:t xml:space="preserve">Премьер-министр РФ </w:t>
      </w:r>
      <w:r w:rsidRPr="005266FE">
        <w:t xml:space="preserve">Михаил </w:t>
      </w:r>
      <w:proofErr w:type="spellStart"/>
      <w:r w:rsidRPr="005266FE">
        <w:t>Мишустин</w:t>
      </w:r>
      <w:proofErr w:type="spellEnd"/>
      <w:r>
        <w:t xml:space="preserve"> в четверг отправляется с двухдневным рабочим визитом в Армению. Как сообщила пресс-служба правительства, в Ереване </w:t>
      </w:r>
      <w:r w:rsidRPr="005266FE">
        <w:t xml:space="preserve">глава российского </w:t>
      </w:r>
      <w:proofErr w:type="spellStart"/>
      <w:r w:rsidRPr="005266FE">
        <w:t>кабмина</w:t>
      </w:r>
      <w:proofErr w:type="spellEnd"/>
      <w:r>
        <w:t xml:space="preserve"> примет участие в заседании межправительственного Совета Евразийского экономического союза (ЕАЭС).</w:t>
      </w:r>
    </w:p>
    <w:p w:rsidR="00CB475D" w:rsidRPr="0099295A" w:rsidRDefault="00CB475D" w:rsidP="00CB475D">
      <w:pPr>
        <w:rPr>
          <w:i/>
        </w:rPr>
      </w:pPr>
      <w:r>
        <w:t xml:space="preserve">На повестку дня заседания вынесены актуальные задачи углубления интеграции в рамках ЕАЭС. "Особое внимание будет уделено вопросам функционирования внутреннего рынка, развитию </w:t>
      </w:r>
      <w:r w:rsidRPr="005266FE">
        <w:t>агропромышленного</w:t>
      </w:r>
      <w:r>
        <w:t xml:space="preserve"> комплекса, сырьевому обеспечению металлургических предприятий, а также вопросам обеспеченности государств - членов союза лекарственными препаратами и фармацевтическими субстанциями. </w:t>
      </w:r>
      <w:r>
        <w:rPr>
          <w:i/>
        </w:rPr>
        <w:t xml:space="preserve">ТАСС, Крестьянские Ведомости </w:t>
      </w:r>
    </w:p>
    <w:p w:rsidR="00E22B23" w:rsidRPr="00E22B23" w:rsidRDefault="00E22B23" w:rsidP="00E22B23">
      <w:pPr>
        <w:pStyle w:val="a9"/>
      </w:pPr>
      <w:r w:rsidRPr="00E22B23">
        <w:t>РОССТАТ: РОСТ ВВП РОССИИ В III КВАРТАЛЕ СОСТАВИЛ 4,3%</w:t>
      </w:r>
    </w:p>
    <w:p w:rsidR="00E22B23" w:rsidRDefault="00E22B23" w:rsidP="00E22B23">
      <w:r>
        <w:t>ВВП России в III квартале 2021 года вырос на 4,3% в годовом выражении после увеличения на 10,5% в II квартале. Об этом сообщает РИА Новости со ссылкой на предварительную оценку Росстата.</w:t>
      </w:r>
    </w:p>
    <w:p w:rsidR="00C8396B" w:rsidRDefault="00E22B23" w:rsidP="002936A9">
      <w:r>
        <w:t>"Индекс физического объема валового внутреннего продукта в III квартале 2021 года относительно соответствующего периода 2020 года, по предварительной оценке, составил 104,3%", - цитирует агентство статистическое ведомство.</w:t>
      </w:r>
      <w:r w:rsidR="00723344">
        <w:t xml:space="preserve"> </w:t>
      </w:r>
      <w:bookmarkEnd w:id="12"/>
      <w:r w:rsidR="00C173B7">
        <w:rPr>
          <w:i/>
        </w:rPr>
        <w:t xml:space="preserve">РИА Новости, </w:t>
      </w:r>
      <w:proofErr w:type="spellStart"/>
      <w:r w:rsidR="00C173B7">
        <w:rPr>
          <w:i/>
        </w:rPr>
        <w:t>Прайм</w:t>
      </w:r>
      <w:proofErr w:type="spellEnd"/>
    </w:p>
    <w:sectPr w:rsidR="00C8396B" w:rsidSect="005F3758">
      <w:headerReference w:type="default" r:id="rId25"/>
      <w:footerReference w:type="default" r:id="rId26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2D0" w:rsidRDefault="000D12D0">
      <w:r>
        <w:separator/>
      </w:r>
    </w:p>
  </w:endnote>
  <w:endnote w:type="continuationSeparator" w:id="0">
    <w:p w:rsidR="000D12D0" w:rsidRDefault="000D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67516C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67516C">
            <w:rPr>
              <w:rFonts w:cs="Arial"/>
              <w:color w:val="90989E"/>
              <w:sz w:val="16"/>
              <w:szCs w:val="16"/>
            </w:rPr>
            <w:t>18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C75EE3">
            <w:rPr>
              <w:rFonts w:cs="Arial"/>
              <w:color w:val="90989E"/>
              <w:sz w:val="16"/>
              <w:szCs w:val="16"/>
            </w:rPr>
            <w:t>ноябр</w:t>
          </w:r>
          <w:r w:rsidR="004D37A6">
            <w:rPr>
              <w:rFonts w:cs="Arial"/>
              <w:color w:val="90989E"/>
              <w:sz w:val="16"/>
              <w:szCs w:val="16"/>
            </w:rPr>
            <w:t>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67516C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2936A9">
            <w:rPr>
              <w:rStyle w:val="a7"/>
              <w:rFonts w:cs="Arial"/>
              <w:b/>
              <w:noProof/>
              <w:color w:val="FFFFFF"/>
              <w:szCs w:val="18"/>
            </w:rPr>
            <w:t>3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67516C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67516C">
            <w:rPr>
              <w:rFonts w:cs="Arial"/>
              <w:color w:val="90989E"/>
              <w:sz w:val="16"/>
              <w:szCs w:val="16"/>
            </w:rPr>
            <w:t>18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C75EE3">
            <w:rPr>
              <w:rFonts w:cs="Arial"/>
              <w:color w:val="90989E"/>
              <w:sz w:val="16"/>
              <w:szCs w:val="16"/>
            </w:rPr>
            <w:t>ноября</w:t>
          </w:r>
          <w:r w:rsidR="004D37A6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67516C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2936A9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2D0" w:rsidRDefault="000D12D0">
      <w:r>
        <w:separator/>
      </w:r>
    </w:p>
  </w:footnote>
  <w:footnote w:type="continuationSeparator" w:id="0">
    <w:p w:rsidR="000D12D0" w:rsidRDefault="000D1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4BFBDF21" wp14:editId="18ABDF64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2B23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11599BF3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2B23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549FE512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23"/>
    <w:rsid w:val="0003491F"/>
    <w:rsid w:val="000371E8"/>
    <w:rsid w:val="00066C93"/>
    <w:rsid w:val="000D12D0"/>
    <w:rsid w:val="00102636"/>
    <w:rsid w:val="001376B9"/>
    <w:rsid w:val="00195925"/>
    <w:rsid w:val="001E5ABD"/>
    <w:rsid w:val="00203A8E"/>
    <w:rsid w:val="00270257"/>
    <w:rsid w:val="002936A9"/>
    <w:rsid w:val="002E5101"/>
    <w:rsid w:val="003058E2"/>
    <w:rsid w:val="00315D41"/>
    <w:rsid w:val="00341C8D"/>
    <w:rsid w:val="003C24DF"/>
    <w:rsid w:val="003C3C67"/>
    <w:rsid w:val="003F204E"/>
    <w:rsid w:val="004304C8"/>
    <w:rsid w:val="0043337B"/>
    <w:rsid w:val="004C66E0"/>
    <w:rsid w:val="004D37A6"/>
    <w:rsid w:val="004D7271"/>
    <w:rsid w:val="00504814"/>
    <w:rsid w:val="00513048"/>
    <w:rsid w:val="005233A0"/>
    <w:rsid w:val="005240C2"/>
    <w:rsid w:val="00525DB4"/>
    <w:rsid w:val="0056670D"/>
    <w:rsid w:val="005F3758"/>
    <w:rsid w:val="0060276B"/>
    <w:rsid w:val="00604F1E"/>
    <w:rsid w:val="006237ED"/>
    <w:rsid w:val="00663056"/>
    <w:rsid w:val="0067516C"/>
    <w:rsid w:val="006B6188"/>
    <w:rsid w:val="006E64AC"/>
    <w:rsid w:val="00723344"/>
    <w:rsid w:val="0074571A"/>
    <w:rsid w:val="00750476"/>
    <w:rsid w:val="0077051D"/>
    <w:rsid w:val="007910D0"/>
    <w:rsid w:val="007D6CEA"/>
    <w:rsid w:val="007F0379"/>
    <w:rsid w:val="007F0AB1"/>
    <w:rsid w:val="00852EE9"/>
    <w:rsid w:val="00880679"/>
    <w:rsid w:val="00883ED0"/>
    <w:rsid w:val="008D52E4"/>
    <w:rsid w:val="0097692C"/>
    <w:rsid w:val="00985DA8"/>
    <w:rsid w:val="009B4B1F"/>
    <w:rsid w:val="009B6236"/>
    <w:rsid w:val="009E1DEE"/>
    <w:rsid w:val="009F5BD0"/>
    <w:rsid w:val="00A12D82"/>
    <w:rsid w:val="00A24054"/>
    <w:rsid w:val="00A6685C"/>
    <w:rsid w:val="00B14371"/>
    <w:rsid w:val="00B922A1"/>
    <w:rsid w:val="00BC4068"/>
    <w:rsid w:val="00BF0153"/>
    <w:rsid w:val="00BF48EC"/>
    <w:rsid w:val="00C1325B"/>
    <w:rsid w:val="00C14B74"/>
    <w:rsid w:val="00C14EA4"/>
    <w:rsid w:val="00C173B7"/>
    <w:rsid w:val="00C75EE3"/>
    <w:rsid w:val="00C8396B"/>
    <w:rsid w:val="00C87324"/>
    <w:rsid w:val="00C90FBF"/>
    <w:rsid w:val="00C9507B"/>
    <w:rsid w:val="00CB475D"/>
    <w:rsid w:val="00CB5149"/>
    <w:rsid w:val="00CD2DDE"/>
    <w:rsid w:val="00CD5A45"/>
    <w:rsid w:val="00CE12FC"/>
    <w:rsid w:val="00D27F66"/>
    <w:rsid w:val="00D52CCC"/>
    <w:rsid w:val="00E12208"/>
    <w:rsid w:val="00E2297B"/>
    <w:rsid w:val="00E22B23"/>
    <w:rsid w:val="00E4368A"/>
    <w:rsid w:val="00E83470"/>
    <w:rsid w:val="00EA217E"/>
    <w:rsid w:val="00EA7B65"/>
    <w:rsid w:val="00F219E3"/>
    <w:rsid w:val="00F41E23"/>
    <w:rsid w:val="00F62502"/>
    <w:rsid w:val="00F65057"/>
    <w:rsid w:val="00FC4705"/>
    <w:rsid w:val="00FC7700"/>
    <w:rsid w:val="00FD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9F68B6-6335-4BC2-98E8-F038C2F6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365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7837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48239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84881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x.ru/world/803509" TargetMode="External"/><Relationship Id="rId13" Type="http://schemas.openxmlformats.org/officeDocument/2006/relationships/hyperlink" Target="https://www.kommersant.ru/doc/5079671" TargetMode="External"/><Relationship Id="rId18" Type="http://schemas.openxmlformats.org/officeDocument/2006/relationships/hyperlink" Target="https://tass.ru/ekonomika/12946027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vedomosti.ru/business/articles/2021/11/17/896353-evtushenkova-mozhet-kupit-krupnuyu-kamchatk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ass.ru/ekonomika/12948821" TargetMode="External"/><Relationship Id="rId17" Type="http://schemas.openxmlformats.org/officeDocument/2006/relationships/hyperlink" Target="https://www.interfax.ru/russia/803577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1prime.ru/state_regulation/20211118/835249588.html" TargetMode="External"/><Relationship Id="rId20" Type="http://schemas.openxmlformats.org/officeDocument/2006/relationships/hyperlink" Target="https://1prime.ru/regions/20211117/835237899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tass.ru/politika/12956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ass.ru/nauka/12953527" TargetMode="External"/><Relationship Id="rId23" Type="http://schemas.openxmlformats.org/officeDocument/2006/relationships/hyperlink" Target="https://milknews.ru/index/krymm-apk.html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1prime.ru/business/20211117/83523861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vedomosti.ru/?p=1086221" TargetMode="External"/><Relationship Id="rId14" Type="http://schemas.openxmlformats.org/officeDocument/2006/relationships/hyperlink" Target="https://www.interfax.ru/russia/803547" TargetMode="External"/><Relationship Id="rId22" Type="http://schemas.openxmlformats.org/officeDocument/2006/relationships/hyperlink" Target="https://tass.ru/ekonomika/12948705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40CCF-70C1-4962-A7B4-A1BC145C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39</TotalTime>
  <Pages>7</Pages>
  <Words>3524</Words>
  <Characters>20088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19</cp:revision>
  <cp:lastPrinted>2021-11-18T04:40:00Z</cp:lastPrinted>
  <dcterms:created xsi:type="dcterms:W3CDTF">2021-11-18T05:33:00Z</dcterms:created>
  <dcterms:modified xsi:type="dcterms:W3CDTF">2021-11-18T07:27:00Z</dcterms:modified>
</cp:coreProperties>
</file>