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A5A3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07:00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A5A30" w:rsidP="001A5A3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8C0B9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A6758" w:rsidRDefault="00EA6758" w:rsidP="00EA6758">
            <w:pPr>
              <w:pStyle w:val="a9"/>
            </w:pPr>
            <w:r>
              <w:t>20-22 апреля</w:t>
            </w:r>
          </w:p>
          <w:p w:rsidR="00EA6758" w:rsidRPr="00281B7E" w:rsidRDefault="00F26546" w:rsidP="00EA6758">
            <w:r>
              <w:t>М</w:t>
            </w:r>
            <w:r w:rsidR="00EA6758" w:rsidRPr="00281B7E">
              <w:t>еждународный</w:t>
            </w:r>
            <w:r>
              <w:t xml:space="preserve"> аграрный форум "</w:t>
            </w:r>
            <w:proofErr w:type="spellStart"/>
            <w:r>
              <w:t>АгроЭкспоКрым</w:t>
            </w:r>
            <w:proofErr w:type="spellEnd"/>
            <w:r>
              <w:t>".</w:t>
            </w:r>
          </w:p>
          <w:p w:rsidR="008C0B9B" w:rsidRPr="009C3320" w:rsidRDefault="00172F85" w:rsidP="00172F85">
            <w:pPr>
              <w:pStyle w:val="a9"/>
            </w:pPr>
            <w:r>
              <w:t>21 АПРЕЛЯ</w:t>
            </w:r>
          </w:p>
          <w:p w:rsidR="00172F85" w:rsidRPr="008C0B9B" w:rsidRDefault="008C0B9B" w:rsidP="008C0B9B">
            <w:r w:rsidRPr="009C3320">
              <w:t xml:space="preserve">РОССИЯ, КУБА. 16:30. </w:t>
            </w:r>
            <w:proofErr w:type="spellStart"/>
            <w:r w:rsidRPr="009C3320">
              <w:t>Вебинар</w:t>
            </w:r>
            <w:proofErr w:type="spellEnd"/>
            <w:r w:rsidRPr="009C3320">
              <w:t xml:space="preserve"> "Россия - Куба: перспективные направления сотрудничества в сфере агропромышленного комплекса". Организаторы: Торгово-промышленная палата РФ, Национальный комитет содействия экономическому сотрудничеству со странами Латинской Америки и Торговая палата Кубы.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172F85" w:rsidRDefault="00172F85" w:rsidP="00172F85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172F85" w:rsidRPr="00524627" w:rsidRDefault="00172F85" w:rsidP="008C0B9B"/>
          <w:p w:rsidR="008C0B9B" w:rsidRDefault="008C0B9B" w:rsidP="008C0B9B">
            <w:r w:rsidRPr="00524627">
              <w:t>21 апреля</w:t>
            </w:r>
            <w:r w:rsidR="00EA6758">
              <w:t xml:space="preserve"> - </w:t>
            </w:r>
            <w:r w:rsidRPr="00524627">
              <w:t>День самоуправления</w:t>
            </w:r>
            <w:r w:rsidR="00EA6758">
              <w:t>.</w:t>
            </w:r>
          </w:p>
          <w:p w:rsidR="00EA6758" w:rsidRPr="00524627" w:rsidRDefault="00EA6758" w:rsidP="008C0B9B"/>
          <w:p w:rsidR="00C8396B" w:rsidRDefault="00EA6758" w:rsidP="00EA6758">
            <w:r w:rsidRPr="00524627">
              <w:t>21 апреля</w:t>
            </w:r>
            <w:r>
              <w:t xml:space="preserve"> - </w:t>
            </w:r>
            <w:r w:rsidR="008C0B9B" w:rsidRPr="00524627">
              <w:t>День главного бухгалтера</w:t>
            </w:r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C0B9B" w:rsidRDefault="00472632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:rsidR="000924D2" w:rsidRPr="008C0B9B" w:rsidRDefault="000924D2" w:rsidP="000924D2">
            <w:pPr>
              <w:pStyle w:val="a9"/>
            </w:pPr>
            <w:r>
              <w:fldChar w:fldCharType="begin"/>
            </w:r>
            <w:r>
              <w:instrText xml:space="preserve"> HYPERLINK "https://regnum.ru/news/3248125.html" </w:instrText>
            </w:r>
            <w:r>
              <w:fldChar w:fldCharType="separate"/>
            </w:r>
            <w:r w:rsidRPr="008C0B9B">
              <w:t>ГОСДУМА ЛИКВИДИРУЕТ РЫБООХРАННЫЕ ЗОНЫ В РОССИИ</w:t>
            </w:r>
            <w:r>
              <w:fldChar w:fldCharType="end"/>
            </w:r>
          </w:p>
          <w:p w:rsidR="000924D2" w:rsidRDefault="000924D2" w:rsidP="000924D2">
            <w:r>
              <w:t>Госдума в первом чтении приняла законопроект, которым исключается один из видов зон с особыми условиями использования территорий - рыбоохранные зоны.</w:t>
            </w:r>
          </w:p>
          <w:p w:rsidR="000924D2" w:rsidRDefault="000924D2" w:rsidP="000924D2">
            <w:r>
              <w:t>"Ликвидация рыбоохранных зон не окажет негативного влияния. Весь режим, который есть в рыбоохранных зонах</w:t>
            </w:r>
            <w:r w:rsidR="003D3D4A">
              <w:t>,</w:t>
            </w:r>
            <w:r>
              <w:t xml:space="preserve"> сохраняется в </w:t>
            </w:r>
            <w:proofErr w:type="spellStart"/>
            <w:r>
              <w:t>водоохранных</w:t>
            </w:r>
            <w:proofErr w:type="spellEnd"/>
            <w:r>
              <w:t xml:space="preserve">. Целеполагание перекрывается", - отметил замглавы </w:t>
            </w:r>
            <w:r w:rsidRPr="008C0B9B">
              <w:rPr>
                <w:b/>
              </w:rPr>
              <w:t>Минсельхоза</w:t>
            </w:r>
            <w:r>
              <w:t xml:space="preserve"> </w:t>
            </w:r>
            <w:r w:rsidRPr="008C0B9B">
              <w:rPr>
                <w:b/>
              </w:rPr>
              <w:t>Иван Лебедев</w:t>
            </w:r>
            <w:r>
              <w:t xml:space="preserve">. </w:t>
            </w:r>
          </w:p>
          <w:p w:rsidR="000924D2" w:rsidRDefault="000924D2" w:rsidP="000924D2">
            <w:r>
              <w:t xml:space="preserve">Авторы законопроекта - правительство, объясняет это дублированием обязательных требований к субъектам предпринимательской и иной экономической деятельности в рыбоохранных зонах и </w:t>
            </w:r>
            <w:proofErr w:type="spellStart"/>
            <w:r>
              <w:t>водоохранных</w:t>
            </w:r>
            <w:proofErr w:type="spellEnd"/>
            <w:r>
              <w:t xml:space="preserve"> зонах.</w:t>
            </w:r>
          </w:p>
          <w:p w:rsidR="000924D2" w:rsidRDefault="000924D2" w:rsidP="000924D2">
            <w:pPr>
              <w:rPr>
                <w:i/>
              </w:rPr>
            </w:pPr>
            <w:r>
              <w:t xml:space="preserve">При этом определяется, что рыбоохранные зоны, установленные до 1 июля 2021 года, а также территория, на которой расположены леса, отнесенные до 1 июля 2021 года к </w:t>
            </w:r>
            <w:proofErr w:type="spellStart"/>
            <w:r>
              <w:t>нерестоохранным</w:t>
            </w:r>
            <w:proofErr w:type="spellEnd"/>
            <w:r>
              <w:t xml:space="preserve"> полосам лесов, и водный объект или часть водного объекта, к которому прилегают такие зоны или территория, признаются до 1 января 2025 года </w:t>
            </w:r>
            <w:proofErr w:type="spellStart"/>
            <w:r>
              <w:t>рыбохозяйственными</w:t>
            </w:r>
            <w:proofErr w:type="spellEnd"/>
            <w:r>
              <w:t xml:space="preserve"> заповедными зонами. </w:t>
            </w:r>
            <w:r w:rsidRPr="000E4C07">
              <w:rPr>
                <w:i/>
              </w:rPr>
              <w:t xml:space="preserve">ИА </w:t>
            </w:r>
            <w:proofErr w:type="spellStart"/>
            <w:r w:rsidRPr="000E4C07">
              <w:rPr>
                <w:i/>
              </w:rPr>
              <w:t>Regnum</w:t>
            </w:r>
            <w:proofErr w:type="spellEnd"/>
          </w:p>
          <w:p w:rsidR="00D7703D" w:rsidRDefault="00D7703D" w:rsidP="00D7703D">
            <w:pPr>
              <w:pStyle w:val="a9"/>
            </w:pPr>
            <w:r>
              <w:t xml:space="preserve">В Совете федерации состоялась ежегодная встреча с тружениками села </w:t>
            </w:r>
          </w:p>
          <w:p w:rsidR="00D7703D" w:rsidRDefault="00D7703D" w:rsidP="00D7703D">
            <w:r>
              <w:t xml:space="preserve">Чтобы прекратить убыль сельского населения в России, уже со следующего года нужно вводить госпрограммы "Земский тренер" и "Земский работник культуры". Об этом заявила спикер Совета Федерации Валентина Матвиенко на ежегодной встрече с тружениками села в палате регионов. По словам Матвиенко, «важно сохранить каждый посёлок, каждую деревню». Для этого государство, например, расширяет помощь селянам по </w:t>
            </w:r>
            <w:proofErr w:type="spellStart"/>
            <w:r>
              <w:t>соцконтракту</w:t>
            </w:r>
            <w:proofErr w:type="spellEnd"/>
            <w:r>
              <w:t>, ввело выплаты на развитие личного подсобного хозяйства. А госпрограмма комплексного развития сельских территори</w:t>
            </w:r>
            <w:r w:rsidR="003D3D4A">
              <w:t xml:space="preserve">й сразу же </w:t>
            </w:r>
            <w:r>
              <w:t xml:space="preserve">в 2020 году показала высокую эффективность: освоено целевым образом 97% выделенных </w:t>
            </w:r>
            <w:proofErr w:type="spellStart"/>
            <w:r>
              <w:t>госказной</w:t>
            </w:r>
            <w:proofErr w:type="spellEnd"/>
            <w:r>
              <w:t xml:space="preserve"> средств. Так что спикер заявила: необходимо увеличивать финансирование госпрограммы.  </w:t>
            </w:r>
          </w:p>
          <w:p w:rsidR="00D7703D" w:rsidRPr="000924D2" w:rsidRDefault="00D7703D" w:rsidP="00D7703D">
            <w:r>
              <w:t xml:space="preserve">Среди главных ее направлений - жилищная, транспортная, социальная сферы, борьба с безработицей на селе. Как рассказала замглавы </w:t>
            </w:r>
            <w:r w:rsidRPr="008C0B9B">
              <w:rPr>
                <w:b/>
              </w:rPr>
              <w:t>Минсельхоза</w:t>
            </w:r>
            <w:r>
              <w:t xml:space="preserve"> </w:t>
            </w:r>
            <w:r w:rsidRPr="008C0B9B">
              <w:rPr>
                <w:b/>
              </w:rPr>
              <w:t xml:space="preserve">Оксана </w:t>
            </w:r>
            <w:proofErr w:type="spellStart"/>
            <w:r w:rsidRPr="008C0B9B">
              <w:rPr>
                <w:b/>
              </w:rPr>
              <w:t>Лут</w:t>
            </w:r>
            <w:proofErr w:type="spellEnd"/>
            <w:r>
              <w:t xml:space="preserve">, среди ключевых показателей госпрограммы - повышение к 2025 году благоустроенных домовладений до 45,9 процента. </w:t>
            </w:r>
            <w:r>
              <w:rPr>
                <w:i/>
              </w:rPr>
              <w:t>Парламентская газета</w:t>
            </w:r>
          </w:p>
          <w:p w:rsidR="00C8396B" w:rsidRPr="005C7830" w:rsidRDefault="00C8396B" w:rsidP="008C0B9B">
            <w:pPr>
              <w:rPr>
                <w:i/>
              </w:rPr>
            </w:pP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215FBF" w:rsidRDefault="00215FBF" w:rsidP="00215FBF">
      <w:pPr>
        <w:pStyle w:val="a9"/>
        <w:spacing w:before="0"/>
      </w:pPr>
      <w:bookmarkStart w:id="9" w:name="SEC_3"/>
      <w:r>
        <w:lastRenderedPageBreak/>
        <w:t>Реестр производителей органической продукции в РФ включает 63 компании - Минсельхоз</w:t>
      </w:r>
    </w:p>
    <w:p w:rsidR="00215FBF" w:rsidRPr="00DF2C77" w:rsidRDefault="00215FBF" w:rsidP="00215FBF">
      <w:r w:rsidRPr="00DF2C77">
        <w:t xml:space="preserve">Реестр производителей органической продукции в РФ, который ведет </w:t>
      </w:r>
      <w:r w:rsidRPr="00DF2C77">
        <w:rPr>
          <w:b/>
        </w:rPr>
        <w:t>Минсельхоз,</w:t>
      </w:r>
      <w:r w:rsidRPr="00DF2C77">
        <w:t xml:space="preserve"> включает 63 компании, сообщил замминистра сельского хозяйства РФ </w:t>
      </w:r>
      <w:r w:rsidRPr="00DF2C77">
        <w:rPr>
          <w:b/>
        </w:rPr>
        <w:t xml:space="preserve">Максим </w:t>
      </w:r>
      <w:proofErr w:type="spellStart"/>
      <w:r w:rsidRPr="00DF2C77">
        <w:rPr>
          <w:b/>
        </w:rPr>
        <w:t>Увайдов</w:t>
      </w:r>
      <w:proofErr w:type="spellEnd"/>
      <w:r w:rsidRPr="00DF2C77">
        <w:t xml:space="preserve"> в ходе круглого стола в Госдуме во вторник.</w:t>
      </w:r>
    </w:p>
    <w:p w:rsidR="00215FBF" w:rsidRPr="00DF2C77" w:rsidRDefault="00215FBF" w:rsidP="00215FBF">
      <w:r w:rsidRPr="00DF2C77">
        <w:t>По его словам, год, прошедший после вступления закона об органическом производстве в силу, был непростым. "Но закон сработал. Были на первом этапе опасения, что мало органов по сертификации. Сегодня их уже восемь. Они расположены в разных регионах страны, - сказал замминистра. - Еще год назад сельхозпроизводители, которые имели зарубежную сертификацию и экспортировали свою продукцию, не могли получить российский сертификат. Сегодня такая возможность есть, мы видим</w:t>
      </w:r>
      <w:r>
        <w:t>, что этот институт заработал".</w:t>
      </w:r>
    </w:p>
    <w:p w:rsidR="00215FBF" w:rsidRDefault="00215FBF" w:rsidP="00215FBF">
      <w:pPr>
        <w:rPr>
          <w:i/>
        </w:rPr>
      </w:pPr>
      <w:proofErr w:type="spellStart"/>
      <w:r w:rsidRPr="00033605">
        <w:rPr>
          <w:b/>
        </w:rPr>
        <w:t>Увайдов</w:t>
      </w:r>
      <w:proofErr w:type="spellEnd"/>
      <w:r w:rsidRPr="00033605">
        <w:rPr>
          <w:b/>
        </w:rPr>
        <w:t xml:space="preserve"> </w:t>
      </w:r>
      <w:r w:rsidRPr="00DF2C77">
        <w:t>также сообщил, что производители органической продукции приравнены к аграриям, они имеют возможность использовать все меры господдержки, которые сегодня есть в аграрном секторе.</w:t>
      </w:r>
      <w:r>
        <w:t xml:space="preserve"> </w:t>
      </w:r>
      <w:r w:rsidRPr="00DF2C77">
        <w:rPr>
          <w:i/>
        </w:rPr>
        <w:t>Интерфакс</w:t>
      </w:r>
    </w:p>
    <w:p w:rsidR="00215FBF" w:rsidRDefault="00215FBF" w:rsidP="00215FBF">
      <w:pPr>
        <w:rPr>
          <w:rFonts w:cs="Arial"/>
          <w:b/>
          <w:caps/>
          <w:color w:val="000000" w:themeColor="text1"/>
          <w:szCs w:val="18"/>
        </w:rPr>
      </w:pPr>
    </w:p>
    <w:p w:rsidR="00215FBF" w:rsidRPr="005C7830" w:rsidRDefault="00215FBF" w:rsidP="00215FBF">
      <w:pPr>
        <w:rPr>
          <w:rFonts w:cs="Arial"/>
          <w:b/>
          <w:caps/>
          <w:color w:val="000000" w:themeColor="text1"/>
          <w:szCs w:val="18"/>
        </w:rPr>
      </w:pPr>
      <w:r w:rsidRPr="005C7830">
        <w:rPr>
          <w:rFonts w:cs="Arial"/>
          <w:b/>
          <w:caps/>
          <w:color w:val="000000" w:themeColor="text1"/>
          <w:szCs w:val="18"/>
        </w:rPr>
        <w:t xml:space="preserve">Минсельхоз сообщил о восстановлении звания «Заслуженный ветврач РФ» </w:t>
      </w:r>
    </w:p>
    <w:p w:rsidR="00215FBF" w:rsidRDefault="00215FBF" w:rsidP="00215FBF">
      <w:r w:rsidRPr="005C7830">
        <w:t xml:space="preserve">Почетное звание «Заслуженный ветеринарный врач Российской Федерации» будет восстановлено указом президента Владимира Путина. Об этом заявил замминистра сельского хозяйства </w:t>
      </w:r>
      <w:r w:rsidRPr="005C7830">
        <w:rPr>
          <w:b/>
        </w:rPr>
        <w:t xml:space="preserve">Максим </w:t>
      </w:r>
      <w:proofErr w:type="spellStart"/>
      <w:r w:rsidRPr="005C7830">
        <w:rPr>
          <w:b/>
        </w:rPr>
        <w:t>Увайдов</w:t>
      </w:r>
      <w:proofErr w:type="spellEnd"/>
      <w:r w:rsidRPr="005C7830">
        <w:t xml:space="preserve"> на площадке Х Международного ветеринарного конгресса. </w:t>
      </w:r>
    </w:p>
    <w:p w:rsidR="00215FBF" w:rsidRDefault="00215FBF" w:rsidP="00215FBF">
      <w:pPr>
        <w:rPr>
          <w:i/>
        </w:rPr>
      </w:pPr>
      <w:r w:rsidRPr="005C7830">
        <w:t xml:space="preserve">Ранее с просьбой вернуть почетное звание для ветврачей к президенту России Владимиру Путину обратилась Национальная ветеринарная ассоциация. Такое почетное звание существовало до 2010 года. </w:t>
      </w:r>
      <w:r w:rsidRPr="005C7830">
        <w:rPr>
          <w:i/>
        </w:rPr>
        <w:t>Ветеринария и жизнь</w:t>
      </w:r>
    </w:p>
    <w:p w:rsidR="00215FBF" w:rsidRDefault="00215FBF" w:rsidP="00215FBF">
      <w:pPr>
        <w:rPr>
          <w:i/>
        </w:rPr>
      </w:pPr>
    </w:p>
    <w:p w:rsidR="0024123B" w:rsidRPr="00215FBF" w:rsidRDefault="0024123B" w:rsidP="00215FBF">
      <w:pPr>
        <w:rPr>
          <w:rFonts w:cs="Arial"/>
          <w:b/>
          <w:caps/>
          <w:color w:val="000000" w:themeColor="text1"/>
          <w:szCs w:val="18"/>
        </w:rPr>
      </w:pPr>
      <w:r w:rsidRPr="00215FBF">
        <w:rPr>
          <w:rFonts w:cs="Arial"/>
          <w:b/>
          <w:caps/>
          <w:color w:val="000000" w:themeColor="text1"/>
          <w:szCs w:val="18"/>
        </w:rPr>
        <w:t>Минсельхоз вернёт традиционную рыбалку КМНС на Колыме</w:t>
      </w:r>
    </w:p>
    <w:p w:rsidR="0024123B" w:rsidRPr="0024123B" w:rsidRDefault="0024123B" w:rsidP="004C0153">
      <w:r w:rsidRPr="0024123B">
        <w:t xml:space="preserve">Губернатор Магаданской области Сергей Носов обсудил с заместителем министра сельского хозяйства РФ </w:t>
      </w:r>
      <w:r w:rsidRPr="0024123B">
        <w:rPr>
          <w:b/>
        </w:rPr>
        <w:t xml:space="preserve">Максимом </w:t>
      </w:r>
      <w:proofErr w:type="spellStart"/>
      <w:r w:rsidRPr="0024123B">
        <w:rPr>
          <w:b/>
        </w:rPr>
        <w:t>Увайдовым</w:t>
      </w:r>
      <w:proofErr w:type="spellEnd"/>
      <w:r w:rsidRPr="0024123B">
        <w:t xml:space="preserve"> вопросы выделения квот для коренных малочисленных народов севера, имеющих право на вылов рыбы на Колыме, сообщили в пресс-службе правительства региона.</w:t>
      </w:r>
    </w:p>
    <w:p w:rsidR="0024123B" w:rsidRPr="0024123B" w:rsidRDefault="0024123B" w:rsidP="0024123B">
      <w:r w:rsidRPr="0024123B">
        <w:t>В министерстве сельского хозяйства заверили о готовности в кратчайшие сроки внести изменения, которые вернут возможность малочисленным народам полноценн</w:t>
      </w:r>
      <w:r>
        <w:t xml:space="preserve">о заниматься выловом лососевых. </w:t>
      </w:r>
      <w:r w:rsidRPr="0024123B">
        <w:t>Предполагается, чт</w:t>
      </w:r>
      <w:r>
        <w:t xml:space="preserve">о вопрос решится к началу лета. </w:t>
      </w:r>
      <w:r>
        <w:rPr>
          <w:i/>
          <w:lang w:val="en-US"/>
        </w:rPr>
        <w:t>Regnum</w:t>
      </w:r>
    </w:p>
    <w:p w:rsidR="0024123B" w:rsidRDefault="0024123B" w:rsidP="0024123B">
      <w:pPr>
        <w:pStyle w:val="a9"/>
        <w:spacing w:before="0"/>
      </w:pPr>
    </w:p>
    <w:p w:rsidR="005C7830" w:rsidRPr="008C0B9B" w:rsidRDefault="005C7830" w:rsidP="0024123B">
      <w:pPr>
        <w:pStyle w:val="a9"/>
        <w:spacing w:before="0"/>
      </w:pPr>
      <w:r>
        <w:t xml:space="preserve">Обеспеченность кадрами </w:t>
      </w:r>
      <w:r w:rsidRPr="008C0B9B">
        <w:t>В РЯДЕ ОТРАСЛЕЙ РОССИИ</w:t>
      </w:r>
    </w:p>
    <w:p w:rsidR="005C7830" w:rsidRDefault="005C7830" w:rsidP="005C7830">
      <w:r>
        <w:t>КОР.: Дефицит рабочей силы наблюдается и в сельском хозяйстве. Если квалифицированными специалистами: агрономами, ветеринарами, механизаторами российский АПК полностью обеспечен, то неквалифицированные кадры, которые в</w:t>
      </w:r>
      <w:r w:rsidR="003D3D4A">
        <w:t xml:space="preserve">ыполняют в основном ручной труд, </w:t>
      </w:r>
      <w:r>
        <w:t>отрасли нужны. Здесь не обойтись без иностранной рабочей силы.</w:t>
      </w:r>
    </w:p>
    <w:p w:rsidR="005C7830" w:rsidRPr="005C7830" w:rsidRDefault="005C7830" w:rsidP="005C7830">
      <w:r w:rsidRPr="008C0B9B">
        <w:rPr>
          <w:b/>
        </w:rPr>
        <w:t>РОМАН НЕКРАСОВ</w:t>
      </w:r>
      <w:r>
        <w:t xml:space="preserve">, ДИРЕКТОР ДЕПАРТАМЕНТА РАСТЕНИЕВОДСТВА. МЕХАНИЗАЦИИ, ХИМИЗАЦИИ И ЗАЩИТЫ РАСТЕНИЙ </w:t>
      </w:r>
      <w:r w:rsidRPr="008C0B9B">
        <w:rPr>
          <w:b/>
        </w:rPr>
        <w:t>МИНИСТЕРСТВА СЕЛЬСКОГО ХОЗЯЙСТВА РФ</w:t>
      </w:r>
      <w:r>
        <w:t>: Мы не смогли запустить только тех людей, которые ехали к нам непосредственно в весенний период для проведения сезонных полевых работ. А в текущем году мы оцениваем потребность в привлечении иностранной рабочей силы в 44 тысяч</w:t>
      </w:r>
      <w:r w:rsidR="003D3D4A">
        <w:t>и человек в целом, в том числе в отрасль растениеводства</w:t>
      </w:r>
      <w:r>
        <w:t xml:space="preserve"> - 35,6 тысячи человек. </w:t>
      </w:r>
      <w:r w:rsidRPr="000E4C07">
        <w:rPr>
          <w:i/>
        </w:rPr>
        <w:t>Россия 24</w:t>
      </w:r>
    </w:p>
    <w:p w:rsidR="00B938F8" w:rsidRDefault="00B938F8" w:rsidP="005C7830">
      <w:pPr>
        <w:pStyle w:val="a9"/>
        <w:spacing w:before="0"/>
      </w:pPr>
    </w:p>
    <w:p w:rsidR="00F14E20" w:rsidRPr="00F14E20" w:rsidRDefault="00F14E20" w:rsidP="00577C9B">
      <w:pPr>
        <w:rPr>
          <w:rFonts w:cs="Arial"/>
          <w:b/>
          <w:caps/>
          <w:color w:val="000000" w:themeColor="text1"/>
          <w:szCs w:val="18"/>
        </w:rPr>
      </w:pPr>
      <w:r w:rsidRPr="00F14E20">
        <w:rPr>
          <w:rFonts w:cs="Arial"/>
          <w:b/>
          <w:caps/>
          <w:color w:val="000000" w:themeColor="text1"/>
          <w:szCs w:val="18"/>
        </w:rPr>
        <w:t xml:space="preserve">Минфин РФ включил в проект поправок к техрегламенту ЕАЭС корректировку нормы о составе пива </w:t>
      </w:r>
    </w:p>
    <w:p w:rsidR="00577C9B" w:rsidRPr="00577C9B" w:rsidRDefault="00577C9B" w:rsidP="00577C9B">
      <w:r w:rsidRPr="00577C9B">
        <w:t xml:space="preserve">Минфин России доработал проект изменений в технический регламент Евразийского экономического союза "О безопасности алкогольной продукции". Регулятор предлагает изменить требование о рецептуре пива, установив предельное значение содержания в пиве </w:t>
      </w:r>
      <w:proofErr w:type="spellStart"/>
      <w:r w:rsidRPr="00577C9B">
        <w:t>несоложеных</w:t>
      </w:r>
      <w:proofErr w:type="spellEnd"/>
      <w:r w:rsidRPr="00577C9B">
        <w:t xml:space="preserve"> материалов (зерна и </w:t>
      </w:r>
      <w:proofErr w:type="spellStart"/>
      <w:r w:rsidRPr="00577C9B">
        <w:t>зернопродуктов</w:t>
      </w:r>
      <w:proofErr w:type="spellEnd"/>
      <w:r w:rsidRPr="00577C9B">
        <w:t>) на уровне 20%, как в отраслевом российском законодательстве. Кроме того, Минфин предлагает отказаться от определения "пиво специальное".</w:t>
      </w:r>
    </w:p>
    <w:p w:rsidR="00577C9B" w:rsidRPr="00577C9B" w:rsidRDefault="00577C9B" w:rsidP="00577C9B">
      <w:r w:rsidRPr="00577C9B">
        <w:t xml:space="preserve">По словам замглавы департамента пищевой и перерабатывающей промышленности </w:t>
      </w:r>
      <w:r w:rsidRPr="00577C9B">
        <w:rPr>
          <w:b/>
        </w:rPr>
        <w:t>Минсельхоза Ирины Фединой,</w:t>
      </w:r>
      <w:r w:rsidRPr="00577C9B">
        <w:t xml:space="preserve"> ведомств</w:t>
      </w:r>
      <w:r>
        <w:t>о поддерживает позицию Минфина.</w:t>
      </w:r>
    </w:p>
    <w:p w:rsidR="00577C9B" w:rsidRPr="00577C9B" w:rsidRDefault="00577C9B" w:rsidP="00577C9B">
      <w:r w:rsidRPr="00577C9B">
        <w:t>"Естественно, увеличение доли солода в пиве положительно сказывается на загрузке мощностей солодовенных компаний. Сейчас у нас потребление солода более 1 млн тонн, и, естественно, при сокращении этой доли до 50% мы видим риски сокращения потребления и производства солода. Поэтому позицию Минфина мы поддерживаем", - сказала она.</w:t>
      </w:r>
      <w:r>
        <w:t xml:space="preserve"> </w:t>
      </w:r>
      <w:r w:rsidRPr="00577C9B">
        <w:rPr>
          <w:i/>
        </w:rPr>
        <w:t>Интерфакс</w:t>
      </w:r>
    </w:p>
    <w:p w:rsidR="00577C9B" w:rsidRDefault="00577C9B" w:rsidP="00577C9B">
      <w:pPr>
        <w:pStyle w:val="a9"/>
        <w:spacing w:before="0"/>
      </w:pPr>
    </w:p>
    <w:p w:rsidR="000924D2" w:rsidRPr="008C0B9B" w:rsidRDefault="001802C2" w:rsidP="00577C9B">
      <w:pPr>
        <w:pStyle w:val="a9"/>
        <w:spacing w:before="0"/>
      </w:pPr>
      <w:hyperlink r:id="rId9" w:history="1">
        <w:r w:rsidR="000924D2" w:rsidRPr="008C0B9B">
          <w:t>В МИНСЕЛЬХОЗЕ ХОТЯТ НАРАСТИТЬ ПРОИЗВОДСТВО ОТЕЧЕСТВЕННЫХ ГИБРИДОВ КУКУРУЗЫ</w:t>
        </w:r>
      </w:hyperlink>
    </w:p>
    <w:p w:rsidR="000924D2" w:rsidRDefault="000924D2" w:rsidP="00033605">
      <w:r w:rsidRPr="008C0B9B">
        <w:rPr>
          <w:b/>
        </w:rPr>
        <w:t xml:space="preserve">Минсельхоз </w:t>
      </w:r>
      <w:r>
        <w:t xml:space="preserve">разработал подпрограмму Федеральной научно-технической программы развития </w:t>
      </w:r>
      <w:r w:rsidRPr="00CA47EF">
        <w:t>сельского хозяйства</w:t>
      </w:r>
      <w:r>
        <w:t xml:space="preserve"> на 2017-2025 годы, чтобы снизить зависимость развития отечественного производства кукурузы от иностранных семян. Проект постановления </w:t>
      </w:r>
      <w:proofErr w:type="spellStart"/>
      <w:r>
        <w:t>кабмина</w:t>
      </w:r>
      <w:proofErr w:type="spellEnd"/>
      <w:r>
        <w:t xml:space="preserve"> размещен на федеральном портале проектов нормативных правовых актов. </w:t>
      </w:r>
    </w:p>
    <w:p w:rsidR="000924D2" w:rsidRDefault="000924D2" w:rsidP="000924D2">
      <w:r>
        <w:t>Подпрограмма будет называться "Развитие селекции и семеноводства кукурузы в Российской Федерации". Она включает в себя в том числе следующие мероприятия:</w:t>
      </w:r>
    </w:p>
    <w:p w:rsidR="000924D2" w:rsidRDefault="000924D2" w:rsidP="000924D2">
      <w:r>
        <w:t>создание не менее 30 новых конкурентоспособных гибридов кукурузы отечественной селекции;</w:t>
      </w:r>
    </w:p>
    <w:p w:rsidR="000924D2" w:rsidRDefault="000924D2" w:rsidP="000924D2">
      <w:r>
        <w:t xml:space="preserve">организацию использования семян новых гибридов не менее чем в 25% хозяйств, высеивающих кукурузу; </w:t>
      </w:r>
    </w:p>
    <w:p w:rsidR="000924D2" w:rsidRDefault="000924D2" w:rsidP="000924D2">
      <w:r>
        <w:t xml:space="preserve">оснащение предприятий по селекции и семеноводству кукурузы инновационным оборудованием; </w:t>
      </w:r>
    </w:p>
    <w:p w:rsidR="000924D2" w:rsidRDefault="000924D2" w:rsidP="000924D2">
      <w:pPr>
        <w:rPr>
          <w:i/>
        </w:rPr>
      </w:pPr>
      <w:r>
        <w:t xml:space="preserve">разработку не менее четырех новых технологий для селекции и семеноводства кукурузы. </w:t>
      </w:r>
      <w:r>
        <w:rPr>
          <w:i/>
        </w:rPr>
        <w:t>Парламентская газета</w:t>
      </w:r>
      <w:r w:rsidR="00F71446">
        <w:rPr>
          <w:i/>
        </w:rPr>
        <w:t>, Интерфакс</w:t>
      </w:r>
      <w:r w:rsidR="005C7830">
        <w:rPr>
          <w:i/>
        </w:rPr>
        <w:t>, ТАСС</w:t>
      </w:r>
    </w:p>
    <w:p w:rsidR="00AA74B4" w:rsidRPr="008C0B9B" w:rsidRDefault="00AA74B4" w:rsidP="00AA74B4">
      <w:pPr>
        <w:pStyle w:val="a9"/>
      </w:pPr>
      <w:r w:rsidRPr="008C0B9B">
        <w:t>Поставки российского продовольствия в Китай выросли в полтора раза</w:t>
      </w:r>
    </w:p>
    <w:p w:rsidR="00AA74B4" w:rsidRDefault="00AA74B4" w:rsidP="00AA74B4">
      <w:r>
        <w:t xml:space="preserve">За I квартал 2021 года Китай закупил на 57% больше российской </w:t>
      </w:r>
      <w:proofErr w:type="spellStart"/>
      <w:r>
        <w:t>агропродукции</w:t>
      </w:r>
      <w:proofErr w:type="spellEnd"/>
      <w:r>
        <w:t>, чем в I квартале 2020-го. В четыре с лишним раза выросли поставки соевых бобов, а с минтая Китай перешел на крабов.</w:t>
      </w:r>
    </w:p>
    <w:p w:rsidR="00AA74B4" w:rsidRPr="00E45927" w:rsidRDefault="00AA74B4" w:rsidP="00AA74B4">
      <w:r>
        <w:lastRenderedPageBreak/>
        <w:t>По данным Федеральной таможенной службы, в январе - марте 2021 года Россия экспортировала в Китай 1,8 млн тонн продовольствия, рассказали в федеральном центре "</w:t>
      </w:r>
      <w:proofErr w:type="spellStart"/>
      <w:r>
        <w:t>Агроэкспорт</w:t>
      </w:r>
      <w:proofErr w:type="spellEnd"/>
      <w:r>
        <w:t xml:space="preserve">" при </w:t>
      </w:r>
      <w:proofErr w:type="spellStart"/>
      <w:r w:rsidRPr="008C0B9B">
        <w:rPr>
          <w:b/>
        </w:rPr>
        <w:t>минсельхозе</w:t>
      </w:r>
      <w:proofErr w:type="spellEnd"/>
      <w:r>
        <w:t>. КНР занимает второе место по объему импорта нашей продукции АПК. На первом месте - Турция.</w:t>
      </w:r>
      <w:r w:rsidR="00E45927">
        <w:t xml:space="preserve"> </w:t>
      </w:r>
      <w:r w:rsidRPr="000E4C07">
        <w:rPr>
          <w:i/>
        </w:rPr>
        <w:t>Российск</w:t>
      </w:r>
      <w:r w:rsidR="000924D2">
        <w:rPr>
          <w:i/>
        </w:rPr>
        <w:t>ая газета</w:t>
      </w:r>
    </w:p>
    <w:p w:rsidR="000924D2" w:rsidRDefault="000924D2" w:rsidP="000924D2"/>
    <w:p w:rsidR="000924D2" w:rsidRDefault="000924D2" w:rsidP="000924D2">
      <w:r w:rsidRPr="000924D2">
        <w:rPr>
          <w:rFonts w:cs="Arial"/>
          <w:b/>
          <w:caps/>
          <w:color w:val="000000" w:themeColor="text1"/>
          <w:szCs w:val="18"/>
        </w:rPr>
        <w:t>Э</w:t>
      </w:r>
      <w:r w:rsidR="00E45927">
        <w:rPr>
          <w:rFonts w:cs="Arial"/>
          <w:b/>
          <w:caps/>
          <w:color w:val="000000" w:themeColor="text1"/>
          <w:szCs w:val="18"/>
        </w:rPr>
        <w:t xml:space="preserve">кспорт вина из РФ к 2025 году </w:t>
      </w:r>
      <w:r w:rsidRPr="000924D2">
        <w:rPr>
          <w:rFonts w:cs="Arial"/>
          <w:b/>
          <w:caps/>
          <w:color w:val="000000" w:themeColor="text1"/>
          <w:szCs w:val="18"/>
        </w:rPr>
        <w:t>может вырасти в 2,</w:t>
      </w:r>
      <w:r w:rsidR="00E45927">
        <w:rPr>
          <w:rFonts w:cs="Arial"/>
          <w:b/>
          <w:caps/>
          <w:color w:val="000000" w:themeColor="text1"/>
          <w:szCs w:val="18"/>
        </w:rPr>
        <w:t xml:space="preserve">5 раза, до $25 млн </w:t>
      </w:r>
      <w:r w:rsidRPr="000924D2">
        <w:t xml:space="preserve"> </w:t>
      </w:r>
    </w:p>
    <w:p w:rsidR="000840CB" w:rsidRDefault="000924D2" w:rsidP="000924D2">
      <w:r w:rsidRPr="000924D2">
        <w:t>Экспорт вина из РФ к 2025 г. может увеличиться в 2,5 раза по сравнению с показателем 2020 г. и составить 25 млн долларов. Об этом говорится в материалах федерального центра "</w:t>
      </w:r>
      <w:proofErr w:type="spellStart"/>
      <w:r w:rsidRPr="000924D2">
        <w:t>Агроэкспорт</w:t>
      </w:r>
      <w:proofErr w:type="spellEnd"/>
      <w:r w:rsidRPr="000924D2">
        <w:t xml:space="preserve">" при </w:t>
      </w:r>
      <w:r w:rsidRPr="000840CB">
        <w:rPr>
          <w:b/>
        </w:rPr>
        <w:t xml:space="preserve">Минсельхозе </w:t>
      </w:r>
      <w:r w:rsidRPr="000924D2">
        <w:t xml:space="preserve">РФ. </w:t>
      </w:r>
    </w:p>
    <w:p w:rsidR="000840CB" w:rsidRDefault="000924D2" w:rsidP="000924D2">
      <w:r w:rsidRPr="000924D2">
        <w:t xml:space="preserve">Согласно их данным, по итогам 2020 г. объем поставок российского вина за рубеж составил около 0,8 млн дал, что на 16,6% выше уровня предыдущего года. </w:t>
      </w:r>
    </w:p>
    <w:p w:rsidR="000924D2" w:rsidRPr="000924D2" w:rsidRDefault="000924D2" w:rsidP="000924D2">
      <w:r w:rsidRPr="000924D2">
        <w:t>В "</w:t>
      </w:r>
      <w:proofErr w:type="spellStart"/>
      <w:r w:rsidRPr="000924D2">
        <w:t>Агроэкспорте</w:t>
      </w:r>
      <w:proofErr w:type="spellEnd"/>
      <w:r w:rsidRPr="000924D2">
        <w:t xml:space="preserve">" отметили, что наиболее перспективными рынками по-прежнему остаются ставшие традиционными для России направления экспортных поставок вина (в первую очередь страны СНГ, Китай), но также отмечается потенциал и на новых для России рынках, в том числе Японии, Гонконга, Республики Корея, Тайваня, Вьетнама. </w:t>
      </w:r>
      <w:r w:rsidRPr="000924D2">
        <w:rPr>
          <w:i/>
        </w:rPr>
        <w:t>ТАСС</w:t>
      </w:r>
    </w:p>
    <w:p w:rsidR="008C0B9B" w:rsidRDefault="00F62502" w:rsidP="00BF4CD1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8C0B9B" w:rsidRPr="008C0B9B" w:rsidRDefault="001802C2" w:rsidP="008C0B9B">
      <w:pPr>
        <w:pStyle w:val="a9"/>
      </w:pPr>
      <w:hyperlink r:id="rId10" w:history="1">
        <w:r w:rsidR="008C0B9B" w:rsidRPr="008C0B9B">
          <w:t>СТРАХОВАНИЕ АГРАРИЕВ ОТ ПРИРОДНЫХ КАТАКЛИЗМОВ МОЖЕТ СТАТЬ ДОСТУПНЕЕ</w:t>
        </w:r>
      </w:hyperlink>
    </w:p>
    <w:p w:rsidR="008C0B9B" w:rsidRDefault="008C0B9B" w:rsidP="008C0B9B">
      <w:r>
        <w:t xml:space="preserve">Сельхозпроизводителям хотят дать возможность заключать договоры </w:t>
      </w:r>
      <w:proofErr w:type="spellStart"/>
      <w:r w:rsidRPr="00CD11F8">
        <w:t>агрострахования</w:t>
      </w:r>
      <w:proofErr w:type="spellEnd"/>
      <w:r>
        <w:t xml:space="preserve"> с господдержкой на случай введения </w:t>
      </w:r>
      <w:r w:rsidR="003D7575">
        <w:t xml:space="preserve">в </w:t>
      </w:r>
      <w:r>
        <w:t xml:space="preserve">регионе режима чрезвычайной ситуации. Такой законопроект группы депутатов планируется рассмотреть в первом чтении на пленарных заседаниях </w:t>
      </w:r>
      <w:r w:rsidRPr="00CD11F8">
        <w:t>Госдумы</w:t>
      </w:r>
      <w:r>
        <w:t xml:space="preserve">. </w:t>
      </w:r>
    </w:p>
    <w:p w:rsidR="008C0B9B" w:rsidRPr="001669F6" w:rsidRDefault="008C0B9B" w:rsidP="008C0B9B">
      <w:pPr>
        <w:rPr>
          <w:i/>
        </w:rPr>
      </w:pPr>
      <w:r>
        <w:t xml:space="preserve">Закон о господдержке в сфере </w:t>
      </w:r>
      <w:proofErr w:type="spellStart"/>
      <w:r>
        <w:t>сельхозстрахования</w:t>
      </w:r>
      <w:proofErr w:type="spellEnd"/>
      <w:r>
        <w:t xml:space="preserve"> предлагается дополнить новыми понятиями "полная утрата (гибель) урожая </w:t>
      </w:r>
      <w:r w:rsidRPr="00CD11F8">
        <w:t>сельскохозяйственной</w:t>
      </w:r>
      <w:r>
        <w:t xml:space="preserve"> культуры" и "полная потеря многолетними насаждениями жизнеспособности". Страховые выплаты максимально приблизят к компенсации ущерба </w:t>
      </w:r>
      <w:proofErr w:type="spellStart"/>
      <w:r>
        <w:t>сельхозтоваропроизводителю</w:t>
      </w:r>
      <w:proofErr w:type="spellEnd"/>
      <w:r>
        <w:t xml:space="preserve">, причиненного в результате ЧС природного характера. </w:t>
      </w:r>
      <w:r w:rsidR="005D27E5">
        <w:rPr>
          <w:i/>
        </w:rPr>
        <w:t xml:space="preserve">Парламентская газета </w:t>
      </w:r>
    </w:p>
    <w:p w:rsidR="003308A8" w:rsidRDefault="003308A8" w:rsidP="003308A8">
      <w:pPr>
        <w:rPr>
          <w:rFonts w:cs="Arial"/>
          <w:b/>
          <w:caps/>
          <w:color w:val="000000" w:themeColor="text1"/>
          <w:szCs w:val="18"/>
        </w:rPr>
      </w:pPr>
    </w:p>
    <w:p w:rsidR="003308A8" w:rsidRPr="003308A8" w:rsidRDefault="003308A8" w:rsidP="003308A8">
      <w:pPr>
        <w:rPr>
          <w:rFonts w:cs="Arial"/>
          <w:b/>
          <w:caps/>
          <w:color w:val="000000" w:themeColor="text1"/>
          <w:szCs w:val="18"/>
        </w:rPr>
      </w:pPr>
      <w:r w:rsidRPr="003308A8">
        <w:rPr>
          <w:rFonts w:cs="Arial"/>
          <w:b/>
          <w:caps/>
          <w:color w:val="000000" w:themeColor="text1"/>
          <w:szCs w:val="18"/>
        </w:rPr>
        <w:t xml:space="preserve">Бизнес видит риски злоупотребления сельхозземлями из-за разрешения строить гостевые дома </w:t>
      </w:r>
    </w:p>
    <w:p w:rsidR="003308A8" w:rsidRPr="003308A8" w:rsidRDefault="003308A8" w:rsidP="003308A8">
      <w:r w:rsidRPr="003308A8">
        <w:t xml:space="preserve">Представители российского малого бизнеса видят риски злоупотребления землями сельскохозяйственного назначения после разрешения строить на них гостевые дома - рынок опасается появления коттеджных поселков или гостиничных комплексов на территориях под видом гостевых домов. Среди предложений опрошенных экспертов и бизнес-объединений - реализовать выдачу разрешений на специализированное строительство и строить гостевые дома в хозяйствах законченного цикла. Газета "Ведомости" в начале апреля сообщила, что </w:t>
      </w:r>
      <w:r w:rsidRPr="00C6288D">
        <w:rPr>
          <w:b/>
        </w:rPr>
        <w:t xml:space="preserve">Минсельхоз </w:t>
      </w:r>
      <w:r w:rsidRPr="003308A8">
        <w:t xml:space="preserve">разработал законопроект, позволяющий фермеру построить гостевой дом на сельхозземле. </w:t>
      </w:r>
      <w:r w:rsidR="004A499A">
        <w:t>Д</w:t>
      </w:r>
      <w:r w:rsidRPr="003308A8">
        <w:t>окумент содержит ограничения: на пашнях и пастбищах строить нельзя</w:t>
      </w:r>
      <w:r>
        <w:t xml:space="preserve">. </w:t>
      </w:r>
      <w:r w:rsidRPr="003308A8">
        <w:rPr>
          <w:i/>
        </w:rPr>
        <w:t xml:space="preserve">ТАСС </w:t>
      </w:r>
    </w:p>
    <w:p w:rsidR="008C0B9B" w:rsidRPr="008C0B9B" w:rsidRDefault="001802C2" w:rsidP="008C0B9B">
      <w:pPr>
        <w:pStyle w:val="a9"/>
      </w:pPr>
      <w:hyperlink r:id="rId11" w:history="1">
        <w:r w:rsidR="008C0B9B" w:rsidRPr="008C0B9B">
          <w:t>В РОССИИ МОГУТ ПОЯВИТЬСЯ СТАНДАРТЫ ДЛЯ ПОЧВЫ</w:t>
        </w:r>
      </w:hyperlink>
    </w:p>
    <w:p w:rsidR="008C0B9B" w:rsidRDefault="008C0B9B" w:rsidP="008C0B9B">
      <w:r>
        <w:t xml:space="preserve">Для увеличения производства отечественной органической продукции необходимы стандарты для почвы, на которых выращивается органика, заявил глава </w:t>
      </w:r>
      <w:proofErr w:type="spellStart"/>
      <w:r>
        <w:t>Роскачества</w:t>
      </w:r>
      <w:proofErr w:type="spellEnd"/>
      <w:r>
        <w:t xml:space="preserve"> Максим Протасов на круглом столе в </w:t>
      </w:r>
      <w:r w:rsidRPr="00CD11F8">
        <w:t>Госдуме</w:t>
      </w:r>
      <w:r>
        <w:t xml:space="preserve"> по вопросам законодательного обеспечения эффективного развития </w:t>
      </w:r>
      <w:r w:rsidRPr="00CD11F8">
        <w:t>АПК</w:t>
      </w:r>
      <w:r>
        <w:t xml:space="preserve"> и производства органической продукции 20 апреля. </w:t>
      </w:r>
    </w:p>
    <w:p w:rsidR="008C0B9B" w:rsidRDefault="008C0B9B" w:rsidP="008C0B9B">
      <w:r>
        <w:t xml:space="preserve">Протасов отметил, что экологическая чистота почвы - это главное условие выращивания органической продукции. На этих землях недопустимо использование пестицидов и гербицидов, а также химических средств подкормки, заметил чиновник. </w:t>
      </w:r>
    </w:p>
    <w:p w:rsidR="008C0B9B" w:rsidRPr="001669F6" w:rsidRDefault="008C0B9B" w:rsidP="008C0B9B">
      <w:pPr>
        <w:rPr>
          <w:i/>
        </w:rPr>
      </w:pPr>
      <w:r>
        <w:t xml:space="preserve">По его мнению, для того чтобы закрепиться на мировом рынке органики, в России необходимо создать систему стандартов по органике. </w:t>
      </w:r>
      <w:r w:rsidR="005D27E5">
        <w:rPr>
          <w:i/>
        </w:rPr>
        <w:t xml:space="preserve">Парламентская газета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5D27E5" w:rsidRPr="00A2514A" w:rsidRDefault="001802C2" w:rsidP="005D27E5">
      <w:pPr>
        <w:pStyle w:val="a9"/>
      </w:pPr>
      <w:hyperlink r:id="rId12" w:history="1">
        <w:r w:rsidR="005D27E5" w:rsidRPr="00A2514A">
          <w:t>ГАЗИФИКАЦИЯ ТЕПЛИЧНОГО КОМПЛЕКСА В ПРИАМУРЬЕ ПОТРЕБУЕТ БОЛЕЕ 1 МЛРД РУБЛЕЙ</w:t>
        </w:r>
      </w:hyperlink>
    </w:p>
    <w:p w:rsidR="005D27E5" w:rsidRPr="007C4A18" w:rsidRDefault="005D27E5" w:rsidP="007F549C">
      <w:r>
        <w:t xml:space="preserve">Строительство </w:t>
      </w:r>
      <w:proofErr w:type="spellStart"/>
      <w:r>
        <w:t>энергоцентра</w:t>
      </w:r>
      <w:proofErr w:type="spellEnd"/>
      <w:r>
        <w:t xml:space="preserve"> для единственного в Амурской области тепличного комплекса, который находится в пригороде Благовещенска, потребует более 1 млрд рублей. С его появлением предприятие перейдет на использование природного газа для выработки тепловой и электрической энергии, а также углекислого газа для растений, сообщили в Министерстве </w:t>
      </w:r>
      <w:r w:rsidRPr="00F27F82">
        <w:t>сельского хозяйства</w:t>
      </w:r>
      <w:r>
        <w:t xml:space="preserve"> Амурской области.</w:t>
      </w:r>
      <w:r w:rsidR="007C4A18">
        <w:t xml:space="preserve"> </w:t>
      </w:r>
      <w:r w:rsidRPr="007468FD">
        <w:rPr>
          <w:i/>
        </w:rPr>
        <w:t>ТАСС</w:t>
      </w:r>
    </w:p>
    <w:p w:rsidR="00E45927" w:rsidRPr="008C0B9B" w:rsidRDefault="001802C2" w:rsidP="007C4A18">
      <w:pPr>
        <w:pStyle w:val="a9"/>
      </w:pPr>
      <w:hyperlink r:id="rId13" w:history="1">
        <w:r w:rsidR="00E45927" w:rsidRPr="008C0B9B">
          <w:t>ИНГУШЕТИЯ РАССЧИТЫВАЕТ ПОЛУЧИТЬ 3 МЛРД РУБЛЕЙ НА РАЗВИТИЕ СЕЛ В 2022 ГОДУ</w:t>
        </w:r>
      </w:hyperlink>
    </w:p>
    <w:p w:rsidR="00E45927" w:rsidRPr="007C4A18" w:rsidRDefault="00E45927" w:rsidP="00E45927">
      <w:r>
        <w:t xml:space="preserve">Власти Ингушетии направили в </w:t>
      </w:r>
      <w:r w:rsidRPr="008C0B9B">
        <w:rPr>
          <w:b/>
        </w:rPr>
        <w:t>Минсельхоз РФ</w:t>
      </w:r>
      <w:r>
        <w:t xml:space="preserve"> заявки на выделение средств из федерального бюджета для раз</w:t>
      </w:r>
      <w:r w:rsidR="007C4A18">
        <w:t xml:space="preserve">вития девяти населенных пунктов. </w:t>
      </w:r>
      <w:r>
        <w:t xml:space="preserve">В рамках отбора проектов направлена заявочная документация </w:t>
      </w:r>
      <w:r w:rsidR="007C4A18">
        <w:t xml:space="preserve">на </w:t>
      </w:r>
      <w:r>
        <w:t>об</w:t>
      </w:r>
      <w:r w:rsidR="007C4A18">
        <w:t xml:space="preserve">щую сумму более 3 млрд рублей. </w:t>
      </w:r>
      <w:r>
        <w:t xml:space="preserve">Эта помощь позволит продолжить комплексную работу по развитию сел, создавая благоприятные условия для жизни людей. </w:t>
      </w:r>
      <w:r>
        <w:rPr>
          <w:i/>
        </w:rPr>
        <w:t>Интерфакс</w:t>
      </w:r>
    </w:p>
    <w:p w:rsidR="005D27E5" w:rsidRPr="008C0B9B" w:rsidRDefault="001802C2" w:rsidP="007F549C">
      <w:pPr>
        <w:pStyle w:val="a9"/>
      </w:pPr>
      <w:hyperlink r:id="rId14" w:history="1">
        <w:r w:rsidR="005D27E5" w:rsidRPr="008C0B9B">
          <w:t>В БАШКИРИИ РАССКАЗАЛИ О КОМПЛЕКСНОМ РАЗВИТИИ СЕЛ В 2021 ГОДУ</w:t>
        </w:r>
      </w:hyperlink>
    </w:p>
    <w:p w:rsidR="005D27E5" w:rsidRDefault="005D27E5" w:rsidP="007F549C">
      <w:r>
        <w:t>Финансирование программы комплексного развития сельских территорий в 2021 году в Башкирии составит порядка 1,7 млрд рублей. Об этом сообщает пресс-служба республиканского правительства.</w:t>
      </w:r>
    </w:p>
    <w:p w:rsidR="005D27E5" w:rsidRDefault="005D27E5" w:rsidP="007F549C">
      <w:r>
        <w:t>Сообщается, что более 30% от этой суммы в Башкирии планируется направить на возведение социальных объектов. Кроме этого, планируется строительство дорог, жилья, а также благоустройство сельских территорий.</w:t>
      </w:r>
    </w:p>
    <w:p w:rsidR="005D27E5" w:rsidRPr="00E90B15" w:rsidRDefault="005D27E5" w:rsidP="005D27E5">
      <w:r>
        <w:lastRenderedPageBreak/>
        <w:t>Отмечается, что на газификацию сел планируют направить порядка 60 млн рублей, планируется построить свыше 20 км сетей. Предусмотрена прокладка около 50 км труб водоснабжения на 126 млн рублей, а также реализация 35 проектов благоустройства и содействие в трудоустройстве свыше 320 человек, которые проживают в селах.</w:t>
      </w:r>
      <w:r w:rsidR="00E90B15">
        <w:t xml:space="preserve"> </w:t>
      </w:r>
      <w:r w:rsidRPr="000E4C07">
        <w:rPr>
          <w:i/>
        </w:rPr>
        <w:t xml:space="preserve">ИА </w:t>
      </w:r>
      <w:proofErr w:type="spellStart"/>
      <w:r w:rsidRPr="000E4C07">
        <w:rPr>
          <w:i/>
        </w:rPr>
        <w:t>Regnum</w:t>
      </w:r>
      <w:proofErr w:type="spellEnd"/>
    </w:p>
    <w:p w:rsidR="00F71446" w:rsidRPr="00F71446" w:rsidRDefault="00F71446" w:rsidP="00F71446">
      <w:pPr>
        <w:rPr>
          <w:rFonts w:cs="Arial"/>
          <w:b/>
          <w:caps/>
          <w:color w:val="000000" w:themeColor="text1"/>
          <w:szCs w:val="18"/>
        </w:rPr>
      </w:pPr>
    </w:p>
    <w:p w:rsidR="009739D1" w:rsidRPr="009739D1" w:rsidRDefault="006A0C08" w:rsidP="009739D1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 xml:space="preserve">Китам </w:t>
      </w:r>
      <w:r w:rsidR="009739D1" w:rsidRPr="009739D1">
        <w:rPr>
          <w:rFonts w:cs="Arial"/>
          <w:b/>
          <w:caps/>
          <w:color w:val="000000" w:themeColor="text1"/>
          <w:szCs w:val="18"/>
        </w:rPr>
        <w:t>нужна помощь</w:t>
      </w:r>
    </w:p>
    <w:p w:rsidR="00F0684B" w:rsidRDefault="00F0684B" w:rsidP="00F0684B">
      <w:r>
        <w:t xml:space="preserve">В апреле этого года </w:t>
      </w:r>
      <w:proofErr w:type="spellStart"/>
      <w:r>
        <w:t>Росрыболовство</w:t>
      </w:r>
      <w:proofErr w:type="spellEnd"/>
      <w:r>
        <w:t xml:space="preserve"> объявило о запрете на вылов </w:t>
      </w:r>
      <w:proofErr w:type="spellStart"/>
      <w:r>
        <w:t>косаток</w:t>
      </w:r>
      <w:proofErr w:type="spellEnd"/>
      <w:r>
        <w:t xml:space="preserve"> и белух в любых целях до 2023 года. </w:t>
      </w:r>
    </w:p>
    <w:p w:rsidR="00F0684B" w:rsidRDefault="00F0684B" w:rsidP="00F0684B">
      <w:r>
        <w:t>В ведомстве объяснили, что ждут изменения законодательства, которое будет регулировать добычу морских млекопитающих в культурно-просветительских целях.</w:t>
      </w:r>
    </w:p>
    <w:p w:rsidR="009739D1" w:rsidRPr="009739D1" w:rsidRDefault="00F0684B" w:rsidP="00F0684B">
      <w:r>
        <w:t xml:space="preserve">В марте этого года на рассмотрение Государственной думы направили законопроект, который запрещает вылов водных млекопитающих в культурно-просветительских целях. </w:t>
      </w:r>
      <w:proofErr w:type="spellStart"/>
      <w:r>
        <w:t>Greenpeace</w:t>
      </w:r>
      <w:proofErr w:type="spellEnd"/>
      <w:r>
        <w:t xml:space="preserve"> России считает, что в законопроекте нужно указать запрет на вылов не только культурно-просветительских, но и в учебных целях. Прикрываясь «учебными целями», водных млекопитающих используют для выступлений в развлекательных мероприятиях, которые называют «образовательными программами».</w:t>
      </w:r>
      <w:r w:rsidRPr="009739D1">
        <w:t xml:space="preserve"> </w:t>
      </w:r>
    </w:p>
    <w:p w:rsidR="009739D1" w:rsidRPr="009739D1" w:rsidRDefault="00CE4E09" w:rsidP="009739D1">
      <w:r>
        <w:t>Б</w:t>
      </w:r>
      <w:r w:rsidR="009739D1" w:rsidRPr="009739D1">
        <w:t xml:space="preserve">изнес, основанный на вылове и продаже касаток, дельфинов и белух, очень прибыльный. Китайские океанариумы готовы платить за белуху до одного миллиона долларов, а за </w:t>
      </w:r>
      <w:proofErr w:type="spellStart"/>
      <w:r w:rsidR="009739D1" w:rsidRPr="009739D1">
        <w:t>косатку</w:t>
      </w:r>
      <w:proofErr w:type="spellEnd"/>
      <w:r w:rsidR="009739D1" w:rsidRPr="009739D1">
        <w:t xml:space="preserve"> — до 10 миллионов долл</w:t>
      </w:r>
      <w:r w:rsidR="009739D1">
        <w:t>аров.</w:t>
      </w:r>
      <w:r w:rsidR="00F0684B">
        <w:t xml:space="preserve"> </w:t>
      </w:r>
      <w:proofErr w:type="spellStart"/>
      <w:r w:rsidR="009739D1" w:rsidRPr="009739D1">
        <w:rPr>
          <w:i/>
        </w:rPr>
        <w:t>Greenpeace</w:t>
      </w:r>
      <w:proofErr w:type="spellEnd"/>
    </w:p>
    <w:p w:rsidR="009739D1" w:rsidRPr="00D7717E" w:rsidRDefault="009739D1" w:rsidP="009739D1">
      <w:pPr>
        <w:rPr>
          <w:rFonts w:cs="Arial"/>
          <w:b/>
          <w:caps/>
          <w:color w:val="000000" w:themeColor="text1"/>
          <w:szCs w:val="18"/>
        </w:rPr>
      </w:pPr>
    </w:p>
    <w:p w:rsidR="00F71446" w:rsidRPr="00F71446" w:rsidRDefault="00F71446" w:rsidP="009739D1">
      <w:pPr>
        <w:rPr>
          <w:rFonts w:cs="Arial"/>
          <w:b/>
          <w:caps/>
          <w:color w:val="000000" w:themeColor="text1"/>
          <w:szCs w:val="18"/>
        </w:rPr>
      </w:pPr>
      <w:r w:rsidRPr="00F71446">
        <w:rPr>
          <w:rFonts w:cs="Arial"/>
          <w:b/>
          <w:caps/>
          <w:color w:val="000000" w:themeColor="text1"/>
          <w:szCs w:val="18"/>
        </w:rPr>
        <w:t>Сыр округляет доли</w:t>
      </w:r>
    </w:p>
    <w:p w:rsidR="00F71446" w:rsidRPr="00F71446" w:rsidRDefault="00F71446" w:rsidP="001D410E">
      <w:r w:rsidRPr="00F71446">
        <w:t>По итогам 2020 года 20 крупнейших производителей твердых и полутвердых сыров увеличили производство на 8%, до 258 тыс. тонн, заняв около 70% рынка российских сыров. Это следует из рейтинга Национального союза производителей молока («</w:t>
      </w:r>
      <w:proofErr w:type="spellStart"/>
      <w:r w:rsidRPr="00F71446">
        <w:t>С</w:t>
      </w:r>
      <w:r w:rsidR="003A7CCF">
        <w:t>оюзмолоко</w:t>
      </w:r>
      <w:proofErr w:type="spellEnd"/>
      <w:r w:rsidR="003A7CCF">
        <w:t xml:space="preserve">») и </w:t>
      </w:r>
      <w:proofErr w:type="spellStart"/>
      <w:r w:rsidR="003A7CCF">
        <w:t>Streda</w:t>
      </w:r>
      <w:proofErr w:type="spellEnd"/>
      <w:r w:rsidR="003A7CCF">
        <w:t xml:space="preserve"> </w:t>
      </w:r>
      <w:proofErr w:type="spellStart"/>
      <w:r w:rsidR="003A7CCF">
        <w:t>Consulting</w:t>
      </w:r>
      <w:proofErr w:type="spellEnd"/>
      <w:r w:rsidRPr="00F71446">
        <w:t>. Первое место рейтинга заняла ГК «</w:t>
      </w:r>
      <w:proofErr w:type="spellStart"/>
      <w:r w:rsidRPr="00F71446">
        <w:t>Фудлэнд</w:t>
      </w:r>
      <w:proofErr w:type="spellEnd"/>
      <w:r w:rsidRPr="00F71446">
        <w:t xml:space="preserve">» (бренды </w:t>
      </w:r>
      <w:proofErr w:type="spellStart"/>
      <w:r w:rsidRPr="00F71446">
        <w:t>VardeVaal</w:t>
      </w:r>
      <w:proofErr w:type="spellEnd"/>
      <w:r w:rsidRPr="00F71446">
        <w:t xml:space="preserve">, </w:t>
      </w:r>
      <w:proofErr w:type="spellStart"/>
      <w:r w:rsidRPr="00F71446">
        <w:t>Excelsior</w:t>
      </w:r>
      <w:proofErr w:type="spellEnd"/>
      <w:r w:rsidRPr="00F71446">
        <w:t xml:space="preserve"> и др.) c объемом в 26,4 тыс. тонн, второе — «Вимм-Билль-Данн» (входит в </w:t>
      </w:r>
      <w:proofErr w:type="spellStart"/>
      <w:r w:rsidRPr="00F71446">
        <w:t>PepsiCo</w:t>
      </w:r>
      <w:proofErr w:type="spellEnd"/>
      <w:r w:rsidRPr="00F71446">
        <w:t>; марка «</w:t>
      </w:r>
      <w:proofErr w:type="spellStart"/>
      <w:r w:rsidRPr="00F71446">
        <w:t>Ламбер</w:t>
      </w:r>
      <w:proofErr w:type="spellEnd"/>
      <w:r w:rsidRPr="00F71446">
        <w:t xml:space="preserve">») — 24,7 тыс. тонн, третье — </w:t>
      </w:r>
      <w:proofErr w:type="spellStart"/>
      <w:r w:rsidRPr="00F71446">
        <w:t>Юговский</w:t>
      </w:r>
      <w:proofErr w:type="spellEnd"/>
      <w:r w:rsidRPr="00F71446">
        <w:t xml:space="preserve"> комбинат молочных продуктов (ЮКМП) —</w:t>
      </w:r>
      <w:r w:rsidR="003A7CCF">
        <w:t xml:space="preserve"> 23,4 тыс. тонн.</w:t>
      </w:r>
    </w:p>
    <w:p w:rsidR="00F71446" w:rsidRPr="008179F9" w:rsidRDefault="00F71446" w:rsidP="001D410E">
      <w:r w:rsidRPr="00F71446">
        <w:t>Гендиректор «</w:t>
      </w:r>
      <w:proofErr w:type="spellStart"/>
      <w:r w:rsidRPr="00F71446">
        <w:t>Союзмолоко</w:t>
      </w:r>
      <w:proofErr w:type="spellEnd"/>
      <w:r w:rsidRPr="00F71446">
        <w:t>» Артем Белов</w:t>
      </w:r>
      <w:r w:rsidR="003A7CCF">
        <w:t xml:space="preserve"> отмечает</w:t>
      </w:r>
      <w:r w:rsidRPr="00F71446">
        <w:t xml:space="preserve">, что тренд на консолидацию на рынке сыров будет усиливаться за счет большого </w:t>
      </w:r>
      <w:r w:rsidR="003A7CCF">
        <w:t>количества заявленных проектов.</w:t>
      </w:r>
      <w:r w:rsidR="008179F9">
        <w:t xml:space="preserve"> </w:t>
      </w:r>
      <w:r w:rsidRPr="00F71446">
        <w:t>По словам Артема Белова, потребление сыров в России продолжит расти, в том числе из-за эффекта низкой базы.</w:t>
      </w:r>
      <w:r w:rsidR="003A7CCF">
        <w:t xml:space="preserve"> </w:t>
      </w:r>
      <w:r w:rsidR="003A7CCF" w:rsidRPr="003A7CCF">
        <w:rPr>
          <w:i/>
        </w:rPr>
        <w:t>Коммерсантъ</w:t>
      </w:r>
    </w:p>
    <w:p w:rsidR="0008608A" w:rsidRDefault="0008608A" w:rsidP="0008608A">
      <w:pPr>
        <w:rPr>
          <w:rFonts w:cs="Arial"/>
          <w:b/>
          <w:caps/>
          <w:color w:val="000000" w:themeColor="text1"/>
          <w:szCs w:val="18"/>
        </w:rPr>
      </w:pPr>
    </w:p>
    <w:p w:rsidR="0008608A" w:rsidRPr="0008608A" w:rsidRDefault="0008608A" w:rsidP="0008608A">
      <w:pPr>
        <w:rPr>
          <w:rFonts w:cs="Arial"/>
          <w:b/>
          <w:caps/>
          <w:color w:val="000000" w:themeColor="text1"/>
          <w:szCs w:val="18"/>
        </w:rPr>
      </w:pPr>
      <w:r w:rsidRPr="0008608A">
        <w:rPr>
          <w:rFonts w:cs="Arial"/>
          <w:b/>
          <w:caps/>
          <w:color w:val="000000" w:themeColor="text1"/>
          <w:szCs w:val="18"/>
        </w:rPr>
        <w:t xml:space="preserve">Рост сельхозпроизводства в РФ в марте </w:t>
      </w:r>
      <w:r>
        <w:rPr>
          <w:rFonts w:cs="Arial"/>
          <w:b/>
          <w:caps/>
          <w:color w:val="000000" w:themeColor="text1"/>
          <w:szCs w:val="18"/>
        </w:rPr>
        <w:t xml:space="preserve">составил </w:t>
      </w:r>
      <w:r w:rsidRPr="0008608A">
        <w:rPr>
          <w:rFonts w:cs="Arial"/>
          <w:b/>
          <w:caps/>
          <w:color w:val="000000" w:themeColor="text1"/>
          <w:szCs w:val="18"/>
        </w:rPr>
        <w:t>0,1% - Росстат</w:t>
      </w:r>
    </w:p>
    <w:p w:rsidR="0008608A" w:rsidRPr="0008608A" w:rsidRDefault="0008608A" w:rsidP="0008608A">
      <w:r w:rsidRPr="0008608A">
        <w:t>Производство сельхозпродукции в хозяйствах всех категорий (</w:t>
      </w:r>
      <w:proofErr w:type="spellStart"/>
      <w:r w:rsidRPr="0008608A">
        <w:t>сельхозорганизации</w:t>
      </w:r>
      <w:proofErr w:type="spellEnd"/>
      <w:r w:rsidRPr="0008608A">
        <w:t>, фермеры, хозяйства населения) в марте в действующих ценах, по предварительной оценке, составило 319,2 млрд рублей, что на 0,1% больше, чем годом ранее. В первом квартале этого года по сравнению с аналогичным периодом прошлого года производство увеличилось на 0,4%, д</w:t>
      </w:r>
      <w:r>
        <w:t xml:space="preserve">о 714,6 млрд рублей. </w:t>
      </w:r>
      <w:r w:rsidRPr="0008608A">
        <w:rPr>
          <w:i/>
        </w:rPr>
        <w:t>Интерфакс</w:t>
      </w:r>
    </w:p>
    <w:p w:rsidR="008C0B9B" w:rsidRPr="008C0B9B" w:rsidRDefault="001802C2" w:rsidP="0008608A">
      <w:pPr>
        <w:pStyle w:val="a9"/>
      </w:pPr>
      <w:hyperlink r:id="rId15" w:history="1">
        <w:r w:rsidR="008C0B9B" w:rsidRPr="008C0B9B">
          <w:t>С НАЧАЛА ГОДА ИЗ ПРИМОРЬЯ ЭКСПОРТИРОВАНО 402,5 ТЫС. ТОНН РЫБОПРОДУКЦИИ</w:t>
        </w:r>
      </w:hyperlink>
    </w:p>
    <w:p w:rsidR="008C0B9B" w:rsidRDefault="008C0B9B" w:rsidP="001D410E">
      <w:r>
        <w:t xml:space="preserve">402,5 тыс. тонн </w:t>
      </w:r>
      <w:proofErr w:type="spellStart"/>
      <w:r>
        <w:t>рыбопродукции</w:t>
      </w:r>
      <w:proofErr w:type="spellEnd"/>
      <w:r>
        <w:t xml:space="preserve"> экспортировано с начала 2021 года из Приморского края, большая часть направлена в Корею, говорится в сообщении </w:t>
      </w:r>
      <w:r w:rsidRPr="008C0B9B">
        <w:rPr>
          <w:b/>
        </w:rPr>
        <w:t xml:space="preserve">управления </w:t>
      </w:r>
      <w:proofErr w:type="spellStart"/>
      <w:r w:rsidRPr="008C0B9B">
        <w:rPr>
          <w:b/>
        </w:rPr>
        <w:t>Россельхознадзора</w:t>
      </w:r>
      <w:proofErr w:type="spellEnd"/>
      <w:r>
        <w:t xml:space="preserve"> по Приморскому краю.</w:t>
      </w:r>
    </w:p>
    <w:p w:rsidR="008C0B9B" w:rsidRPr="001D410E" w:rsidRDefault="008C0B9B" w:rsidP="001D410E">
      <w:r>
        <w:t>Кроме того, в начале 2021 года выросли объемы экспорта рыбы и морепродуктов в Японию (на 44,1%) и Вьетнам (на 11,4%).</w:t>
      </w:r>
      <w:r w:rsidR="001D410E">
        <w:t xml:space="preserve"> </w:t>
      </w:r>
      <w:r w:rsidRPr="003F10D4">
        <w:rPr>
          <w:i/>
        </w:rPr>
        <w:t>Интерфакс</w:t>
      </w:r>
    </w:p>
    <w:p w:rsidR="008C0B9B" w:rsidRPr="008C0B9B" w:rsidRDefault="001802C2" w:rsidP="008C0B9B">
      <w:pPr>
        <w:pStyle w:val="a9"/>
      </w:pPr>
      <w:hyperlink r:id="rId16" w:history="1">
        <w:r w:rsidR="008C0B9B" w:rsidRPr="008C0B9B">
          <w:t>ПОЧТИ 170 НАРУШЕНИЙ В СФЕРЕ РЫБОЛОВСТВА ВЫЯВИЛИ В ЛИПЕЦКОЙ ОБЛАСТИ</w:t>
        </w:r>
      </w:hyperlink>
    </w:p>
    <w:p w:rsidR="008C0B9B" w:rsidRDefault="008C0B9B" w:rsidP="008C0B9B">
      <w:r>
        <w:t xml:space="preserve">В Липецкой области с начала этого года выявили 169 нарушений в сфере рыболовства и сохранения водных биоресурсов, а также изъяли 672 орудия лова и 177 кг рыбы. Об этом сообщила замначальника отдела госконтроля, надзора и охраны водных биоресурсов Азово-Черноморского управления </w:t>
      </w:r>
      <w:r w:rsidRPr="008C0B9B">
        <w:rPr>
          <w:b/>
        </w:rPr>
        <w:t>федерального агентства по рыболовству</w:t>
      </w:r>
      <w:r>
        <w:t xml:space="preserve"> Людмила Антонова.</w:t>
      </w:r>
    </w:p>
    <w:p w:rsidR="008C0B9B" w:rsidRPr="001D410E" w:rsidRDefault="008C0B9B" w:rsidP="008C0B9B">
      <w:r>
        <w:t>Общий размер ущерба составил 118 тыс. рублей, из них 33 тыс. рублей уже оплачены. Нарушители также заплатили 830 тыс. рублей штрафов, из которых 380 тыс. рублей пошли в региональный бюджет и 450 тыс. - в федеральный.</w:t>
      </w:r>
      <w:r w:rsidR="001D410E">
        <w:t xml:space="preserve"> </w:t>
      </w:r>
      <w:r w:rsidR="001D410E">
        <w:rPr>
          <w:i/>
        </w:rPr>
        <w:t xml:space="preserve">Известия </w:t>
      </w:r>
    </w:p>
    <w:p w:rsidR="008C0B9B" w:rsidRPr="008C0B9B" w:rsidRDefault="001802C2" w:rsidP="008C0B9B">
      <w:pPr>
        <w:pStyle w:val="a9"/>
      </w:pPr>
      <w:hyperlink r:id="rId17" w:history="1">
        <w:r w:rsidR="008C0B9B" w:rsidRPr="008C0B9B">
          <w:t>КС ПРОВЕРИТ ВОПРОС ВЫПЛАТ КОМПЕНСАЦИЙ ЗА ИЗЪЯТИЕ ЖИВОТНЫХ ПРИ ВСПЫШКАХ ЗАБОЛЕВАНИЙ</w:t>
        </w:r>
      </w:hyperlink>
    </w:p>
    <w:p w:rsidR="008C0B9B" w:rsidRDefault="008C0B9B" w:rsidP="008C0B9B">
      <w:r>
        <w:t>Конституционный суд (КС) проверит на соответствие основному закону страны ситуацию с отказом в компенсации ущерба при изъятии животных для уничтожения во время вспышек заболеваний. Об этом говорится в материалах суда.</w:t>
      </w:r>
    </w:p>
    <w:p w:rsidR="008C0B9B" w:rsidRPr="003F10D4" w:rsidRDefault="001D410E" w:rsidP="008C0B9B">
      <w:pPr>
        <w:rPr>
          <w:i/>
        </w:rPr>
      </w:pPr>
      <w:r>
        <w:t>В</w:t>
      </w:r>
      <w:r w:rsidR="008C0B9B">
        <w:t xml:space="preserve"> суд обратилась компания "Комплекс" из Тюменской области, которая является владельцем свиноводческого комплекса. В 2017 году в нем выявлен очаг африканской чумы свиней (АЧС), и </w:t>
      </w:r>
      <w:proofErr w:type="spellStart"/>
      <w:r w:rsidR="008C0B9B" w:rsidRPr="008C0B9B">
        <w:rPr>
          <w:b/>
        </w:rPr>
        <w:t>Россельхознадзором</w:t>
      </w:r>
      <w:proofErr w:type="spellEnd"/>
      <w:r w:rsidR="008C0B9B">
        <w:t xml:space="preserve"> принято решение об изъятии более 16,3 тыс. свиней для уничтожения. Вместе с тем компанию привлекли к административной ответственности за нарушения, послужившие причиной вспышки заболевания. </w:t>
      </w:r>
      <w:r w:rsidRPr="001D410E">
        <w:t xml:space="preserve">Компания сочла это реквизицией и обратилась в областное управление ветеринарии с требованием компенсации, однако получила отказ. Чиновники сослались на местный нормативный акт о том, что компенсация не выплачивается в случае нарушений на предприятии, которые привели к заболеванию животных. </w:t>
      </w:r>
      <w:r w:rsidR="008C0B9B" w:rsidRPr="003F10D4">
        <w:rPr>
          <w:i/>
        </w:rPr>
        <w:t>ТАСС</w:t>
      </w:r>
    </w:p>
    <w:p w:rsidR="008C0B9B" w:rsidRPr="008C0B9B" w:rsidRDefault="001802C2" w:rsidP="008C0B9B">
      <w:pPr>
        <w:pStyle w:val="a9"/>
      </w:pPr>
      <w:hyperlink r:id="rId18" w:history="1">
        <w:r w:rsidR="008C0B9B" w:rsidRPr="008C0B9B">
          <w:t>РОССИЯ ПОЛУЧИЛА ПРАВО ПОСТАВОК КОРМОВ ДЛЯ ЖИВОТНЫХ ВО ВЬЕТНАМ</w:t>
        </w:r>
      </w:hyperlink>
    </w:p>
    <w:p w:rsidR="008C0B9B" w:rsidRDefault="008C0B9B" w:rsidP="008C0B9B">
      <w:r>
        <w:t xml:space="preserve">Россия получила право поставок во Вьетнам кормов для животных, говорится в сообщении </w:t>
      </w:r>
      <w:proofErr w:type="spellStart"/>
      <w:r w:rsidRPr="008C0B9B">
        <w:rPr>
          <w:b/>
        </w:rPr>
        <w:t>Россельхознадзора</w:t>
      </w:r>
      <w:proofErr w:type="spellEnd"/>
      <w:r>
        <w:t>.</w:t>
      </w:r>
    </w:p>
    <w:p w:rsidR="008C0B9B" w:rsidRDefault="008C0B9B" w:rsidP="008C0B9B">
      <w:r>
        <w:t xml:space="preserve">Уточняется, что </w:t>
      </w:r>
      <w:proofErr w:type="spellStart"/>
      <w:r w:rsidRPr="008C0B9B">
        <w:rPr>
          <w:b/>
        </w:rPr>
        <w:t>Россельхознадзором</w:t>
      </w:r>
      <w:proofErr w:type="spellEnd"/>
      <w:r>
        <w:t xml:space="preserve"> и департаментом ветеринарии </w:t>
      </w:r>
      <w:r w:rsidRPr="008C0B9B">
        <w:rPr>
          <w:b/>
        </w:rPr>
        <w:t>министерства сельского хозяйства</w:t>
      </w:r>
      <w:r>
        <w:t xml:space="preserve"> и аграрного развития Вьетнама согласованы ветеринарные сертификаты на экспорт из России во Вьетнам по нескольким позициям.</w:t>
      </w:r>
    </w:p>
    <w:p w:rsidR="008C0B9B" w:rsidRPr="003F10D4" w:rsidRDefault="008C0B9B" w:rsidP="008C0B9B">
      <w:pPr>
        <w:rPr>
          <w:i/>
        </w:rPr>
      </w:pPr>
      <w:r>
        <w:lastRenderedPageBreak/>
        <w:t xml:space="preserve">Так, получено право поставок кормовой муки из рыбы, морских млекопитающих, ракообразных и беспозвоночных, кормов и кормовых добавок, включающих в себя в состав продукцию и субпродукты животного происхождения. </w:t>
      </w:r>
      <w:r w:rsidRPr="003F10D4">
        <w:rPr>
          <w:i/>
        </w:rPr>
        <w:t>MilkNews.ru</w:t>
      </w:r>
    </w:p>
    <w:p w:rsidR="008C0B9B" w:rsidRPr="008C0B9B" w:rsidRDefault="001802C2" w:rsidP="008C0B9B">
      <w:pPr>
        <w:pStyle w:val="a9"/>
      </w:pPr>
      <w:hyperlink r:id="rId19" w:history="1">
        <w:r w:rsidR="008C0B9B" w:rsidRPr="008C0B9B">
          <w:t>ГАНА СНЯЛА ЗАПРЕТ НА ПОСТАВКИ ПТИЦЕВОДЧЕСКОЙ ПРОДУКЦИИ ИЗ РОССИИ</w:t>
        </w:r>
      </w:hyperlink>
    </w:p>
    <w:p w:rsidR="008C0B9B" w:rsidRDefault="008C0B9B" w:rsidP="008C0B9B">
      <w:r>
        <w:t xml:space="preserve">Гана сняла запрет на поставки птицеводческой продукции из России. Об этом говорится в сообщении </w:t>
      </w:r>
      <w:proofErr w:type="spellStart"/>
      <w:r>
        <w:t>Россельхознадзора</w:t>
      </w:r>
      <w:proofErr w:type="spellEnd"/>
      <w:r>
        <w:t>.</w:t>
      </w:r>
    </w:p>
    <w:p w:rsidR="00C8396B" w:rsidRPr="008C0B9B" w:rsidRDefault="008C0B9B" w:rsidP="008C0B9B">
      <w:r>
        <w:t xml:space="preserve">"По итогам работы между </w:t>
      </w:r>
      <w:proofErr w:type="spellStart"/>
      <w:r>
        <w:t>Россельхознадзором</w:t>
      </w:r>
      <w:proofErr w:type="spellEnd"/>
      <w:r>
        <w:t xml:space="preserve"> и Министерством продовольствия и сельского хозяйства Республики Гана при содействии представителя </w:t>
      </w:r>
      <w:r w:rsidRPr="00CA47EF">
        <w:t>министерства сельского хозяйства России</w:t>
      </w:r>
      <w:r>
        <w:t xml:space="preserve"> в Республике Гана зарубежные коллеги отменили введенные ранее ограничения из-за </w:t>
      </w:r>
      <w:proofErr w:type="spellStart"/>
      <w:r>
        <w:t>высокопатогенного</w:t>
      </w:r>
      <w:proofErr w:type="spellEnd"/>
      <w:r>
        <w:t xml:space="preserve"> гриппа птиц на поставки </w:t>
      </w:r>
      <w:proofErr w:type="spellStart"/>
      <w:r>
        <w:t>птицепродукции</w:t>
      </w:r>
      <w:proofErr w:type="spellEnd"/>
      <w:r>
        <w:t xml:space="preserve"> из Российской Федерации", - отмечается в сообщении.</w:t>
      </w:r>
      <w:r w:rsidR="009D026C">
        <w:t xml:space="preserve"> </w:t>
      </w:r>
      <w:r w:rsidRPr="003F10D4">
        <w:rPr>
          <w:i/>
        </w:rPr>
        <w:t>ТАСС, Emeat.ru</w:t>
      </w:r>
      <w:r>
        <w:rPr>
          <w:i/>
        </w:rPr>
        <w:t xml:space="preserve"> 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8C0B9B" w:rsidRPr="008C0B9B" w:rsidRDefault="001802C2" w:rsidP="008C0B9B">
      <w:pPr>
        <w:pStyle w:val="a9"/>
      </w:pPr>
      <w:hyperlink r:id="rId20" w:history="1">
        <w:r w:rsidR="008C0B9B" w:rsidRPr="008C0B9B">
          <w:t>МИНЭКОНОМРАЗВИТИЯ СООБЩИЛО О РОСТЕ ВВП В МАРТЕ НА 0,5%</w:t>
        </w:r>
      </w:hyperlink>
    </w:p>
    <w:p w:rsidR="008C0B9B" w:rsidRDefault="008C0B9B" w:rsidP="008C0B9B">
      <w:r>
        <w:t>ВВП России вырос в марте на 0,5% в годовом выражении после падения на 2,5% в феврале, в I квартале 2021 года падение ВВП замедлилось до 1,3%. Об этом говорится в обзоре Минэкономразвития "Картина деловой активности. Апрель 2021 года".</w:t>
      </w:r>
    </w:p>
    <w:p w:rsidR="008C0B9B" w:rsidRDefault="008C0B9B" w:rsidP="008C0B9B">
      <w:r>
        <w:t>"По оценке Минэкономразвития России, в марте 2021 года темпы ВВП впервые с конца I квартала прошлого года перешли в положительную область и составили 0,5% в годовом выражении (после снижения на -2,5% в годовом выражении в феврале, -2,2% в январе). По итогам I квартала 2021 года снижение ВВП замедлилось до -1,3% в годовом выражении (в IV квартале 2020 года, по данным Росстата, снижение составило -1,8%, в 2020 году -3,0% в годовом выражении)", - говорится в обзоре.</w:t>
      </w:r>
    </w:p>
    <w:p w:rsidR="008C0B9B" w:rsidRPr="000E4A38" w:rsidRDefault="008C0B9B" w:rsidP="008C0B9B">
      <w:pPr>
        <w:rPr>
          <w:i/>
        </w:rPr>
      </w:pPr>
      <w:r>
        <w:t xml:space="preserve">Кроме того, министерство уточнило данные по падению ВВП в феврале на 0,3 процентных пункта в сторону повышения до 2,5%. </w:t>
      </w:r>
      <w:r w:rsidRPr="000E4A38">
        <w:rPr>
          <w:i/>
        </w:rPr>
        <w:t>ТАСС</w:t>
      </w:r>
    </w:p>
    <w:p w:rsidR="00BF4CD1" w:rsidRPr="00A2514A" w:rsidRDefault="001802C2" w:rsidP="00BF4CD1">
      <w:pPr>
        <w:pStyle w:val="a9"/>
      </w:pPr>
      <w:hyperlink r:id="rId21" w:history="1">
        <w:r w:rsidR="00BF4CD1" w:rsidRPr="00A2514A">
          <w:t>РОССИЯ НЕ ГОТОВА ПОСТУПИТЬСЯ СВОИМИ ИНТЕРЕСАМИ, ЗАЯВИЛ ПЕСКОВ</w:t>
        </w:r>
      </w:hyperlink>
    </w:p>
    <w:p w:rsidR="00BF4CD1" w:rsidRDefault="00BF4CD1" w:rsidP="00BF4CD1">
      <w:r>
        <w:t>Россия в отношениях с Западом не готова поступиться своими интересами, но остается открытой к диалогу, заявил пресс-секретарь президента России Дмитрий Песков.</w:t>
      </w:r>
    </w:p>
    <w:p w:rsidR="00BF4CD1" w:rsidRPr="003D2EC7" w:rsidRDefault="00BF4CD1" w:rsidP="00BF4CD1">
      <w:pPr>
        <w:rPr>
          <w:i/>
        </w:rPr>
      </w:pPr>
      <w:r>
        <w:t xml:space="preserve">"К сожалению, мы видим, что многие страны в случае любой хакерской атаки сразу же обвиняют в этом Российскую Федерацию, но при этом, естественно, до сих пор каких-либо вразумительных объяснений никто не привел. Конечно же, Россия этого терпеть не может и возникает определенная напряженность. Действительно, бывают такие периоды, но это не означает, что для того, чтобы преодолеть это, Россия готова поступиться какими-то своими интересами. Нет, ни в коем случае", - сказал Песков, отвечая на вопрос, как в Кремле оценивают ситуацию на международной арене, есть ли обострение отношений России с рядом государств. </w:t>
      </w:r>
      <w:r w:rsidRPr="003D2EC7">
        <w:rPr>
          <w:i/>
        </w:rPr>
        <w:t>РИА Новости</w:t>
      </w:r>
    </w:p>
    <w:p w:rsidR="00BF4CD1" w:rsidRPr="00A2514A" w:rsidRDefault="001802C2" w:rsidP="00BF4CD1">
      <w:pPr>
        <w:pStyle w:val="a9"/>
      </w:pPr>
      <w:hyperlink r:id="rId22" w:history="1">
        <w:r w:rsidR="00BF4CD1" w:rsidRPr="00A2514A">
          <w:t>ИПОТЕЧНЫЙ БУМ В РОССИИ ПОШЕЛ НА СПАД</w:t>
        </w:r>
      </w:hyperlink>
    </w:p>
    <w:p w:rsidR="007325A0" w:rsidRDefault="00BF4CD1" w:rsidP="00BF4CD1">
      <w:r>
        <w:t>В первом квартале 2021-го количество выданных ипотечных кредитов в России выросло на 22 процента по сравнению с показателем за аналогичный период прошлого года, следует из материалов "Объеди</w:t>
      </w:r>
      <w:r w:rsidR="007325A0">
        <w:t>ненного кредитного бюро" (ОКБ).</w:t>
      </w:r>
    </w:p>
    <w:p w:rsidR="00C8396B" w:rsidRDefault="00BF4CD1" w:rsidP="00D7717E">
      <w:r>
        <w:t xml:space="preserve">Только в минувшем марте россияне получили 161 тысячу жилищных кредитов - на 26 процентов больше, чем в марте 2020-го, подсчитали эксперты. Но в целом ипотечный бум явно пошел на спад: аналитики отмечают, что темпы роста объемов кредитования в первом квартале замедлились по сравнению со второй половиной прошлого года. "В основном это связано с тем, что россияне досрочно реализовали спрос на ипотечные кредиты, а также с ростом цен на недвижимость, - поясняют специалисты. - При этом благодаря низким ставкам и еще действующей программе льготной ипотеки выдачи продолжают быть высокими". </w:t>
      </w:r>
      <w:proofErr w:type="spellStart"/>
      <w:r w:rsidRPr="003D2EC7">
        <w:rPr>
          <w:i/>
        </w:rPr>
        <w:t>Lenta.Ru</w:t>
      </w:r>
      <w:bookmarkStart w:id="12" w:name="_GoBack"/>
      <w:bookmarkEnd w:id="11"/>
      <w:bookmarkEnd w:id="12"/>
      <w:proofErr w:type="spellEnd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C2" w:rsidRDefault="001802C2">
      <w:r>
        <w:separator/>
      </w:r>
    </w:p>
  </w:endnote>
  <w:endnote w:type="continuationSeparator" w:id="0">
    <w:p w:rsidR="001802C2" w:rsidRDefault="0018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A5A3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1A5A30">
            <w:rPr>
              <w:rFonts w:cs="Arial"/>
              <w:color w:val="90989E"/>
              <w:sz w:val="16"/>
              <w:szCs w:val="16"/>
            </w:rPr>
            <w:t>21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1A5A30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7717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A5A3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1A5A30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1A5A3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7717E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C2" w:rsidRDefault="001802C2">
      <w:r>
        <w:separator/>
      </w:r>
    </w:p>
  </w:footnote>
  <w:footnote w:type="continuationSeparator" w:id="0">
    <w:p w:rsidR="001802C2" w:rsidRDefault="0018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C74EEAE" wp14:editId="4CF5396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8" name="Рисунок 8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0B9B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A7834C" wp14:editId="1364EFE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02832F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0B9B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AA3A1B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9B"/>
    <w:rsid w:val="00033605"/>
    <w:rsid w:val="0003491F"/>
    <w:rsid w:val="00066C93"/>
    <w:rsid w:val="000840CB"/>
    <w:rsid w:val="0008608A"/>
    <w:rsid w:val="000924D2"/>
    <w:rsid w:val="000A42ED"/>
    <w:rsid w:val="000B0072"/>
    <w:rsid w:val="001367B0"/>
    <w:rsid w:val="00172F85"/>
    <w:rsid w:val="001802C2"/>
    <w:rsid w:val="00180A76"/>
    <w:rsid w:val="001873DA"/>
    <w:rsid w:val="00195925"/>
    <w:rsid w:val="001A5A30"/>
    <w:rsid w:val="001D410E"/>
    <w:rsid w:val="00215FBF"/>
    <w:rsid w:val="0023687E"/>
    <w:rsid w:val="0024123B"/>
    <w:rsid w:val="00270257"/>
    <w:rsid w:val="002E5101"/>
    <w:rsid w:val="003058E2"/>
    <w:rsid w:val="003066C4"/>
    <w:rsid w:val="003308A8"/>
    <w:rsid w:val="003A7CCF"/>
    <w:rsid w:val="003C3C67"/>
    <w:rsid w:val="003D3D4A"/>
    <w:rsid w:val="003D7575"/>
    <w:rsid w:val="003E5A51"/>
    <w:rsid w:val="004304C8"/>
    <w:rsid w:val="00472632"/>
    <w:rsid w:val="00493340"/>
    <w:rsid w:val="004A499A"/>
    <w:rsid w:val="004A79F7"/>
    <w:rsid w:val="004C0153"/>
    <w:rsid w:val="005233A0"/>
    <w:rsid w:val="005240C2"/>
    <w:rsid w:val="005456EE"/>
    <w:rsid w:val="00577C9B"/>
    <w:rsid w:val="005C7830"/>
    <w:rsid w:val="005D27E5"/>
    <w:rsid w:val="005F3758"/>
    <w:rsid w:val="00604F1E"/>
    <w:rsid w:val="00620B7B"/>
    <w:rsid w:val="006A0C08"/>
    <w:rsid w:val="007325A0"/>
    <w:rsid w:val="007349EC"/>
    <w:rsid w:val="0074571A"/>
    <w:rsid w:val="00750476"/>
    <w:rsid w:val="00755A14"/>
    <w:rsid w:val="00774454"/>
    <w:rsid w:val="007910D0"/>
    <w:rsid w:val="007C4A18"/>
    <w:rsid w:val="007F0AB1"/>
    <w:rsid w:val="007F549C"/>
    <w:rsid w:val="00814228"/>
    <w:rsid w:val="008179F9"/>
    <w:rsid w:val="008221FE"/>
    <w:rsid w:val="00841C01"/>
    <w:rsid w:val="00842ADA"/>
    <w:rsid w:val="008574E7"/>
    <w:rsid w:val="00880679"/>
    <w:rsid w:val="008C0B9B"/>
    <w:rsid w:val="008F6D20"/>
    <w:rsid w:val="009701B5"/>
    <w:rsid w:val="009739D1"/>
    <w:rsid w:val="00985DA8"/>
    <w:rsid w:val="009B4B1F"/>
    <w:rsid w:val="009D026C"/>
    <w:rsid w:val="00A12D82"/>
    <w:rsid w:val="00A947E8"/>
    <w:rsid w:val="00AA74B4"/>
    <w:rsid w:val="00B13DD0"/>
    <w:rsid w:val="00B357DB"/>
    <w:rsid w:val="00B922A1"/>
    <w:rsid w:val="00B938F8"/>
    <w:rsid w:val="00BC4068"/>
    <w:rsid w:val="00BF4CD1"/>
    <w:rsid w:val="00C14B74"/>
    <w:rsid w:val="00C14EA4"/>
    <w:rsid w:val="00C6288D"/>
    <w:rsid w:val="00C8396B"/>
    <w:rsid w:val="00C87324"/>
    <w:rsid w:val="00C90FBF"/>
    <w:rsid w:val="00CA4D3B"/>
    <w:rsid w:val="00CD2DDE"/>
    <w:rsid w:val="00CD5A45"/>
    <w:rsid w:val="00CD7DB7"/>
    <w:rsid w:val="00CE142C"/>
    <w:rsid w:val="00CE4E09"/>
    <w:rsid w:val="00D52CCC"/>
    <w:rsid w:val="00D567EA"/>
    <w:rsid w:val="00D7194C"/>
    <w:rsid w:val="00D7703D"/>
    <w:rsid w:val="00D7717E"/>
    <w:rsid w:val="00DE788F"/>
    <w:rsid w:val="00DF2C77"/>
    <w:rsid w:val="00E12208"/>
    <w:rsid w:val="00E4368A"/>
    <w:rsid w:val="00E45927"/>
    <w:rsid w:val="00E90B15"/>
    <w:rsid w:val="00EA6758"/>
    <w:rsid w:val="00EA7B65"/>
    <w:rsid w:val="00F0684B"/>
    <w:rsid w:val="00F14E20"/>
    <w:rsid w:val="00F26546"/>
    <w:rsid w:val="00F34404"/>
    <w:rsid w:val="00F62502"/>
    <w:rsid w:val="00F65057"/>
    <w:rsid w:val="00F71446"/>
    <w:rsid w:val="00F75FD2"/>
    <w:rsid w:val="00F8475C"/>
    <w:rsid w:val="00FA7F1C"/>
    <w:rsid w:val="00FC4705"/>
    <w:rsid w:val="00FC7700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646E50-EE9B-4ACC-BFB4-8EA7BEE0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941">
          <w:blockQuote w:val="1"/>
          <w:marLeft w:val="0"/>
          <w:marRight w:val="0"/>
          <w:marTop w:val="300"/>
          <w:marBottom w:val="300"/>
          <w:divBdr>
            <w:top w:val="single" w:sz="2" w:space="8" w:color="auto"/>
            <w:left w:val="single" w:sz="24" w:space="23" w:color="auto"/>
            <w:bottom w:val="single" w:sz="2" w:space="8" w:color="auto"/>
            <w:right w:val="single" w:sz="2" w:space="23" w:color="auto"/>
          </w:divBdr>
        </w:div>
      </w:divsChild>
    </w:div>
    <w:div w:id="761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32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369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898591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8241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7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16493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666326128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2082946985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670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-russia.ru/south-and-north-caucasus/news/ingushetiya-rasschityvaet-poluchit-3-mlrd-rubley-na-razvitie-sel-v-2022-godu" TargetMode="External"/><Relationship Id="rId18" Type="http://schemas.openxmlformats.org/officeDocument/2006/relationships/hyperlink" Target="https://milknews.ru/index/vetnam-korma-zhivotnye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ia.ru/20210420/interesy-1729085571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1192291" TargetMode="External"/><Relationship Id="rId17" Type="http://schemas.openxmlformats.org/officeDocument/2006/relationships/hyperlink" Target="https://tass.ru/obschestvo/111939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z.ru/1154364/2021-04-20/pochti-170-narushenii-v-sfere-rybolovstva-vyiavili-v-lipetckoi-oblasti" TargetMode="External"/><Relationship Id="rId20" Type="http://schemas.openxmlformats.org/officeDocument/2006/relationships/hyperlink" Target="https://tass.ru/ekonomika/112002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v-rossii-mogut-poyavitsya-standarty-dlya-pochvy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far-east/news/s-nachala-goda-iz-primorya-eksportirovano-402-5-tys-tonn-ryboprodukcii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pnp.ru/economics/strakhovanie-agrariev-ot-prirodnykh-kataklizmov-mozhet-stat-dostupnee.html" TargetMode="External"/><Relationship Id="rId19" Type="http://schemas.openxmlformats.org/officeDocument/2006/relationships/hyperlink" Target="https://tass.ru/ekonomika/111998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p.ru/politics/v-minselkhoze-khotyat-narastit-proizvodstvo-otechestvennykh-gibridov-kukuruzy.html" TargetMode="External"/><Relationship Id="rId14" Type="http://schemas.openxmlformats.org/officeDocument/2006/relationships/hyperlink" Target="https://regnum.ru/news/3248076.html" TargetMode="External"/><Relationship Id="rId22" Type="http://schemas.openxmlformats.org/officeDocument/2006/relationships/hyperlink" Target="https://lenta.ru/news/2021/04/20/mortgag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65</TotalTime>
  <Pages>6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63</cp:revision>
  <cp:lastPrinted>2021-04-21T04:29:00Z</cp:lastPrinted>
  <dcterms:created xsi:type="dcterms:W3CDTF">2021-04-21T05:04:00Z</dcterms:created>
  <dcterms:modified xsi:type="dcterms:W3CDTF">2021-04-21T09:28:00Z</dcterms:modified>
</cp:coreProperties>
</file>