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C7779D">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25</w:t>
      </w:r>
      <w:r w:rsidR="00F62502">
        <w:rPr>
          <w:rFonts w:ascii="Times New Roman" w:hAnsi="Times New Roman"/>
          <w:b/>
          <w:color w:val="008B53"/>
          <w:sz w:val="40"/>
          <w:szCs w:val="72"/>
          <w:lang w:eastAsia="en-US"/>
        </w:rPr>
        <w:t>.</w:t>
      </w:r>
      <w:r w:rsidR="00C87324">
        <w:rPr>
          <w:rFonts w:ascii="Times New Roman" w:hAnsi="Times New Roman"/>
          <w:b/>
          <w:color w:val="008B53"/>
          <w:sz w:val="40"/>
          <w:szCs w:val="72"/>
          <w:lang w:eastAsia="en-US"/>
        </w:rPr>
        <w:t>0</w:t>
      </w:r>
      <w:r w:rsidR="009F5BD0">
        <w:rPr>
          <w:rFonts w:ascii="Times New Roman" w:hAnsi="Times New Roman"/>
          <w:b/>
          <w:color w:val="008B53"/>
          <w:sz w:val="40"/>
          <w:szCs w:val="72"/>
          <w:lang w:eastAsia="en-US"/>
        </w:rPr>
        <w:t>8</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Pr>
          <w:rFonts w:ascii="Times New Roman" w:hAnsi="Times New Roman"/>
          <w:b/>
          <w:color w:val="008B53"/>
          <w:sz w:val="40"/>
          <w:szCs w:val="72"/>
          <w:lang w:eastAsia="en-US"/>
        </w:rPr>
        <w:t xml:space="preserve"> – 07:00 26</w:t>
      </w:r>
      <w:r w:rsidR="00F62502">
        <w:rPr>
          <w:rFonts w:ascii="Times New Roman" w:hAnsi="Times New Roman"/>
          <w:b/>
          <w:color w:val="008B53"/>
          <w:sz w:val="40"/>
          <w:szCs w:val="72"/>
          <w:lang w:eastAsia="en-US"/>
        </w:rPr>
        <w:t>.</w:t>
      </w:r>
      <w:r w:rsidR="00FC7700">
        <w:rPr>
          <w:rFonts w:ascii="Times New Roman" w:hAnsi="Times New Roman"/>
          <w:b/>
          <w:color w:val="008B53"/>
          <w:sz w:val="40"/>
          <w:szCs w:val="72"/>
          <w:lang w:eastAsia="en-US"/>
        </w:rPr>
        <w:t>0</w:t>
      </w:r>
      <w:r w:rsidR="009F5BD0">
        <w:rPr>
          <w:rFonts w:ascii="Times New Roman" w:hAnsi="Times New Roman"/>
          <w:b/>
          <w:color w:val="008B53"/>
          <w:sz w:val="40"/>
          <w:szCs w:val="72"/>
          <w:lang w:eastAsia="en-US"/>
        </w:rPr>
        <w:t>8</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C7779D" w:rsidP="00C7779D">
            <w:pPr>
              <w:spacing w:before="120" w:after="120"/>
              <w:jc w:val="right"/>
              <w:rPr>
                <w:rFonts w:cs="Arial"/>
                <w:color w:val="FFFFFF"/>
                <w:sz w:val="28"/>
                <w:szCs w:val="28"/>
              </w:rPr>
            </w:pPr>
            <w:r>
              <w:rPr>
                <w:rFonts w:cs="Arial"/>
                <w:color w:val="FFFFFF"/>
                <w:sz w:val="28"/>
                <w:szCs w:val="28"/>
              </w:rPr>
              <w:t>26</w:t>
            </w:r>
            <w:r w:rsidR="00F62502">
              <w:rPr>
                <w:rFonts w:cs="Arial"/>
                <w:color w:val="FFFFFF"/>
                <w:sz w:val="28"/>
                <w:szCs w:val="28"/>
              </w:rPr>
              <w:t xml:space="preserve"> </w:t>
            </w:r>
            <w:r w:rsidR="009F5BD0">
              <w:rPr>
                <w:rFonts w:cs="Arial"/>
                <w:color w:val="FFFFFF"/>
                <w:sz w:val="28"/>
                <w:szCs w:val="28"/>
              </w:rPr>
              <w:t>августа</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trPr>
          <w:trHeight w:val="726"/>
        </w:trPr>
        <w:tc>
          <w:tcPr>
            <w:tcW w:w="2552" w:type="dxa"/>
            <w:shd w:val="clear" w:color="auto" w:fill="E6E7EA"/>
          </w:tcPr>
          <w:p w:rsidR="00C8396B" w:rsidRDefault="00C8396B">
            <w:bookmarkStart w:id="4" w:name="SEC_1"/>
          </w:p>
          <w:p w:rsidR="00FD1A24" w:rsidRDefault="00F62502">
            <w:pPr>
              <w:pStyle w:val="aa"/>
              <w:jc w:val="left"/>
              <w:rPr>
                <w:kern w:val="36"/>
              </w:rPr>
            </w:pPr>
            <w:r>
              <w:rPr>
                <w:kern w:val="36"/>
              </w:rPr>
              <w:t>Анонсы</w:t>
            </w:r>
          </w:p>
          <w:p w:rsidR="00FD1A24" w:rsidRPr="00FC227B" w:rsidRDefault="002D162A" w:rsidP="002D162A">
            <w:pPr>
              <w:pStyle w:val="a9"/>
            </w:pPr>
            <w:r>
              <w:t>26 АВГУСТА</w:t>
            </w:r>
          </w:p>
          <w:p w:rsidR="00C8396B" w:rsidRDefault="00FD1A24" w:rsidP="00E82774">
            <w:r w:rsidRPr="00FC227B">
              <w:t xml:space="preserve">МОСКВА. 14:00. Заседание круглого стола Комитета Торгово-промышленной палаты РФ по развитию агропромышленного комплекса "Мониторинг и утилизация климатически активных газов, связанных с сельскохозяйственным производством. Новые возможности и вызовы для агропромышленного комплекса". </w:t>
            </w:r>
            <w:bookmarkEnd w:id="4"/>
          </w:p>
        </w:tc>
        <w:tc>
          <w:tcPr>
            <w:tcW w:w="283" w:type="dxa"/>
          </w:tcPr>
          <w:p w:rsidR="00C8396B" w:rsidRDefault="00C8396B">
            <w:pPr>
              <w:rPr>
                <w:rFonts w:cs="Arial"/>
                <w:sz w:val="20"/>
                <w:szCs w:val="20"/>
              </w:rPr>
            </w:pPr>
          </w:p>
        </w:tc>
        <w:tc>
          <w:tcPr>
            <w:tcW w:w="7245" w:type="dxa"/>
            <w:gridSpan w:val="2"/>
          </w:tcPr>
          <w:p w:rsidR="00FD1A24" w:rsidRDefault="00E27911">
            <w:pPr>
              <w:pStyle w:val="a8"/>
              <w:pageBreakBefore/>
              <w:outlineLvl w:val="0"/>
            </w:pPr>
            <w:bookmarkStart w:id="5" w:name="SEC_4"/>
            <w:r>
              <w:t>М</w:t>
            </w:r>
            <w:r w:rsidR="00F62502">
              <w:t>инистерство</w:t>
            </w:r>
          </w:p>
          <w:p w:rsidR="00FD1A24" w:rsidRPr="00FD1A24" w:rsidRDefault="005C1B7A" w:rsidP="00FD1A24">
            <w:pPr>
              <w:pStyle w:val="a9"/>
            </w:pPr>
            <w:hyperlink r:id="rId7" w:history="1">
              <w:r w:rsidR="00FD1A24" w:rsidRPr="00FD1A24">
                <w:t>ДМИТРИЙ ПАТРУШЕВ ОТМЕТИЛ СТАБИЛЬНУЮ РАБОТУ АПК ДАГЕСТАНА</w:t>
              </w:r>
            </w:hyperlink>
          </w:p>
          <w:p w:rsidR="00FD1A24" w:rsidRDefault="00FD1A24" w:rsidP="00FD1A24">
            <w:r>
              <w:t xml:space="preserve">Министр сельского хозяйства </w:t>
            </w:r>
            <w:r w:rsidRPr="00FD1A24">
              <w:rPr>
                <w:b/>
              </w:rPr>
              <w:t>Дмитрий Патрушев</w:t>
            </w:r>
            <w:r>
              <w:t xml:space="preserve"> и </w:t>
            </w:r>
            <w:proofErr w:type="spellStart"/>
            <w:r>
              <w:t>врио</w:t>
            </w:r>
            <w:proofErr w:type="spellEnd"/>
            <w:r>
              <w:t xml:space="preserve"> главы Республики Дагестан Сергей Меликов в ходе рабочей встречи обсудили широкий круг вопросов, связанных с результатами работы и потенциалом развития агропромышленного комплекса региона, сообщила пресс-служба </w:t>
            </w:r>
            <w:r w:rsidRPr="00FD1A24">
              <w:rPr>
                <w:b/>
              </w:rPr>
              <w:t>Минсельхоза</w:t>
            </w:r>
            <w:r>
              <w:t>.</w:t>
            </w:r>
          </w:p>
          <w:p w:rsidR="00FD1A24" w:rsidRDefault="00FD1A24" w:rsidP="00FD1A24">
            <w:r>
              <w:t xml:space="preserve">Министр отметил стабильную ситуацию в АПК Дагестана. В частности, об этом говорит индекс сельхозпроизводства, который соответствует среднероссийскому уровню. </w:t>
            </w:r>
          </w:p>
          <w:p w:rsidR="00C8396B" w:rsidRPr="00E82774" w:rsidRDefault="00FD1A24" w:rsidP="00FD1A24">
            <w:pPr>
              <w:rPr>
                <w:i/>
              </w:rPr>
            </w:pPr>
            <w:r>
              <w:t xml:space="preserve">В настоящее время уборочная кампания в регионе идет полным ходом, собрано свыше 250 тыс. тонн зерна, что больше, чем на аналогичную дату прошлого года. Одной из ключевых отраслей сельского хозяйства республики является животноводство. В 2020 году увеличилось производство скота, птицы и молока. Министр выразил надежду на достойный урожай и рост показателей в животноводстве по итогам текущего года. Кроме того, по результатам 2020 года, а также шести месяцев 2021 года в Дагестане наблюдается прирост выпуска крупы, минеральной воды и колбасных изделий. </w:t>
            </w:r>
            <w:r w:rsidRPr="00230895">
              <w:rPr>
                <w:i/>
              </w:rPr>
              <w:t>MilkN</w:t>
            </w:r>
            <w:r w:rsidR="00E82774">
              <w:rPr>
                <w:i/>
              </w:rPr>
              <w:t>ews.ru, Крестьянские Ведомости,</w:t>
            </w:r>
            <w:r w:rsidR="00E82774">
              <w:t xml:space="preserve"> </w:t>
            </w:r>
            <w:r w:rsidR="00E82774" w:rsidRPr="00E82774">
              <w:rPr>
                <w:i/>
              </w:rPr>
              <w:t>РГВК Дагестан</w:t>
            </w:r>
            <w:r w:rsidR="00E82774">
              <w:rPr>
                <w:i/>
              </w:rPr>
              <w:t xml:space="preserve">, </w:t>
            </w:r>
            <w:r w:rsidR="00E82774" w:rsidRPr="00E82774">
              <w:rPr>
                <w:i/>
              </w:rPr>
              <w:t>Вести Агула</w:t>
            </w:r>
            <w:r w:rsidR="00E82774">
              <w:rPr>
                <w:i/>
              </w:rPr>
              <w:t xml:space="preserve">, Голос степи, </w:t>
            </w:r>
            <w:proofErr w:type="spellStart"/>
            <w:r w:rsidR="00E82774">
              <w:rPr>
                <w:i/>
              </w:rPr>
              <w:t>Лезги</w:t>
            </w:r>
            <w:proofErr w:type="spellEnd"/>
            <w:r w:rsidR="00E82774">
              <w:rPr>
                <w:i/>
              </w:rPr>
              <w:t xml:space="preserve"> газет </w:t>
            </w:r>
            <w:bookmarkEnd w:id="5"/>
          </w:p>
        </w:tc>
      </w:tr>
    </w:tbl>
    <w:p w:rsidR="00C8396B" w:rsidRDefault="00C8396B">
      <w:pPr>
        <w:jc w:val="left"/>
        <w:sectPr w:rsidR="00C8396B">
          <w:headerReference w:type="default" r:id="rId8"/>
          <w:footerReference w:type="default" r:id="rId9"/>
          <w:pgSz w:w="11906" w:h="16838"/>
          <w:pgMar w:top="1569" w:right="851" w:bottom="1258" w:left="1134" w:header="709" w:footer="501" w:gutter="0"/>
          <w:cols w:space="708"/>
          <w:docGrid w:linePitch="360"/>
        </w:sectPr>
      </w:pPr>
    </w:p>
    <w:bookmarkStart w:id="8" w:name="SEC_3"/>
    <w:p w:rsidR="0044265E" w:rsidRPr="00FD1A24" w:rsidRDefault="00B57ABB" w:rsidP="00E82774">
      <w:pPr>
        <w:pStyle w:val="a9"/>
        <w:spacing w:before="0"/>
      </w:pPr>
      <w:r>
        <w:lastRenderedPageBreak/>
        <w:fldChar w:fldCharType="begin"/>
      </w:r>
      <w:r>
        <w:instrText xml:space="preserve"> HYPERLINK "https://kvedomosti.ru/news/https-mcx-gov-ru-press-service-news-rossiya-narashchivaet-eksport-produktsii-apk-s-vysokoy-stepenyu-pererabotki.html" </w:instrText>
      </w:r>
      <w:r>
        <w:fldChar w:fldCharType="separate"/>
      </w:r>
      <w:r w:rsidR="0044265E" w:rsidRPr="00FD1A24">
        <w:t>РОССИЯ НАРАЩИВАЕТ ЭКСПОРТ ПРОДУКЦИИ АПК С ВЫСОКОЙ СТЕПЕНЬЮ ПЕРЕРАБОТКИ</w:t>
      </w:r>
      <w:r>
        <w:fldChar w:fldCharType="end"/>
      </w:r>
    </w:p>
    <w:p w:rsidR="0044265E" w:rsidRDefault="0044265E" w:rsidP="00E82774">
      <w:r>
        <w:t xml:space="preserve">Меры повышения конкурентоспособности российских экспортеров продукции АПК обсудили в рамках прошедшей сегодня открытой конференции, организованной </w:t>
      </w:r>
      <w:r w:rsidRPr="00FD1A24">
        <w:rPr>
          <w:b/>
        </w:rPr>
        <w:t>Минсельхозом России</w:t>
      </w:r>
      <w:r>
        <w:t xml:space="preserve"> совместно с Федеральным центром "</w:t>
      </w:r>
      <w:proofErr w:type="spellStart"/>
      <w:r>
        <w:t>Агроэкспорт</w:t>
      </w:r>
      <w:proofErr w:type="spellEnd"/>
      <w:r>
        <w:t xml:space="preserve">". </w:t>
      </w:r>
    </w:p>
    <w:p w:rsidR="0044265E" w:rsidRDefault="0044265E" w:rsidP="0044265E">
      <w:r>
        <w:t xml:space="preserve">Как отметил в приветственном слове заместитель Министра сельского хозяйства </w:t>
      </w:r>
      <w:r w:rsidRPr="00FD1A24">
        <w:rPr>
          <w:b/>
        </w:rPr>
        <w:t>Сергей Левин</w:t>
      </w:r>
      <w:r>
        <w:t>, в этом году наша страна, обеспечивая собственную продовольственную безопасность, продолжает увеличивать поставки за рубеж. По данным на 22 августа, они выросли на 18% по сравнению с аналогичным периодом прошлого года и составили 19,2 млрд долларов. При этом в структуре экспорта увеличивается доля переработанной продукции. Наибольший рост демонстрируют отгрузки товаров масложировой и мясомолочной промышленности. В числе перспективных направлений - кондитерские изделия.</w:t>
      </w:r>
    </w:p>
    <w:p w:rsidR="0044265E" w:rsidRPr="00230895" w:rsidRDefault="0044265E" w:rsidP="0044265E">
      <w:pPr>
        <w:rPr>
          <w:i/>
        </w:rPr>
      </w:pPr>
      <w:r>
        <w:t xml:space="preserve">Расширяется и география российского экспорта. Так, в 2021 году впервые начались поставки соевого масла в Египет, говядины в Марокко, свинины в Сербию, солода в Гондурас, Сальвадор и Нигерию. </w:t>
      </w:r>
      <w:r w:rsidR="00E82774">
        <w:rPr>
          <w:i/>
        </w:rPr>
        <w:t xml:space="preserve">Крестьянские Ведомости, </w:t>
      </w:r>
      <w:proofErr w:type="spellStart"/>
      <w:r w:rsidR="00E82774">
        <w:rPr>
          <w:i/>
        </w:rPr>
        <w:t>Светич</w:t>
      </w:r>
      <w:proofErr w:type="spellEnd"/>
      <w:r w:rsidR="00E82774">
        <w:rPr>
          <w:i/>
        </w:rPr>
        <w:t xml:space="preserve">, </w:t>
      </w:r>
      <w:proofErr w:type="spellStart"/>
      <w:r w:rsidR="00E82774">
        <w:rPr>
          <w:i/>
        </w:rPr>
        <w:t>Агроновости</w:t>
      </w:r>
      <w:proofErr w:type="spellEnd"/>
    </w:p>
    <w:p w:rsidR="00773816" w:rsidRPr="00FD1A24" w:rsidRDefault="005C1B7A" w:rsidP="00773816">
      <w:pPr>
        <w:pStyle w:val="a9"/>
      </w:pPr>
      <w:hyperlink r:id="rId10" w:history="1">
        <w:r w:rsidR="00773816" w:rsidRPr="00FD1A24">
          <w:t>АГРАРИИ СМОГУТ</w:t>
        </w:r>
        <w:r w:rsidR="00773816">
          <w:t xml:space="preserve"> ПОЛУЧИТЬ ГРАНТЫ ДО 10 МЛН РУБлей на</w:t>
        </w:r>
        <w:r w:rsidR="00773816" w:rsidRPr="00FD1A24">
          <w:t xml:space="preserve"> РАЗВИТИЕ АГРОТУРИЗМА С 2022 ГОДА</w:t>
        </w:r>
      </w:hyperlink>
    </w:p>
    <w:p w:rsidR="00773816" w:rsidRDefault="00773816" w:rsidP="00773816">
      <w:r>
        <w:t xml:space="preserve">Аграрии со следующего года смогут претендовать на гранты до 10 млн рублей на развитие </w:t>
      </w:r>
      <w:proofErr w:type="spellStart"/>
      <w:r>
        <w:t>агротуризма</w:t>
      </w:r>
      <w:proofErr w:type="spellEnd"/>
      <w:r>
        <w:t xml:space="preserve">, сообщила в среду заместитель директора департамента развития сельских территорий </w:t>
      </w:r>
      <w:r w:rsidRPr="00FD1A24">
        <w:rPr>
          <w:b/>
        </w:rPr>
        <w:t>Министерства сельского хозяйства РФ</w:t>
      </w:r>
      <w:r>
        <w:t xml:space="preserve"> Рената </w:t>
      </w:r>
      <w:proofErr w:type="spellStart"/>
      <w:r>
        <w:t>Бибарсова</w:t>
      </w:r>
      <w:proofErr w:type="spellEnd"/>
      <w:r>
        <w:t>.</w:t>
      </w:r>
    </w:p>
    <w:p w:rsidR="00773816" w:rsidRDefault="00773816" w:rsidP="00773816">
      <w:r>
        <w:t xml:space="preserve">"Со следующего года мы планируем ввести новый грант, он будет предоставляться малым </w:t>
      </w:r>
      <w:proofErr w:type="spellStart"/>
      <w:r>
        <w:t>сельхозтоваропроизводителям</w:t>
      </w:r>
      <w:proofErr w:type="spellEnd"/>
      <w:r>
        <w:t xml:space="preserve"> любой формы собственности на развитие </w:t>
      </w:r>
      <w:proofErr w:type="spellStart"/>
      <w:r>
        <w:t>агротуризма</w:t>
      </w:r>
      <w:proofErr w:type="spellEnd"/>
      <w:r>
        <w:t xml:space="preserve">. Грант представляется до 10 млн рублей, отбор проектов будет осуществлять </w:t>
      </w:r>
      <w:r w:rsidRPr="00FD1A24">
        <w:rPr>
          <w:b/>
        </w:rPr>
        <w:t>Минсельхоз России</w:t>
      </w:r>
      <w:r>
        <w:t>. Мы предварительно запрашивали проекты, получили порядка 270 проектов, предварительный отбор прошел. Надеемся, что к октябрю пройдет утверждение правовой базы</w:t>
      </w:r>
      <w:r w:rsidR="00EF3026">
        <w:t>,</w:t>
      </w:r>
      <w:r>
        <w:t xml:space="preserve"> и мы сможем заявить финансирование в бюджет на следующую трехлетку", - сказала </w:t>
      </w:r>
      <w:proofErr w:type="spellStart"/>
      <w:r>
        <w:t>Бибарсова</w:t>
      </w:r>
      <w:proofErr w:type="spellEnd"/>
      <w:r>
        <w:t xml:space="preserve"> в ходе форума "Сообщество" Общественной палаты РФ, который проходил в Саранске.</w:t>
      </w:r>
    </w:p>
    <w:p w:rsidR="00773816" w:rsidRPr="00230895" w:rsidRDefault="00773816" w:rsidP="00773816">
      <w:pPr>
        <w:rPr>
          <w:i/>
        </w:rPr>
      </w:pPr>
      <w:r>
        <w:t xml:space="preserve">В январе сообщалось, что </w:t>
      </w:r>
      <w:r w:rsidRPr="00FD1A24">
        <w:rPr>
          <w:b/>
        </w:rPr>
        <w:t>Минсельхоз</w:t>
      </w:r>
      <w:r>
        <w:t xml:space="preserve"> ожидает к 2025 году роста числа участников сельского туризма до 3,5 млн человек. </w:t>
      </w:r>
      <w:r>
        <w:rPr>
          <w:i/>
        </w:rPr>
        <w:t xml:space="preserve">ТАСС, Крестьянские Ведомости </w:t>
      </w:r>
    </w:p>
    <w:p w:rsidR="00DE4F5C" w:rsidRDefault="00DE4F5C" w:rsidP="00DE4F5C">
      <w:pPr>
        <w:rPr>
          <w:i/>
        </w:rPr>
      </w:pPr>
    </w:p>
    <w:p w:rsidR="003D6867" w:rsidRPr="00DE4F5C" w:rsidRDefault="005C1B7A" w:rsidP="00DE4F5C">
      <w:pPr>
        <w:rPr>
          <w:b/>
          <w:i/>
        </w:rPr>
      </w:pPr>
      <w:hyperlink r:id="rId11" w:history="1">
        <w:r w:rsidR="003D6867" w:rsidRPr="00DE4F5C">
          <w:rPr>
            <w:b/>
          </w:rPr>
          <w:t>МИНСЕЛЬХОЗ ПРИОСТАНОВИЛ ПРИЕМ ЗАЯВОК НА ЛЬГОТНЫЕ КРАТКОСРОЧНЫЕ КРЕДИТЫ В СВЯЗИ С ПЕРЕРАСПРЕДЕЛЕНИЕМ СРЕДСТВ</w:t>
        </w:r>
      </w:hyperlink>
    </w:p>
    <w:p w:rsidR="003D6867" w:rsidRDefault="003D6867" w:rsidP="003D6867">
      <w:r>
        <w:t xml:space="preserve">С 23 по 27 августа включительно </w:t>
      </w:r>
      <w:r w:rsidRPr="00E961C8">
        <w:rPr>
          <w:b/>
        </w:rPr>
        <w:t>Минсельхоз РФ</w:t>
      </w:r>
      <w:r>
        <w:t xml:space="preserve"> приостанавливает прием реестров потенциальных заемщиков по льготному краткосрочному кредитованию. Это связано с перераспределением остатков лимитов, предусмотренных субъектам Российской Федерации в разрезе направлений краткосрочного кредитования, указывают в министерстве.</w:t>
      </w:r>
    </w:p>
    <w:p w:rsidR="003D6867" w:rsidRPr="003D6867" w:rsidRDefault="003D6867" w:rsidP="003D6867">
      <w:r>
        <w:t xml:space="preserve">Помимо этого, </w:t>
      </w:r>
      <w:r w:rsidRPr="00E961C8">
        <w:rPr>
          <w:b/>
        </w:rPr>
        <w:t>Минсельхоз</w:t>
      </w:r>
      <w:r>
        <w:t xml:space="preserve"> обновил информацию о текущем остатке субсидий, предоставляемых уполномоченным банкам по планируемым к выдаче льготным кредитам. По состоянию на 24 августа остаток по краткосрочным кредитам составлял 1,98 млрд рублей, в том числе по направлению "молочное скотоводство" - 79,7 млн рублей. По инвестиционным кредитам - 183,9 млн рублей, в том числе по направлению "молочное скотоводство" - 1,9 млн рублей. </w:t>
      </w:r>
      <w:r w:rsidRPr="00794C8E">
        <w:rPr>
          <w:i/>
        </w:rPr>
        <w:t>MilkNews.ru</w:t>
      </w:r>
    </w:p>
    <w:p w:rsidR="00E305A9" w:rsidRPr="00E961C8" w:rsidRDefault="005C1B7A" w:rsidP="00E305A9">
      <w:pPr>
        <w:pStyle w:val="a9"/>
      </w:pPr>
      <w:hyperlink r:id="rId12" w:history="1">
        <w:r w:rsidR="00E305A9" w:rsidRPr="00E961C8">
          <w:t>МИНСЕЛЬХОЗ ПРОДЛИЛ СРОК ПРИЕМА ДОКУМЕНТОВ ПО КАПЕКСАМ ДО 15 СЕНТЯБРЯ</w:t>
        </w:r>
      </w:hyperlink>
    </w:p>
    <w:p w:rsidR="00E305A9" w:rsidRPr="00E305A9" w:rsidRDefault="00E305A9" w:rsidP="00E305A9">
      <w:r w:rsidRPr="00E961C8">
        <w:rPr>
          <w:b/>
        </w:rPr>
        <w:t>Минсельхоз РФ</w:t>
      </w:r>
      <w:r>
        <w:t xml:space="preserve"> продлевает срок приема заявочной документации на получение компенсации части понесенных капитальных затрат (CAPEX) при строительстве или модернизации объектов АПК до 15 сентября включительно. Об этом говорится в извещении ведомства от 24 августа 2021 года. </w:t>
      </w:r>
      <w:r w:rsidRPr="00794C8E">
        <w:rPr>
          <w:i/>
        </w:rPr>
        <w:t>MilkNews.ru</w:t>
      </w:r>
    </w:p>
    <w:p w:rsidR="003D6867" w:rsidRPr="00E961C8" w:rsidRDefault="005C1B7A" w:rsidP="003D6867">
      <w:pPr>
        <w:pStyle w:val="a9"/>
      </w:pPr>
      <w:hyperlink r:id="rId13" w:history="1">
        <w:r w:rsidR="003D6867" w:rsidRPr="00E961C8">
          <w:t>ПОТРЕБИТЕЛИ СМОГУТ КУПИТЬ ФЕРМЕРСКИЕ ПРОДУКТЫ ЧЕРЕЗ ИНТЕРНЕТ</w:t>
        </w:r>
      </w:hyperlink>
    </w:p>
    <w:p w:rsidR="003D6867" w:rsidRDefault="003D6867" w:rsidP="003D6867">
      <w:r>
        <w:t xml:space="preserve">Яйца от кур свободного выгула, свойская упитанная утка, только что выкопанная картошка с огорода, молоко из-под козы со свежеиспеченным хлебом. За всеми этими натуральными фермерскими продуктами больше не надо ездить за тридевять земель. Достаточно выйти в интернет. В июне этого года Яндекс подписал соглашение с </w:t>
      </w:r>
      <w:r>
        <w:rPr>
          <w:b/>
        </w:rPr>
        <w:t>М</w:t>
      </w:r>
      <w:r w:rsidRPr="00E961C8">
        <w:rPr>
          <w:b/>
        </w:rPr>
        <w:t>инсельхозом</w:t>
      </w:r>
      <w:r>
        <w:t xml:space="preserve"> о создании новых каналов дистрибуции для фермерской продукции. </w:t>
      </w:r>
      <w:r w:rsidRPr="003D6867">
        <w:t>Аналогичное соглашение</w:t>
      </w:r>
      <w:r>
        <w:t xml:space="preserve"> министерство подписало и с </w:t>
      </w:r>
      <w:proofErr w:type="spellStart"/>
      <w:r>
        <w:t>Ozon</w:t>
      </w:r>
      <w:proofErr w:type="spellEnd"/>
      <w:r>
        <w:t xml:space="preserve">. Компания будет обучать фермеров работе на </w:t>
      </w:r>
      <w:proofErr w:type="spellStart"/>
      <w:r>
        <w:t>маркетплейсе</w:t>
      </w:r>
      <w:proofErr w:type="spellEnd"/>
      <w:r>
        <w:t xml:space="preserve">. </w:t>
      </w:r>
      <w:r>
        <w:rPr>
          <w:i/>
        </w:rPr>
        <w:t>Российская газета</w:t>
      </w:r>
      <w:r>
        <w:t xml:space="preserve"> </w:t>
      </w:r>
    </w:p>
    <w:p w:rsidR="00364F46" w:rsidRPr="00FD1A24" w:rsidRDefault="005C1B7A" w:rsidP="00364F46">
      <w:pPr>
        <w:pStyle w:val="a9"/>
      </w:pPr>
      <w:hyperlink r:id="rId14" w:history="1">
        <w:r w:rsidR="00364F46" w:rsidRPr="00FD1A24">
          <w:t>У ВИНОДЕЛОВ ПОЯВИЛИСЬ СЛОЖНОСТИ С ПОЛУЧЕНИЕМ ЛИЦЕНЗИЙ НА НЕКОТОРЫЕ ВИДЫ ВИНА</w:t>
        </w:r>
      </w:hyperlink>
    </w:p>
    <w:p w:rsidR="00364F46" w:rsidRDefault="00364F46" w:rsidP="00364F46">
      <w:r>
        <w:t>О приостановке выдачи новых лицензий на производство вин с защищенным географическим указанием и защищенным наименованием места происхождения (ЗГУ и ЗНМП) рассказали сотрудники в двух винодельческих компаниях. Это произошло из-за нового законодательства.</w:t>
      </w:r>
    </w:p>
    <w:p w:rsidR="00364F46" w:rsidRPr="00364F46" w:rsidRDefault="00364F46" w:rsidP="003D6867">
      <w:pPr>
        <w:rPr>
          <w:i/>
        </w:rPr>
      </w:pPr>
      <w:r>
        <w:t xml:space="preserve">Теперь виноделы должны предоставить в </w:t>
      </w:r>
      <w:proofErr w:type="spellStart"/>
      <w:r>
        <w:t>Росалкогольрегулирование</w:t>
      </w:r>
      <w:proofErr w:type="spellEnd"/>
      <w:r>
        <w:t xml:space="preserve"> (РАР) сертификат качества, подтверждающий членство в федеральной СРО виноградарей и виноделов. В нее должны войти компании, которым на момент ее создания принадлежит не менее половины виноградников в России, указано в законе. Но на данный момент такая организация не создана, говорит Генеральный директор саморегулируемой организации Винодельческий союз Борис </w:t>
      </w:r>
      <w:proofErr w:type="spellStart"/>
      <w:r>
        <w:t>Катрюхин</w:t>
      </w:r>
      <w:proofErr w:type="spellEnd"/>
      <w:r>
        <w:t xml:space="preserve">. Следовательно, получить лицензию сейчас невозможно, резюмирует </w:t>
      </w:r>
      <w:proofErr w:type="spellStart"/>
      <w:r>
        <w:t>Катрюхин</w:t>
      </w:r>
      <w:proofErr w:type="spellEnd"/>
      <w:r>
        <w:t>. Прием заявлений для выдачи лицензий на производство, хранение и поставку вин с ЗГУ и ЗНМП возможен только при наличии полного пакета документов, в том числе сертификата качества СР</w:t>
      </w:r>
      <w:r w:rsidR="00362A0F">
        <w:t xml:space="preserve">О, добавляет представитель РАР. </w:t>
      </w:r>
      <w:r>
        <w:t xml:space="preserve">Представитель </w:t>
      </w:r>
      <w:r w:rsidRPr="00FD1A24">
        <w:rPr>
          <w:b/>
        </w:rPr>
        <w:t>Минсельхоза</w:t>
      </w:r>
      <w:r>
        <w:t xml:space="preserve"> заявил, что у ведомства нет полномочий по созданию такой организации. </w:t>
      </w:r>
      <w:r>
        <w:rPr>
          <w:i/>
        </w:rPr>
        <w:t>Ведомости</w:t>
      </w:r>
    </w:p>
    <w:p w:rsidR="00FD1A24" w:rsidRDefault="00F62502" w:rsidP="002D162A">
      <w:pPr>
        <w:pStyle w:val="a8"/>
        <w:spacing w:before="240"/>
        <w:outlineLvl w:val="0"/>
      </w:pPr>
      <w:r>
        <w:lastRenderedPageBreak/>
        <w:t>Государственное регулирование отрасли АПК</w:t>
      </w:r>
    </w:p>
    <w:p w:rsidR="00DE4F5C" w:rsidRPr="00FD1A24" w:rsidRDefault="005C1B7A" w:rsidP="00DE4F5C">
      <w:pPr>
        <w:pStyle w:val="a9"/>
      </w:pPr>
      <w:hyperlink r:id="rId15" w:history="1">
        <w:r w:rsidR="00DE4F5C" w:rsidRPr="00FD1A24">
          <w:t>КАБМИН ВНЕС В ДУМУ ЗАКОНОПРОЕКТ О КОНТРОЛЕ ЗА ЛЕКАРСТВЕННЫМИ ПРЕПАРАТАМИ В ВЕТЕРИНАРИИ</w:t>
        </w:r>
      </w:hyperlink>
    </w:p>
    <w:p w:rsidR="00DE4F5C" w:rsidRPr="00773816" w:rsidRDefault="00DE4F5C" w:rsidP="00DE4F5C">
      <w:r>
        <w:t>Правительство РФ внесло в Госдуму законопроект, направленный на обеспечение контроля за назначением и применением лекарственных препаратов для ветеринарного применения. Текст документа размещен в думской электронной базе в среду.</w:t>
      </w:r>
      <w:r w:rsidR="005646F1">
        <w:t xml:space="preserve"> </w:t>
      </w:r>
      <w:r>
        <w:t xml:space="preserve">Законопроект запрещает добавлять антимикробные препараты в корма без требования или рецепта на такой препарат, а также реализовывать такие корма при их отсутствии. Помимо этого, в </w:t>
      </w:r>
      <w:proofErr w:type="spellStart"/>
      <w:r>
        <w:t>кабмине</w:t>
      </w:r>
      <w:proofErr w:type="spellEnd"/>
      <w:r>
        <w:t xml:space="preserve"> предлагают установить категории лиц, которым необходима лицензия на фармацевтическую деятельность для добавления антимикробных препаратов в корма при их производстве. При отсутствии лицензии на фармацевтическую деятельность и рецепта запрещается реализация таких кормов. </w:t>
      </w:r>
      <w:r w:rsidRPr="00FD1A24">
        <w:rPr>
          <w:b/>
        </w:rPr>
        <w:t>Минсельхоз</w:t>
      </w:r>
      <w:r>
        <w:t xml:space="preserve"> получит полномочия по утверждению перечня лекарственных средств для ветеринарного применения, в том числе антимикробных препаратов, отпускаемых по рецептам и требованиям. </w:t>
      </w:r>
      <w:r w:rsidRPr="00230895">
        <w:rPr>
          <w:i/>
        </w:rPr>
        <w:t>ТАСС</w:t>
      </w:r>
      <w:r>
        <w:rPr>
          <w:i/>
        </w:rPr>
        <w:t xml:space="preserve">, Парламентская газета </w:t>
      </w:r>
    </w:p>
    <w:p w:rsidR="00773816" w:rsidRPr="00FD1A24" w:rsidRDefault="005C1B7A" w:rsidP="00773816">
      <w:pPr>
        <w:pStyle w:val="a9"/>
      </w:pPr>
      <w:hyperlink r:id="rId16" w:history="1">
        <w:r w:rsidR="00773816" w:rsidRPr="00FD1A24">
          <w:t>МИНЭКОНОМРАЗВИТИЯ ОБСУДИЛО С ПРЕДСТАВИТЕЛЯМИ КИТАЯ СНЯТИЕ БАРЬЕРОВ В ТОРГОВЛЕ</w:t>
        </w:r>
      </w:hyperlink>
    </w:p>
    <w:p w:rsidR="00773816" w:rsidRDefault="00773816" w:rsidP="00773816">
      <w:r>
        <w:t>В Минэкономразвития России сообщили, что 25 августа состоялся пятый раунд российско-китайских консультаций по выявлению и снятию барьеров и ограничений в торгово-экономической и инвестиционной сферах.</w:t>
      </w:r>
    </w:p>
    <w:p w:rsidR="00C8396B" w:rsidRDefault="00773816" w:rsidP="00FD1A24">
      <w:pPr>
        <w:rPr>
          <w:i/>
        </w:rPr>
      </w:pPr>
      <w:r>
        <w:t xml:space="preserve">"В частности, были подробно обсуждены сложности с экспортом в КНР российской продукции АПК, водного промысла, обеспечением бесперебойных поставок грузов через автомобильные и железнодорожные пункты пропуска, а также вопросы защиты интересов и прав работающих в Китае российских компаний", - рассказали в министерстве. </w:t>
      </w:r>
      <w:r>
        <w:rPr>
          <w:i/>
        </w:rPr>
        <w:t xml:space="preserve">RT, </w:t>
      </w:r>
      <w:r w:rsidRPr="00230895">
        <w:rPr>
          <w:i/>
        </w:rPr>
        <w:t xml:space="preserve">ТАСС, Крестьянские Ведомости </w:t>
      </w:r>
    </w:p>
    <w:p w:rsidR="009F1CA4" w:rsidRDefault="009F1CA4" w:rsidP="009F1CA4">
      <w:pPr>
        <w:rPr>
          <w:i/>
        </w:rPr>
      </w:pPr>
    </w:p>
    <w:p w:rsidR="009F1CA4" w:rsidRPr="009F1CA4" w:rsidRDefault="009F1CA4" w:rsidP="009F1CA4">
      <w:pPr>
        <w:rPr>
          <w:rFonts w:cs="Arial"/>
          <w:b/>
          <w:caps/>
          <w:color w:val="000000" w:themeColor="text1"/>
          <w:szCs w:val="18"/>
        </w:rPr>
      </w:pPr>
      <w:r w:rsidRPr="009F1CA4">
        <w:rPr>
          <w:rFonts w:cs="Arial"/>
          <w:b/>
          <w:caps/>
          <w:color w:val="000000" w:themeColor="text1"/>
          <w:szCs w:val="18"/>
        </w:rPr>
        <w:t>В России хотят ограничить число домашних животных, живущих в квартире</w:t>
      </w:r>
    </w:p>
    <w:p w:rsidR="009F1CA4" w:rsidRPr="009F1CA4" w:rsidRDefault="009F1CA4" w:rsidP="009F1CA4">
      <w:r w:rsidRPr="009F1CA4">
        <w:t xml:space="preserve">Россиянам запретят заводить неограниченное количество домашних животных, рассказал заместитель председателя комитета Госдумы по экологии и охране окружающей среды Кирилл Черкасов. </w:t>
      </w:r>
    </w:p>
    <w:p w:rsidR="009F1CA4" w:rsidRPr="009F1CA4" w:rsidRDefault="009F1CA4" w:rsidP="009F1CA4">
      <w:r w:rsidRPr="009F1CA4">
        <w:t xml:space="preserve">Он уточнил, что вопрос содержания животных на определенной площади прописан в рамках федерального закона, нормативно-правовую базу к которому должны были подготовить в Минсельхоз России. </w:t>
      </w:r>
    </w:p>
    <w:p w:rsidR="009F1CA4" w:rsidRPr="009F1CA4" w:rsidRDefault="009F1CA4" w:rsidP="009F1CA4">
      <w:r w:rsidRPr="009F1CA4">
        <w:t>Также соответствующий законопроект предполагает ограничить количество животных, проживающих на участках частных домов. В качестве примера Черкасов привел случаи, когда на приусадебной территории проживало 200 кроликов или тысяча перепелок, от которых было много шума и неприятного для соседей запаха.</w:t>
      </w:r>
      <w:r>
        <w:t xml:space="preserve"> </w:t>
      </w:r>
      <w:proofErr w:type="spellStart"/>
      <w:r w:rsidRPr="009F1CA4">
        <w:rPr>
          <w:i/>
        </w:rPr>
        <w:t>Прайм</w:t>
      </w:r>
      <w:proofErr w:type="spellEnd"/>
    </w:p>
    <w:p w:rsidR="00C8396B" w:rsidRDefault="00F62502">
      <w:pPr>
        <w:pStyle w:val="a8"/>
        <w:spacing w:before="240"/>
        <w:outlineLvl w:val="0"/>
      </w:pPr>
      <w:bookmarkStart w:id="9" w:name="SEC_5"/>
      <w:bookmarkEnd w:id="8"/>
      <w:r>
        <w:t>Агропромышленный комплекс</w:t>
      </w:r>
    </w:p>
    <w:p w:rsidR="00264AC8" w:rsidRPr="00FD1A24" w:rsidRDefault="005C1B7A" w:rsidP="00264AC8">
      <w:pPr>
        <w:pStyle w:val="a9"/>
      </w:pPr>
      <w:hyperlink r:id="rId17" w:history="1">
        <w:r w:rsidR="00264AC8" w:rsidRPr="00FD1A24">
          <w:t>ОЛЕНИНУ, РЫБУ И НАПИТОК ИЗ ИВАН-ЧАЯ ПРЕДСТАВЯТ НА КОНКУРСЕ "ВКУСЫ РОССИИ" ОТ ЯМАЛА</w:t>
        </w:r>
      </w:hyperlink>
    </w:p>
    <w:p w:rsidR="00264AC8" w:rsidRDefault="00264AC8" w:rsidP="00264AC8">
      <w:r>
        <w:t xml:space="preserve">Ямало-Ненецкий автономный округ (ЯНАО) заявил оленину, рыбные консервы и напиток из иван-чая на конкурс региональных брендов продуктов питания "Вкусы России", проводимый </w:t>
      </w:r>
      <w:r w:rsidRPr="00FD1A24">
        <w:rPr>
          <w:b/>
        </w:rPr>
        <w:t>Минсельхозом РФ</w:t>
      </w:r>
      <w:r>
        <w:t>. Об этом сообщили в пресс-службе регионального правительства в среду.</w:t>
      </w:r>
    </w:p>
    <w:p w:rsidR="00264AC8" w:rsidRPr="00E305A9" w:rsidRDefault="00264AC8" w:rsidP="00DE4F5C">
      <w:r>
        <w:t xml:space="preserve">"Этот конкурс для нас, прежде всего, возможность открыть окружным аграриям дорогу к широкому потребителю, показать потенциал их развития и познакомить людей с уникальными вкусами Ямала. В этом году наряду с "визитной карточкой" Крайнего Севера - олениной, округ представляет также рыбные консервы и арктический чай. Все три бренда заявлены в номинации "Гастрономическая находка", - цитирует пресс-служба заместителя директора окружного департамента АПК Любовь </w:t>
      </w:r>
      <w:proofErr w:type="spellStart"/>
      <w:r>
        <w:t>Охман</w:t>
      </w:r>
      <w:proofErr w:type="spellEnd"/>
      <w:r>
        <w:t xml:space="preserve">. </w:t>
      </w:r>
      <w:r>
        <w:rPr>
          <w:i/>
        </w:rPr>
        <w:t xml:space="preserve">ТАСС, Крестьянские Ведомости </w:t>
      </w:r>
    </w:p>
    <w:p w:rsidR="001A2EBB" w:rsidRDefault="001A2EBB" w:rsidP="001A2EBB"/>
    <w:p w:rsidR="001A2EBB" w:rsidRDefault="001A2EBB" w:rsidP="001A2EBB">
      <w:pPr>
        <w:rPr>
          <w:rFonts w:cs="Arial"/>
          <w:b/>
          <w:caps/>
          <w:color w:val="000000" w:themeColor="text1"/>
          <w:szCs w:val="18"/>
        </w:rPr>
      </w:pPr>
      <w:r w:rsidRPr="001A2EBB">
        <w:rPr>
          <w:rFonts w:cs="Arial"/>
          <w:b/>
          <w:caps/>
          <w:color w:val="000000" w:themeColor="text1"/>
          <w:szCs w:val="18"/>
        </w:rPr>
        <w:t>Потребительские цены на плодоовощную продукцию снизились</w:t>
      </w:r>
    </w:p>
    <w:p w:rsidR="001A2EBB" w:rsidRPr="001A2EBB" w:rsidRDefault="001A2EBB" w:rsidP="001A2EBB">
      <w:r w:rsidRPr="001A2EBB">
        <w:t>Потребительские цены на плодоовощную продукцию в России за неделю с 17 по 23 августа снизились в ср</w:t>
      </w:r>
      <w:r>
        <w:t>еднем на 1,7%, сообщил Росстат.</w:t>
      </w:r>
    </w:p>
    <w:p w:rsidR="001A2EBB" w:rsidRPr="001A2EBB" w:rsidRDefault="001A2EBB" w:rsidP="001A2EBB">
      <w:r w:rsidRPr="001A2EBB">
        <w:t>В частности, морковь подешевела на 7,5% (на 7,6% неделей ранее), картофель - на 1,9% (3,9%), помидоры - на 1,7% (3,4%), яблоки - на 1,1% (0,5%), огурцы - на 0,7% (3,9%), капусту белокочанную - на 0,5% (0,6%), репчатый лук - на 0,3% (неделей ранее цены на него увеличили</w:t>
      </w:r>
      <w:r>
        <w:t>сь на 0,1%).</w:t>
      </w:r>
      <w:r w:rsidRPr="001A2EBB">
        <w:rPr>
          <w:i/>
        </w:rPr>
        <w:t xml:space="preserve"> Интерфакс</w:t>
      </w:r>
    </w:p>
    <w:p w:rsidR="00F452FB" w:rsidRDefault="00F452FB" w:rsidP="00F452FB"/>
    <w:p w:rsidR="00F452FB" w:rsidRDefault="00F452FB" w:rsidP="00F452FB">
      <w:pPr>
        <w:rPr>
          <w:rFonts w:cs="Arial"/>
          <w:b/>
          <w:caps/>
          <w:color w:val="000000" w:themeColor="text1"/>
          <w:szCs w:val="18"/>
        </w:rPr>
      </w:pPr>
      <w:r>
        <w:rPr>
          <w:rFonts w:cs="Arial"/>
          <w:b/>
          <w:caps/>
          <w:color w:val="000000" w:themeColor="text1"/>
          <w:szCs w:val="18"/>
        </w:rPr>
        <w:t xml:space="preserve">Ценовая ситуация на </w:t>
      </w:r>
      <w:r w:rsidR="00A53337">
        <w:rPr>
          <w:rFonts w:cs="Arial"/>
          <w:b/>
          <w:caps/>
          <w:color w:val="000000" w:themeColor="text1"/>
          <w:szCs w:val="18"/>
        </w:rPr>
        <w:t xml:space="preserve">продовольственном </w:t>
      </w:r>
      <w:r>
        <w:rPr>
          <w:rFonts w:cs="Arial"/>
          <w:b/>
          <w:caps/>
          <w:color w:val="000000" w:themeColor="text1"/>
          <w:szCs w:val="18"/>
        </w:rPr>
        <w:t>рынке с 17 по 23 августа</w:t>
      </w:r>
    </w:p>
    <w:p w:rsidR="00F452FB" w:rsidRPr="00F452FB" w:rsidRDefault="00F452FB" w:rsidP="00F452FB">
      <w:r w:rsidRPr="00F452FB">
        <w:t xml:space="preserve">Потребительские цены на сахар-песок в России за неделю с 17 по 23 августа увеличились на 0,2%, сообщил Росстат. </w:t>
      </w:r>
    </w:p>
    <w:p w:rsidR="00F452FB" w:rsidRPr="00F452FB" w:rsidRDefault="00F452FB" w:rsidP="00F452FB">
      <w:r w:rsidRPr="00F452FB">
        <w:t xml:space="preserve">Цены на масло подсолнечное в среднем по России за неделю с 17 по 23 августа не изменились (ценовые соглашения в отношении подсолнечного масла действуют до 1 октября). </w:t>
      </w:r>
    </w:p>
    <w:p w:rsidR="00F452FB" w:rsidRPr="00F452FB" w:rsidRDefault="00F452FB" w:rsidP="00F452FB">
      <w:r w:rsidRPr="00F452FB">
        <w:t>Цены на мясо кур в среднем по стране выросли на 0,3%, в том числе в 52 субъектах - на 0,1-3,6%. В 12 субъектах цены не изменились. В 21 субъекте цены на мясо кур снизились на 0,1-1,1%.</w:t>
      </w:r>
    </w:p>
    <w:p w:rsidR="00F452FB" w:rsidRPr="00F452FB" w:rsidRDefault="00F452FB" w:rsidP="00F452FB">
      <w:r w:rsidRPr="00F452FB">
        <w:t>Куриные яйца подешевели на 0,8%, в том числе в 49 субъектах - на 0,1-2%, в 13 субъектах - на 2,1-4,9%. В шести субъектах цены не изменились. В 17 субъектах курин</w:t>
      </w:r>
      <w:r>
        <w:t>ые яйца подорожали на 0,1-3,4%.</w:t>
      </w:r>
      <w:r w:rsidR="00AD5223">
        <w:t xml:space="preserve"> </w:t>
      </w:r>
      <w:r w:rsidR="00433092" w:rsidRPr="00433092">
        <w:rPr>
          <w:i/>
        </w:rPr>
        <w:t>Интерфакс</w:t>
      </w:r>
    </w:p>
    <w:p w:rsidR="00A15402" w:rsidRDefault="00A15402" w:rsidP="00A15402">
      <w:pPr>
        <w:rPr>
          <w:rFonts w:cs="Arial"/>
          <w:b/>
          <w:caps/>
          <w:color w:val="000000" w:themeColor="text1"/>
          <w:szCs w:val="18"/>
        </w:rPr>
      </w:pPr>
    </w:p>
    <w:p w:rsidR="0095644D" w:rsidRDefault="0095644D" w:rsidP="00A15402">
      <w:pPr>
        <w:rPr>
          <w:rFonts w:cs="Arial"/>
          <w:b/>
          <w:caps/>
          <w:color w:val="000000" w:themeColor="text1"/>
          <w:szCs w:val="18"/>
        </w:rPr>
      </w:pPr>
      <w:r w:rsidRPr="0095644D">
        <w:rPr>
          <w:rFonts w:cs="Arial"/>
          <w:b/>
          <w:caps/>
          <w:color w:val="000000" w:themeColor="text1"/>
          <w:szCs w:val="18"/>
        </w:rPr>
        <w:t>Производство продуктов питания в июле 2021 года</w:t>
      </w:r>
    </w:p>
    <w:p w:rsidR="003B66D0" w:rsidRDefault="003B66D0" w:rsidP="00A15402">
      <w:r w:rsidRPr="003B66D0">
        <w:t xml:space="preserve">В июле 2021 года в России произведено продуктов на 5,7% больше в сравнении с июлем прошлого года и на 4,3% больше, чем в июле </w:t>
      </w:r>
      <w:proofErr w:type="spellStart"/>
      <w:r w:rsidRPr="003B66D0">
        <w:t>допандемийного</w:t>
      </w:r>
      <w:proofErr w:type="spellEnd"/>
      <w:r w:rsidRPr="003B66D0">
        <w:t xml:space="preserve"> 2019 года. Всего за семь месяцев 2021 года выпущено продукции на 1,9% больше, чем за январь - июль 2020 года, следует из данных Росстата.</w:t>
      </w:r>
    </w:p>
    <w:p w:rsidR="00A15402" w:rsidRPr="00A15402" w:rsidRDefault="00A15402" w:rsidP="00A15402">
      <w:r w:rsidRPr="00A15402">
        <w:lastRenderedPageBreak/>
        <w:t>Производство молока в России в январе - июле 2021 года выросло на 0,3% по сравнению с аналогичным периодом 2020 года и составило 3,2 млн тонн. Производство мяса в России в январе - июле 2021 года выросло на 0,2% по сравнению с показателем за аналогичный период 2020 года и составило 1,8 млн тонн.</w:t>
      </w:r>
    </w:p>
    <w:p w:rsidR="00A15402" w:rsidRPr="00A15402" w:rsidRDefault="00AE1668" w:rsidP="00AE1668">
      <w:r>
        <w:t xml:space="preserve">Рафинированного подсолнечного масла произведено на 14,4% меньше, чем годом раньше. За семь месяцев 2021 года производство снизилось на 21,6% в сравнении с тем же периодом прошлого года. Хлебобулочных изделий недлительного хранения выпечено на 3,2% меньше, чем в июле 2020 года. Сокращение выпуска за семь месяцев 2021 года составило 4%. Макаронных изделий в июле произведено на 6,6% меньше, гречки на 4,1% меньше, чем за аналогичный период прошлого года. </w:t>
      </w:r>
      <w:r w:rsidR="00A15402" w:rsidRPr="00A15402">
        <w:rPr>
          <w:i/>
        </w:rPr>
        <w:t>ТАСС</w:t>
      </w:r>
      <w:r w:rsidR="003B66D0">
        <w:rPr>
          <w:i/>
        </w:rPr>
        <w:t>, Российская газета</w:t>
      </w:r>
    </w:p>
    <w:p w:rsidR="00DE4F5C" w:rsidRPr="006D5007" w:rsidRDefault="005C1B7A" w:rsidP="00A15402">
      <w:pPr>
        <w:pStyle w:val="a9"/>
      </w:pPr>
      <w:hyperlink r:id="rId18" w:history="1">
        <w:r w:rsidR="00DE4F5C" w:rsidRPr="006D5007">
          <w:t>ЦИФРОВЫЕ ТЕХНОЛОГИИ УВЕЛИЧАТ ПРОИЗВОДИТЕЛЬНОСТЬ ТРУДА В АПК ЧУВАШИИ НА 5% В ГОД</w:t>
        </w:r>
      </w:hyperlink>
    </w:p>
    <w:p w:rsidR="00DE4F5C" w:rsidRDefault="00DE4F5C" w:rsidP="00DE4F5C">
      <w:r>
        <w:t xml:space="preserve">Внедрение цифровых технологий в </w:t>
      </w:r>
      <w:r w:rsidRPr="00F7186D">
        <w:t>агропромышленный</w:t>
      </w:r>
      <w:r>
        <w:t xml:space="preserve"> комплекс (</w:t>
      </w:r>
      <w:r w:rsidRPr="00F7186D">
        <w:t>АПК</w:t>
      </w:r>
      <w:r>
        <w:t>) Чувашии позволит обеспечить рост производительности труда минимум на 5% в год. Об этом говорится в сообщении, распространенном в среду пресс-службой администрации главы республики.</w:t>
      </w:r>
    </w:p>
    <w:p w:rsidR="00DE4F5C" w:rsidRPr="00DE4F5C" w:rsidRDefault="00DE4F5C" w:rsidP="00DE4F5C">
      <w:r>
        <w:t>По словам</w:t>
      </w:r>
      <w:r w:rsidRPr="00DE4F5C">
        <w:t xml:space="preserve"> </w:t>
      </w:r>
      <w:r>
        <w:t xml:space="preserve">министра </w:t>
      </w:r>
      <w:r w:rsidRPr="00F7186D">
        <w:t>сельского хозяйства</w:t>
      </w:r>
      <w:r>
        <w:t xml:space="preserve"> республики Артамонова, </w:t>
      </w:r>
      <w:proofErr w:type="spellStart"/>
      <w:r>
        <w:t>цифровизация</w:t>
      </w:r>
      <w:proofErr w:type="spellEnd"/>
      <w:r>
        <w:t xml:space="preserve"> </w:t>
      </w:r>
      <w:r w:rsidRPr="00F7186D">
        <w:t>АПК</w:t>
      </w:r>
      <w:r>
        <w:t xml:space="preserve"> включает в себе четыре основных составляющих. В их числе цифровая база, которая в том числе предусматривает цифровые карты, </w:t>
      </w:r>
      <w:proofErr w:type="spellStart"/>
      <w:r>
        <w:t>цифровизация</w:t>
      </w:r>
      <w:proofErr w:type="spellEnd"/>
      <w:r>
        <w:t xml:space="preserve"> производства, в том числе использование "умной" полевой техники. Кроме того, это аналитика и </w:t>
      </w:r>
      <w:proofErr w:type="spellStart"/>
      <w:r>
        <w:t>Big</w:t>
      </w:r>
      <w:proofErr w:type="spellEnd"/>
      <w:r>
        <w:t xml:space="preserve"> </w:t>
      </w:r>
      <w:proofErr w:type="spellStart"/>
      <w:r>
        <w:t>data</w:t>
      </w:r>
      <w:proofErr w:type="spellEnd"/>
      <w:r>
        <w:t xml:space="preserve">, с помощью которых можно прогнозировать урожайность на основе климатических данных, а также </w:t>
      </w:r>
      <w:proofErr w:type="spellStart"/>
      <w:r>
        <w:t>цифровизация</w:t>
      </w:r>
      <w:proofErr w:type="spellEnd"/>
      <w:r>
        <w:t xml:space="preserve"> процесса продаж - </w:t>
      </w:r>
      <w:proofErr w:type="spellStart"/>
      <w:r>
        <w:t>прослеживаемость</w:t>
      </w:r>
      <w:proofErr w:type="spellEnd"/>
      <w:r>
        <w:t xml:space="preserve"> продукции по всей цепочке: от фермера до стола. </w:t>
      </w:r>
      <w:r w:rsidRPr="00CB3294">
        <w:rPr>
          <w:i/>
        </w:rPr>
        <w:t>ТАСС</w:t>
      </w:r>
    </w:p>
    <w:p w:rsidR="00FD1A24" w:rsidRPr="00FD1A24" w:rsidRDefault="005C1B7A" w:rsidP="00FD1A24">
      <w:pPr>
        <w:pStyle w:val="a9"/>
      </w:pPr>
      <w:hyperlink r:id="rId19" w:history="1">
        <w:r w:rsidR="00FD1A24" w:rsidRPr="00FD1A24">
          <w:t>РОССИЙСКИЕ РЫБАКИ ВЫШЛИ НА ПОЛОЖИТЕЛЬНУЮ ДИНАМИКУ ДОБЫЧИ ВОДНЫХ БИОРЕСУРСОВ</w:t>
        </w:r>
      </w:hyperlink>
    </w:p>
    <w:p w:rsidR="00FD1A24" w:rsidRDefault="00FD1A24" w:rsidP="00FD1A24">
      <w:r>
        <w:t xml:space="preserve">Российские рыбаки вышли на положительную динамику добычи водных биоресурсов по сравнению с прошлым годом. Об этом говорится в сообщении </w:t>
      </w:r>
      <w:proofErr w:type="spellStart"/>
      <w:r w:rsidRPr="00FD1A24">
        <w:rPr>
          <w:b/>
        </w:rPr>
        <w:t>Росрыболовства</w:t>
      </w:r>
      <w:proofErr w:type="spellEnd"/>
      <w:r>
        <w:t>.</w:t>
      </w:r>
    </w:p>
    <w:p w:rsidR="00FD1A24" w:rsidRPr="005646F1" w:rsidRDefault="00FD1A24" w:rsidP="00FD1A24">
      <w:pPr>
        <w:rPr>
          <w:i/>
        </w:rPr>
      </w:pPr>
      <w:r>
        <w:t>"По данным отраслевой системы мониторинга, к 24 августа 2021 года российские рыбаки добыли более 3,42 млн тонн, что на 0,1% выше уровня 2020 года", - отмечается в сообщении.</w:t>
      </w:r>
      <w:r w:rsidR="00D83856">
        <w:t xml:space="preserve"> </w:t>
      </w:r>
      <w:r w:rsidR="005646F1" w:rsidRPr="005646F1">
        <w:rPr>
          <w:i/>
        </w:rPr>
        <w:t xml:space="preserve">ТАСС, </w:t>
      </w:r>
      <w:r w:rsidR="00D83856" w:rsidRPr="005646F1">
        <w:rPr>
          <w:i/>
        </w:rPr>
        <w:t xml:space="preserve">Крестьянские Ведомости </w:t>
      </w:r>
    </w:p>
    <w:p w:rsidR="00FD1A24" w:rsidRPr="00FD1A24" w:rsidRDefault="005C1B7A" w:rsidP="00D83856">
      <w:pPr>
        <w:pStyle w:val="a9"/>
      </w:pPr>
      <w:hyperlink r:id="rId20" w:history="1">
        <w:r w:rsidR="00FD1A24" w:rsidRPr="00FD1A24">
          <w:t>РОССЕЛЬХОЗНАДЗОР ВЫЯВИЛ НАРУШЕНИЯ В ПРОИЗВОДСТВЕ И ПОСТАВКАХ СОЦИАЛЬНОЙ ПРОДУКЦИИ</w:t>
        </w:r>
      </w:hyperlink>
    </w:p>
    <w:p w:rsidR="00FD1A24" w:rsidRDefault="00FD1A24" w:rsidP="00FD1A24">
      <w:proofErr w:type="spellStart"/>
      <w:r w:rsidRPr="00FD1A24">
        <w:rPr>
          <w:b/>
        </w:rPr>
        <w:t>Россельхознадзор</w:t>
      </w:r>
      <w:proofErr w:type="spellEnd"/>
      <w:r>
        <w:t xml:space="preserve"> выяснил, что 1,3 тыс. производителей и 1,7 тыс. поставщиков продукции в социальные учреждения нарушают требования законодательства при оформлении документов в системе "Меркурий". Об этом говорится в сообщении ведомства.</w:t>
      </w:r>
    </w:p>
    <w:p w:rsidR="00FD1A24" w:rsidRPr="009B20AB" w:rsidRDefault="00FD1A24" w:rsidP="00FD1A24">
      <w:pPr>
        <w:rPr>
          <w:i/>
        </w:rPr>
      </w:pPr>
      <w:r>
        <w:t xml:space="preserve">В частности, как сообщили в </w:t>
      </w:r>
      <w:proofErr w:type="spellStart"/>
      <w:r w:rsidRPr="00FD1A24">
        <w:rPr>
          <w:b/>
        </w:rPr>
        <w:t>Россельхознадзоре</w:t>
      </w:r>
      <w:proofErr w:type="spellEnd"/>
      <w:r>
        <w:t xml:space="preserve">, обнаружены факты выдачи электронных </w:t>
      </w:r>
      <w:proofErr w:type="spellStart"/>
      <w:r>
        <w:t>ветсертификатов</w:t>
      </w:r>
      <w:proofErr w:type="spellEnd"/>
      <w:r>
        <w:t xml:space="preserve"> на просроченные продукты или товары с будущей, авансовой датой выработки. Зафиксированы случаи </w:t>
      </w:r>
      <w:proofErr w:type="spellStart"/>
      <w:r>
        <w:t>непроведения</w:t>
      </w:r>
      <w:proofErr w:type="spellEnd"/>
      <w:r>
        <w:t xml:space="preserve"> процедуры гашения ветеринарных сертификатов на сырье и готовые товары, подтверждающей их поступление на предприятия, что нарушает их </w:t>
      </w:r>
      <w:proofErr w:type="spellStart"/>
      <w:r>
        <w:t>прослеживаемость</w:t>
      </w:r>
      <w:proofErr w:type="spellEnd"/>
      <w:r>
        <w:t>. Кроме того, выявлены фантомные площадки, использующиеся недобросовестными организациями и предпринимателями для незаконного ввода в оборот продукции неизвестного происхождения, неподтвержденного качества и безопасности</w:t>
      </w:r>
      <w:r w:rsidR="00D83856">
        <w:t xml:space="preserve">. </w:t>
      </w:r>
      <w:r w:rsidRPr="009B20AB">
        <w:rPr>
          <w:i/>
        </w:rPr>
        <w:t>ТАС</w:t>
      </w:r>
      <w:r w:rsidR="00D83856">
        <w:rPr>
          <w:i/>
        </w:rPr>
        <w:t xml:space="preserve">С, Крестьянские Ведомости </w:t>
      </w:r>
      <w:r>
        <w:rPr>
          <w:i/>
        </w:rPr>
        <w:t xml:space="preserve"> </w:t>
      </w:r>
    </w:p>
    <w:p w:rsidR="00607BF7" w:rsidRPr="006D5007" w:rsidRDefault="005C1B7A" w:rsidP="00607BF7">
      <w:pPr>
        <w:pStyle w:val="a9"/>
      </w:pPr>
      <w:hyperlink r:id="rId21" w:history="1">
        <w:r w:rsidR="00607BF7" w:rsidRPr="006D5007">
          <w:t xml:space="preserve">СВЕРДЛОВСКИЕ ПЧЕЛОВОДЫ ГОТОВЯТ ИСК НА 9 МЛН РУБЛЕЙ ИЗ-ЗА МАССОВОЙ ГИБЕЛИ </w:t>
        </w:r>
        <w:r w:rsidR="005646F1">
          <w:t>пчел</w:t>
        </w:r>
      </w:hyperlink>
    </w:p>
    <w:p w:rsidR="00607BF7" w:rsidRPr="000E4A0C" w:rsidRDefault="00607BF7" w:rsidP="00607BF7">
      <w:r>
        <w:t xml:space="preserve">В Свердловской области владельцы пчеловодческих хозяйств готовят судебный иск к местному сельхозпредприятию, которое обрабатывало поля едкими химикатами. Как рассказал изданию местный житель Павел Калинин, он потерял почти полтора миллиона насекомых. После инцидента пострадавшие обратились в полицию, однако там им помочь не смогли. Затем проверку провел </w:t>
      </w:r>
      <w:proofErr w:type="spellStart"/>
      <w:r w:rsidRPr="006D5007">
        <w:rPr>
          <w:b/>
        </w:rPr>
        <w:t>Россельхознадзор</w:t>
      </w:r>
      <w:proofErr w:type="spellEnd"/>
      <w:r>
        <w:t xml:space="preserve"> и постановил выписать предприятию административный штраф.</w:t>
      </w:r>
      <w:r w:rsidR="000E4A0C">
        <w:t xml:space="preserve"> </w:t>
      </w:r>
      <w:r>
        <w:t xml:space="preserve">Всего пострадало 35 хозяйств, сейчас их представители готовят коллективный иск на 9 млн рублей в суд. </w:t>
      </w:r>
      <w:proofErr w:type="spellStart"/>
      <w:r w:rsidRPr="00EC09AE">
        <w:rPr>
          <w:i/>
        </w:rPr>
        <w:t>Газета.Ru</w:t>
      </w:r>
      <w:proofErr w:type="spellEnd"/>
      <w:r w:rsidR="000E4A0C">
        <w:t xml:space="preserve">, </w:t>
      </w:r>
      <w:r w:rsidRPr="00EC09AE">
        <w:rPr>
          <w:i/>
        </w:rPr>
        <w:t>Вести.ru</w:t>
      </w:r>
    </w:p>
    <w:p w:rsidR="00607BF7" w:rsidRPr="006D5007" w:rsidRDefault="005C1B7A" w:rsidP="00607BF7">
      <w:pPr>
        <w:pStyle w:val="a9"/>
      </w:pPr>
      <w:hyperlink r:id="rId22" w:history="1">
        <w:r w:rsidR="00607BF7" w:rsidRPr="006D5007">
          <w:t>ПОЧТИ 60 ГРАНТОВ ВЫДАЛИ В ПРИМОРЬЕ НА СОЗДАНИЕ СЕМЕЙНЫХ ФЕРМ С 2012 ГОДА</w:t>
        </w:r>
      </w:hyperlink>
    </w:p>
    <w:p w:rsidR="00607BF7" w:rsidRDefault="00607BF7" w:rsidP="00607BF7">
      <w:r>
        <w:t>Почти 60 грантов суммой до 30 млн рублей выдали жителям Приморского края на развитие семейных ферм</w:t>
      </w:r>
      <w:r w:rsidR="00000247">
        <w:t xml:space="preserve">                       </w:t>
      </w:r>
      <w:bookmarkStart w:id="10" w:name="_GoBack"/>
      <w:bookmarkEnd w:id="10"/>
      <w:r>
        <w:t xml:space="preserve"> с 2012 года, сообщает пресс-служба правительства Приморского края.</w:t>
      </w:r>
    </w:p>
    <w:p w:rsidR="00607BF7" w:rsidRPr="000E4A0C" w:rsidRDefault="00607BF7" w:rsidP="00607BF7">
      <w:r>
        <w:t xml:space="preserve">"Государственная поддержка призвана помочь фермеру вывести хозяйство на новый уровень, увеличить объемы производства и создать новые рабочие места на сельских территориях края", - цитирует пресс-служба слова министра сельского хозяйства Приморья Андрея </w:t>
      </w:r>
      <w:proofErr w:type="spellStart"/>
      <w:r>
        <w:t>Бронца</w:t>
      </w:r>
      <w:proofErr w:type="spellEnd"/>
      <w:r>
        <w:t>.</w:t>
      </w:r>
      <w:r w:rsidR="000E4A0C">
        <w:t xml:space="preserve"> </w:t>
      </w:r>
      <w:r w:rsidRPr="00EC09AE">
        <w:rPr>
          <w:i/>
        </w:rPr>
        <w:t>MilkNews.ru</w:t>
      </w:r>
    </w:p>
    <w:p w:rsidR="00607BF7" w:rsidRPr="006D5007" w:rsidRDefault="005C1B7A" w:rsidP="00607BF7">
      <w:pPr>
        <w:pStyle w:val="a9"/>
      </w:pPr>
      <w:hyperlink r:id="rId23" w:history="1">
        <w:r w:rsidR="00607BF7" w:rsidRPr="006D5007">
          <w:t>В ГРУЗИИ ПОСТАРАЮТСЯ СОКРАТИТЬ ОБЪЕМ ИМПОРТА ПШЕНИЦЫ ИЗ РОССИИ</w:t>
        </w:r>
      </w:hyperlink>
    </w:p>
    <w:p w:rsidR="00607BF7" w:rsidRDefault="00607BF7" w:rsidP="00607BF7">
      <w:r>
        <w:t xml:space="preserve">Грузинские производители муки из-за роста цен на </w:t>
      </w:r>
      <w:r w:rsidRPr="006D5007">
        <w:rPr>
          <w:b/>
        </w:rPr>
        <w:t>пшеницу</w:t>
      </w:r>
      <w:r>
        <w:t xml:space="preserve"> в России будут искать поставщиков в других странах. Об этом сообщил глава Ассоциации производителей </w:t>
      </w:r>
      <w:r w:rsidRPr="006D5007">
        <w:rPr>
          <w:b/>
        </w:rPr>
        <w:t>пшеницы</w:t>
      </w:r>
      <w:r>
        <w:t xml:space="preserve"> и муки Грузии Леван </w:t>
      </w:r>
      <w:proofErr w:type="spellStart"/>
      <w:r>
        <w:t>Силагава</w:t>
      </w:r>
      <w:proofErr w:type="spellEnd"/>
      <w:r>
        <w:t>.</w:t>
      </w:r>
    </w:p>
    <w:p w:rsidR="00C8396B" w:rsidRDefault="00607BF7" w:rsidP="00FD1A24">
      <w:pPr>
        <w:rPr>
          <w:i/>
        </w:rPr>
      </w:pPr>
      <w:r>
        <w:t xml:space="preserve">Он сообщил, что в Грузии рассчитывают на поставки </w:t>
      </w:r>
      <w:r w:rsidRPr="006D5007">
        <w:rPr>
          <w:b/>
        </w:rPr>
        <w:t>зерна</w:t>
      </w:r>
      <w:r>
        <w:t xml:space="preserve"> из Казахстана. Там обычно продают излишки </w:t>
      </w:r>
      <w:r w:rsidRPr="006D5007">
        <w:rPr>
          <w:b/>
        </w:rPr>
        <w:t>зерна</w:t>
      </w:r>
      <w:r>
        <w:t xml:space="preserve"> в Афганистан, но в этом году из-за нестабильной ситуации в той стране часть </w:t>
      </w:r>
      <w:r w:rsidRPr="006D5007">
        <w:rPr>
          <w:b/>
        </w:rPr>
        <w:t>пшеницы</w:t>
      </w:r>
      <w:r>
        <w:t xml:space="preserve"> может поступить на другие рынки. Это будет известно после 15 сентября, когда в Казахстане начнут собирать урожай. </w:t>
      </w:r>
      <w:r w:rsidRPr="00EC09AE">
        <w:rPr>
          <w:i/>
        </w:rPr>
        <w:t xml:space="preserve">ИА </w:t>
      </w:r>
      <w:proofErr w:type="spellStart"/>
      <w:r w:rsidRPr="00EC09AE">
        <w:rPr>
          <w:i/>
        </w:rPr>
        <w:t>Regnum</w:t>
      </w:r>
      <w:proofErr w:type="spellEnd"/>
    </w:p>
    <w:p w:rsidR="00C8396B" w:rsidRDefault="00F62502">
      <w:pPr>
        <w:pStyle w:val="a8"/>
        <w:spacing w:before="240"/>
        <w:outlineLvl w:val="0"/>
      </w:pPr>
      <w:bookmarkStart w:id="11" w:name="SEC_6"/>
      <w:bookmarkEnd w:id="9"/>
      <w:r>
        <w:t>Новости экономики и власти</w:t>
      </w:r>
    </w:p>
    <w:p w:rsidR="000E4A0C" w:rsidRPr="006D5007" w:rsidRDefault="005C1B7A" w:rsidP="000E4A0C">
      <w:pPr>
        <w:pStyle w:val="a9"/>
      </w:pPr>
      <w:hyperlink r:id="rId24" w:history="1">
        <w:r w:rsidR="000E4A0C" w:rsidRPr="006D5007">
          <w:t>В РОССИИ ПРИДУМАЛИ НОВЫЙ СПОСОБ УПРОСТИТЬ ПРОДАЖИ ЗА РУБЕЖ</w:t>
        </w:r>
      </w:hyperlink>
    </w:p>
    <w:p w:rsidR="000E4A0C" w:rsidRPr="000E4A0C" w:rsidRDefault="000E4A0C" w:rsidP="000E5391">
      <w:r>
        <w:t xml:space="preserve">В Государственную думу внесен законопроект правительства России, предполагающий упрощение порядка применения нулевого налога на добавленную стоимость (НДС) для компаний-экспортеров. Новая инициатива </w:t>
      </w:r>
      <w:r>
        <w:lastRenderedPageBreak/>
        <w:t xml:space="preserve">предполагает, что для документального подтверждения права на нулевую ставку не нужны будут отметки таможенных органов при вывозе товаров по морю или реке. </w:t>
      </w:r>
      <w:r w:rsidRPr="000E4A0C">
        <w:rPr>
          <w:i/>
        </w:rPr>
        <w:t>Коммерсантъ,</w:t>
      </w:r>
      <w:r>
        <w:t xml:space="preserve"> </w:t>
      </w:r>
      <w:proofErr w:type="spellStart"/>
      <w:r w:rsidRPr="00EC09AE">
        <w:rPr>
          <w:i/>
        </w:rPr>
        <w:t>Lenta.Ru</w:t>
      </w:r>
      <w:proofErr w:type="spellEnd"/>
    </w:p>
    <w:p w:rsidR="00607BF7" w:rsidRPr="006D5007" w:rsidRDefault="005C1B7A" w:rsidP="00FA2D7E">
      <w:pPr>
        <w:pStyle w:val="a9"/>
      </w:pPr>
      <w:hyperlink r:id="rId25" w:history="1">
        <w:r w:rsidR="00607BF7" w:rsidRPr="006D5007">
          <w:t>ПРАВИТЕЛЬСТВО ПРОДЛИЛО ПРОГРАММУ СЕМЕЙНОЙ ИПОТЕКИ ДО 2024 ГОДА</w:t>
        </w:r>
      </w:hyperlink>
    </w:p>
    <w:p w:rsidR="00607BF7" w:rsidRDefault="00607BF7" w:rsidP="00FA2D7E">
      <w:r>
        <w:t>Правительство России продлило действие программы "Семейная ипот</w:t>
      </w:r>
      <w:r w:rsidR="00C778DA">
        <w:t>ека" до 2024 года. Как сообщает</w:t>
      </w:r>
      <w:r>
        <w:t xml:space="preserve"> пресс-служба </w:t>
      </w:r>
      <w:proofErr w:type="spellStart"/>
      <w:r>
        <w:t>кабмина</w:t>
      </w:r>
      <w:proofErr w:type="spellEnd"/>
      <w:r>
        <w:t xml:space="preserve">, соответствующее постановление подписал премьер-министр Михаил </w:t>
      </w:r>
      <w:proofErr w:type="spellStart"/>
      <w:r>
        <w:t>Мишустин</w:t>
      </w:r>
      <w:proofErr w:type="spellEnd"/>
      <w:r>
        <w:t>.</w:t>
      </w:r>
    </w:p>
    <w:p w:rsidR="00607BF7" w:rsidRDefault="00607BF7" w:rsidP="00FA2D7E">
      <w:r>
        <w:t>До 31 декабря 2023 года можно будет получить кредиты по льготной ставке до 6% годовых на строительство частного дома или покупку жилья.</w:t>
      </w:r>
    </w:p>
    <w:p w:rsidR="00607BF7" w:rsidRDefault="00607BF7" w:rsidP="00FA2D7E">
      <w:pPr>
        <w:rPr>
          <w:i/>
        </w:rPr>
      </w:pPr>
      <w:r>
        <w:t xml:space="preserve">Чтобы обеспечить эти изменения, кабинет министров более чем в два раза увеличивает лимит средств на выдачу кредитов - до 1,7 трлн рублей, отмечал ранее </w:t>
      </w:r>
      <w:proofErr w:type="spellStart"/>
      <w:r>
        <w:t>Мишустин</w:t>
      </w:r>
      <w:proofErr w:type="spellEnd"/>
      <w:r>
        <w:t xml:space="preserve"> на заседании правительства. По словам премьер-министра, такое решение позволит помочь большему числу семей с приобретением собственного жилья, а также поддержать некоторые отрасли, укрепить спрос на услуги и товары, которые людям необходимы, от строительных материалов до мебели. </w:t>
      </w:r>
      <w:r w:rsidRPr="00441E7C">
        <w:rPr>
          <w:i/>
        </w:rPr>
        <w:t>ТАСС</w:t>
      </w:r>
    </w:p>
    <w:p w:rsidR="00FD1A24" w:rsidRPr="00FD1A24" w:rsidRDefault="005C1B7A" w:rsidP="00FD1A24">
      <w:pPr>
        <w:pStyle w:val="a9"/>
      </w:pPr>
      <w:hyperlink r:id="rId26" w:history="1">
        <w:r w:rsidR="00FD1A24" w:rsidRPr="00FD1A24">
          <w:t>НЕДЕЛЬНАЯ ИНФЛЯЦИЯ В РФ НЕОЖИДАННО ДЛЯ АВГУСТА УСКОРИЛАСЬ ДО 0,1%</w:t>
        </w:r>
      </w:hyperlink>
    </w:p>
    <w:p w:rsidR="00FD1A24" w:rsidRDefault="00FD1A24" w:rsidP="00FD1A24">
      <w:pPr>
        <w:rPr>
          <w:i/>
        </w:rPr>
      </w:pPr>
      <w:r>
        <w:t>Инфляция в РФ с 17 по 23 августа неожиданно резко ускорилась до 0,10% после дефляции в 0,01% с 10 по 16 августа, нулевой инфляции с 3 по 9 августа и дефляции в 0,06% с 27 июля по 2 августа, приводятся цифры в сообщении Росстата.</w:t>
      </w:r>
      <w:r w:rsidR="007832A1">
        <w:t xml:space="preserve"> </w:t>
      </w:r>
      <w:r w:rsidRPr="003D788B">
        <w:rPr>
          <w:i/>
        </w:rPr>
        <w:t>Интерфакс</w:t>
      </w:r>
    </w:p>
    <w:p w:rsidR="00B45F65" w:rsidRDefault="00B45F65" w:rsidP="00B45F65"/>
    <w:p w:rsidR="00B45F65" w:rsidRPr="00B45F65" w:rsidRDefault="00B45F65" w:rsidP="00B45F65">
      <w:pPr>
        <w:rPr>
          <w:rFonts w:cs="Arial"/>
          <w:b/>
          <w:caps/>
          <w:color w:val="000000" w:themeColor="text1"/>
          <w:szCs w:val="18"/>
        </w:rPr>
      </w:pPr>
      <w:r w:rsidRPr="00B45F65">
        <w:rPr>
          <w:rFonts w:cs="Arial"/>
          <w:b/>
          <w:caps/>
          <w:color w:val="000000" w:themeColor="text1"/>
          <w:szCs w:val="18"/>
        </w:rPr>
        <w:t>Счетная палата раскритиковал</w:t>
      </w:r>
      <w:r>
        <w:rPr>
          <w:rFonts w:cs="Arial"/>
          <w:b/>
          <w:caps/>
          <w:color w:val="000000" w:themeColor="text1"/>
          <w:szCs w:val="18"/>
        </w:rPr>
        <w:t>а функции утилизационного сбора</w:t>
      </w:r>
      <w:r>
        <w:t xml:space="preserve">    </w:t>
      </w:r>
    </w:p>
    <w:p w:rsidR="00C8396B" w:rsidRDefault="00B45F65" w:rsidP="00000247">
      <w:r>
        <w:t xml:space="preserve">Утилизационный сбор, который в России платится при импорте или ввозе транспортных средств, исполняет не те функции, которые были установлены при его введении, сообщила Счетная палата по итогам исследования неналоговых экологических платежей. Ведомство отметила, что функция компенсации вреда природе недостаточно реализована ни в одной из экологических плат и сборов. </w:t>
      </w:r>
      <w:r w:rsidRPr="00B45F65">
        <w:rPr>
          <w:i/>
        </w:rPr>
        <w:t>Коммерсантъ</w:t>
      </w:r>
      <w:bookmarkEnd w:id="11"/>
    </w:p>
    <w:sectPr w:rsidR="00C8396B" w:rsidSect="005F3758">
      <w:headerReference w:type="default" r:id="rId27"/>
      <w:footerReference w:type="default" r:id="rId28"/>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B7A" w:rsidRDefault="005C1B7A">
      <w:r>
        <w:separator/>
      </w:r>
    </w:p>
  </w:endnote>
  <w:endnote w:type="continuationSeparator" w:id="0">
    <w:p w:rsidR="005C1B7A" w:rsidRDefault="005C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C7779D">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C7779D">
            <w:rPr>
              <w:rFonts w:cs="Arial"/>
              <w:color w:val="90989E"/>
              <w:sz w:val="16"/>
              <w:szCs w:val="16"/>
            </w:rPr>
            <w:t>26</w:t>
          </w:r>
          <w:r w:rsidR="004304C8" w:rsidRPr="004304C8">
            <w:rPr>
              <w:rFonts w:cs="Arial"/>
              <w:color w:val="90989E"/>
              <w:sz w:val="16"/>
              <w:szCs w:val="16"/>
            </w:rPr>
            <w:t xml:space="preserve"> </w:t>
          </w:r>
          <w:r w:rsidR="009F5BD0">
            <w:rPr>
              <w:rFonts w:cs="Arial"/>
              <w:color w:val="90989E"/>
              <w:sz w:val="16"/>
              <w:szCs w:val="16"/>
            </w:rPr>
            <w:t>августа</w:t>
          </w:r>
          <w:r w:rsidR="00C87324">
            <w:rPr>
              <w:rFonts w:cs="Arial"/>
              <w:color w:val="90989E"/>
              <w:sz w:val="16"/>
              <w:szCs w:val="16"/>
            </w:rPr>
            <w:t xml:space="preserve"> </w:t>
          </w:r>
          <w:r>
            <w:rPr>
              <w:rFonts w:cs="Arial"/>
              <w:color w:val="90989E"/>
              <w:sz w:val="16"/>
              <w:szCs w:val="16"/>
            </w:rPr>
            <w:t>20</w:t>
          </w:r>
          <w:r w:rsidR="00FC7700">
            <w:rPr>
              <w:rFonts w:cs="Arial"/>
              <w:color w:val="90989E"/>
              <w:sz w:val="16"/>
              <w:szCs w:val="16"/>
            </w:rPr>
            <w:t>21</w:t>
          </w:r>
          <w:r w:rsidR="00C7779D">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000247">
            <w:rPr>
              <w:rStyle w:val="a7"/>
              <w:rFonts w:cs="Arial"/>
              <w:b/>
              <w:noProof/>
              <w:color w:val="FFFFFF"/>
              <w:szCs w:val="18"/>
            </w:rPr>
            <w:t>2</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C7779D">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E4368A">
            <w:rPr>
              <w:rFonts w:cs="Arial"/>
              <w:color w:val="90989E"/>
              <w:sz w:val="16"/>
              <w:szCs w:val="16"/>
            </w:rPr>
            <w:t>2</w:t>
          </w:r>
          <w:r w:rsidR="00C7779D">
            <w:rPr>
              <w:rFonts w:cs="Arial"/>
              <w:color w:val="90989E"/>
              <w:sz w:val="16"/>
              <w:szCs w:val="16"/>
            </w:rPr>
            <w:t>6</w:t>
          </w:r>
          <w:r w:rsidR="00E4368A">
            <w:rPr>
              <w:rFonts w:cs="Arial"/>
              <w:color w:val="90989E"/>
              <w:sz w:val="16"/>
              <w:szCs w:val="16"/>
            </w:rPr>
            <w:t xml:space="preserve"> </w:t>
          </w:r>
          <w:r w:rsidR="009F5BD0">
            <w:rPr>
              <w:rFonts w:cs="Arial"/>
              <w:color w:val="90989E"/>
              <w:sz w:val="16"/>
              <w:szCs w:val="16"/>
            </w:rPr>
            <w:t>августа</w:t>
          </w:r>
          <w:r w:rsidR="00C87324">
            <w:rPr>
              <w:rFonts w:cs="Arial"/>
              <w:color w:val="90989E"/>
              <w:sz w:val="16"/>
              <w:szCs w:val="16"/>
            </w:rPr>
            <w:t xml:space="preserve"> </w:t>
          </w:r>
          <w:r w:rsidR="00FC7700">
            <w:rPr>
              <w:rFonts w:cs="Arial"/>
              <w:color w:val="90989E"/>
              <w:sz w:val="16"/>
              <w:szCs w:val="16"/>
            </w:rPr>
            <w:t xml:space="preserve">2021 </w:t>
          </w:r>
          <w:r w:rsidR="00C7779D">
            <w:rPr>
              <w:rFonts w:cs="Arial"/>
              <w:color w:val="90989E"/>
              <w:sz w:val="16"/>
              <w:szCs w:val="16"/>
            </w:rPr>
            <w:t>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000247">
            <w:rPr>
              <w:rStyle w:val="a7"/>
              <w:rFonts w:cs="Arial"/>
              <w:b/>
              <w:noProof/>
              <w:color w:val="FFFFFF"/>
              <w:szCs w:val="18"/>
            </w:rPr>
            <w:t>4</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B7A" w:rsidRDefault="005C1B7A">
      <w:r>
        <w:separator/>
      </w:r>
    </w:p>
  </w:footnote>
  <w:footnote w:type="continuationSeparator" w:id="0">
    <w:p w:rsidR="005C1B7A" w:rsidRDefault="005C1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49270DA6" wp14:editId="7A4365BA">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FD1A24">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1CCB211"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rsidR="00C8396B" w:rsidRDefault="00F62502"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FD1A24">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C26D460"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A24"/>
    <w:rsid w:val="00000247"/>
    <w:rsid w:val="0003491F"/>
    <w:rsid w:val="00053454"/>
    <w:rsid w:val="00066C93"/>
    <w:rsid w:val="000E4A0C"/>
    <w:rsid w:val="000E5391"/>
    <w:rsid w:val="00147BA1"/>
    <w:rsid w:val="00195925"/>
    <w:rsid w:val="001A2EBB"/>
    <w:rsid w:val="001D28B2"/>
    <w:rsid w:val="00226456"/>
    <w:rsid w:val="00264AC8"/>
    <w:rsid w:val="00270257"/>
    <w:rsid w:val="002D162A"/>
    <w:rsid w:val="002E5101"/>
    <w:rsid w:val="002F059C"/>
    <w:rsid w:val="003058E2"/>
    <w:rsid w:val="00362A0F"/>
    <w:rsid w:val="00364F46"/>
    <w:rsid w:val="003A2353"/>
    <w:rsid w:val="003B66D0"/>
    <w:rsid w:val="003C3C67"/>
    <w:rsid w:val="003D6867"/>
    <w:rsid w:val="004304C8"/>
    <w:rsid w:val="00433092"/>
    <w:rsid w:val="0044265E"/>
    <w:rsid w:val="00512F13"/>
    <w:rsid w:val="005233A0"/>
    <w:rsid w:val="005240C2"/>
    <w:rsid w:val="0055148B"/>
    <w:rsid w:val="005646F1"/>
    <w:rsid w:val="005C1B7A"/>
    <w:rsid w:val="005E5355"/>
    <w:rsid w:val="005F3758"/>
    <w:rsid w:val="005F4AD2"/>
    <w:rsid w:val="00604F1E"/>
    <w:rsid w:val="00607BF7"/>
    <w:rsid w:val="006565C3"/>
    <w:rsid w:val="006E64AC"/>
    <w:rsid w:val="006F359A"/>
    <w:rsid w:val="00710E83"/>
    <w:rsid w:val="0074571A"/>
    <w:rsid w:val="00750476"/>
    <w:rsid w:val="00773816"/>
    <w:rsid w:val="007832A1"/>
    <w:rsid w:val="007910D0"/>
    <w:rsid w:val="007B1126"/>
    <w:rsid w:val="007F0AB1"/>
    <w:rsid w:val="00880679"/>
    <w:rsid w:val="00924305"/>
    <w:rsid w:val="0095644D"/>
    <w:rsid w:val="00985DA8"/>
    <w:rsid w:val="009B4B1F"/>
    <w:rsid w:val="009B731E"/>
    <w:rsid w:val="009E6F1A"/>
    <w:rsid w:val="009F1CA4"/>
    <w:rsid w:val="009F5BD0"/>
    <w:rsid w:val="00A12D82"/>
    <w:rsid w:val="00A15402"/>
    <w:rsid w:val="00A53337"/>
    <w:rsid w:val="00A8268B"/>
    <w:rsid w:val="00A82F1C"/>
    <w:rsid w:val="00AD5223"/>
    <w:rsid w:val="00AE1668"/>
    <w:rsid w:val="00B45F65"/>
    <w:rsid w:val="00B57ABB"/>
    <w:rsid w:val="00B922A1"/>
    <w:rsid w:val="00BC4068"/>
    <w:rsid w:val="00BF48EC"/>
    <w:rsid w:val="00BF6074"/>
    <w:rsid w:val="00C14B74"/>
    <w:rsid w:val="00C14EA4"/>
    <w:rsid w:val="00C7779D"/>
    <w:rsid w:val="00C778DA"/>
    <w:rsid w:val="00C8396B"/>
    <w:rsid w:val="00C87324"/>
    <w:rsid w:val="00C90FBF"/>
    <w:rsid w:val="00CA037C"/>
    <w:rsid w:val="00CD2DDE"/>
    <w:rsid w:val="00CD5A45"/>
    <w:rsid w:val="00D40D89"/>
    <w:rsid w:val="00D52CCC"/>
    <w:rsid w:val="00D83856"/>
    <w:rsid w:val="00DE4F5C"/>
    <w:rsid w:val="00E12208"/>
    <w:rsid w:val="00E27911"/>
    <w:rsid w:val="00E305A9"/>
    <w:rsid w:val="00E4368A"/>
    <w:rsid w:val="00E82774"/>
    <w:rsid w:val="00EA7B65"/>
    <w:rsid w:val="00EF3026"/>
    <w:rsid w:val="00F41E23"/>
    <w:rsid w:val="00F452FB"/>
    <w:rsid w:val="00F62502"/>
    <w:rsid w:val="00F65057"/>
    <w:rsid w:val="00FA2D7E"/>
    <w:rsid w:val="00FC4705"/>
    <w:rsid w:val="00FC7700"/>
    <w:rsid w:val="00FD1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CAF372-B3F7-4848-970E-A58B46A8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000247"/>
    <w:rPr>
      <w:rFonts w:ascii="Segoe UI" w:hAnsi="Segoe UI" w:cs="Segoe UI"/>
      <w:szCs w:val="18"/>
    </w:rPr>
  </w:style>
  <w:style w:type="character" w:customStyle="1" w:styleId="af1">
    <w:name w:val="Текст выноски Знак"/>
    <w:basedOn w:val="a0"/>
    <w:link w:val="af0"/>
    <w:uiPriority w:val="99"/>
    <w:semiHidden/>
    <w:rsid w:val="0000024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01801">
      <w:bodyDiv w:val="1"/>
      <w:marLeft w:val="0"/>
      <w:marRight w:val="0"/>
      <w:marTop w:val="0"/>
      <w:marBottom w:val="0"/>
      <w:divBdr>
        <w:top w:val="none" w:sz="0" w:space="0" w:color="auto"/>
        <w:left w:val="none" w:sz="0" w:space="0" w:color="auto"/>
        <w:bottom w:val="none" w:sz="0" w:space="0" w:color="auto"/>
        <w:right w:val="none" w:sz="0" w:space="0" w:color="auto"/>
      </w:divBdr>
      <w:divsChild>
        <w:div w:id="1858998871">
          <w:marLeft w:val="0"/>
          <w:marRight w:val="0"/>
          <w:marTop w:val="0"/>
          <w:marBottom w:val="0"/>
          <w:divBdr>
            <w:top w:val="none" w:sz="0" w:space="0" w:color="auto"/>
            <w:left w:val="none" w:sz="0" w:space="0" w:color="auto"/>
            <w:bottom w:val="none" w:sz="0" w:space="0" w:color="auto"/>
            <w:right w:val="none" w:sz="0" w:space="0" w:color="auto"/>
          </w:divBdr>
          <w:divsChild>
            <w:div w:id="917324854">
              <w:marLeft w:val="0"/>
              <w:marRight w:val="0"/>
              <w:marTop w:val="0"/>
              <w:marBottom w:val="0"/>
              <w:divBdr>
                <w:top w:val="none" w:sz="0" w:space="0" w:color="auto"/>
                <w:left w:val="none" w:sz="0" w:space="0" w:color="auto"/>
                <w:bottom w:val="none" w:sz="0" w:space="0" w:color="auto"/>
                <w:right w:val="none" w:sz="0" w:space="0" w:color="auto"/>
              </w:divBdr>
              <w:divsChild>
                <w:div w:id="145879256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731613027">
          <w:marLeft w:val="0"/>
          <w:marRight w:val="0"/>
          <w:marTop w:val="450"/>
          <w:marBottom w:val="750"/>
          <w:divBdr>
            <w:top w:val="none" w:sz="0" w:space="0" w:color="auto"/>
            <w:left w:val="none" w:sz="0" w:space="0" w:color="auto"/>
            <w:bottom w:val="none" w:sz="0" w:space="0" w:color="auto"/>
            <w:right w:val="none" w:sz="0" w:space="0" w:color="auto"/>
          </w:divBdr>
          <w:divsChild>
            <w:div w:id="544756374">
              <w:marLeft w:val="0"/>
              <w:marRight w:val="0"/>
              <w:marTop w:val="0"/>
              <w:marBottom w:val="0"/>
              <w:divBdr>
                <w:top w:val="none" w:sz="0" w:space="0" w:color="auto"/>
                <w:left w:val="none" w:sz="0" w:space="0" w:color="auto"/>
                <w:bottom w:val="none" w:sz="0" w:space="0" w:color="auto"/>
                <w:right w:val="none" w:sz="0" w:space="0" w:color="auto"/>
              </w:divBdr>
              <w:divsChild>
                <w:div w:id="341665661">
                  <w:marLeft w:val="0"/>
                  <w:marRight w:val="300"/>
                  <w:marTop w:val="150"/>
                  <w:marBottom w:val="150"/>
                  <w:divBdr>
                    <w:top w:val="none" w:sz="0" w:space="0" w:color="auto"/>
                    <w:left w:val="none" w:sz="0" w:space="0" w:color="auto"/>
                    <w:bottom w:val="none" w:sz="0" w:space="0" w:color="auto"/>
                    <w:right w:val="none" w:sz="0" w:space="0" w:color="auto"/>
                  </w:divBdr>
                </w:div>
                <w:div w:id="12128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0575">
          <w:marLeft w:val="0"/>
          <w:marRight w:val="0"/>
          <w:marTop w:val="750"/>
          <w:marBottom w:val="0"/>
          <w:divBdr>
            <w:top w:val="none" w:sz="0" w:space="0" w:color="auto"/>
            <w:left w:val="none" w:sz="0" w:space="0" w:color="auto"/>
            <w:bottom w:val="none" w:sz="0" w:space="0" w:color="auto"/>
            <w:right w:val="none" w:sz="0" w:space="0" w:color="auto"/>
          </w:divBdr>
          <w:divsChild>
            <w:div w:id="183927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0396">
      <w:bodyDiv w:val="1"/>
      <w:marLeft w:val="0"/>
      <w:marRight w:val="0"/>
      <w:marTop w:val="0"/>
      <w:marBottom w:val="0"/>
      <w:divBdr>
        <w:top w:val="none" w:sz="0" w:space="0" w:color="auto"/>
        <w:left w:val="none" w:sz="0" w:space="0" w:color="auto"/>
        <w:bottom w:val="none" w:sz="0" w:space="0" w:color="auto"/>
        <w:right w:val="none" w:sz="0" w:space="0" w:color="auto"/>
      </w:divBdr>
      <w:divsChild>
        <w:div w:id="873155573">
          <w:marLeft w:val="0"/>
          <w:marRight w:val="0"/>
          <w:marTop w:val="0"/>
          <w:marBottom w:val="0"/>
          <w:divBdr>
            <w:top w:val="none" w:sz="0" w:space="0" w:color="auto"/>
            <w:left w:val="none" w:sz="0" w:space="0" w:color="auto"/>
            <w:bottom w:val="none" w:sz="0" w:space="0" w:color="auto"/>
            <w:right w:val="none" w:sz="0" w:space="0" w:color="auto"/>
          </w:divBdr>
          <w:divsChild>
            <w:div w:id="1167672997">
              <w:marLeft w:val="0"/>
              <w:marRight w:val="0"/>
              <w:marTop w:val="0"/>
              <w:marBottom w:val="0"/>
              <w:divBdr>
                <w:top w:val="none" w:sz="0" w:space="0" w:color="auto"/>
                <w:left w:val="none" w:sz="0" w:space="0" w:color="auto"/>
                <w:bottom w:val="none" w:sz="0" w:space="0" w:color="auto"/>
                <w:right w:val="none" w:sz="0" w:space="0" w:color="auto"/>
              </w:divBdr>
            </w:div>
            <w:div w:id="1024402565">
              <w:marLeft w:val="0"/>
              <w:marRight w:val="0"/>
              <w:marTop w:val="0"/>
              <w:marBottom w:val="0"/>
              <w:divBdr>
                <w:top w:val="none" w:sz="0" w:space="0" w:color="auto"/>
                <w:left w:val="none" w:sz="0" w:space="0" w:color="auto"/>
                <w:bottom w:val="none" w:sz="0" w:space="0" w:color="auto"/>
                <w:right w:val="none" w:sz="0" w:space="0" w:color="auto"/>
              </w:divBdr>
            </w:div>
            <w:div w:id="276569104">
              <w:marLeft w:val="0"/>
              <w:marRight w:val="0"/>
              <w:marTop w:val="0"/>
              <w:marBottom w:val="0"/>
              <w:divBdr>
                <w:top w:val="none" w:sz="0" w:space="0" w:color="auto"/>
                <w:left w:val="none" w:sz="0" w:space="0" w:color="auto"/>
                <w:bottom w:val="none" w:sz="0" w:space="0" w:color="auto"/>
                <w:right w:val="none" w:sz="0" w:space="0" w:color="auto"/>
              </w:divBdr>
            </w:div>
          </w:divsChild>
        </w:div>
        <w:div w:id="114252319">
          <w:marLeft w:val="0"/>
          <w:marRight w:val="0"/>
          <w:marTop w:val="300"/>
          <w:marBottom w:val="0"/>
          <w:divBdr>
            <w:top w:val="none" w:sz="0" w:space="0" w:color="auto"/>
            <w:left w:val="none" w:sz="0" w:space="0" w:color="auto"/>
            <w:bottom w:val="none" w:sz="0" w:space="0" w:color="auto"/>
            <w:right w:val="none" w:sz="0" w:space="0" w:color="auto"/>
          </w:divBdr>
        </w:div>
        <w:div w:id="1022361631">
          <w:marLeft w:val="0"/>
          <w:marRight w:val="0"/>
          <w:marTop w:val="375"/>
          <w:marBottom w:val="0"/>
          <w:divBdr>
            <w:top w:val="none" w:sz="0" w:space="0" w:color="auto"/>
            <w:left w:val="none" w:sz="0" w:space="0" w:color="auto"/>
            <w:bottom w:val="none" w:sz="0" w:space="0" w:color="auto"/>
            <w:right w:val="none" w:sz="0" w:space="0" w:color="auto"/>
          </w:divBdr>
          <w:divsChild>
            <w:div w:id="1841506278">
              <w:marLeft w:val="0"/>
              <w:marRight w:val="0"/>
              <w:marTop w:val="0"/>
              <w:marBottom w:val="0"/>
              <w:divBdr>
                <w:top w:val="none" w:sz="0" w:space="0" w:color="auto"/>
                <w:left w:val="none" w:sz="0" w:space="0" w:color="auto"/>
                <w:bottom w:val="none" w:sz="0" w:space="0" w:color="auto"/>
                <w:right w:val="none" w:sz="0" w:space="0" w:color="auto"/>
              </w:divBdr>
              <w:divsChild>
                <w:div w:id="1962877804">
                  <w:marLeft w:val="0"/>
                  <w:marRight w:val="0"/>
                  <w:marTop w:val="0"/>
                  <w:marBottom w:val="0"/>
                  <w:divBdr>
                    <w:top w:val="none" w:sz="0" w:space="0" w:color="auto"/>
                    <w:left w:val="none" w:sz="0" w:space="0" w:color="auto"/>
                    <w:bottom w:val="none" w:sz="0" w:space="0" w:color="auto"/>
                    <w:right w:val="none" w:sz="0" w:space="0" w:color="auto"/>
                  </w:divBdr>
                  <w:divsChild>
                    <w:div w:id="96293750">
                      <w:marLeft w:val="0"/>
                      <w:marRight w:val="0"/>
                      <w:marTop w:val="0"/>
                      <w:marBottom w:val="0"/>
                      <w:divBdr>
                        <w:top w:val="none" w:sz="0" w:space="0" w:color="auto"/>
                        <w:left w:val="none" w:sz="0" w:space="0" w:color="auto"/>
                        <w:bottom w:val="none" w:sz="0" w:space="0" w:color="auto"/>
                        <w:right w:val="none" w:sz="0" w:space="0" w:color="auto"/>
                      </w:divBdr>
                      <w:divsChild>
                        <w:div w:id="645936449">
                          <w:marLeft w:val="0"/>
                          <w:marRight w:val="0"/>
                          <w:marTop w:val="0"/>
                          <w:marBottom w:val="0"/>
                          <w:divBdr>
                            <w:top w:val="none" w:sz="0" w:space="0" w:color="auto"/>
                            <w:left w:val="none" w:sz="0" w:space="0" w:color="auto"/>
                            <w:bottom w:val="none" w:sz="0" w:space="0" w:color="auto"/>
                            <w:right w:val="none" w:sz="0" w:space="0" w:color="auto"/>
                          </w:divBdr>
                          <w:divsChild>
                            <w:div w:id="774667984">
                              <w:marLeft w:val="0"/>
                              <w:marRight w:val="0"/>
                              <w:marTop w:val="0"/>
                              <w:marBottom w:val="0"/>
                              <w:divBdr>
                                <w:top w:val="none" w:sz="0" w:space="0" w:color="auto"/>
                                <w:left w:val="none" w:sz="0" w:space="0" w:color="auto"/>
                                <w:bottom w:val="none" w:sz="0" w:space="0" w:color="auto"/>
                                <w:right w:val="none" w:sz="0" w:space="0" w:color="auto"/>
                              </w:divBdr>
                              <w:divsChild>
                                <w:div w:id="571693837">
                                  <w:marLeft w:val="0"/>
                                  <w:marRight w:val="0"/>
                                  <w:marTop w:val="0"/>
                                  <w:marBottom w:val="0"/>
                                  <w:divBdr>
                                    <w:top w:val="none" w:sz="0" w:space="0" w:color="auto"/>
                                    <w:left w:val="none" w:sz="0" w:space="0" w:color="auto"/>
                                    <w:bottom w:val="none" w:sz="0" w:space="0" w:color="auto"/>
                                    <w:right w:val="none" w:sz="0" w:space="0" w:color="auto"/>
                                  </w:divBdr>
                                  <w:divsChild>
                                    <w:div w:id="94400364">
                                      <w:marLeft w:val="0"/>
                                      <w:marRight w:val="0"/>
                                      <w:marTop w:val="0"/>
                                      <w:marBottom w:val="0"/>
                                      <w:divBdr>
                                        <w:top w:val="none" w:sz="0" w:space="0" w:color="auto"/>
                                        <w:left w:val="none" w:sz="0" w:space="0" w:color="auto"/>
                                        <w:bottom w:val="none" w:sz="0" w:space="0" w:color="auto"/>
                                        <w:right w:val="none" w:sz="0" w:space="0" w:color="auto"/>
                                      </w:divBdr>
                                      <w:divsChild>
                                        <w:div w:id="1435903619">
                                          <w:marLeft w:val="0"/>
                                          <w:marRight w:val="0"/>
                                          <w:marTop w:val="0"/>
                                          <w:marBottom w:val="0"/>
                                          <w:divBdr>
                                            <w:top w:val="none" w:sz="0" w:space="0" w:color="auto"/>
                                            <w:left w:val="none" w:sz="0" w:space="0" w:color="auto"/>
                                            <w:bottom w:val="none" w:sz="0" w:space="0" w:color="auto"/>
                                            <w:right w:val="none" w:sz="0" w:space="0" w:color="auto"/>
                                          </w:divBdr>
                                          <w:divsChild>
                                            <w:div w:id="1283001570">
                                              <w:marLeft w:val="0"/>
                                              <w:marRight w:val="0"/>
                                              <w:marTop w:val="0"/>
                                              <w:marBottom w:val="0"/>
                                              <w:divBdr>
                                                <w:top w:val="none" w:sz="0" w:space="0" w:color="auto"/>
                                                <w:left w:val="none" w:sz="0" w:space="0" w:color="auto"/>
                                                <w:bottom w:val="none" w:sz="0" w:space="0" w:color="auto"/>
                                                <w:right w:val="none" w:sz="0" w:space="0" w:color="auto"/>
                                              </w:divBdr>
                                              <w:divsChild>
                                                <w:div w:id="1290165049">
                                                  <w:marLeft w:val="0"/>
                                                  <w:marRight w:val="0"/>
                                                  <w:marTop w:val="0"/>
                                                  <w:marBottom w:val="0"/>
                                                  <w:divBdr>
                                                    <w:top w:val="none" w:sz="0" w:space="0" w:color="auto"/>
                                                    <w:left w:val="none" w:sz="0" w:space="0" w:color="auto"/>
                                                    <w:bottom w:val="none" w:sz="0" w:space="0" w:color="auto"/>
                                                    <w:right w:val="none" w:sz="0" w:space="0" w:color="auto"/>
                                                  </w:divBdr>
                                                  <w:divsChild>
                                                    <w:div w:id="850610813">
                                                      <w:marLeft w:val="0"/>
                                                      <w:marRight w:val="0"/>
                                                      <w:marTop w:val="0"/>
                                                      <w:marBottom w:val="0"/>
                                                      <w:divBdr>
                                                        <w:top w:val="none" w:sz="0" w:space="0" w:color="auto"/>
                                                        <w:left w:val="none" w:sz="0" w:space="0" w:color="auto"/>
                                                        <w:bottom w:val="none" w:sz="0" w:space="0" w:color="auto"/>
                                                        <w:right w:val="none" w:sz="0" w:space="0" w:color="auto"/>
                                                      </w:divBdr>
                                                      <w:divsChild>
                                                        <w:div w:id="1500076293">
                                                          <w:marLeft w:val="0"/>
                                                          <w:marRight w:val="0"/>
                                                          <w:marTop w:val="0"/>
                                                          <w:marBottom w:val="0"/>
                                                          <w:divBdr>
                                                            <w:top w:val="none" w:sz="0" w:space="0" w:color="auto"/>
                                                            <w:left w:val="none" w:sz="0" w:space="0" w:color="auto"/>
                                                            <w:bottom w:val="none" w:sz="0" w:space="0" w:color="auto"/>
                                                            <w:right w:val="none" w:sz="0" w:space="0" w:color="auto"/>
                                                          </w:divBdr>
                                                          <w:divsChild>
                                                            <w:div w:id="1996490805">
                                                              <w:marLeft w:val="0"/>
                                                              <w:marRight w:val="0"/>
                                                              <w:marTop w:val="0"/>
                                                              <w:marBottom w:val="0"/>
                                                              <w:divBdr>
                                                                <w:top w:val="none" w:sz="0" w:space="0" w:color="auto"/>
                                                                <w:left w:val="none" w:sz="0" w:space="0" w:color="auto"/>
                                                                <w:bottom w:val="none" w:sz="0" w:space="0" w:color="auto"/>
                                                                <w:right w:val="none" w:sz="0" w:space="0" w:color="auto"/>
                                                              </w:divBdr>
                                                              <w:divsChild>
                                                                <w:div w:id="526867058">
                                                                  <w:marLeft w:val="0"/>
                                                                  <w:marRight w:val="0"/>
                                                                  <w:marTop w:val="0"/>
                                                                  <w:marBottom w:val="0"/>
                                                                  <w:divBdr>
                                                                    <w:top w:val="none" w:sz="0" w:space="0" w:color="auto"/>
                                                                    <w:left w:val="none" w:sz="0" w:space="0" w:color="auto"/>
                                                                    <w:bottom w:val="none" w:sz="0" w:space="0" w:color="auto"/>
                                                                    <w:right w:val="none" w:sz="0" w:space="0" w:color="auto"/>
                                                                  </w:divBdr>
                                                                  <w:divsChild>
                                                                    <w:div w:id="195699845">
                                                                      <w:marLeft w:val="0"/>
                                                                      <w:marRight w:val="0"/>
                                                                      <w:marTop w:val="0"/>
                                                                      <w:marBottom w:val="0"/>
                                                                      <w:divBdr>
                                                                        <w:top w:val="none" w:sz="0" w:space="0" w:color="auto"/>
                                                                        <w:left w:val="none" w:sz="0" w:space="0" w:color="auto"/>
                                                                        <w:bottom w:val="none" w:sz="0" w:space="0" w:color="auto"/>
                                                                        <w:right w:val="none" w:sz="0" w:space="0" w:color="auto"/>
                                                                      </w:divBdr>
                                                                      <w:divsChild>
                                                                        <w:div w:id="1823302953">
                                                                          <w:marLeft w:val="0"/>
                                                                          <w:marRight w:val="0"/>
                                                                          <w:marTop w:val="0"/>
                                                                          <w:marBottom w:val="0"/>
                                                                          <w:divBdr>
                                                                            <w:top w:val="none" w:sz="0" w:space="0" w:color="auto"/>
                                                                            <w:left w:val="none" w:sz="0" w:space="0" w:color="auto"/>
                                                                            <w:bottom w:val="none" w:sz="0" w:space="0" w:color="auto"/>
                                                                            <w:right w:val="none" w:sz="0" w:space="0" w:color="auto"/>
                                                                          </w:divBdr>
                                                                          <w:divsChild>
                                                                            <w:div w:id="844514608">
                                                                              <w:marLeft w:val="0"/>
                                                                              <w:marRight w:val="0"/>
                                                                              <w:marTop w:val="0"/>
                                                                              <w:marBottom w:val="0"/>
                                                                              <w:divBdr>
                                                                                <w:top w:val="none" w:sz="0" w:space="0" w:color="auto"/>
                                                                                <w:left w:val="none" w:sz="0" w:space="0" w:color="auto"/>
                                                                                <w:bottom w:val="none" w:sz="0" w:space="0" w:color="auto"/>
                                                                                <w:right w:val="none" w:sz="0" w:space="0" w:color="auto"/>
                                                                              </w:divBdr>
                                                                              <w:divsChild>
                                                                                <w:div w:id="2080247196">
                                                                                  <w:marLeft w:val="0"/>
                                                                                  <w:marRight w:val="0"/>
                                                                                  <w:marTop w:val="0"/>
                                                                                  <w:marBottom w:val="0"/>
                                                                                  <w:divBdr>
                                                                                    <w:top w:val="none" w:sz="0" w:space="0" w:color="auto"/>
                                                                                    <w:left w:val="none" w:sz="0" w:space="0" w:color="auto"/>
                                                                                    <w:bottom w:val="none" w:sz="0" w:space="0" w:color="auto"/>
                                                                                    <w:right w:val="none" w:sz="0" w:space="0" w:color="auto"/>
                                                                                  </w:divBdr>
                                                                                  <w:divsChild>
                                                                                    <w:div w:id="2091079936">
                                                                                      <w:marLeft w:val="0"/>
                                                                                      <w:marRight w:val="0"/>
                                                                                      <w:marTop w:val="0"/>
                                                                                      <w:marBottom w:val="0"/>
                                                                                      <w:divBdr>
                                                                                        <w:top w:val="none" w:sz="0" w:space="0" w:color="auto"/>
                                                                                        <w:left w:val="none" w:sz="0" w:space="0" w:color="auto"/>
                                                                                        <w:bottom w:val="none" w:sz="0" w:space="0" w:color="auto"/>
                                                                                        <w:right w:val="none" w:sz="0" w:space="0" w:color="auto"/>
                                                                                      </w:divBdr>
                                                                                      <w:divsChild>
                                                                                        <w:div w:id="151159823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477761">
                                                      <w:marLeft w:val="0"/>
                                                      <w:marRight w:val="0"/>
                                                      <w:marTop w:val="0"/>
                                                      <w:marBottom w:val="0"/>
                                                      <w:divBdr>
                                                        <w:top w:val="none" w:sz="0" w:space="0" w:color="auto"/>
                                                        <w:left w:val="none" w:sz="0" w:space="0" w:color="auto"/>
                                                        <w:bottom w:val="none" w:sz="0" w:space="0" w:color="auto"/>
                                                        <w:right w:val="none" w:sz="0" w:space="0" w:color="auto"/>
                                                      </w:divBdr>
                                                      <w:divsChild>
                                                        <w:div w:id="1644888683">
                                                          <w:marLeft w:val="0"/>
                                                          <w:marRight w:val="0"/>
                                                          <w:marTop w:val="0"/>
                                                          <w:marBottom w:val="0"/>
                                                          <w:divBdr>
                                                            <w:top w:val="none" w:sz="0" w:space="0" w:color="auto"/>
                                                            <w:left w:val="none" w:sz="0" w:space="0" w:color="auto"/>
                                                            <w:bottom w:val="none" w:sz="0" w:space="0" w:color="auto"/>
                                                            <w:right w:val="none" w:sz="0" w:space="0" w:color="auto"/>
                                                          </w:divBdr>
                                                          <w:divsChild>
                                                            <w:div w:id="1474328377">
                                                              <w:marLeft w:val="0"/>
                                                              <w:marRight w:val="0"/>
                                                              <w:marTop w:val="0"/>
                                                              <w:marBottom w:val="0"/>
                                                              <w:divBdr>
                                                                <w:top w:val="none" w:sz="0" w:space="0" w:color="auto"/>
                                                                <w:left w:val="none" w:sz="0" w:space="0" w:color="auto"/>
                                                                <w:bottom w:val="none" w:sz="0" w:space="0" w:color="auto"/>
                                                                <w:right w:val="none" w:sz="0" w:space="0" w:color="auto"/>
                                                              </w:divBdr>
                                                              <w:divsChild>
                                                                <w:div w:id="342166441">
                                                                  <w:marLeft w:val="0"/>
                                                                  <w:marRight w:val="0"/>
                                                                  <w:marTop w:val="0"/>
                                                                  <w:marBottom w:val="0"/>
                                                                  <w:divBdr>
                                                                    <w:top w:val="none" w:sz="0" w:space="0" w:color="auto"/>
                                                                    <w:left w:val="none" w:sz="0" w:space="0" w:color="auto"/>
                                                                    <w:bottom w:val="none" w:sz="0" w:space="0" w:color="auto"/>
                                                                    <w:right w:val="none" w:sz="0" w:space="0" w:color="auto"/>
                                                                  </w:divBdr>
                                                                  <w:divsChild>
                                                                    <w:div w:id="699400853">
                                                                      <w:marLeft w:val="0"/>
                                                                      <w:marRight w:val="0"/>
                                                                      <w:marTop w:val="0"/>
                                                                      <w:marBottom w:val="0"/>
                                                                      <w:divBdr>
                                                                        <w:top w:val="none" w:sz="0" w:space="0" w:color="auto"/>
                                                                        <w:left w:val="none" w:sz="0" w:space="0" w:color="auto"/>
                                                                        <w:bottom w:val="none" w:sz="0" w:space="0" w:color="auto"/>
                                                                        <w:right w:val="none" w:sz="0" w:space="0" w:color="auto"/>
                                                                      </w:divBdr>
                                                                      <w:divsChild>
                                                                        <w:div w:id="2032951260">
                                                                          <w:marLeft w:val="0"/>
                                                                          <w:marRight w:val="0"/>
                                                                          <w:marTop w:val="0"/>
                                                                          <w:marBottom w:val="0"/>
                                                                          <w:divBdr>
                                                                            <w:top w:val="none" w:sz="0" w:space="0" w:color="auto"/>
                                                                            <w:left w:val="none" w:sz="0" w:space="0" w:color="auto"/>
                                                                            <w:bottom w:val="none" w:sz="0" w:space="0" w:color="auto"/>
                                                                            <w:right w:val="none" w:sz="0" w:space="0" w:color="auto"/>
                                                                          </w:divBdr>
                                                                          <w:divsChild>
                                                                            <w:div w:id="1116023457">
                                                                              <w:marLeft w:val="0"/>
                                                                              <w:marRight w:val="0"/>
                                                                              <w:marTop w:val="0"/>
                                                                              <w:marBottom w:val="0"/>
                                                                              <w:divBdr>
                                                                                <w:top w:val="none" w:sz="0" w:space="0" w:color="auto"/>
                                                                                <w:left w:val="none" w:sz="0" w:space="0" w:color="auto"/>
                                                                                <w:bottom w:val="none" w:sz="0" w:space="0" w:color="auto"/>
                                                                                <w:right w:val="none" w:sz="0" w:space="0" w:color="auto"/>
                                                                              </w:divBdr>
                                                                              <w:divsChild>
                                                                                <w:div w:id="1968848438">
                                                                                  <w:marLeft w:val="0"/>
                                                                                  <w:marRight w:val="0"/>
                                                                                  <w:marTop w:val="0"/>
                                                                                  <w:marBottom w:val="0"/>
                                                                                  <w:divBdr>
                                                                                    <w:top w:val="none" w:sz="0" w:space="0" w:color="auto"/>
                                                                                    <w:left w:val="none" w:sz="0" w:space="0" w:color="auto"/>
                                                                                    <w:bottom w:val="none" w:sz="0" w:space="0" w:color="auto"/>
                                                                                    <w:right w:val="none" w:sz="0" w:space="0" w:color="auto"/>
                                                                                  </w:divBdr>
                                                                                  <w:divsChild>
                                                                                    <w:div w:id="7852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6944">
      <w:bodyDiv w:val="1"/>
      <w:marLeft w:val="0"/>
      <w:marRight w:val="0"/>
      <w:marTop w:val="0"/>
      <w:marBottom w:val="0"/>
      <w:divBdr>
        <w:top w:val="none" w:sz="0" w:space="0" w:color="auto"/>
        <w:left w:val="none" w:sz="0" w:space="0" w:color="auto"/>
        <w:bottom w:val="none" w:sz="0" w:space="0" w:color="auto"/>
        <w:right w:val="none" w:sz="0" w:space="0" w:color="auto"/>
      </w:divBdr>
      <w:divsChild>
        <w:div w:id="1735856134">
          <w:marLeft w:val="0"/>
          <w:marRight w:val="0"/>
          <w:marTop w:val="0"/>
          <w:marBottom w:val="0"/>
          <w:divBdr>
            <w:top w:val="none" w:sz="0" w:space="0" w:color="auto"/>
            <w:left w:val="none" w:sz="0" w:space="0" w:color="auto"/>
            <w:bottom w:val="none" w:sz="0" w:space="0" w:color="auto"/>
            <w:right w:val="none" w:sz="0" w:space="0" w:color="auto"/>
          </w:divBdr>
        </w:div>
      </w:divsChild>
    </w:div>
    <w:div w:id="942107031">
      <w:bodyDiv w:val="1"/>
      <w:marLeft w:val="0"/>
      <w:marRight w:val="0"/>
      <w:marTop w:val="0"/>
      <w:marBottom w:val="0"/>
      <w:divBdr>
        <w:top w:val="none" w:sz="0" w:space="0" w:color="auto"/>
        <w:left w:val="none" w:sz="0" w:space="0" w:color="auto"/>
        <w:bottom w:val="none" w:sz="0" w:space="0" w:color="auto"/>
        <w:right w:val="none" w:sz="0" w:space="0" w:color="auto"/>
      </w:divBdr>
      <w:divsChild>
        <w:div w:id="872808770">
          <w:marLeft w:val="0"/>
          <w:marRight w:val="0"/>
          <w:marTop w:val="0"/>
          <w:marBottom w:val="255"/>
          <w:divBdr>
            <w:top w:val="none" w:sz="0" w:space="0" w:color="auto"/>
            <w:left w:val="none" w:sz="0" w:space="0" w:color="auto"/>
            <w:bottom w:val="none" w:sz="0" w:space="0" w:color="auto"/>
            <w:right w:val="none" w:sz="0" w:space="0" w:color="auto"/>
          </w:divBdr>
        </w:div>
        <w:div w:id="1725442132">
          <w:marLeft w:val="0"/>
          <w:marRight w:val="0"/>
          <w:marTop w:val="0"/>
          <w:marBottom w:val="240"/>
          <w:divBdr>
            <w:top w:val="none" w:sz="0" w:space="0" w:color="auto"/>
            <w:left w:val="none" w:sz="0" w:space="0" w:color="auto"/>
            <w:bottom w:val="none" w:sz="0" w:space="0" w:color="auto"/>
            <w:right w:val="none" w:sz="0" w:space="0" w:color="auto"/>
          </w:divBdr>
        </w:div>
      </w:divsChild>
    </w:div>
    <w:div w:id="1014188755">
      <w:bodyDiv w:val="1"/>
      <w:marLeft w:val="0"/>
      <w:marRight w:val="0"/>
      <w:marTop w:val="0"/>
      <w:marBottom w:val="0"/>
      <w:divBdr>
        <w:top w:val="none" w:sz="0" w:space="0" w:color="auto"/>
        <w:left w:val="none" w:sz="0" w:space="0" w:color="auto"/>
        <w:bottom w:val="none" w:sz="0" w:space="0" w:color="auto"/>
        <w:right w:val="none" w:sz="0" w:space="0" w:color="auto"/>
      </w:divBdr>
      <w:divsChild>
        <w:div w:id="740908472">
          <w:marLeft w:val="0"/>
          <w:marRight w:val="0"/>
          <w:marTop w:val="0"/>
          <w:marBottom w:val="0"/>
          <w:divBdr>
            <w:top w:val="none" w:sz="0" w:space="0" w:color="auto"/>
            <w:left w:val="none" w:sz="0" w:space="0" w:color="auto"/>
            <w:bottom w:val="none" w:sz="0" w:space="0" w:color="auto"/>
            <w:right w:val="none" w:sz="0" w:space="0" w:color="auto"/>
          </w:divBdr>
          <w:divsChild>
            <w:div w:id="230314107">
              <w:marLeft w:val="0"/>
              <w:marRight w:val="0"/>
              <w:marTop w:val="0"/>
              <w:marBottom w:val="0"/>
              <w:divBdr>
                <w:top w:val="none" w:sz="0" w:space="0" w:color="auto"/>
                <w:left w:val="none" w:sz="0" w:space="0" w:color="auto"/>
                <w:bottom w:val="none" w:sz="0" w:space="0" w:color="auto"/>
                <w:right w:val="none" w:sz="0" w:space="0" w:color="auto"/>
              </w:divBdr>
              <w:divsChild>
                <w:div w:id="65426299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82592109">
          <w:marLeft w:val="0"/>
          <w:marRight w:val="0"/>
          <w:marTop w:val="450"/>
          <w:marBottom w:val="750"/>
          <w:divBdr>
            <w:top w:val="none" w:sz="0" w:space="0" w:color="auto"/>
            <w:left w:val="none" w:sz="0" w:space="0" w:color="auto"/>
            <w:bottom w:val="none" w:sz="0" w:space="0" w:color="auto"/>
            <w:right w:val="none" w:sz="0" w:space="0" w:color="auto"/>
          </w:divBdr>
          <w:divsChild>
            <w:div w:id="1459295200">
              <w:marLeft w:val="0"/>
              <w:marRight w:val="0"/>
              <w:marTop w:val="0"/>
              <w:marBottom w:val="0"/>
              <w:divBdr>
                <w:top w:val="none" w:sz="0" w:space="0" w:color="auto"/>
                <w:left w:val="none" w:sz="0" w:space="0" w:color="auto"/>
                <w:bottom w:val="none" w:sz="0" w:space="0" w:color="auto"/>
                <w:right w:val="none" w:sz="0" w:space="0" w:color="auto"/>
              </w:divBdr>
              <w:divsChild>
                <w:div w:id="1961525214">
                  <w:marLeft w:val="0"/>
                  <w:marRight w:val="300"/>
                  <w:marTop w:val="150"/>
                  <w:marBottom w:val="150"/>
                  <w:divBdr>
                    <w:top w:val="none" w:sz="0" w:space="0" w:color="auto"/>
                    <w:left w:val="none" w:sz="0" w:space="0" w:color="auto"/>
                    <w:bottom w:val="none" w:sz="0" w:space="0" w:color="auto"/>
                    <w:right w:val="none" w:sz="0" w:space="0" w:color="auto"/>
                  </w:divBdr>
                </w:div>
                <w:div w:id="47421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8281">
          <w:marLeft w:val="0"/>
          <w:marRight w:val="0"/>
          <w:marTop w:val="750"/>
          <w:marBottom w:val="0"/>
          <w:divBdr>
            <w:top w:val="none" w:sz="0" w:space="0" w:color="auto"/>
            <w:left w:val="none" w:sz="0" w:space="0" w:color="auto"/>
            <w:bottom w:val="none" w:sz="0" w:space="0" w:color="auto"/>
            <w:right w:val="none" w:sz="0" w:space="0" w:color="auto"/>
          </w:divBdr>
          <w:divsChild>
            <w:div w:id="954674454">
              <w:marLeft w:val="0"/>
              <w:marRight w:val="0"/>
              <w:marTop w:val="0"/>
              <w:marBottom w:val="0"/>
              <w:divBdr>
                <w:top w:val="none" w:sz="0" w:space="0" w:color="auto"/>
                <w:left w:val="none" w:sz="0" w:space="0" w:color="auto"/>
                <w:bottom w:val="none" w:sz="0" w:space="0" w:color="auto"/>
                <w:right w:val="none" w:sz="0" w:space="0" w:color="auto"/>
              </w:divBdr>
            </w:div>
          </w:divsChild>
        </w:div>
        <w:div w:id="174269427">
          <w:marLeft w:val="0"/>
          <w:marRight w:val="0"/>
          <w:marTop w:val="0"/>
          <w:marBottom w:val="0"/>
          <w:divBdr>
            <w:top w:val="none" w:sz="0" w:space="0" w:color="auto"/>
            <w:left w:val="none" w:sz="0" w:space="0" w:color="auto"/>
            <w:bottom w:val="none" w:sz="0" w:space="0" w:color="auto"/>
            <w:right w:val="none" w:sz="0" w:space="0" w:color="auto"/>
          </w:divBdr>
          <w:divsChild>
            <w:div w:id="1884100380">
              <w:marLeft w:val="0"/>
              <w:marRight w:val="0"/>
              <w:marTop w:val="750"/>
              <w:marBottom w:val="0"/>
              <w:divBdr>
                <w:top w:val="none" w:sz="0" w:space="0" w:color="auto"/>
                <w:left w:val="none" w:sz="0" w:space="0" w:color="auto"/>
                <w:bottom w:val="none" w:sz="0" w:space="0" w:color="auto"/>
                <w:right w:val="none" w:sz="0" w:space="0" w:color="auto"/>
              </w:divBdr>
              <w:divsChild>
                <w:div w:id="1169372120">
                  <w:marLeft w:val="0"/>
                  <w:marRight w:val="0"/>
                  <w:marTop w:val="750"/>
                  <w:marBottom w:val="0"/>
                  <w:divBdr>
                    <w:top w:val="none" w:sz="0" w:space="0" w:color="auto"/>
                    <w:left w:val="none" w:sz="0" w:space="0" w:color="auto"/>
                    <w:bottom w:val="none" w:sz="0" w:space="0" w:color="auto"/>
                    <w:right w:val="none" w:sz="0" w:space="0" w:color="auto"/>
                  </w:divBdr>
                  <w:divsChild>
                    <w:div w:id="19156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69340">
      <w:bodyDiv w:val="1"/>
      <w:marLeft w:val="0"/>
      <w:marRight w:val="0"/>
      <w:marTop w:val="0"/>
      <w:marBottom w:val="0"/>
      <w:divBdr>
        <w:top w:val="none" w:sz="0" w:space="0" w:color="auto"/>
        <w:left w:val="none" w:sz="0" w:space="0" w:color="auto"/>
        <w:bottom w:val="none" w:sz="0" w:space="0" w:color="auto"/>
        <w:right w:val="none" w:sz="0" w:space="0" w:color="auto"/>
      </w:divBdr>
      <w:divsChild>
        <w:div w:id="1011294750">
          <w:marLeft w:val="0"/>
          <w:marRight w:val="0"/>
          <w:marTop w:val="0"/>
          <w:marBottom w:val="0"/>
          <w:divBdr>
            <w:top w:val="none" w:sz="0" w:space="0" w:color="auto"/>
            <w:left w:val="none" w:sz="0" w:space="0" w:color="auto"/>
            <w:bottom w:val="none" w:sz="0" w:space="0" w:color="auto"/>
            <w:right w:val="none" w:sz="0" w:space="0" w:color="auto"/>
          </w:divBdr>
          <w:divsChild>
            <w:div w:id="1033269377">
              <w:marLeft w:val="0"/>
              <w:marRight w:val="0"/>
              <w:marTop w:val="0"/>
              <w:marBottom w:val="0"/>
              <w:divBdr>
                <w:top w:val="none" w:sz="0" w:space="0" w:color="auto"/>
                <w:left w:val="none" w:sz="0" w:space="0" w:color="auto"/>
                <w:bottom w:val="none" w:sz="0" w:space="0" w:color="auto"/>
                <w:right w:val="none" w:sz="0" w:space="0" w:color="auto"/>
              </w:divBdr>
            </w:div>
          </w:divsChild>
        </w:div>
        <w:div w:id="1616255082">
          <w:marLeft w:val="0"/>
          <w:marRight w:val="0"/>
          <w:marTop w:val="0"/>
          <w:marBottom w:val="255"/>
          <w:divBdr>
            <w:top w:val="none" w:sz="0" w:space="0" w:color="auto"/>
            <w:left w:val="none" w:sz="0" w:space="0" w:color="auto"/>
            <w:bottom w:val="none" w:sz="0" w:space="0" w:color="auto"/>
            <w:right w:val="none" w:sz="0" w:space="0" w:color="auto"/>
          </w:divBdr>
        </w:div>
        <w:div w:id="414590997">
          <w:marLeft w:val="0"/>
          <w:marRight w:val="0"/>
          <w:marTop w:val="0"/>
          <w:marBottom w:val="180"/>
          <w:divBdr>
            <w:top w:val="single" w:sz="6" w:space="5" w:color="CCCCCC"/>
            <w:left w:val="none" w:sz="0" w:space="0" w:color="auto"/>
            <w:bottom w:val="none" w:sz="0" w:space="0" w:color="auto"/>
            <w:right w:val="none" w:sz="0" w:space="15" w:color="auto"/>
          </w:divBdr>
        </w:div>
        <w:div w:id="1224295280">
          <w:marLeft w:val="0"/>
          <w:marRight w:val="0"/>
          <w:marTop w:val="0"/>
          <w:marBottom w:val="240"/>
          <w:divBdr>
            <w:top w:val="none" w:sz="0" w:space="0" w:color="auto"/>
            <w:left w:val="none" w:sz="0" w:space="0" w:color="auto"/>
            <w:bottom w:val="none" w:sz="0" w:space="0" w:color="auto"/>
            <w:right w:val="none" w:sz="0" w:space="0" w:color="auto"/>
          </w:divBdr>
        </w:div>
      </w:divsChild>
    </w:div>
    <w:div w:id="1161896193">
      <w:bodyDiv w:val="1"/>
      <w:marLeft w:val="0"/>
      <w:marRight w:val="0"/>
      <w:marTop w:val="0"/>
      <w:marBottom w:val="0"/>
      <w:divBdr>
        <w:top w:val="none" w:sz="0" w:space="0" w:color="auto"/>
        <w:left w:val="none" w:sz="0" w:space="0" w:color="auto"/>
        <w:bottom w:val="none" w:sz="0" w:space="0" w:color="auto"/>
        <w:right w:val="none" w:sz="0" w:space="0" w:color="auto"/>
      </w:divBdr>
      <w:divsChild>
        <w:div w:id="1800492603">
          <w:marLeft w:val="0"/>
          <w:marRight w:val="0"/>
          <w:marTop w:val="0"/>
          <w:marBottom w:val="0"/>
          <w:divBdr>
            <w:top w:val="none" w:sz="0" w:space="0" w:color="auto"/>
            <w:left w:val="none" w:sz="0" w:space="0" w:color="auto"/>
            <w:bottom w:val="none" w:sz="0" w:space="0" w:color="auto"/>
            <w:right w:val="none" w:sz="0" w:space="0" w:color="auto"/>
          </w:divBdr>
        </w:div>
      </w:divsChild>
    </w:div>
    <w:div w:id="1423986711">
      <w:bodyDiv w:val="1"/>
      <w:marLeft w:val="0"/>
      <w:marRight w:val="0"/>
      <w:marTop w:val="0"/>
      <w:marBottom w:val="0"/>
      <w:divBdr>
        <w:top w:val="none" w:sz="0" w:space="0" w:color="auto"/>
        <w:left w:val="none" w:sz="0" w:space="0" w:color="auto"/>
        <w:bottom w:val="none" w:sz="0" w:space="0" w:color="auto"/>
        <w:right w:val="none" w:sz="0" w:space="0" w:color="auto"/>
      </w:divBdr>
      <w:divsChild>
        <w:div w:id="1087649958">
          <w:marLeft w:val="0"/>
          <w:marRight w:val="0"/>
          <w:marTop w:val="0"/>
          <w:marBottom w:val="0"/>
          <w:divBdr>
            <w:top w:val="none" w:sz="0" w:space="0" w:color="auto"/>
            <w:left w:val="none" w:sz="0" w:space="0" w:color="auto"/>
            <w:bottom w:val="none" w:sz="0" w:space="0" w:color="auto"/>
            <w:right w:val="none" w:sz="0" w:space="0" w:color="auto"/>
          </w:divBdr>
          <w:divsChild>
            <w:div w:id="1033771081">
              <w:marLeft w:val="0"/>
              <w:marRight w:val="0"/>
              <w:marTop w:val="0"/>
              <w:marBottom w:val="0"/>
              <w:divBdr>
                <w:top w:val="none" w:sz="0" w:space="0" w:color="auto"/>
                <w:left w:val="none" w:sz="0" w:space="0" w:color="auto"/>
                <w:bottom w:val="none" w:sz="0" w:space="0" w:color="auto"/>
                <w:right w:val="none" w:sz="0" w:space="0" w:color="auto"/>
              </w:divBdr>
              <w:divsChild>
                <w:div w:id="50232200">
                  <w:marLeft w:val="0"/>
                  <w:marRight w:val="0"/>
                  <w:marTop w:val="0"/>
                  <w:marBottom w:val="0"/>
                  <w:divBdr>
                    <w:top w:val="none" w:sz="0" w:space="0" w:color="auto"/>
                    <w:left w:val="none" w:sz="0" w:space="0" w:color="auto"/>
                    <w:bottom w:val="none" w:sz="0" w:space="0" w:color="auto"/>
                    <w:right w:val="none" w:sz="0" w:space="0" w:color="auto"/>
                  </w:divBdr>
                  <w:divsChild>
                    <w:div w:id="15431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7548">
          <w:marLeft w:val="0"/>
          <w:marRight w:val="0"/>
          <w:marTop w:val="0"/>
          <w:marBottom w:val="240"/>
          <w:divBdr>
            <w:top w:val="none" w:sz="0" w:space="0" w:color="auto"/>
            <w:left w:val="none" w:sz="0" w:space="0" w:color="auto"/>
            <w:bottom w:val="none" w:sz="0" w:space="0" w:color="auto"/>
            <w:right w:val="none" w:sz="0" w:space="0" w:color="auto"/>
          </w:divBdr>
        </w:div>
        <w:div w:id="1006903513">
          <w:marLeft w:val="0"/>
          <w:marRight w:val="0"/>
          <w:marTop w:val="0"/>
          <w:marBottom w:val="300"/>
          <w:divBdr>
            <w:top w:val="none" w:sz="0" w:space="0" w:color="auto"/>
            <w:left w:val="none" w:sz="0" w:space="0" w:color="auto"/>
            <w:bottom w:val="none" w:sz="0" w:space="0" w:color="auto"/>
            <w:right w:val="none" w:sz="0" w:space="0" w:color="auto"/>
          </w:divBdr>
          <w:divsChild>
            <w:div w:id="1290821357">
              <w:marLeft w:val="0"/>
              <w:marRight w:val="0"/>
              <w:marTop w:val="0"/>
              <w:marBottom w:val="0"/>
              <w:divBdr>
                <w:top w:val="none" w:sz="0" w:space="0" w:color="auto"/>
                <w:left w:val="none" w:sz="0" w:space="0" w:color="auto"/>
                <w:bottom w:val="none" w:sz="0" w:space="0" w:color="auto"/>
                <w:right w:val="none" w:sz="0" w:space="0" w:color="auto"/>
              </w:divBdr>
              <w:divsChild>
                <w:div w:id="2433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804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g.ru/2021/08/25/potrebiteli-smogut-kupit-fermerskie-produkty-cherez-internet.html" TargetMode="External"/><Relationship Id="rId18" Type="http://schemas.openxmlformats.org/officeDocument/2006/relationships/hyperlink" Target="https://tass.ru/ekonomika/12216853" TargetMode="External"/><Relationship Id="rId26" Type="http://schemas.openxmlformats.org/officeDocument/2006/relationships/hyperlink" Target="https://www.interfax.ru/business/786584" TargetMode="External"/><Relationship Id="rId3" Type="http://schemas.openxmlformats.org/officeDocument/2006/relationships/settings" Target="settings.xml"/><Relationship Id="rId21" Type="http://schemas.openxmlformats.org/officeDocument/2006/relationships/hyperlink" Target="https://www.gazeta.ru/social/news/2021/08/25/n_16430252.shtml" TargetMode="External"/><Relationship Id="rId7" Type="http://schemas.openxmlformats.org/officeDocument/2006/relationships/hyperlink" Target="https://milknews.ru/index/selskoe-hozyaystvo/apk-dagestan.html" TargetMode="External"/><Relationship Id="rId12" Type="http://schemas.openxmlformats.org/officeDocument/2006/relationships/hyperlink" Target="https://milknews.ru/index/kapeks-minselhoz-apk.html" TargetMode="External"/><Relationship Id="rId17" Type="http://schemas.openxmlformats.org/officeDocument/2006/relationships/hyperlink" Target="https://tass.ru/ekonomika/12219263" TargetMode="External"/><Relationship Id="rId25" Type="http://schemas.openxmlformats.org/officeDocument/2006/relationships/hyperlink" Target="https://tass.ru/nedvizhimost/12213497" TargetMode="External"/><Relationship Id="rId2" Type="http://schemas.openxmlformats.org/officeDocument/2006/relationships/styles" Target="styles.xml"/><Relationship Id="rId16" Type="http://schemas.openxmlformats.org/officeDocument/2006/relationships/hyperlink" Target="https://russian.rt.com/world/news/899569-minekonomrazvitiya-kitai-torgovlya" TargetMode="External"/><Relationship Id="rId20" Type="http://schemas.openxmlformats.org/officeDocument/2006/relationships/hyperlink" Target="https://tass.ru/ekonomika/1221784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lknews.ru/index/minselhoz-apk-kreditovanie.html" TargetMode="External"/><Relationship Id="rId24" Type="http://schemas.openxmlformats.org/officeDocument/2006/relationships/hyperlink" Target="https://lenta.ru/news/2021/08/25/carinska/" TargetMode="External"/><Relationship Id="rId5" Type="http://schemas.openxmlformats.org/officeDocument/2006/relationships/footnotes" Target="footnotes.xml"/><Relationship Id="rId15" Type="http://schemas.openxmlformats.org/officeDocument/2006/relationships/hyperlink" Target="https://tass.ru/ekonomika/12219691" TargetMode="External"/><Relationship Id="rId23" Type="http://schemas.openxmlformats.org/officeDocument/2006/relationships/hyperlink" Target="https://regnum.ru/news/3352613.html" TargetMode="External"/><Relationship Id="rId28" Type="http://schemas.openxmlformats.org/officeDocument/2006/relationships/footer" Target="footer2.xml"/><Relationship Id="rId10" Type="http://schemas.openxmlformats.org/officeDocument/2006/relationships/hyperlink" Target="https://tass.ru/ekonomika/12221767" TargetMode="External"/><Relationship Id="rId19" Type="http://schemas.openxmlformats.org/officeDocument/2006/relationships/hyperlink" Target="https://kvedomosti.ru/news/https-tass-ru-ekonomika-12220583.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vedomosti.ru/business/articles/2021/08/25/883782-vinodelov-slozhnosti" TargetMode="External"/><Relationship Id="rId22" Type="http://schemas.openxmlformats.org/officeDocument/2006/relationships/hyperlink" Target="https://milknews.ru/index/apk-primore-ferma.html"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59</TotalTime>
  <Pages>6</Pages>
  <Words>2934</Words>
  <Characters>16729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42</cp:revision>
  <cp:lastPrinted>2021-08-26T08:31:00Z</cp:lastPrinted>
  <dcterms:created xsi:type="dcterms:W3CDTF">2021-08-26T05:11:00Z</dcterms:created>
  <dcterms:modified xsi:type="dcterms:W3CDTF">2021-08-26T08:33:00Z</dcterms:modified>
</cp:coreProperties>
</file>