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31D" w:rsidRDefault="00CE331D">
      <w:pPr>
        <w:pStyle w:val="ConsPlusTitlePage"/>
      </w:pPr>
      <w:r>
        <w:t xml:space="preserve">Документ предоставлен </w:t>
      </w:r>
      <w:hyperlink r:id="rId4">
        <w:r>
          <w:rPr>
            <w:color w:val="0000FF"/>
          </w:rPr>
          <w:t>КонсультантПлюс</w:t>
        </w:r>
      </w:hyperlink>
      <w:r>
        <w:br/>
      </w:r>
    </w:p>
    <w:p w:rsidR="00CE331D" w:rsidRDefault="00CE331D">
      <w:pPr>
        <w:pStyle w:val="ConsPlusNormal"/>
        <w:jc w:val="both"/>
        <w:outlineLvl w:val="0"/>
      </w:pPr>
    </w:p>
    <w:p w:rsidR="00CE331D" w:rsidRDefault="00CE331D">
      <w:pPr>
        <w:pStyle w:val="ConsPlusNormal"/>
        <w:outlineLvl w:val="0"/>
      </w:pPr>
      <w:r>
        <w:t>Зарегистрировано в Минюсте России 27 сентября 2024 г. N 79606</w:t>
      </w:r>
    </w:p>
    <w:p w:rsidR="00CE331D" w:rsidRDefault="00CE331D">
      <w:pPr>
        <w:pStyle w:val="ConsPlusNormal"/>
        <w:pBdr>
          <w:bottom w:val="single" w:sz="6" w:space="0" w:color="auto"/>
        </w:pBdr>
        <w:spacing w:before="100" w:after="100"/>
        <w:jc w:val="both"/>
        <w:rPr>
          <w:sz w:val="2"/>
          <w:szCs w:val="2"/>
        </w:rPr>
      </w:pPr>
    </w:p>
    <w:p w:rsidR="00CE331D" w:rsidRDefault="00CE331D">
      <w:pPr>
        <w:pStyle w:val="ConsPlusNormal"/>
        <w:jc w:val="both"/>
      </w:pPr>
    </w:p>
    <w:p w:rsidR="00CE331D" w:rsidRDefault="00CE331D">
      <w:pPr>
        <w:pStyle w:val="ConsPlusTitle"/>
        <w:jc w:val="center"/>
      </w:pPr>
      <w:r>
        <w:t>МИНИСТЕРСТВО СЕЛЬСКОГО ХОЗЯЙСТВА РОССИЙСКОЙ ФЕДЕРАЦИИ</w:t>
      </w:r>
    </w:p>
    <w:p w:rsidR="00CE331D" w:rsidRDefault="00CE331D">
      <w:pPr>
        <w:pStyle w:val="ConsPlusTitle"/>
        <w:jc w:val="both"/>
      </w:pPr>
    </w:p>
    <w:p w:rsidR="00CE331D" w:rsidRDefault="00CE331D">
      <w:pPr>
        <w:pStyle w:val="ConsPlusTitle"/>
        <w:jc w:val="center"/>
      </w:pPr>
      <w:r>
        <w:t>ПРИКАЗ</w:t>
      </w:r>
    </w:p>
    <w:p w:rsidR="00CE331D" w:rsidRDefault="00CE331D">
      <w:pPr>
        <w:pStyle w:val="ConsPlusTitle"/>
        <w:jc w:val="center"/>
      </w:pPr>
      <w:r>
        <w:t>от 1 августа 2024 г. N 448</w:t>
      </w:r>
    </w:p>
    <w:p w:rsidR="00CE331D" w:rsidRDefault="00CE331D">
      <w:pPr>
        <w:pStyle w:val="ConsPlusTitle"/>
        <w:jc w:val="both"/>
      </w:pPr>
    </w:p>
    <w:p w:rsidR="00CE331D" w:rsidRDefault="00CE331D">
      <w:pPr>
        <w:pStyle w:val="ConsPlusTitle"/>
        <w:jc w:val="center"/>
      </w:pPr>
      <w:r>
        <w:t>ОБ УТВЕРЖДЕНИИ ПОРЯДКА</w:t>
      </w:r>
    </w:p>
    <w:p w:rsidR="00CE331D" w:rsidRDefault="00CE331D">
      <w:pPr>
        <w:pStyle w:val="ConsPlusTitle"/>
        <w:jc w:val="center"/>
      </w:pPr>
      <w:r>
        <w:t>КОНКУРСНОГО ОТБОРА ИНВЕСТИЦИОННЫХ ПРОЕКТОВ, А ТАКЖЕ ЗАЯВОК</w:t>
      </w:r>
    </w:p>
    <w:p w:rsidR="00CE331D" w:rsidRDefault="00CE331D">
      <w:pPr>
        <w:pStyle w:val="ConsPlusTitle"/>
        <w:jc w:val="center"/>
      </w:pPr>
      <w:r>
        <w:t>НА ВОЗМЕЩЕНИЕ ЧАСТИ ЗАТРАТ НА МАРКИРОВОЧНОЕ ОБОРУДОВАНИЕ,</w:t>
      </w:r>
    </w:p>
    <w:p w:rsidR="00CE331D" w:rsidRDefault="00CE331D">
      <w:pPr>
        <w:pStyle w:val="ConsPlusTitle"/>
        <w:jc w:val="center"/>
      </w:pPr>
      <w:r>
        <w:t>ПРЕДСТАВЛЕННЫХ СУБЪЕКТАМИ РОССИЙСКОЙ ФЕДЕРАЦИИ</w:t>
      </w:r>
    </w:p>
    <w:p w:rsidR="00CE331D" w:rsidRDefault="00CE33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3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331D" w:rsidRDefault="00CE33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331D" w:rsidRDefault="00CE33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331D" w:rsidRDefault="00CE331D">
            <w:pPr>
              <w:pStyle w:val="ConsPlusNormal"/>
              <w:jc w:val="center"/>
            </w:pPr>
            <w:r>
              <w:rPr>
                <w:color w:val="392C69"/>
              </w:rPr>
              <w:t>Список изменяющих документов</w:t>
            </w:r>
          </w:p>
          <w:p w:rsidR="00CE331D" w:rsidRDefault="00CE331D">
            <w:pPr>
              <w:pStyle w:val="ConsPlusNormal"/>
              <w:jc w:val="center"/>
            </w:pPr>
            <w:r>
              <w:rPr>
                <w:color w:val="392C69"/>
              </w:rPr>
              <w:t xml:space="preserve">(в ред. </w:t>
            </w:r>
            <w:hyperlink r:id="rId5">
              <w:r>
                <w:rPr>
                  <w:color w:val="0000FF"/>
                </w:rPr>
                <w:t>Приказа</w:t>
              </w:r>
            </w:hyperlink>
            <w:r>
              <w:rPr>
                <w:color w:val="392C69"/>
              </w:rPr>
              <w:t xml:space="preserve"> Минсельхоза России от 03.04.2025 N 208)</w:t>
            </w:r>
          </w:p>
        </w:tc>
        <w:tc>
          <w:tcPr>
            <w:tcW w:w="113" w:type="dxa"/>
            <w:tcBorders>
              <w:top w:val="nil"/>
              <w:left w:val="nil"/>
              <w:bottom w:val="nil"/>
              <w:right w:val="nil"/>
            </w:tcBorders>
            <w:shd w:val="clear" w:color="auto" w:fill="F4F3F8"/>
            <w:tcMar>
              <w:top w:w="0" w:type="dxa"/>
              <w:left w:w="0" w:type="dxa"/>
              <w:bottom w:w="0" w:type="dxa"/>
              <w:right w:w="0" w:type="dxa"/>
            </w:tcMar>
          </w:tcPr>
          <w:p w:rsidR="00CE331D" w:rsidRDefault="00CE331D">
            <w:pPr>
              <w:pStyle w:val="ConsPlusNormal"/>
            </w:pPr>
          </w:p>
        </w:tc>
      </w:tr>
    </w:tbl>
    <w:p w:rsidR="00CE331D" w:rsidRDefault="00CE331D">
      <w:pPr>
        <w:pStyle w:val="ConsPlusNormal"/>
        <w:jc w:val="both"/>
      </w:pPr>
    </w:p>
    <w:p w:rsidR="00CE331D" w:rsidRDefault="00CE331D">
      <w:pPr>
        <w:pStyle w:val="ConsPlusNormal"/>
        <w:ind w:firstLine="540"/>
        <w:jc w:val="both"/>
      </w:pPr>
      <w:r>
        <w:t xml:space="preserve">В соответствии с </w:t>
      </w:r>
      <w:hyperlink r:id="rId6">
        <w:r>
          <w:rPr>
            <w:color w:val="0000FF"/>
          </w:rPr>
          <w:t>абзацем первым пункта 5</w:t>
        </w:r>
      </w:hyperlink>
      <w:r>
        <w:t xml:space="preserve">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приведенных в приложении N 17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а также </w:t>
      </w:r>
      <w:hyperlink r:id="rId7">
        <w:r>
          <w:rPr>
            <w:color w:val="0000FF"/>
          </w:rPr>
          <w:t>пунктом 1</w:t>
        </w:r>
      </w:hyperlink>
      <w:r>
        <w:t xml:space="preserve"> перечня утративших силу актов Правительства Российской Федерации, приведенного в приложении к постановлению Правительства Российской Федерации от 22 мая 2024 г. N 630 "О внесении изменений в некоторые акты Правительства Российской Федерации", приказываю:</w:t>
      </w:r>
    </w:p>
    <w:p w:rsidR="00CE331D" w:rsidRDefault="00CE331D">
      <w:pPr>
        <w:pStyle w:val="ConsPlusNormal"/>
        <w:spacing w:before="220"/>
        <w:ind w:firstLine="540"/>
        <w:jc w:val="both"/>
      </w:pPr>
      <w:r>
        <w:t xml:space="preserve">1. Утвердить прилагаемый </w:t>
      </w:r>
      <w:hyperlink w:anchor="P31">
        <w:r>
          <w:rPr>
            <w:color w:val="0000FF"/>
          </w:rPr>
          <w:t>Порядок</w:t>
        </w:r>
      </w:hyperlink>
      <w:r>
        <w:t xml:space="preserve">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w:t>
      </w:r>
    </w:p>
    <w:p w:rsidR="00CE331D" w:rsidRDefault="00CE331D">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сельского хозяйства Российской Федерации от 23 июня 2023 г. N 587 "Об утверждении Порядка конкурсного отбора инвестиционных проектов, представленных получателями средств на возмещение части прямых понесенных затрат по реализуемым объектам, а также заявок на возмещение затрат на маркировочное оборудование, представленных получателями средств на возмещение части затрат на маркировочное оборудование" (зарегистрирован Министерством юстиции Российской Федерации 14 августа 2023 г., регистрационный N 74793).</w:t>
      </w:r>
    </w:p>
    <w:p w:rsidR="00CE331D" w:rsidRDefault="00CE331D">
      <w:pPr>
        <w:pStyle w:val="ConsPlusNormal"/>
        <w:jc w:val="both"/>
      </w:pPr>
    </w:p>
    <w:p w:rsidR="00CE331D" w:rsidRDefault="00CE331D">
      <w:pPr>
        <w:pStyle w:val="ConsPlusNormal"/>
        <w:jc w:val="right"/>
      </w:pPr>
      <w:r>
        <w:t>Министр</w:t>
      </w:r>
    </w:p>
    <w:p w:rsidR="00CE331D" w:rsidRDefault="00CE331D">
      <w:pPr>
        <w:pStyle w:val="ConsPlusNormal"/>
        <w:jc w:val="right"/>
      </w:pPr>
      <w:r>
        <w:t>О.Н.ЛУТ</w:t>
      </w: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right"/>
        <w:outlineLvl w:val="0"/>
      </w:pPr>
      <w:r>
        <w:t>Утвержден</w:t>
      </w:r>
    </w:p>
    <w:p w:rsidR="00CE331D" w:rsidRDefault="00CE331D">
      <w:pPr>
        <w:pStyle w:val="ConsPlusNormal"/>
        <w:jc w:val="right"/>
      </w:pPr>
      <w:r>
        <w:t>приказом Минсельхоза России</w:t>
      </w:r>
    </w:p>
    <w:p w:rsidR="00CE331D" w:rsidRDefault="00CE331D">
      <w:pPr>
        <w:pStyle w:val="ConsPlusNormal"/>
        <w:jc w:val="right"/>
      </w:pPr>
      <w:r>
        <w:t>от 1 августа 2024 г. N 448</w:t>
      </w:r>
    </w:p>
    <w:p w:rsidR="00CE331D" w:rsidRDefault="00CE331D">
      <w:pPr>
        <w:pStyle w:val="ConsPlusNormal"/>
        <w:jc w:val="both"/>
      </w:pPr>
    </w:p>
    <w:p w:rsidR="00CE331D" w:rsidRDefault="00CE331D">
      <w:pPr>
        <w:pStyle w:val="ConsPlusTitle"/>
        <w:jc w:val="center"/>
      </w:pPr>
      <w:bookmarkStart w:id="0" w:name="P31"/>
      <w:bookmarkEnd w:id="0"/>
      <w:r>
        <w:t>ПОРЯДОК</w:t>
      </w:r>
    </w:p>
    <w:p w:rsidR="00CE331D" w:rsidRDefault="00CE331D">
      <w:pPr>
        <w:pStyle w:val="ConsPlusTitle"/>
        <w:jc w:val="center"/>
      </w:pPr>
      <w:r>
        <w:t>КОНКУРСНОГО ОТБОРА ИНВЕСТИЦИОННЫХ ПРОЕКТОВ, А ТАКЖЕ ЗАЯВОК</w:t>
      </w:r>
    </w:p>
    <w:p w:rsidR="00CE331D" w:rsidRDefault="00CE331D">
      <w:pPr>
        <w:pStyle w:val="ConsPlusTitle"/>
        <w:jc w:val="center"/>
      </w:pPr>
      <w:r>
        <w:t>НА ВОЗМЕЩЕНИЕ ЧАСТИ ЗАТРАТ НА МАРКИРОВОЧНОЕ ОБОРУДОВАНИЕ,</w:t>
      </w:r>
    </w:p>
    <w:p w:rsidR="00CE331D" w:rsidRDefault="00CE331D">
      <w:pPr>
        <w:pStyle w:val="ConsPlusTitle"/>
        <w:jc w:val="center"/>
      </w:pPr>
      <w:r>
        <w:t>ПРЕДСТАВЛЕННЫХ СУБЪЕКТАМИ РОССИЙСКОЙ ФЕДЕРАЦИИ</w:t>
      </w:r>
    </w:p>
    <w:p w:rsidR="00CE331D" w:rsidRDefault="00CE33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3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331D" w:rsidRDefault="00CE33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331D" w:rsidRDefault="00CE33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331D" w:rsidRDefault="00CE331D">
            <w:pPr>
              <w:pStyle w:val="ConsPlusNormal"/>
              <w:jc w:val="center"/>
            </w:pPr>
            <w:r>
              <w:rPr>
                <w:color w:val="392C69"/>
              </w:rPr>
              <w:t>Список изменяющих документов</w:t>
            </w:r>
          </w:p>
          <w:p w:rsidR="00CE331D" w:rsidRDefault="00CE331D">
            <w:pPr>
              <w:pStyle w:val="ConsPlusNormal"/>
              <w:jc w:val="center"/>
            </w:pPr>
            <w:r>
              <w:rPr>
                <w:color w:val="392C69"/>
              </w:rPr>
              <w:t xml:space="preserve">(в ред. </w:t>
            </w:r>
            <w:hyperlink r:id="rId9">
              <w:r>
                <w:rPr>
                  <w:color w:val="0000FF"/>
                </w:rPr>
                <w:t>Приказа</w:t>
              </w:r>
            </w:hyperlink>
            <w:r>
              <w:rPr>
                <w:color w:val="392C69"/>
              </w:rPr>
              <w:t xml:space="preserve"> Минсельхоза России от 03.04.2025 N 208)</w:t>
            </w:r>
          </w:p>
        </w:tc>
        <w:tc>
          <w:tcPr>
            <w:tcW w:w="113" w:type="dxa"/>
            <w:tcBorders>
              <w:top w:val="nil"/>
              <w:left w:val="nil"/>
              <w:bottom w:val="nil"/>
              <w:right w:val="nil"/>
            </w:tcBorders>
            <w:shd w:val="clear" w:color="auto" w:fill="F4F3F8"/>
            <w:tcMar>
              <w:top w:w="0" w:type="dxa"/>
              <w:left w:w="0" w:type="dxa"/>
              <w:bottom w:w="0" w:type="dxa"/>
              <w:right w:w="0" w:type="dxa"/>
            </w:tcMar>
          </w:tcPr>
          <w:p w:rsidR="00CE331D" w:rsidRDefault="00CE331D">
            <w:pPr>
              <w:pStyle w:val="ConsPlusNormal"/>
            </w:pPr>
          </w:p>
        </w:tc>
      </w:tr>
    </w:tbl>
    <w:p w:rsidR="00CE331D" w:rsidRDefault="00CE331D">
      <w:pPr>
        <w:pStyle w:val="ConsPlusNormal"/>
        <w:jc w:val="both"/>
      </w:pPr>
    </w:p>
    <w:p w:rsidR="00CE331D" w:rsidRDefault="00CE331D">
      <w:pPr>
        <w:pStyle w:val="ConsPlusTitle"/>
        <w:jc w:val="center"/>
        <w:outlineLvl w:val="1"/>
      </w:pPr>
      <w:r>
        <w:t>I. Общие положения</w:t>
      </w:r>
    </w:p>
    <w:p w:rsidR="00CE331D" w:rsidRDefault="00CE331D">
      <w:pPr>
        <w:pStyle w:val="ConsPlusNormal"/>
        <w:jc w:val="both"/>
      </w:pPr>
    </w:p>
    <w:p w:rsidR="00CE331D" w:rsidRDefault="00CE331D">
      <w:pPr>
        <w:pStyle w:val="ConsPlusNormal"/>
        <w:ind w:firstLine="540"/>
        <w:jc w:val="both"/>
      </w:pPr>
      <w:r>
        <w:t xml:space="preserve">1. Конкурсный отбор инвестиционных проектов, а также заявок на возмещение части затрат на маркировочное оборудование, представленных субъектами Российской Федерации (далее соответственно - отбор инвестиционных проектов, отбор заявок на возмещение затрат на маркировочное оборудование, заявка на возмещение затрат на маркировочное оборудование, при совместном упоминании - Отбор), осуществляется Министерством сельского хозяйства Российской Федерации (далее - Министерство) в соответствии с </w:t>
      </w:r>
      <w:hyperlink r:id="rId10">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приведенными в приложении N 17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соответственно - Правила, субсидии, Государственная программа).</w:t>
      </w:r>
    </w:p>
    <w:p w:rsidR="00CE331D" w:rsidRDefault="00CE331D">
      <w:pPr>
        <w:pStyle w:val="ConsPlusNormal"/>
        <w:jc w:val="both"/>
      </w:pPr>
      <w:r>
        <w:t xml:space="preserve">(в ред. </w:t>
      </w:r>
      <w:hyperlink r:id="rId11">
        <w:r>
          <w:rPr>
            <w:color w:val="0000FF"/>
          </w:rPr>
          <w:t>Приказа</w:t>
        </w:r>
      </w:hyperlink>
      <w:r>
        <w:t xml:space="preserve"> Минсельхоза России от 03.04.2025 N 208)</w:t>
      </w:r>
    </w:p>
    <w:p w:rsidR="00CE331D" w:rsidRDefault="00CE331D">
      <w:pPr>
        <w:pStyle w:val="ConsPlusNormal"/>
        <w:spacing w:before="220"/>
        <w:ind w:firstLine="540"/>
        <w:jc w:val="both"/>
      </w:pPr>
      <w:r>
        <w:t>В целях проведения Отбора на очередной финансовый год Министерство осуществляет прием заявочной документации в текущем финансовом году.</w:t>
      </w:r>
    </w:p>
    <w:p w:rsidR="00CE331D" w:rsidRDefault="00CE331D">
      <w:pPr>
        <w:pStyle w:val="ConsPlusNormal"/>
        <w:jc w:val="both"/>
      </w:pPr>
      <w:r>
        <w:t xml:space="preserve">(абзац введен </w:t>
      </w:r>
      <w:hyperlink r:id="rId12">
        <w:r>
          <w:rPr>
            <w:color w:val="0000FF"/>
          </w:rPr>
          <w:t>Приказом</w:t>
        </w:r>
      </w:hyperlink>
      <w:r>
        <w:t xml:space="preserve"> Минсельхоза России от 03.04.2025 N 208)</w:t>
      </w:r>
    </w:p>
    <w:p w:rsidR="00CE331D" w:rsidRDefault="00CE331D">
      <w:pPr>
        <w:pStyle w:val="ConsPlusNormal"/>
        <w:spacing w:before="220"/>
        <w:ind w:firstLine="540"/>
        <w:jc w:val="both"/>
      </w:pPr>
      <w:r>
        <w:t>2. Инвестиционные проекты, направляемые для прохождения отбора инвестиционных проектов, могут предусматривать отдельные этапы (очереди) строительства, подтвержденные заключением государственной экспертизы проектной документации и (или) разрешением на строительство, а также разрешением на ввод объекта агропромышленного комплекса, отдельного этапа (очереди) в эксплуатацию.</w:t>
      </w:r>
    </w:p>
    <w:p w:rsidR="00CE331D" w:rsidRDefault="00CE331D">
      <w:pPr>
        <w:pStyle w:val="ConsPlusNormal"/>
        <w:jc w:val="both"/>
      </w:pPr>
    </w:p>
    <w:p w:rsidR="00CE331D" w:rsidRDefault="00CE331D">
      <w:pPr>
        <w:pStyle w:val="ConsPlusTitle"/>
        <w:jc w:val="center"/>
        <w:outlineLvl w:val="1"/>
      </w:pPr>
      <w:r>
        <w:t>II. Организация Отбора</w:t>
      </w:r>
    </w:p>
    <w:p w:rsidR="00CE331D" w:rsidRDefault="00CE331D">
      <w:pPr>
        <w:pStyle w:val="ConsPlusNormal"/>
        <w:jc w:val="both"/>
      </w:pPr>
    </w:p>
    <w:p w:rsidR="00CE331D" w:rsidRDefault="00CE331D">
      <w:pPr>
        <w:pStyle w:val="ConsPlusNormal"/>
        <w:ind w:firstLine="540"/>
        <w:jc w:val="both"/>
      </w:pPr>
      <w:r>
        <w:t>3. Министерство размещает на официальном сайте Министерства в информационно-телекоммуникационной сети "Интернет" (далее - сайт) извещение о проведении Отбора на текущий финансовый год и (или) извещение о приеме заявочной документации по инвестиционным проектам и заявкам на возмещение затрат на маркировочное оборудование в целях проведения Отбора на очередной финансовый год (далее соответственно - извещение и заявочная документация), а также письменно уведомляет о размещении извещения исполнительные органы субъектов Российской Федерации, уполномоченные высшими исполнительными органами субъектов Российской Федерации (далее - Исполнительный орган).</w:t>
      </w:r>
    </w:p>
    <w:p w:rsidR="00CE331D" w:rsidRDefault="00CE331D">
      <w:pPr>
        <w:pStyle w:val="ConsPlusNormal"/>
        <w:jc w:val="both"/>
      </w:pPr>
      <w:r>
        <w:t xml:space="preserve">(в ред. </w:t>
      </w:r>
      <w:hyperlink r:id="rId13">
        <w:r>
          <w:rPr>
            <w:color w:val="0000FF"/>
          </w:rPr>
          <w:t>Приказа</w:t>
        </w:r>
      </w:hyperlink>
      <w:r>
        <w:t xml:space="preserve"> Минсельхоза России от 03.04.2025 N 208)</w:t>
      </w:r>
    </w:p>
    <w:p w:rsidR="00CE331D" w:rsidRDefault="00CE331D">
      <w:pPr>
        <w:pStyle w:val="ConsPlusNormal"/>
        <w:spacing w:before="220"/>
        <w:ind w:firstLine="540"/>
        <w:jc w:val="both"/>
      </w:pPr>
      <w:r>
        <w:t>Извещение должно содержать в том числе даты начала и окончания приема заявочной документации.</w:t>
      </w:r>
    </w:p>
    <w:p w:rsidR="00CE331D" w:rsidRDefault="00CE331D">
      <w:pPr>
        <w:pStyle w:val="ConsPlusNormal"/>
        <w:jc w:val="both"/>
      </w:pPr>
      <w:r>
        <w:t xml:space="preserve">(в ред. </w:t>
      </w:r>
      <w:hyperlink r:id="rId14">
        <w:r>
          <w:rPr>
            <w:color w:val="0000FF"/>
          </w:rPr>
          <w:t>Приказа</w:t>
        </w:r>
      </w:hyperlink>
      <w:r>
        <w:t xml:space="preserve"> Минсельхоза России от 03.04.2025 N 208)</w:t>
      </w:r>
    </w:p>
    <w:p w:rsidR="00CE331D" w:rsidRDefault="00CE331D">
      <w:pPr>
        <w:pStyle w:val="ConsPlusNormal"/>
        <w:spacing w:before="220"/>
        <w:ind w:firstLine="540"/>
        <w:jc w:val="both"/>
      </w:pPr>
      <w:r>
        <w:lastRenderedPageBreak/>
        <w:t>4. Для участия в отборе инвестиционных проектов Исполнительный орган направляет в Министерство заявочную документацию, включающую следующие документы.</w:t>
      </w:r>
    </w:p>
    <w:p w:rsidR="00CE331D" w:rsidRDefault="00CE331D">
      <w:pPr>
        <w:pStyle w:val="ConsPlusNormal"/>
        <w:spacing w:before="220"/>
        <w:ind w:firstLine="540"/>
        <w:jc w:val="both"/>
      </w:pPr>
      <w:r>
        <w:t xml:space="preserve">4.1. Заявку на участие в отборе инвестиционных проектов, оформленную на бланке Исполнительного органа (рекомендуемый образец приведен в </w:t>
      </w:r>
      <w:hyperlink w:anchor="P125">
        <w:r>
          <w:rPr>
            <w:color w:val="0000FF"/>
          </w:rPr>
          <w:t>приложении N 1</w:t>
        </w:r>
      </w:hyperlink>
      <w:r>
        <w:t xml:space="preserve"> к настоящему Порядку) с приложением сведений об объекте агропромышленного комплекса (рекомендуемый образец приведен в </w:t>
      </w:r>
      <w:hyperlink w:anchor="P166">
        <w:r>
          <w:rPr>
            <w:color w:val="0000FF"/>
          </w:rPr>
          <w:t>приложении N 2</w:t>
        </w:r>
      </w:hyperlink>
      <w:r>
        <w:t xml:space="preserve"> к настоящему Порядку) (за исключением случаев, указанных в </w:t>
      </w:r>
      <w:hyperlink w:anchor="P101">
        <w:r>
          <w:rPr>
            <w:color w:val="0000FF"/>
          </w:rPr>
          <w:t>пунктах 23</w:t>
        </w:r>
      </w:hyperlink>
      <w:r>
        <w:t xml:space="preserve"> и </w:t>
      </w:r>
      <w:hyperlink w:anchor="P103">
        <w:r>
          <w:rPr>
            <w:color w:val="0000FF"/>
          </w:rPr>
          <w:t>24</w:t>
        </w:r>
      </w:hyperlink>
      <w:r>
        <w:t xml:space="preserve"> настоящего Порядка).</w:t>
      </w:r>
    </w:p>
    <w:p w:rsidR="00CE331D" w:rsidRDefault="00CE331D">
      <w:pPr>
        <w:pStyle w:val="ConsPlusNormal"/>
        <w:jc w:val="both"/>
      </w:pPr>
      <w:r>
        <w:t xml:space="preserve">(в ред. </w:t>
      </w:r>
      <w:hyperlink r:id="rId15">
        <w:r>
          <w:rPr>
            <w:color w:val="0000FF"/>
          </w:rPr>
          <w:t>Приказа</w:t>
        </w:r>
      </w:hyperlink>
      <w:r>
        <w:t xml:space="preserve"> Минсельхоза России от 03.04.2025 N 208)</w:t>
      </w:r>
    </w:p>
    <w:p w:rsidR="00CE331D" w:rsidRDefault="00CE331D">
      <w:pPr>
        <w:pStyle w:val="ConsPlusNormal"/>
        <w:spacing w:before="220"/>
        <w:ind w:firstLine="540"/>
        <w:jc w:val="both"/>
      </w:pPr>
      <w:r>
        <w:t xml:space="preserve">4.2. Выписку (копию выписки) из закона субъекта Российской Федерации о бюджете субъекта Российской Федерации и (или) выписку (копию выписки) из сводной бюджетной росписи бюджета субъекта Российской Федерации с указанием объема бюджетных ассигнований, предусмотренных на направления, указанные в </w:t>
      </w:r>
      <w:hyperlink r:id="rId16">
        <w:r>
          <w:rPr>
            <w:color w:val="0000FF"/>
          </w:rPr>
          <w:t>пункте 3</w:t>
        </w:r>
      </w:hyperlink>
      <w:r>
        <w:t xml:space="preserve"> Правил (предоставляется в случае проведения Отбора в текущем финансовом году), или письмо Исполнительного органа, содержащее обязательство Исполнительного органа по предоставлению в Министерство выписки (копии выписки) из закона субъекта Российской Федерации о бюджете субъекта Российской Федерации и (или) выписки (копии выписки) из сводной бюджетной росписи бюджета субъекта Российской Федерации, подтверждающей наличие утвержденных в бюджете субъекта Российской Федерации бюджетных ассигнований на очередной финансовый год (предоставляется в случае проведения Отбора на очередной финансовый год).</w:t>
      </w:r>
    </w:p>
    <w:p w:rsidR="00CE331D" w:rsidRDefault="00CE331D">
      <w:pPr>
        <w:pStyle w:val="ConsPlusNormal"/>
        <w:spacing w:before="220"/>
        <w:ind w:firstLine="540"/>
        <w:jc w:val="both"/>
      </w:pPr>
      <w:r>
        <w:t>4.3. Копию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CE331D" w:rsidRDefault="00CE331D">
      <w:pPr>
        <w:pStyle w:val="ConsPlusNormal"/>
        <w:spacing w:before="220"/>
        <w:ind w:firstLine="540"/>
        <w:jc w:val="both"/>
      </w:pPr>
      <w:r>
        <w:t>4.4. Справку Исполнительного органа о подтверждении фактического объема прямых понесенных затрат по инвестиционному проекту на основании документов, представленных в Исполнительный орган потенциальным получателем средств на возмещение части прямых понесенных затрат, соответствующих сводному сметному расчету стоимости объекта агропромышленного комплекса (этапа, очереди) и (или) уточненному сметному расчету.</w:t>
      </w:r>
    </w:p>
    <w:p w:rsidR="00CE331D" w:rsidRDefault="00CE331D">
      <w:pPr>
        <w:pStyle w:val="ConsPlusNormal"/>
        <w:spacing w:before="220"/>
        <w:ind w:firstLine="540"/>
        <w:jc w:val="both"/>
      </w:pPr>
      <w:r>
        <w:t xml:space="preserve">4.5. Справку Исполнительного органа об отсутствии получения получателем средств на возмещение части прямых понесенных затрат, реализующим инвестиционный проект, государственной поддержки в виде грантов, предусмотренных </w:t>
      </w:r>
      <w:hyperlink r:id="rId17">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и </w:t>
      </w:r>
      <w:hyperlink r:id="rId18">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приложениях NN 6 и 8 соответственно к Государственной программе.</w:t>
      </w:r>
    </w:p>
    <w:p w:rsidR="00CE331D" w:rsidRDefault="00CE331D">
      <w:pPr>
        <w:pStyle w:val="ConsPlusNormal"/>
        <w:spacing w:before="220"/>
        <w:ind w:firstLine="540"/>
        <w:jc w:val="both"/>
      </w:pPr>
      <w:r>
        <w:t>4.6. Копию сводного сметного расчета стоимости объекта агропромышленного комплекса и (или) уточненного сводного сметного расчета в случаях, когда фактический объем понесенных затрат по инвестиционному проекту отличается от сводного сметного расчета и подтвержден представленными в Исполнительный орган потенциальным получателем средств на возмещение части прямых понесенных затрат документами.</w:t>
      </w:r>
    </w:p>
    <w:p w:rsidR="00CE331D" w:rsidRDefault="00CE331D">
      <w:pPr>
        <w:pStyle w:val="ConsPlusNormal"/>
        <w:spacing w:before="220"/>
        <w:ind w:firstLine="540"/>
        <w:jc w:val="both"/>
      </w:pPr>
      <w:r>
        <w:t xml:space="preserve">4.7. Копию положительного заключения государственной экспертизы проектной документации объекта агропромышленного комплекса, выданного уполномоченным на проведение государственной экспертизы проектной документации и (или) результатов инженерных изысканий исполнительным органом субъекта Российской Федерации или подведомственным этому органу государственным учреждением по месту расположения земельного участка, или копию письма соответствующего органа, уполномоченного на проведение государственной экспертизы проектной документации и (или) результатов инженерных изысканий </w:t>
      </w:r>
      <w:r>
        <w:lastRenderedPageBreak/>
        <w:t xml:space="preserve">в субъекте Российской Федерации, об отсутствии необходимости проведения обязательной государственной экспертизы проектной документации по конкретному объекту агропромышленного комплекса с учетом планируемого возмещения части прямых понесенных затрат за счет средств федерального бюджета в рамках </w:t>
      </w:r>
      <w:hyperlink r:id="rId19">
        <w:r>
          <w:rPr>
            <w:color w:val="0000FF"/>
          </w:rPr>
          <w:t>Правил</w:t>
        </w:r>
      </w:hyperlink>
      <w:r>
        <w:t>.</w:t>
      </w:r>
    </w:p>
    <w:p w:rsidR="00CE331D" w:rsidRDefault="00CE331D">
      <w:pPr>
        <w:pStyle w:val="ConsPlusNormal"/>
        <w:spacing w:before="220"/>
        <w:ind w:firstLine="540"/>
        <w:jc w:val="both"/>
      </w:pPr>
      <w:r>
        <w:t>4.8. Пояснительную записку к инвестиционному проекту, содержащую его краткое описание.</w:t>
      </w:r>
    </w:p>
    <w:p w:rsidR="00CE331D" w:rsidRDefault="00CE331D">
      <w:pPr>
        <w:pStyle w:val="ConsPlusNormal"/>
        <w:spacing w:before="220"/>
        <w:ind w:firstLine="540"/>
        <w:jc w:val="both"/>
      </w:pPr>
      <w:r>
        <w:t>4.9. Копию разрешения на строительство объекта агропромышленного комплекса и копию извещения о начале строительства (при наличии) - при создании объекта агропромышленного комплекса, копию договора на приобретение оборудования - при модернизации объекта агропромышленного комплекса (за исключением животноводческих комплексов молочного направления (молочных ферм), копии договоров на приобретение техники и оборудования - при модернизации животноводческих комплексов молочного направления (молочных ферм).</w:t>
      </w:r>
    </w:p>
    <w:p w:rsidR="00CE331D" w:rsidRDefault="00CE331D">
      <w:pPr>
        <w:pStyle w:val="ConsPlusNormal"/>
        <w:spacing w:before="220"/>
        <w:ind w:firstLine="540"/>
        <w:jc w:val="both"/>
      </w:pPr>
      <w:r>
        <w:t>4.10. Копию разрешения на ввод объекта агропромышленного комплекса в эксплуатацию - при создании объекта агропромышленного комплекса, копию акта приемки объекта агропромышленного комплекса и (или) копии документов, подтверждающих приобретение и монтаж техники и (или) оборудования, - при модернизации объекта агропромышленного комплекса.</w:t>
      </w:r>
    </w:p>
    <w:p w:rsidR="00CE331D" w:rsidRDefault="00CE331D">
      <w:pPr>
        <w:pStyle w:val="ConsPlusNormal"/>
        <w:spacing w:before="220"/>
        <w:ind w:firstLine="540"/>
        <w:jc w:val="both"/>
      </w:pPr>
      <w:r>
        <w:t xml:space="preserve">4.11. Справку Исполнительного органа об участии получателя средств на возмещение части прямых понесенных затрат в реализации Федеральной научно-технической </w:t>
      </w:r>
      <w:hyperlink r:id="rId20">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(далее - ФНТП), - в случае, если получатель средств на возмещение части прямых понесенных затрат участвует в реализации ФНТП.</w:t>
      </w:r>
    </w:p>
    <w:p w:rsidR="00CE331D" w:rsidRDefault="00CE331D">
      <w:pPr>
        <w:pStyle w:val="ConsPlusNormal"/>
        <w:spacing w:before="220"/>
        <w:ind w:firstLine="540"/>
        <w:jc w:val="both"/>
      </w:pPr>
      <w:r>
        <w:t>4.12. Копию соглашения между субъектом Российской Федерации и участником региональной программы повышения производительности труда об участии в реализации региональной программы по повышению производительности труда (при наличии).</w:t>
      </w:r>
    </w:p>
    <w:p w:rsidR="00CE331D" w:rsidRDefault="00CE331D">
      <w:pPr>
        <w:pStyle w:val="ConsPlusNormal"/>
        <w:spacing w:before="220"/>
        <w:ind w:firstLine="540"/>
        <w:jc w:val="both"/>
      </w:pPr>
      <w:r>
        <w:t>5. Для участия в отборе заявок на возмещение затрат на маркировочное оборудование Исполнительный орган направляет в Министерство заявочную документацию, включающую следующие документы.</w:t>
      </w:r>
    </w:p>
    <w:p w:rsidR="00CE331D" w:rsidRDefault="00CE331D">
      <w:pPr>
        <w:pStyle w:val="ConsPlusNormal"/>
        <w:spacing w:before="220"/>
        <w:ind w:firstLine="540"/>
        <w:jc w:val="both"/>
      </w:pPr>
      <w:r>
        <w:t xml:space="preserve">5.1. Заявку на участие в отборе заявок на возмещение затрат на маркировочное оборудование с приложением к ней сведений о маркировочном оборудовании (рекомендуемый образец приведен в </w:t>
      </w:r>
      <w:hyperlink w:anchor="P793">
        <w:r>
          <w:rPr>
            <w:color w:val="0000FF"/>
          </w:rPr>
          <w:t>приложении N 3</w:t>
        </w:r>
      </w:hyperlink>
      <w:r>
        <w:t xml:space="preserve"> к настоящему Порядку) (за исключением случаев, указанных в </w:t>
      </w:r>
      <w:hyperlink w:anchor="P101">
        <w:r>
          <w:rPr>
            <w:color w:val="0000FF"/>
          </w:rPr>
          <w:t>пунктах 23</w:t>
        </w:r>
      </w:hyperlink>
      <w:r>
        <w:t xml:space="preserve"> и </w:t>
      </w:r>
      <w:hyperlink w:anchor="P103">
        <w:r>
          <w:rPr>
            <w:color w:val="0000FF"/>
          </w:rPr>
          <w:t>24</w:t>
        </w:r>
      </w:hyperlink>
      <w:r>
        <w:t xml:space="preserve"> настоящего Порядка).</w:t>
      </w:r>
    </w:p>
    <w:p w:rsidR="00CE331D" w:rsidRDefault="00CE331D">
      <w:pPr>
        <w:pStyle w:val="ConsPlusNormal"/>
        <w:jc w:val="both"/>
      </w:pPr>
      <w:r>
        <w:t xml:space="preserve">(в ред. </w:t>
      </w:r>
      <w:hyperlink r:id="rId21">
        <w:r>
          <w:rPr>
            <w:color w:val="0000FF"/>
          </w:rPr>
          <w:t>Приказа</w:t>
        </w:r>
      </w:hyperlink>
      <w:r>
        <w:t xml:space="preserve"> Минсельхоза России от 03.04.2025 N 208)</w:t>
      </w:r>
    </w:p>
    <w:p w:rsidR="00CE331D" w:rsidRDefault="00CE331D">
      <w:pPr>
        <w:pStyle w:val="ConsPlusNormal"/>
        <w:spacing w:before="220"/>
        <w:ind w:firstLine="540"/>
        <w:jc w:val="both"/>
      </w:pPr>
      <w:r>
        <w:t xml:space="preserve">5.2. Выписку (копию выписки) из закона субъекта Российской Федерации о бюджете субъекта Российской Федерации и (или) выписку (копию выписки) из сводной бюджетной росписи бюджета субъекта Российской Федерации с указанием объема бюджетных ассигнований, предусмотренных на направления, указанные в </w:t>
      </w:r>
      <w:hyperlink r:id="rId22">
        <w:r>
          <w:rPr>
            <w:color w:val="0000FF"/>
          </w:rPr>
          <w:t>пункте 3</w:t>
        </w:r>
      </w:hyperlink>
      <w:r>
        <w:t xml:space="preserve"> Правил (предоставляется в случае проведения Отбора в текущем финансовом году), или письмо Исполнительного органа, содержащее обязательство Исполнительного органа по предоставлению в Министерство выписки (копии выписки) из закона субъекта Российской Федерации о бюджете субъекта Российской Федерации и (или) выписки (копии выписки) из сводной бюджетной росписи бюджета субъекта Российской Федерации, подтверждающей наличие утвержденных в бюджете субъекта Российской Федерации бюджетных ассигнований на очередной финансовый год (предоставляется в случае проведения Отбора на очередной финансовый год).</w:t>
      </w:r>
    </w:p>
    <w:p w:rsidR="00CE331D" w:rsidRDefault="00CE331D">
      <w:pPr>
        <w:pStyle w:val="ConsPlusNormal"/>
        <w:spacing w:before="220"/>
        <w:ind w:firstLine="540"/>
        <w:jc w:val="both"/>
      </w:pPr>
      <w:r>
        <w:t>5.3. Копию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CE331D" w:rsidRDefault="00CE331D">
      <w:pPr>
        <w:pStyle w:val="ConsPlusNormal"/>
        <w:spacing w:before="220"/>
        <w:ind w:firstLine="540"/>
        <w:jc w:val="both"/>
      </w:pPr>
      <w:r>
        <w:lastRenderedPageBreak/>
        <w:t>5.4. Справку Исполнительного органа о подтверждении фактического объема понесенных затрат на приобретение и ввод в промышленную эксплуатацию маркировочного оборудования, приобретенного и введенного в эксплуатацию получателем средств на возмещение части затрат на маркировочное оборудование, с указанием объема понесенных затрат с учетом налога на добавленную стоимость и без учета налога на добавленную стоимость, на основании документов, представленных в Исполнительный орган потенциальным получателем средств на возмещение части затрат на маркировочное оборудование.</w:t>
      </w:r>
    </w:p>
    <w:p w:rsidR="00CE331D" w:rsidRDefault="00CE331D">
      <w:pPr>
        <w:pStyle w:val="ConsPlusNormal"/>
        <w:spacing w:before="220"/>
        <w:ind w:firstLine="540"/>
        <w:jc w:val="both"/>
      </w:pPr>
      <w:r>
        <w:t>5.5. Справку Исполнительного органа об участии получателя средств на возмещение затрат на маркировочное оборудование в реализации ФНТП - в случае, если получатель средств на возмещение части прямых понесенных затрат участвует в реализации ФНТП.</w:t>
      </w:r>
    </w:p>
    <w:p w:rsidR="00CE331D" w:rsidRDefault="00CE331D">
      <w:pPr>
        <w:pStyle w:val="ConsPlusNormal"/>
        <w:spacing w:before="220"/>
        <w:ind w:firstLine="540"/>
        <w:jc w:val="both"/>
      </w:pPr>
      <w:r>
        <w:t>5.6. Копию соглашения между субъектом Российской Федерации и участником региональной программы повышения производительности труда об участии в реализации региональной программы по повышению производительности труда (при наличии).</w:t>
      </w:r>
    </w:p>
    <w:p w:rsidR="00CE331D" w:rsidRDefault="00CE331D">
      <w:pPr>
        <w:pStyle w:val="ConsPlusNormal"/>
        <w:spacing w:before="220"/>
        <w:ind w:firstLine="540"/>
        <w:jc w:val="both"/>
      </w:pPr>
      <w:r>
        <w:t>6. Исполнительным органом гарантируется достоверность представляемой информации по инвестиционному проекту и (или) заявке на возмещение затрат на маркировочное оборудование.</w:t>
      </w:r>
    </w:p>
    <w:p w:rsidR="00CE331D" w:rsidRDefault="00CE331D">
      <w:pPr>
        <w:pStyle w:val="ConsPlusNormal"/>
        <w:spacing w:before="220"/>
        <w:ind w:firstLine="540"/>
        <w:jc w:val="both"/>
      </w:pPr>
      <w:r>
        <w:t>7. Заявочная документация должна быть пронумерована, прошита и скреплена печатью Исполнительного органа, а также содержать оглавление с указанием документов и соответствующих им номеров страниц.</w:t>
      </w:r>
    </w:p>
    <w:p w:rsidR="00CE331D" w:rsidRDefault="00CE331D">
      <w:pPr>
        <w:pStyle w:val="ConsPlusNormal"/>
        <w:spacing w:before="220"/>
        <w:ind w:firstLine="540"/>
        <w:jc w:val="both"/>
      </w:pPr>
      <w:r>
        <w:t>8. Первый лист заявочной документации оформляется в виде титульного листа, на котором указываются слова "На отбор инвестиционных проектов на возмещение части прямых понесенных затрат по реализуемым объектам агропромышленного комплекса" с указанием наименования субъекта Российской Федерации, наименования инвестиционного проекта (этапа, очереди) в соответствии с заключением государственной экспертизы проектной документации и (или) разрешением на строительство либо слова "На отбор заявок на возмещение затрат на маркировочное оборудование" с указанием наименования субъекта Российской Федерации, наименования получателя средств.</w:t>
      </w:r>
    </w:p>
    <w:p w:rsidR="00CE331D" w:rsidRDefault="00CE331D">
      <w:pPr>
        <w:pStyle w:val="ConsPlusNormal"/>
        <w:spacing w:before="220"/>
        <w:ind w:firstLine="540"/>
        <w:jc w:val="both"/>
      </w:pPr>
      <w:r>
        <w:t>9. Заявочная документация представляется в Министерство на бумажном носителе с сопроводительным письмом (отдельно по каждой заявочной документации), подписанным руководителем Исполнительного органа либо лицом, исполняющим обязанности руководителя Исполнительного органа.</w:t>
      </w:r>
    </w:p>
    <w:p w:rsidR="00CE331D" w:rsidRDefault="00CE331D">
      <w:pPr>
        <w:pStyle w:val="ConsPlusNormal"/>
        <w:spacing w:before="220"/>
        <w:ind w:firstLine="540"/>
        <w:jc w:val="both"/>
      </w:pPr>
      <w:r>
        <w:t>Копии заявочной документации направляются в электронном виде на адрес электронной почты, указанный в извещении.</w:t>
      </w:r>
    </w:p>
    <w:p w:rsidR="00CE331D" w:rsidRDefault="00CE331D">
      <w:pPr>
        <w:pStyle w:val="ConsPlusNormal"/>
        <w:spacing w:before="220"/>
        <w:ind w:firstLine="540"/>
        <w:jc w:val="both"/>
      </w:pPr>
      <w:bookmarkStart w:id="1" w:name="P79"/>
      <w:bookmarkEnd w:id="1"/>
      <w:r>
        <w:t>10. Министерство осуществляет прием и регистрацию заявочной документации в порядке ее поступления с присвоением порядкового номера в специальных журналах.</w:t>
      </w:r>
    </w:p>
    <w:p w:rsidR="00CE331D" w:rsidRDefault="00CE331D">
      <w:pPr>
        <w:pStyle w:val="ConsPlusNormal"/>
        <w:spacing w:before="220"/>
        <w:ind w:firstLine="540"/>
        <w:jc w:val="both"/>
      </w:pPr>
      <w:bookmarkStart w:id="2" w:name="P80"/>
      <w:bookmarkEnd w:id="2"/>
      <w:r>
        <w:t>11. По запросу Министерства с целью представления уточняющей информации и (или) документов по инвестиционным проектам и (или) заявкам на возмещение затрат на маркировочное оборудование, сформированному на основании решения образуемой Министерством рабочей группы по рассмотрению инвестиционных проектов, а также заявок на возмещение затрат на маркировочное оборудование (далее - Рабочая группа), Исполнительным органом, подавшим заявочную документацию на Отбор, не позднее 5 рабочих дней со дня поступления указанного запроса представляются уточняющая информация и (или) документы по инвестиционным проектам и (или) заявкам на возмещение затрат на маркировочное оборудование.</w:t>
      </w:r>
    </w:p>
    <w:p w:rsidR="00CE331D" w:rsidRDefault="00CE331D">
      <w:pPr>
        <w:pStyle w:val="ConsPlusNormal"/>
        <w:spacing w:before="220"/>
        <w:ind w:firstLine="540"/>
        <w:jc w:val="both"/>
      </w:pPr>
      <w:r>
        <w:t xml:space="preserve">12. Исполнительный орган вправе отозвать заявочную документацию, направив в Министерство соответствующее уведомление, содержащее слова "Отзыв заявочной документации на участие в отборе инвестиционных проектов на возмещение части прямых понесенных затрат по </w:t>
      </w:r>
      <w:r>
        <w:lastRenderedPageBreak/>
        <w:t>реализуемым объектам агропромышленного комплекса, а также заявок на возмещение затрат на маркировочное оборудование".</w:t>
      </w:r>
    </w:p>
    <w:p w:rsidR="00CE331D" w:rsidRDefault="00CE331D">
      <w:pPr>
        <w:pStyle w:val="ConsPlusNormal"/>
        <w:spacing w:before="220"/>
        <w:ind w:firstLine="540"/>
        <w:jc w:val="both"/>
      </w:pPr>
      <w:r>
        <w:t>Заявочная документация считается отозванной со дня получения Министерством вышеуказанного уведомления.</w:t>
      </w:r>
    </w:p>
    <w:p w:rsidR="00CE331D" w:rsidRDefault="00CE331D">
      <w:pPr>
        <w:pStyle w:val="ConsPlusNormal"/>
        <w:spacing w:before="220"/>
        <w:ind w:firstLine="540"/>
        <w:jc w:val="both"/>
      </w:pPr>
      <w:r>
        <w:t>Отзыв заявочной документации не является препятствием для повторного предоставления заявочной документации Исполнительным органом в целях Отбора.</w:t>
      </w:r>
    </w:p>
    <w:p w:rsidR="00CE331D" w:rsidRDefault="00CE331D">
      <w:pPr>
        <w:pStyle w:val="ConsPlusNormal"/>
        <w:jc w:val="both"/>
      </w:pPr>
    </w:p>
    <w:p w:rsidR="00CE331D" w:rsidRDefault="00CE331D">
      <w:pPr>
        <w:pStyle w:val="ConsPlusTitle"/>
        <w:jc w:val="center"/>
        <w:outlineLvl w:val="1"/>
      </w:pPr>
      <w:r>
        <w:t>III. Проведение Отбора</w:t>
      </w:r>
    </w:p>
    <w:p w:rsidR="00CE331D" w:rsidRDefault="00CE331D">
      <w:pPr>
        <w:pStyle w:val="ConsPlusNormal"/>
        <w:jc w:val="both"/>
      </w:pPr>
    </w:p>
    <w:p w:rsidR="00CE331D" w:rsidRDefault="00CE331D">
      <w:pPr>
        <w:pStyle w:val="ConsPlusNormal"/>
        <w:ind w:firstLine="540"/>
        <w:jc w:val="both"/>
      </w:pPr>
      <w:bookmarkStart w:id="3" w:name="P87"/>
      <w:bookmarkEnd w:id="3"/>
      <w:r>
        <w:t xml:space="preserve">13. Рабочая группа в срок не позднее 45 рабочих дней со дня окончания приема заявочной документации подготавливает заключение о соответствии или несоответствии инвестиционных проектов и заявок на возмещение затрат на маркировочное оборудование (в том числе с учетом уточняющей информации и (или) документов, представленных Исполнительным органом в соответствии с </w:t>
      </w:r>
      <w:hyperlink w:anchor="P80">
        <w:r>
          <w:rPr>
            <w:color w:val="0000FF"/>
          </w:rPr>
          <w:t>пунктом 11</w:t>
        </w:r>
      </w:hyperlink>
      <w:r>
        <w:t xml:space="preserve"> настоящего Порядка) требованиям, установленным настоящим Порядком, и заключение о количестве набранных баллов по каждому инвестиционному проекту согласно сведениям, приведенным в </w:t>
      </w:r>
      <w:hyperlink w:anchor="P166">
        <w:r>
          <w:rPr>
            <w:color w:val="0000FF"/>
          </w:rPr>
          <w:t>приложении N 2</w:t>
        </w:r>
      </w:hyperlink>
      <w:r>
        <w:t xml:space="preserve"> к настоящему Порядку, в соответствии с оценкой инвестиционных проектов для обеспечения допуска к отбору инвестиционных проектов, приведенной в </w:t>
      </w:r>
      <w:hyperlink w:anchor="P912">
        <w:r>
          <w:rPr>
            <w:color w:val="0000FF"/>
          </w:rPr>
          <w:t>приложении N 4</w:t>
        </w:r>
      </w:hyperlink>
      <w:r>
        <w:t xml:space="preserve"> к настоящему Порядку (далее - заключение Рабочей группы).</w:t>
      </w:r>
    </w:p>
    <w:p w:rsidR="00CE331D" w:rsidRDefault="00CE331D">
      <w:pPr>
        <w:pStyle w:val="ConsPlusNormal"/>
        <w:spacing w:before="220"/>
        <w:ind w:firstLine="540"/>
        <w:jc w:val="both"/>
      </w:pPr>
      <w:r>
        <w:t>14. Отбор осуществляется Комиссией по Отбору, созданной Министерством (далее - Комиссия) на основании заключения Рабочей группы.</w:t>
      </w:r>
    </w:p>
    <w:p w:rsidR="00CE331D" w:rsidRDefault="00CE331D">
      <w:pPr>
        <w:pStyle w:val="ConsPlusNormal"/>
        <w:spacing w:before="220"/>
        <w:ind w:firstLine="540"/>
        <w:jc w:val="both"/>
      </w:pPr>
      <w:r>
        <w:t xml:space="preserve">15. Комиссия формирует перечень инвестиционных проектов и заявок на возмещение затрат на маркировочное оборудование, допущенных к участию в Отборе на основании сопоставления количества набранных баллов по каждому инвестиционному проекту, указанных в заключении Рабочей группы, со значениями итоговой оценки, при котором инвестиционный проект допускается к участию в Отборе на основании расчета итоговой оценки и значений итоговой оценки, при котором инвестиционный проект допускается до отбора инвестиционных проектов, приведенного в </w:t>
      </w:r>
      <w:hyperlink w:anchor="P1476">
        <w:r>
          <w:rPr>
            <w:color w:val="0000FF"/>
          </w:rPr>
          <w:t>приложении N 5</w:t>
        </w:r>
      </w:hyperlink>
      <w:r>
        <w:t xml:space="preserve"> к настоящему Порядку, а также перечень отобранных инвестиционных проектов и заявок на возмещение затрат на маркировочное оборудование на основании заключения Рабочей группы, в срок не позднее 30 рабочих дней со дня представления Рабочей группой заключения Рабочей группы в соответствии с </w:t>
      </w:r>
      <w:hyperlink w:anchor="P87">
        <w:r>
          <w:rPr>
            <w:color w:val="0000FF"/>
          </w:rPr>
          <w:t>пунктом 13</w:t>
        </w:r>
      </w:hyperlink>
      <w:r>
        <w:t xml:space="preserve"> настоящего Порядка.</w:t>
      </w:r>
    </w:p>
    <w:p w:rsidR="00CE331D" w:rsidRDefault="00CE331D">
      <w:pPr>
        <w:pStyle w:val="ConsPlusNormal"/>
        <w:spacing w:before="220"/>
        <w:ind w:firstLine="540"/>
        <w:jc w:val="both"/>
      </w:pPr>
      <w:bookmarkStart w:id="4" w:name="P90"/>
      <w:bookmarkEnd w:id="4"/>
      <w:r>
        <w:t>16. Отбор осуществляется Комиссией из числа инвестиционных проектов и (или) заявок на возмещение затрат на маркировочное оборудование, допущенных к участию в Отборе с учетом:</w:t>
      </w:r>
    </w:p>
    <w:p w:rsidR="00CE331D" w:rsidRDefault="00CE331D">
      <w:pPr>
        <w:pStyle w:val="ConsPlusNormal"/>
        <w:spacing w:before="220"/>
        <w:ind w:firstLine="540"/>
        <w:jc w:val="both"/>
      </w:pPr>
      <w:r>
        <w:t xml:space="preserve">критериев приоритетности, предусмотренных </w:t>
      </w:r>
      <w:hyperlink r:id="rId23">
        <w:r>
          <w:rPr>
            <w:color w:val="0000FF"/>
          </w:rPr>
          <w:t>пунктом 5</w:t>
        </w:r>
      </w:hyperlink>
      <w:r>
        <w:t xml:space="preserve"> Правил;</w:t>
      </w:r>
    </w:p>
    <w:p w:rsidR="00CE331D" w:rsidRDefault="00CE331D">
      <w:pPr>
        <w:pStyle w:val="ConsPlusNormal"/>
        <w:spacing w:before="220"/>
        <w:ind w:firstLine="540"/>
        <w:jc w:val="both"/>
      </w:pPr>
      <w:r>
        <w:t xml:space="preserve">очередности поступления заявочной документации в Министерство согласно порядковому номеру, присвоенному в соответствии с </w:t>
      </w:r>
      <w:hyperlink w:anchor="P79">
        <w:r>
          <w:rPr>
            <w:color w:val="0000FF"/>
          </w:rPr>
          <w:t>пунктом 10</w:t>
        </w:r>
      </w:hyperlink>
      <w:r>
        <w:t xml:space="preserve"> настоящего Порядка;</w:t>
      </w:r>
    </w:p>
    <w:p w:rsidR="00CE331D" w:rsidRDefault="00CE331D">
      <w:pPr>
        <w:pStyle w:val="ConsPlusNormal"/>
        <w:spacing w:before="220"/>
        <w:ind w:firstLine="540"/>
        <w:jc w:val="both"/>
      </w:pPr>
      <w:r>
        <w:t xml:space="preserve">лимитов бюджетных обязательств, доведенных до Министерства как получателя средств федерального бюджета на предоставление субсидий на направления, указанные в </w:t>
      </w:r>
      <w:hyperlink r:id="rId24">
        <w:r>
          <w:rPr>
            <w:color w:val="0000FF"/>
          </w:rPr>
          <w:t>пункте 3</w:t>
        </w:r>
      </w:hyperlink>
      <w:r>
        <w:t xml:space="preserve"> Правил;</w:t>
      </w:r>
    </w:p>
    <w:p w:rsidR="00CE331D" w:rsidRDefault="00CE331D">
      <w:pPr>
        <w:pStyle w:val="ConsPlusNormal"/>
        <w:spacing w:before="220"/>
        <w:ind w:firstLine="540"/>
        <w:jc w:val="both"/>
      </w:pPr>
      <w:r>
        <w:t xml:space="preserve">предельных значений стоимости единицы мощности объектов агропромышленного комплекса, а также предельных значений стоимости единицы мощности маркировочного оборудования, установленных в соответствии с </w:t>
      </w:r>
      <w:hyperlink r:id="rId25">
        <w:r>
          <w:rPr>
            <w:color w:val="0000FF"/>
          </w:rPr>
          <w:t>пунктом 9</w:t>
        </w:r>
      </w:hyperlink>
      <w:r>
        <w:t xml:space="preserve"> Правил.</w:t>
      </w:r>
    </w:p>
    <w:p w:rsidR="00CE331D" w:rsidRDefault="00CE331D">
      <w:pPr>
        <w:pStyle w:val="ConsPlusNormal"/>
        <w:spacing w:before="220"/>
        <w:ind w:firstLine="540"/>
        <w:jc w:val="both"/>
      </w:pPr>
      <w:r>
        <w:t>17. Решения Комиссии о результатах Отбора оформляются протоколом заседания Комиссии.</w:t>
      </w:r>
    </w:p>
    <w:p w:rsidR="00CE331D" w:rsidRDefault="00CE331D">
      <w:pPr>
        <w:pStyle w:val="ConsPlusNormal"/>
        <w:spacing w:before="220"/>
        <w:ind w:firstLine="540"/>
        <w:jc w:val="both"/>
      </w:pPr>
      <w:r>
        <w:t>18. Протокол заседания Комиссии публикуется на сайте не позднее 10 рабочих дней со дня вынесения решения Комиссии.</w:t>
      </w:r>
    </w:p>
    <w:p w:rsidR="00CE331D" w:rsidRDefault="00CE331D">
      <w:pPr>
        <w:pStyle w:val="ConsPlusNormal"/>
        <w:spacing w:before="220"/>
        <w:ind w:firstLine="540"/>
        <w:jc w:val="both"/>
      </w:pPr>
      <w:r>
        <w:t xml:space="preserve">19. Комиссия принимает решение об отмене результатов Отбора в отношении </w:t>
      </w:r>
      <w:r>
        <w:lastRenderedPageBreak/>
        <w:t>инвестиционного проекта и (или) заявки на возмещение затрат на маркировочное оборудование, если после публикации протокола заседания Комиссии станут известны документально подтвержденные факты предоставления недостоверной информации по инвестиционному проекту и (или) заявке на возмещение затрат на маркировочное оборудование.</w:t>
      </w:r>
    </w:p>
    <w:p w:rsidR="00CE331D" w:rsidRDefault="00CE331D">
      <w:pPr>
        <w:pStyle w:val="ConsPlusNormal"/>
        <w:spacing w:before="220"/>
        <w:ind w:firstLine="540"/>
        <w:jc w:val="both"/>
      </w:pPr>
      <w:r>
        <w:t>20. О принятом решении об исключении инвестиционного проекта и (или) заявки на возмещение затрат на маркировочное оборудование из числа прошедших Отбор Министерство письменно уведомляет Исполнительный орган в срок не позднее 60 рабочих дней со дня принятия Комиссией такого решения.</w:t>
      </w:r>
    </w:p>
    <w:p w:rsidR="00CE331D" w:rsidRDefault="00CE331D">
      <w:pPr>
        <w:pStyle w:val="ConsPlusNormal"/>
        <w:spacing w:before="220"/>
        <w:ind w:firstLine="540"/>
        <w:jc w:val="both"/>
      </w:pPr>
      <w:bookmarkStart w:id="5" w:name="P99"/>
      <w:bookmarkEnd w:id="5"/>
      <w:r>
        <w:t xml:space="preserve">21. В случае дополнительного выделения после проведения Отбора средств федерального бюджета в текущем финансовом году на направления, указанные в </w:t>
      </w:r>
      <w:hyperlink r:id="rId26">
        <w:r>
          <w:rPr>
            <w:color w:val="0000FF"/>
          </w:rPr>
          <w:t>пункте 3</w:t>
        </w:r>
      </w:hyperlink>
      <w:r>
        <w:t xml:space="preserve"> Правил, Комиссия с учетом требований, предусмотренных </w:t>
      </w:r>
      <w:hyperlink w:anchor="P90">
        <w:r>
          <w:rPr>
            <w:color w:val="0000FF"/>
          </w:rPr>
          <w:t>пунктом 16</w:t>
        </w:r>
      </w:hyperlink>
      <w:r>
        <w:t xml:space="preserve"> настоящего Порядка, принимает решение об отборе инвестиционных проектов и (или) отборе заявок на возмещение затрат на маркировочное оборудование на основании ранее представленных в Министерство в текущем финансовом году инвестиционных проектов и (или) заявок на возмещение затрат на маркировочное оборудование, которые были допущены к участию в Отборе, но не отобраны Министерством в связи с отсутствием лимитов бюджетных обязательств, доведенных до Министерства как получателя средств федерального бюджета на направления, указанные в </w:t>
      </w:r>
      <w:hyperlink r:id="rId27">
        <w:r>
          <w:rPr>
            <w:color w:val="0000FF"/>
          </w:rPr>
          <w:t>пункте 3</w:t>
        </w:r>
      </w:hyperlink>
      <w:r>
        <w:t xml:space="preserve"> Правил, при условии направления Исполнительным органом письма, подтверждающего актуальность инвестиционного проекта и (или) заявки на возмещение затрат на маркировочное оборудование по запросу Министерства в срок, указанный в таком запросе.</w:t>
      </w:r>
    </w:p>
    <w:p w:rsidR="00CE331D" w:rsidRDefault="00CE331D">
      <w:pPr>
        <w:pStyle w:val="ConsPlusNormal"/>
        <w:spacing w:before="220"/>
        <w:ind w:firstLine="540"/>
        <w:jc w:val="both"/>
      </w:pPr>
      <w:r>
        <w:t xml:space="preserve">22. В случае дополнительного выделения после проведения Отбора средств федерального бюджета в текущем финансовом году на направления, указанные в </w:t>
      </w:r>
      <w:hyperlink r:id="rId28">
        <w:r>
          <w:rPr>
            <w:color w:val="0000FF"/>
          </w:rPr>
          <w:t>пункте 3</w:t>
        </w:r>
      </w:hyperlink>
      <w:r>
        <w:t xml:space="preserve"> Правил, при отсутствии в текущем финансовом году у субъектов Российской Федерации потребности в средствах федерального бюджета на реализацию инвестиционных проектов и (или) заявок на возмещение затрат на маркировочное оборудование, предусмотренных </w:t>
      </w:r>
      <w:hyperlink w:anchor="P99">
        <w:r>
          <w:rPr>
            <w:color w:val="0000FF"/>
          </w:rPr>
          <w:t>пунктом 21</w:t>
        </w:r>
      </w:hyperlink>
      <w:r>
        <w:t xml:space="preserve"> настоящего Порядка, Министерство проводит дополнительный Отбор в соответствии с требованиями настоящего Порядка.</w:t>
      </w:r>
    </w:p>
    <w:p w:rsidR="00CE331D" w:rsidRDefault="00CE331D">
      <w:pPr>
        <w:pStyle w:val="ConsPlusNormal"/>
        <w:spacing w:before="220"/>
        <w:ind w:firstLine="540"/>
        <w:jc w:val="both"/>
      </w:pPr>
      <w:bookmarkStart w:id="6" w:name="P101"/>
      <w:bookmarkEnd w:id="6"/>
      <w:r>
        <w:t xml:space="preserve">23. В случае, предусмотренном </w:t>
      </w:r>
      <w:hyperlink r:id="rId29">
        <w:r>
          <w:rPr>
            <w:color w:val="0000FF"/>
          </w:rPr>
          <w:t>абзацем четвертым пункта 6</w:t>
        </w:r>
      </w:hyperlink>
      <w:r>
        <w:t xml:space="preserve"> Правил, Комиссия принимает решение о предоставлении субсидии в текущем финансовом году по ранее отобранным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текущем финансовом году уровня софинансирования объема расходного обязательства субъекта Российской Федерации при условии письменного подтверждения Исполнительным органом по запросу Министерства актуальности инвестиционного проекта и (или) заявки на возмещение части затрат на маркировочное оборудование в срок, указанный в таком запросе.</w:t>
      </w:r>
    </w:p>
    <w:p w:rsidR="00CE331D" w:rsidRDefault="00CE331D">
      <w:pPr>
        <w:pStyle w:val="ConsPlusNormal"/>
        <w:jc w:val="both"/>
      </w:pPr>
      <w:r>
        <w:t xml:space="preserve">(п. 23 введен </w:t>
      </w:r>
      <w:hyperlink r:id="rId30">
        <w:r>
          <w:rPr>
            <w:color w:val="0000FF"/>
          </w:rPr>
          <w:t>Приказом</w:t>
        </w:r>
      </w:hyperlink>
      <w:r>
        <w:t xml:space="preserve"> Минсельхоза России от 03.04.2025 N 208)</w:t>
      </w:r>
    </w:p>
    <w:p w:rsidR="00CE331D" w:rsidRDefault="00CE331D">
      <w:pPr>
        <w:pStyle w:val="ConsPlusNormal"/>
        <w:spacing w:before="220"/>
        <w:ind w:firstLine="540"/>
        <w:jc w:val="both"/>
      </w:pPr>
      <w:bookmarkStart w:id="7" w:name="P103"/>
      <w:bookmarkEnd w:id="7"/>
      <w:r>
        <w:t xml:space="preserve">24. В случае, предусмотренном </w:t>
      </w:r>
      <w:hyperlink r:id="rId31">
        <w:r>
          <w:rPr>
            <w:color w:val="0000FF"/>
          </w:rPr>
          <w:t>абзацем пятым пункта 6</w:t>
        </w:r>
      </w:hyperlink>
      <w:r>
        <w:t xml:space="preserve"> Правил, Комиссия принимает решение о принятии ранее отобранных инвестиционных проектов и (или) заявок на возмещение части затрат на маркировочное оборудование в целях распределения субсидий на очередной финансовый год без проведения повторного Отбора с учетом установленного в очередном финансовом году уровня софинансирования объема расходного обязательства субъекта Российской Федерации при условии при условии письменного подтверждения Исполнительным органом по запросу Министерства актуальности инвестиционного проекта и (или) заявки на возмещение части затрат на маркировочное оборудование в срок, указанный в таком запросе.</w:t>
      </w:r>
    </w:p>
    <w:p w:rsidR="00CE331D" w:rsidRDefault="00CE331D">
      <w:pPr>
        <w:pStyle w:val="ConsPlusNormal"/>
        <w:jc w:val="both"/>
      </w:pPr>
      <w:r>
        <w:t xml:space="preserve">(п. 24 введен </w:t>
      </w:r>
      <w:hyperlink r:id="rId32">
        <w:r>
          <w:rPr>
            <w:color w:val="0000FF"/>
          </w:rPr>
          <w:t>Приказом</w:t>
        </w:r>
      </w:hyperlink>
      <w:r>
        <w:t xml:space="preserve"> Минсельхоза России от 03.04.2025 N 208)</w:t>
      </w: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right"/>
        <w:outlineLvl w:val="1"/>
      </w:pPr>
      <w:r>
        <w:lastRenderedPageBreak/>
        <w:t>Приложение N 1</w:t>
      </w:r>
    </w:p>
    <w:p w:rsidR="00CE331D" w:rsidRDefault="00CE331D">
      <w:pPr>
        <w:pStyle w:val="ConsPlusNormal"/>
        <w:jc w:val="right"/>
      </w:pPr>
      <w:r>
        <w:t>к Порядку конкурсного отбора</w:t>
      </w:r>
    </w:p>
    <w:p w:rsidR="00CE331D" w:rsidRDefault="00CE331D">
      <w:pPr>
        <w:pStyle w:val="ConsPlusNormal"/>
        <w:jc w:val="right"/>
      </w:pPr>
      <w:r>
        <w:t>инвестиционных проектов,</w:t>
      </w:r>
    </w:p>
    <w:p w:rsidR="00CE331D" w:rsidRDefault="00CE331D">
      <w:pPr>
        <w:pStyle w:val="ConsPlusNormal"/>
        <w:jc w:val="right"/>
      </w:pPr>
      <w:r>
        <w:t>а также заявок на возмещение</w:t>
      </w:r>
    </w:p>
    <w:p w:rsidR="00CE331D" w:rsidRDefault="00CE331D">
      <w:pPr>
        <w:pStyle w:val="ConsPlusNormal"/>
        <w:jc w:val="right"/>
      </w:pPr>
      <w:r>
        <w:t>части затрат на маркировочное</w:t>
      </w:r>
    </w:p>
    <w:p w:rsidR="00CE331D" w:rsidRDefault="00CE331D">
      <w:pPr>
        <w:pStyle w:val="ConsPlusNormal"/>
        <w:jc w:val="right"/>
      </w:pPr>
      <w:r>
        <w:t>оборудование, представленных субъектами</w:t>
      </w:r>
    </w:p>
    <w:p w:rsidR="00CE331D" w:rsidRDefault="00CE331D">
      <w:pPr>
        <w:pStyle w:val="ConsPlusNormal"/>
        <w:jc w:val="right"/>
      </w:pPr>
      <w:r>
        <w:t>Российской Федерации, утвержденному</w:t>
      </w:r>
    </w:p>
    <w:p w:rsidR="00CE331D" w:rsidRDefault="00CE331D">
      <w:pPr>
        <w:pStyle w:val="ConsPlusNormal"/>
        <w:jc w:val="right"/>
      </w:pPr>
      <w:r>
        <w:t>приказом Минсельхоза России</w:t>
      </w:r>
    </w:p>
    <w:p w:rsidR="00CE331D" w:rsidRDefault="00CE331D">
      <w:pPr>
        <w:pStyle w:val="ConsPlusNormal"/>
        <w:jc w:val="right"/>
      </w:pPr>
      <w:r>
        <w:t>от 1 августа 2024 г. N 448</w:t>
      </w:r>
    </w:p>
    <w:p w:rsidR="00CE331D" w:rsidRDefault="00CE331D">
      <w:pPr>
        <w:pStyle w:val="ConsPlusNormal"/>
        <w:jc w:val="both"/>
      </w:pPr>
    </w:p>
    <w:p w:rsidR="00CE331D" w:rsidRDefault="00CE331D">
      <w:pPr>
        <w:pStyle w:val="ConsPlusNormal"/>
        <w:jc w:val="right"/>
      </w:pPr>
      <w:r>
        <w:t>Рекомендуемый образец</w:t>
      </w:r>
    </w:p>
    <w:p w:rsidR="00CE331D" w:rsidRDefault="00CE331D">
      <w:pPr>
        <w:pStyle w:val="ConsPlusNormal"/>
        <w:jc w:val="both"/>
      </w:pPr>
    </w:p>
    <w:p w:rsidR="00CE331D" w:rsidRDefault="00CE331D">
      <w:pPr>
        <w:pStyle w:val="ConsPlusNonformat"/>
        <w:jc w:val="both"/>
      </w:pPr>
      <w:r>
        <w:t xml:space="preserve">                     Министерство сельского хозяйства</w:t>
      </w:r>
    </w:p>
    <w:p w:rsidR="00CE331D" w:rsidRDefault="00CE331D">
      <w:pPr>
        <w:pStyle w:val="ConsPlusNonformat"/>
        <w:jc w:val="both"/>
      </w:pPr>
      <w:r>
        <w:t xml:space="preserve">                           Российской Федерации</w:t>
      </w:r>
    </w:p>
    <w:p w:rsidR="00CE331D" w:rsidRDefault="00CE331D">
      <w:pPr>
        <w:pStyle w:val="ConsPlusNonformat"/>
        <w:jc w:val="both"/>
      </w:pPr>
    </w:p>
    <w:p w:rsidR="00CE331D" w:rsidRDefault="00CE331D">
      <w:pPr>
        <w:pStyle w:val="ConsPlusNonformat"/>
        <w:jc w:val="both"/>
      </w:pPr>
      <w:bookmarkStart w:id="8" w:name="P125"/>
      <w:bookmarkEnd w:id="8"/>
      <w:r>
        <w:t xml:space="preserve">            Заявка на участие в отборе инвестиционных проектов</w:t>
      </w:r>
    </w:p>
    <w:p w:rsidR="00CE331D" w:rsidRDefault="00CE331D">
      <w:pPr>
        <w:pStyle w:val="ConsPlusNonformat"/>
        <w:jc w:val="both"/>
      </w:pPr>
      <w:r>
        <w:t xml:space="preserve">          ______________________________________________________</w:t>
      </w:r>
    </w:p>
    <w:p w:rsidR="00CE331D" w:rsidRDefault="00CE331D">
      <w:pPr>
        <w:pStyle w:val="ConsPlusNonformat"/>
        <w:jc w:val="both"/>
      </w:pPr>
      <w:r>
        <w:t xml:space="preserve">               (наименование субъекта Российской Федерации)</w:t>
      </w:r>
    </w:p>
    <w:p w:rsidR="00CE331D" w:rsidRDefault="00CE331D">
      <w:pPr>
        <w:pStyle w:val="ConsPlusNonformat"/>
        <w:jc w:val="both"/>
      </w:pPr>
      <w:r>
        <w:t xml:space="preserve">       _____________________________________________________________</w:t>
      </w:r>
    </w:p>
    <w:p w:rsidR="00CE331D" w:rsidRDefault="00CE331D">
      <w:pPr>
        <w:pStyle w:val="ConsPlusNonformat"/>
        <w:jc w:val="both"/>
      </w:pPr>
      <w:r>
        <w:t xml:space="preserve">        (наименование органа, уполномоченного высшим исполнительным</w:t>
      </w:r>
    </w:p>
    <w:p w:rsidR="00CE331D" w:rsidRDefault="00CE331D">
      <w:pPr>
        <w:pStyle w:val="ConsPlusNonformat"/>
        <w:jc w:val="both"/>
      </w:pPr>
      <w:r>
        <w:t xml:space="preserve">                  органом субъекта Российской Федерации)</w:t>
      </w:r>
    </w:p>
    <w:p w:rsidR="00CE331D" w:rsidRDefault="00CE331D">
      <w:pPr>
        <w:pStyle w:val="ConsPlusNonformat"/>
        <w:jc w:val="both"/>
      </w:pPr>
    </w:p>
    <w:p w:rsidR="00CE331D" w:rsidRDefault="00CE331D">
      <w:pPr>
        <w:pStyle w:val="ConsPlusNonformat"/>
        <w:jc w:val="both"/>
      </w:pPr>
      <w:r>
        <w:t>заявляет   о   намерении  участвовать  в  отборе  инвестиционных  проектов,</w:t>
      </w:r>
    </w:p>
    <w:p w:rsidR="00CE331D" w:rsidRDefault="00CE331D">
      <w:pPr>
        <w:pStyle w:val="ConsPlusNonformat"/>
        <w:jc w:val="both"/>
      </w:pPr>
      <w:r>
        <w:t>представленных  получателями  средств на возмещение части прямых понесенных</w:t>
      </w:r>
    </w:p>
    <w:p w:rsidR="00CE331D" w:rsidRDefault="00CE331D">
      <w:pPr>
        <w:pStyle w:val="ConsPlusNonformat"/>
        <w:jc w:val="both"/>
      </w:pPr>
      <w:r>
        <w:t>затрат по реализуемым объектам по направлению</w:t>
      </w:r>
    </w:p>
    <w:p w:rsidR="00CE331D" w:rsidRDefault="00CE331D">
      <w:pPr>
        <w:pStyle w:val="ConsPlusNonformat"/>
        <w:jc w:val="both"/>
      </w:pPr>
      <w:r>
        <w:t>__________________________________________________,</w:t>
      </w:r>
    </w:p>
    <w:p w:rsidR="00CE331D" w:rsidRDefault="00CE331D">
      <w:pPr>
        <w:pStyle w:val="ConsPlusNonformat"/>
        <w:jc w:val="both"/>
      </w:pPr>
      <w:r>
        <w:t xml:space="preserve">                     (наименование направления)</w:t>
      </w:r>
    </w:p>
    <w:p w:rsidR="00CE331D" w:rsidRDefault="00CE331D">
      <w:pPr>
        <w:pStyle w:val="ConsPlusNonformat"/>
        <w:jc w:val="both"/>
      </w:pPr>
      <w:r>
        <w:t>и представляет инвестиционный проект по __________________________</w:t>
      </w:r>
    </w:p>
    <w:p w:rsidR="00CE331D" w:rsidRDefault="00CE331D">
      <w:pPr>
        <w:pStyle w:val="ConsPlusNonformat"/>
        <w:jc w:val="both"/>
      </w:pPr>
      <w:r>
        <w:t xml:space="preserve">                                          (наименование проекта)</w:t>
      </w:r>
    </w:p>
    <w:p w:rsidR="00CE331D" w:rsidRDefault="00CE331D">
      <w:pPr>
        <w:pStyle w:val="ConsPlusNonformat"/>
        <w:jc w:val="both"/>
      </w:pPr>
    </w:p>
    <w:p w:rsidR="00CE331D" w:rsidRDefault="00CE331D">
      <w:pPr>
        <w:pStyle w:val="ConsPlusNonformat"/>
        <w:jc w:val="both"/>
      </w:pPr>
      <w:r>
        <w:t>Достоверность представляемых сведений гарантируется.</w:t>
      </w:r>
    </w:p>
    <w:p w:rsidR="00CE331D" w:rsidRDefault="00CE331D">
      <w:pPr>
        <w:pStyle w:val="ConsPlusNonformat"/>
        <w:jc w:val="both"/>
      </w:pPr>
      <w:r>
        <w:t>Руководитель органа, уполномоченного высшим</w:t>
      </w:r>
    </w:p>
    <w:p w:rsidR="00CE331D" w:rsidRDefault="00CE331D">
      <w:pPr>
        <w:pStyle w:val="ConsPlusNonformat"/>
        <w:jc w:val="both"/>
      </w:pPr>
      <w:r>
        <w:t>исполнительным органом субъекта Российской</w:t>
      </w:r>
    </w:p>
    <w:p w:rsidR="00CE331D" w:rsidRDefault="00CE331D">
      <w:pPr>
        <w:pStyle w:val="ConsPlusNonformat"/>
        <w:jc w:val="both"/>
      </w:pPr>
      <w:r>
        <w:t>Федерации (иное уполномоченное лицо)  _________ ___________________________</w:t>
      </w:r>
    </w:p>
    <w:p w:rsidR="00CE331D" w:rsidRDefault="00CE331D">
      <w:pPr>
        <w:pStyle w:val="ConsPlusNonformat"/>
        <w:jc w:val="both"/>
      </w:pPr>
      <w:r>
        <w:t xml:space="preserve">                                      (подпись)    (расшифровка подписи)</w:t>
      </w:r>
    </w:p>
    <w:p w:rsidR="00CE331D" w:rsidRDefault="00CE331D">
      <w:pPr>
        <w:pStyle w:val="ConsPlusNonformat"/>
        <w:jc w:val="both"/>
      </w:pPr>
    </w:p>
    <w:p w:rsidR="00CE331D" w:rsidRDefault="00CE331D">
      <w:pPr>
        <w:pStyle w:val="ConsPlusNonformat"/>
        <w:jc w:val="both"/>
      </w:pPr>
      <w:r>
        <w:t>М.П.</w:t>
      </w: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right"/>
        <w:outlineLvl w:val="1"/>
      </w:pPr>
      <w:r>
        <w:t>Приложение N 2</w:t>
      </w:r>
    </w:p>
    <w:p w:rsidR="00CE331D" w:rsidRDefault="00CE331D">
      <w:pPr>
        <w:pStyle w:val="ConsPlusNormal"/>
        <w:jc w:val="right"/>
      </w:pPr>
      <w:r>
        <w:t>к Порядку конкурсного отбора</w:t>
      </w:r>
    </w:p>
    <w:p w:rsidR="00CE331D" w:rsidRDefault="00CE331D">
      <w:pPr>
        <w:pStyle w:val="ConsPlusNormal"/>
        <w:jc w:val="right"/>
      </w:pPr>
      <w:r>
        <w:t>инвестиционных проектов,</w:t>
      </w:r>
    </w:p>
    <w:p w:rsidR="00CE331D" w:rsidRDefault="00CE331D">
      <w:pPr>
        <w:pStyle w:val="ConsPlusNormal"/>
        <w:jc w:val="right"/>
      </w:pPr>
      <w:r>
        <w:t>а также заявок на возмещение</w:t>
      </w:r>
    </w:p>
    <w:p w:rsidR="00CE331D" w:rsidRDefault="00CE331D">
      <w:pPr>
        <w:pStyle w:val="ConsPlusNormal"/>
        <w:jc w:val="right"/>
      </w:pPr>
      <w:r>
        <w:t>части затрат на маркировочное</w:t>
      </w:r>
    </w:p>
    <w:p w:rsidR="00CE331D" w:rsidRDefault="00CE331D">
      <w:pPr>
        <w:pStyle w:val="ConsPlusNormal"/>
        <w:jc w:val="right"/>
      </w:pPr>
      <w:r>
        <w:t>оборудование, представленных субъектами</w:t>
      </w:r>
    </w:p>
    <w:p w:rsidR="00CE331D" w:rsidRDefault="00CE331D">
      <w:pPr>
        <w:pStyle w:val="ConsPlusNormal"/>
        <w:jc w:val="right"/>
      </w:pPr>
      <w:r>
        <w:t>Российской Федерации, утвержденному</w:t>
      </w:r>
    </w:p>
    <w:p w:rsidR="00CE331D" w:rsidRDefault="00CE331D">
      <w:pPr>
        <w:pStyle w:val="ConsPlusNormal"/>
        <w:jc w:val="right"/>
      </w:pPr>
      <w:r>
        <w:t>приказом Минсельхоза России</w:t>
      </w:r>
    </w:p>
    <w:p w:rsidR="00CE331D" w:rsidRDefault="00CE331D">
      <w:pPr>
        <w:pStyle w:val="ConsPlusNormal"/>
        <w:jc w:val="right"/>
      </w:pPr>
      <w:r>
        <w:t>от 1 августа 2024 г. N 448</w:t>
      </w:r>
    </w:p>
    <w:p w:rsidR="00CE331D" w:rsidRDefault="00CE33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3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331D" w:rsidRDefault="00CE33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331D" w:rsidRDefault="00CE33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331D" w:rsidRDefault="00CE331D">
            <w:pPr>
              <w:pStyle w:val="ConsPlusNormal"/>
              <w:jc w:val="center"/>
            </w:pPr>
            <w:r>
              <w:rPr>
                <w:color w:val="392C69"/>
              </w:rPr>
              <w:t>Список изменяющих документов</w:t>
            </w:r>
          </w:p>
          <w:p w:rsidR="00CE331D" w:rsidRDefault="00CE331D">
            <w:pPr>
              <w:pStyle w:val="ConsPlusNormal"/>
              <w:jc w:val="center"/>
            </w:pPr>
            <w:r>
              <w:rPr>
                <w:color w:val="392C69"/>
              </w:rPr>
              <w:t xml:space="preserve">(в ред. </w:t>
            </w:r>
            <w:hyperlink r:id="rId33">
              <w:r>
                <w:rPr>
                  <w:color w:val="0000FF"/>
                </w:rPr>
                <w:t>Приказа</w:t>
              </w:r>
            </w:hyperlink>
            <w:r>
              <w:rPr>
                <w:color w:val="392C69"/>
              </w:rPr>
              <w:t xml:space="preserve"> Минсельхоза России от 03.04.2025 N 208)</w:t>
            </w:r>
          </w:p>
        </w:tc>
        <w:tc>
          <w:tcPr>
            <w:tcW w:w="113" w:type="dxa"/>
            <w:tcBorders>
              <w:top w:val="nil"/>
              <w:left w:val="nil"/>
              <w:bottom w:val="nil"/>
              <w:right w:val="nil"/>
            </w:tcBorders>
            <w:shd w:val="clear" w:color="auto" w:fill="F4F3F8"/>
            <w:tcMar>
              <w:top w:w="0" w:type="dxa"/>
              <w:left w:w="0" w:type="dxa"/>
              <w:bottom w:w="0" w:type="dxa"/>
              <w:right w:w="0" w:type="dxa"/>
            </w:tcMar>
          </w:tcPr>
          <w:p w:rsidR="00CE331D" w:rsidRDefault="00CE331D">
            <w:pPr>
              <w:pStyle w:val="ConsPlusNormal"/>
            </w:pPr>
          </w:p>
        </w:tc>
      </w:tr>
    </w:tbl>
    <w:p w:rsidR="00CE331D" w:rsidRDefault="00CE331D">
      <w:pPr>
        <w:pStyle w:val="ConsPlusNormal"/>
        <w:jc w:val="both"/>
      </w:pPr>
    </w:p>
    <w:p w:rsidR="00CE331D" w:rsidRDefault="00CE331D">
      <w:pPr>
        <w:pStyle w:val="ConsPlusNormal"/>
        <w:jc w:val="right"/>
      </w:pPr>
      <w:r>
        <w:t>Рекомендуемый образец</w:t>
      </w:r>
    </w:p>
    <w:p w:rsidR="00CE331D" w:rsidRDefault="00CE331D">
      <w:pPr>
        <w:pStyle w:val="ConsPlusNormal"/>
        <w:jc w:val="both"/>
      </w:pPr>
    </w:p>
    <w:p w:rsidR="00CE331D" w:rsidRDefault="00CE331D">
      <w:pPr>
        <w:pStyle w:val="ConsPlusNonformat"/>
        <w:jc w:val="both"/>
      </w:pPr>
      <w:bookmarkStart w:id="9" w:name="P166"/>
      <w:bookmarkEnd w:id="9"/>
      <w:r>
        <w:lastRenderedPageBreak/>
        <w:t xml:space="preserve">             Сведения об объекте агропромышленного комплекса</w:t>
      </w:r>
    </w:p>
    <w:p w:rsidR="00CE331D" w:rsidRDefault="00CE331D">
      <w:pPr>
        <w:pStyle w:val="ConsPlusNonformat"/>
        <w:jc w:val="both"/>
      </w:pPr>
      <w:r>
        <w:t xml:space="preserve">             ______________________________________________,</w:t>
      </w:r>
    </w:p>
    <w:p w:rsidR="00CE331D" w:rsidRDefault="00CE331D">
      <w:pPr>
        <w:pStyle w:val="ConsPlusNonformat"/>
        <w:jc w:val="both"/>
      </w:pPr>
      <w:r>
        <w:t xml:space="preserve">                  (наименование инвестиционного проекта)</w:t>
      </w:r>
    </w:p>
    <w:p w:rsidR="00CE331D" w:rsidRDefault="00CE331D">
      <w:pPr>
        <w:pStyle w:val="ConsPlusNonformat"/>
        <w:jc w:val="both"/>
      </w:pPr>
      <w:r>
        <w:t xml:space="preserve">                        реализуемого на территории</w:t>
      </w:r>
    </w:p>
    <w:p w:rsidR="00CE331D" w:rsidRDefault="00CE331D">
      <w:pPr>
        <w:pStyle w:val="ConsPlusNonformat"/>
        <w:jc w:val="both"/>
      </w:pPr>
      <w:r>
        <w:t xml:space="preserve">             ______________________________________________,</w:t>
      </w:r>
    </w:p>
    <w:p w:rsidR="00CE331D" w:rsidRDefault="00CE331D">
      <w:pPr>
        <w:pStyle w:val="ConsPlusNonformat"/>
        <w:jc w:val="both"/>
      </w:pPr>
      <w:r>
        <w:t xml:space="preserve">               (наименование субъекта Российской Федерации)</w:t>
      </w:r>
    </w:p>
    <w:p w:rsidR="00CE331D" w:rsidRDefault="00CE33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230"/>
        <w:gridCol w:w="2607"/>
        <w:gridCol w:w="2437"/>
      </w:tblGrid>
      <w:tr w:rsidR="00CE331D">
        <w:tc>
          <w:tcPr>
            <w:tcW w:w="794" w:type="dxa"/>
          </w:tcPr>
          <w:p w:rsidR="00CE331D" w:rsidRDefault="00CE331D">
            <w:pPr>
              <w:pStyle w:val="ConsPlusNormal"/>
              <w:jc w:val="center"/>
            </w:pPr>
            <w:r>
              <w:t>N п/п</w:t>
            </w:r>
          </w:p>
        </w:tc>
        <w:tc>
          <w:tcPr>
            <w:tcW w:w="3230" w:type="dxa"/>
          </w:tcPr>
          <w:p w:rsidR="00CE331D" w:rsidRDefault="00CE331D">
            <w:pPr>
              <w:pStyle w:val="ConsPlusNormal"/>
              <w:jc w:val="center"/>
            </w:pPr>
            <w:r>
              <w:t>Характеристика сведений об объекте агропромышленного комплекса</w:t>
            </w:r>
          </w:p>
        </w:tc>
        <w:tc>
          <w:tcPr>
            <w:tcW w:w="2607" w:type="dxa"/>
          </w:tcPr>
          <w:p w:rsidR="00CE331D" w:rsidRDefault="00CE331D">
            <w:pPr>
              <w:pStyle w:val="ConsPlusNormal"/>
              <w:jc w:val="center"/>
            </w:pPr>
            <w:r>
              <w:t>Документы (информация), подтверждающие соответствие сведений характеристикам объекта агропромышленного комплекса</w:t>
            </w:r>
          </w:p>
        </w:tc>
        <w:tc>
          <w:tcPr>
            <w:tcW w:w="2437" w:type="dxa"/>
          </w:tcPr>
          <w:p w:rsidR="00CE331D" w:rsidRDefault="00CE331D">
            <w:pPr>
              <w:pStyle w:val="ConsPlusNormal"/>
              <w:jc w:val="center"/>
            </w:pPr>
            <w:r>
              <w:t>Значение по сведениям: единица измерения; (да/нет) (заполняется субъектом Российской Федерации)</w:t>
            </w:r>
          </w:p>
        </w:tc>
      </w:tr>
      <w:tr w:rsidR="00CE331D">
        <w:tc>
          <w:tcPr>
            <w:tcW w:w="794" w:type="dxa"/>
          </w:tcPr>
          <w:p w:rsidR="00CE331D" w:rsidRDefault="00CE331D">
            <w:pPr>
              <w:pStyle w:val="ConsPlusNormal"/>
              <w:jc w:val="center"/>
            </w:pPr>
            <w:r>
              <w:t>1.</w:t>
            </w:r>
          </w:p>
        </w:tc>
        <w:tc>
          <w:tcPr>
            <w:tcW w:w="3230" w:type="dxa"/>
          </w:tcPr>
          <w:p w:rsidR="00CE331D" w:rsidRDefault="00CE331D">
            <w:pPr>
              <w:pStyle w:val="ConsPlusNormal"/>
            </w:pPr>
            <w:r>
              <w:t>В отношении плодохранилищ для хранения, хранения и подработки различных видов плодов и ягод</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1.1.</w:t>
            </w:r>
          </w:p>
        </w:tc>
        <w:tc>
          <w:tcPr>
            <w:tcW w:w="3230" w:type="dxa"/>
          </w:tcPr>
          <w:p w:rsidR="00CE331D" w:rsidRDefault="00CE331D">
            <w:pPr>
              <w:pStyle w:val="ConsPlusNormal"/>
            </w:pPr>
            <w:r>
              <w:t>площадь заложенного собственного (или арендованного) сада и (или) наличие проекта на закладку сада</w:t>
            </w:r>
          </w:p>
        </w:tc>
        <w:tc>
          <w:tcPr>
            <w:tcW w:w="2607" w:type="dxa"/>
          </w:tcPr>
          <w:p w:rsidR="00CE331D" w:rsidRDefault="00CE331D">
            <w:pPr>
              <w:pStyle w:val="ConsPlusNormal"/>
            </w:pPr>
            <w:r>
              <w:t>отчет по формам статистического наблюдения или проект на закладку сада</w:t>
            </w:r>
          </w:p>
        </w:tc>
        <w:tc>
          <w:tcPr>
            <w:tcW w:w="2437" w:type="dxa"/>
          </w:tcPr>
          <w:p w:rsidR="00CE331D" w:rsidRDefault="00CE331D">
            <w:pPr>
              <w:pStyle w:val="ConsPlusNormal"/>
            </w:pPr>
            <w:r>
              <w:t>__ га</w:t>
            </w:r>
          </w:p>
        </w:tc>
      </w:tr>
      <w:tr w:rsidR="00CE331D">
        <w:tc>
          <w:tcPr>
            <w:tcW w:w="794" w:type="dxa"/>
          </w:tcPr>
          <w:p w:rsidR="00CE331D" w:rsidRDefault="00CE331D">
            <w:pPr>
              <w:pStyle w:val="ConsPlusNormal"/>
              <w:jc w:val="center"/>
            </w:pPr>
            <w:r>
              <w:t>1.2.</w:t>
            </w:r>
          </w:p>
        </w:tc>
        <w:tc>
          <w:tcPr>
            <w:tcW w:w="3230" w:type="dxa"/>
          </w:tcPr>
          <w:p w:rsidR="00CE331D" w:rsidRDefault="00CE331D">
            <w:pPr>
              <w:pStyle w:val="ConsPlusNormal"/>
            </w:pPr>
            <w:r>
              <w:t>мощность плодохранилища для хранения, хранения и подработки различных видов плодов и ягод</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_____ тонн единовременного хранения</w:t>
            </w:r>
          </w:p>
        </w:tc>
      </w:tr>
      <w:tr w:rsidR="00CE331D">
        <w:tc>
          <w:tcPr>
            <w:tcW w:w="794" w:type="dxa"/>
          </w:tcPr>
          <w:p w:rsidR="00CE331D" w:rsidRDefault="00CE331D">
            <w:pPr>
              <w:pStyle w:val="ConsPlusNormal"/>
              <w:jc w:val="center"/>
            </w:pPr>
            <w:r>
              <w:t>1.3.</w:t>
            </w:r>
          </w:p>
        </w:tc>
        <w:tc>
          <w:tcPr>
            <w:tcW w:w="3230" w:type="dxa"/>
          </w:tcPr>
          <w:p w:rsidR="00CE331D" w:rsidRDefault="00CE331D">
            <w:pPr>
              <w:pStyle w:val="ConsPlusNormal"/>
            </w:pPr>
            <w:r>
              <w:t>наличие системы противопожарной безопасности и технологических систем, обеспечивающих поддержание микроклимата в плодохранилище в соответствии с принятой технологией хранения плодов и ягод</w:t>
            </w:r>
          </w:p>
          <w:p w:rsidR="00CE331D" w:rsidRDefault="00CE331D">
            <w:pPr>
              <w:pStyle w:val="ConsPlusNormal"/>
            </w:pPr>
            <w:r>
              <w:t>(в зависимости от наименования культуры) или осуществлено улучшение технологических систем, приведенных в настоящем пункте, и увеличены мощности по хранению различных видов плодов и ягод - при модернизации плодохранилищ для хранения, хранения и подработки различных видов плодов и ягод</w:t>
            </w:r>
          </w:p>
        </w:tc>
        <w:tc>
          <w:tcPr>
            <w:tcW w:w="2607" w:type="dxa"/>
          </w:tcPr>
          <w:p w:rsidR="00CE331D" w:rsidRDefault="00CE331D">
            <w:pPr>
              <w:pStyle w:val="ConsPlusNormal"/>
            </w:pPr>
            <w:r>
              <w:t>реквизиты исходно-разрешительной документации и технических условий, копия договора купли-продажи или копия договора купли-продажи (в случае если осуществлено улучшение технологических систем)</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1.4.</w:t>
            </w:r>
          </w:p>
        </w:tc>
        <w:tc>
          <w:tcPr>
            <w:tcW w:w="3230" w:type="dxa"/>
          </w:tcPr>
          <w:p w:rsidR="00CE331D" w:rsidRDefault="00CE331D">
            <w:pPr>
              <w:pStyle w:val="ConsPlusNormal"/>
            </w:pPr>
            <w:r>
              <w:t>обеспеченность объекта тепловыми, энерго- и водными ресурсами</w:t>
            </w:r>
          </w:p>
        </w:tc>
        <w:tc>
          <w:tcPr>
            <w:tcW w:w="2607" w:type="dxa"/>
          </w:tcPr>
          <w:p w:rsidR="00CE331D" w:rsidRDefault="00CE331D">
            <w:pPr>
              <w:pStyle w:val="ConsPlusNormal"/>
            </w:pPr>
            <w:r>
              <w:t>реквизиты исходно-разрешительной документации и технических условий</w:t>
            </w:r>
          </w:p>
        </w:tc>
        <w:tc>
          <w:tcPr>
            <w:tcW w:w="2437" w:type="dxa"/>
          </w:tcPr>
          <w:p w:rsidR="00CE331D" w:rsidRDefault="00CE331D">
            <w:pPr>
              <w:pStyle w:val="ConsPlusNormal"/>
            </w:pPr>
            <w:r>
              <w:t>__% от заявленной проектной мощности</w:t>
            </w:r>
          </w:p>
        </w:tc>
      </w:tr>
      <w:tr w:rsidR="00CE331D">
        <w:tc>
          <w:tcPr>
            <w:tcW w:w="794" w:type="dxa"/>
          </w:tcPr>
          <w:p w:rsidR="00CE331D" w:rsidRDefault="00CE331D">
            <w:pPr>
              <w:pStyle w:val="ConsPlusNormal"/>
              <w:jc w:val="center"/>
            </w:pPr>
            <w:r>
              <w:lastRenderedPageBreak/>
              <w:t>2.</w:t>
            </w:r>
          </w:p>
        </w:tc>
        <w:tc>
          <w:tcPr>
            <w:tcW w:w="3230" w:type="dxa"/>
          </w:tcPr>
          <w:p w:rsidR="00CE331D" w:rsidRDefault="00CE331D">
            <w:pPr>
              <w:pStyle w:val="ConsPlusNormal"/>
            </w:pPr>
            <w:r>
              <w:t>В отношении животноводческих комплексов молочного направления (молочных ферм)</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2.1.</w:t>
            </w:r>
          </w:p>
        </w:tc>
        <w:tc>
          <w:tcPr>
            <w:tcW w:w="3230" w:type="dxa"/>
          </w:tcPr>
          <w:p w:rsidR="00CE331D" w:rsidRDefault="00CE331D">
            <w:pPr>
              <w:pStyle w:val="ConsPlusNormal"/>
            </w:pPr>
            <w:r>
              <w:t>обеспеченность объекта тепловыми, энерго- и водными ресурсами</w:t>
            </w:r>
          </w:p>
        </w:tc>
        <w:tc>
          <w:tcPr>
            <w:tcW w:w="2607" w:type="dxa"/>
          </w:tcPr>
          <w:p w:rsidR="00CE331D" w:rsidRDefault="00CE331D">
            <w:pPr>
              <w:pStyle w:val="ConsPlusNormal"/>
            </w:pPr>
            <w:r>
              <w:t>реквизиты исходно-разрешительной документации и технических условий</w:t>
            </w:r>
          </w:p>
        </w:tc>
        <w:tc>
          <w:tcPr>
            <w:tcW w:w="2437" w:type="dxa"/>
          </w:tcPr>
          <w:p w:rsidR="00CE331D" w:rsidRDefault="00CE331D">
            <w:pPr>
              <w:pStyle w:val="ConsPlusNormal"/>
            </w:pPr>
            <w:r>
              <w:t>__% от заявленной мощности</w:t>
            </w:r>
          </w:p>
        </w:tc>
      </w:tr>
      <w:tr w:rsidR="00CE331D">
        <w:tc>
          <w:tcPr>
            <w:tcW w:w="794" w:type="dxa"/>
          </w:tcPr>
          <w:p w:rsidR="00CE331D" w:rsidRDefault="00CE331D">
            <w:pPr>
              <w:pStyle w:val="ConsPlusNormal"/>
              <w:jc w:val="center"/>
            </w:pPr>
            <w:r>
              <w:t>3.</w:t>
            </w:r>
          </w:p>
        </w:tc>
        <w:tc>
          <w:tcPr>
            <w:tcW w:w="3230" w:type="dxa"/>
          </w:tcPr>
          <w:p w:rsidR="00CE331D" w:rsidRDefault="00CE331D">
            <w:pPr>
              <w:pStyle w:val="ConsPlusNormal"/>
            </w:pPr>
            <w:r>
              <w:t>При создании животноводческих комплексов молочного направления (молочных ферм), за исключением площадок по выращиванию и (или) откорму молодняка крупного рогатого скота молочных пород</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3.1.</w:t>
            </w:r>
          </w:p>
        </w:tc>
        <w:tc>
          <w:tcPr>
            <w:tcW w:w="3230" w:type="dxa"/>
          </w:tcPr>
          <w:p w:rsidR="00CE331D" w:rsidRDefault="00CE331D">
            <w:pPr>
              <w:pStyle w:val="ConsPlusNormal"/>
            </w:pPr>
            <w:r>
              <w:t>мощность объекта</w:t>
            </w:r>
          </w:p>
        </w:tc>
        <w:tc>
          <w:tcPr>
            <w:tcW w:w="2607" w:type="dxa"/>
          </w:tcPr>
          <w:p w:rsidR="00CE331D" w:rsidRDefault="00CE331D">
            <w:pPr>
              <w:pStyle w:val="ConsPlusNormal"/>
            </w:pPr>
            <w:r>
              <w:t>информация в соответствии с проектно-сметной документацией;</w:t>
            </w:r>
          </w:p>
          <w:p w:rsidR="00CE331D" w:rsidRDefault="00CE331D">
            <w:pPr>
              <w:pStyle w:val="ConsPlusNormal"/>
            </w:pPr>
            <w:r>
              <w:t>отчет по формам статистического наблюдения;</w:t>
            </w:r>
          </w:p>
          <w:p w:rsidR="00CE331D" w:rsidRDefault="00CE331D">
            <w:pPr>
              <w:pStyle w:val="ConsPlusNormal"/>
            </w:pPr>
            <w:r>
              <w:t>копии договоров на приобретение и акта поставки коров и (или) нетелей и (или) козоматок и (или) информация в соответствии с отчетом о движении скота и птицы</w:t>
            </w:r>
          </w:p>
        </w:tc>
        <w:tc>
          <w:tcPr>
            <w:tcW w:w="2437" w:type="dxa"/>
          </w:tcPr>
          <w:p w:rsidR="00CE331D" w:rsidRDefault="00CE331D">
            <w:pPr>
              <w:pStyle w:val="ConsPlusNormal"/>
            </w:pPr>
            <w:r>
              <w:t>__ ското-мест</w:t>
            </w:r>
          </w:p>
        </w:tc>
      </w:tr>
      <w:tr w:rsidR="00CE331D">
        <w:tc>
          <w:tcPr>
            <w:tcW w:w="794" w:type="dxa"/>
          </w:tcPr>
          <w:p w:rsidR="00CE331D" w:rsidRDefault="00CE331D">
            <w:pPr>
              <w:pStyle w:val="ConsPlusNormal"/>
              <w:jc w:val="center"/>
            </w:pPr>
            <w:r>
              <w:t>3.2.</w:t>
            </w:r>
          </w:p>
        </w:tc>
        <w:tc>
          <w:tcPr>
            <w:tcW w:w="3230" w:type="dxa"/>
          </w:tcPr>
          <w:p w:rsidR="00CE331D" w:rsidRDefault="00CE331D">
            <w:pPr>
              <w:pStyle w:val="ConsPlusNormal"/>
            </w:pPr>
            <w:r>
              <w:t>период достижения проектной мощности по производству молока</w:t>
            </w:r>
          </w:p>
        </w:tc>
        <w:tc>
          <w:tcPr>
            <w:tcW w:w="2607" w:type="dxa"/>
          </w:tcPr>
          <w:p w:rsidR="00CE331D" w:rsidRDefault="00CE331D">
            <w:pPr>
              <w:pStyle w:val="ConsPlusNormal"/>
            </w:pPr>
            <w:r>
              <w:t>справка Исполнительного органа, содержащая сведения о периоде достижения проектной мощности по производству молока</w:t>
            </w:r>
          </w:p>
        </w:tc>
        <w:tc>
          <w:tcPr>
            <w:tcW w:w="2437" w:type="dxa"/>
          </w:tcPr>
          <w:p w:rsidR="00CE331D" w:rsidRDefault="00CE331D">
            <w:pPr>
              <w:pStyle w:val="ConsPlusNormal"/>
            </w:pPr>
            <w:r>
              <w:t>__ лет</w:t>
            </w:r>
          </w:p>
        </w:tc>
      </w:tr>
      <w:tr w:rsidR="00CE331D">
        <w:tc>
          <w:tcPr>
            <w:tcW w:w="794" w:type="dxa"/>
          </w:tcPr>
          <w:p w:rsidR="00CE331D" w:rsidRDefault="00CE331D">
            <w:pPr>
              <w:pStyle w:val="ConsPlusNormal"/>
              <w:jc w:val="center"/>
            </w:pPr>
            <w:r>
              <w:t>3.3.</w:t>
            </w:r>
          </w:p>
        </w:tc>
        <w:tc>
          <w:tcPr>
            <w:tcW w:w="3230" w:type="dxa"/>
          </w:tcPr>
          <w:p w:rsidR="00CE331D" w:rsidRDefault="00CE331D">
            <w:pPr>
              <w:pStyle w:val="ConsPlusNormal"/>
            </w:pPr>
            <w:r>
              <w:t>объем комплектации поголовьем коров и (или) нетелей и (или) козоматок до 3000 ското-мест</w:t>
            </w:r>
          </w:p>
        </w:tc>
        <w:tc>
          <w:tcPr>
            <w:tcW w:w="2607" w:type="dxa"/>
          </w:tcPr>
          <w:p w:rsidR="00CE331D" w:rsidRDefault="00CE331D">
            <w:pPr>
              <w:pStyle w:val="ConsPlusNormal"/>
            </w:pPr>
            <w:r>
              <w:t>справка Исполнительного органа, содержащая сведения по объему комплектации поголовьем</w:t>
            </w:r>
          </w:p>
        </w:tc>
        <w:tc>
          <w:tcPr>
            <w:tcW w:w="2437" w:type="dxa"/>
          </w:tcPr>
          <w:p w:rsidR="00CE331D" w:rsidRDefault="00CE331D">
            <w:pPr>
              <w:pStyle w:val="ConsPlusNormal"/>
            </w:pPr>
            <w:r>
              <w:t>__% от заявленной мощности</w:t>
            </w:r>
          </w:p>
        </w:tc>
      </w:tr>
      <w:tr w:rsidR="00CE331D">
        <w:tc>
          <w:tcPr>
            <w:tcW w:w="794" w:type="dxa"/>
          </w:tcPr>
          <w:p w:rsidR="00CE331D" w:rsidRDefault="00CE331D">
            <w:pPr>
              <w:pStyle w:val="ConsPlusNormal"/>
              <w:jc w:val="center"/>
            </w:pPr>
            <w:r>
              <w:t>3.4.</w:t>
            </w:r>
          </w:p>
        </w:tc>
        <w:tc>
          <w:tcPr>
            <w:tcW w:w="3230" w:type="dxa"/>
          </w:tcPr>
          <w:p w:rsidR="00CE331D" w:rsidRDefault="00CE331D">
            <w:pPr>
              <w:pStyle w:val="ConsPlusNormal"/>
            </w:pPr>
            <w:r>
              <w:t>объем комплектации поголовьем коров и (или) нетелей и (или) козоматок от 3000 или более ското-мест</w:t>
            </w:r>
          </w:p>
        </w:tc>
        <w:tc>
          <w:tcPr>
            <w:tcW w:w="2607" w:type="dxa"/>
          </w:tcPr>
          <w:p w:rsidR="00CE331D" w:rsidRDefault="00CE331D">
            <w:pPr>
              <w:pStyle w:val="ConsPlusNormal"/>
            </w:pPr>
            <w:r>
              <w:t>справка Исполнительного органа, содержащая сведения по объему комплектации поголовьем</w:t>
            </w:r>
          </w:p>
        </w:tc>
        <w:tc>
          <w:tcPr>
            <w:tcW w:w="2437" w:type="dxa"/>
          </w:tcPr>
          <w:p w:rsidR="00CE331D" w:rsidRDefault="00CE331D">
            <w:pPr>
              <w:pStyle w:val="ConsPlusNormal"/>
            </w:pPr>
            <w:r>
              <w:t>__% от заявленной мощности</w:t>
            </w:r>
          </w:p>
        </w:tc>
      </w:tr>
      <w:tr w:rsidR="00CE331D">
        <w:tc>
          <w:tcPr>
            <w:tcW w:w="794" w:type="dxa"/>
          </w:tcPr>
          <w:p w:rsidR="00CE331D" w:rsidRDefault="00CE331D">
            <w:pPr>
              <w:pStyle w:val="ConsPlusNormal"/>
              <w:jc w:val="center"/>
            </w:pPr>
            <w:r>
              <w:t>3.5.</w:t>
            </w:r>
          </w:p>
        </w:tc>
        <w:tc>
          <w:tcPr>
            <w:tcW w:w="3230" w:type="dxa"/>
          </w:tcPr>
          <w:p w:rsidR="00CE331D" w:rsidRDefault="00CE331D">
            <w:pPr>
              <w:pStyle w:val="ConsPlusNormal"/>
            </w:pPr>
            <w:r>
              <w:t xml:space="preserve">срок достижения заявленной проектной мощности по объему </w:t>
            </w:r>
            <w:r>
              <w:lastRenderedPageBreak/>
              <w:t>комплектации поголовьем коров и (или) нетелей и (или) козоматок от 3000 ското-мест или более</w:t>
            </w:r>
          </w:p>
        </w:tc>
        <w:tc>
          <w:tcPr>
            <w:tcW w:w="2607" w:type="dxa"/>
          </w:tcPr>
          <w:p w:rsidR="00CE331D" w:rsidRDefault="00CE331D">
            <w:pPr>
              <w:pStyle w:val="ConsPlusNormal"/>
            </w:pPr>
            <w:r>
              <w:lastRenderedPageBreak/>
              <w:t xml:space="preserve">справка Исполнительного органа, содержащая </w:t>
            </w:r>
            <w:r>
              <w:lastRenderedPageBreak/>
              <w:t>сведения о сроках достижения заявленной проектной мощности</w:t>
            </w:r>
          </w:p>
        </w:tc>
        <w:tc>
          <w:tcPr>
            <w:tcW w:w="2437" w:type="dxa"/>
          </w:tcPr>
          <w:p w:rsidR="00CE331D" w:rsidRDefault="00CE331D">
            <w:pPr>
              <w:pStyle w:val="ConsPlusNormal"/>
            </w:pPr>
            <w:r>
              <w:lastRenderedPageBreak/>
              <w:t>__ месяцев</w:t>
            </w:r>
          </w:p>
        </w:tc>
      </w:tr>
      <w:tr w:rsidR="00CE331D">
        <w:tc>
          <w:tcPr>
            <w:tcW w:w="794" w:type="dxa"/>
          </w:tcPr>
          <w:p w:rsidR="00CE331D" w:rsidRDefault="00CE331D">
            <w:pPr>
              <w:pStyle w:val="ConsPlusNormal"/>
              <w:jc w:val="center"/>
            </w:pPr>
            <w:r>
              <w:lastRenderedPageBreak/>
              <w:t>3.6.</w:t>
            </w:r>
          </w:p>
        </w:tc>
        <w:tc>
          <w:tcPr>
            <w:tcW w:w="3230" w:type="dxa"/>
          </w:tcPr>
          <w:p w:rsidR="00CE331D" w:rsidRDefault="00CE331D">
            <w:pPr>
              <w:pStyle w:val="ConsPlusNormal"/>
            </w:pPr>
            <w:r>
              <w:t>объем планируемой молочной продуктивности</w:t>
            </w:r>
          </w:p>
        </w:tc>
        <w:tc>
          <w:tcPr>
            <w:tcW w:w="2607" w:type="dxa"/>
          </w:tcPr>
          <w:p w:rsidR="00CE331D" w:rsidRDefault="00CE331D">
            <w:pPr>
              <w:pStyle w:val="ConsPlusNormal"/>
            </w:pPr>
            <w:r>
              <w:t>сведения о достижении планируемой продуктивности</w:t>
            </w:r>
          </w:p>
        </w:tc>
        <w:tc>
          <w:tcPr>
            <w:tcW w:w="2437" w:type="dxa"/>
          </w:tcPr>
          <w:p w:rsidR="00CE331D" w:rsidRDefault="00CE331D">
            <w:pPr>
              <w:pStyle w:val="ConsPlusNormal"/>
            </w:pPr>
            <w:r>
              <w:t>__ кг в год</w:t>
            </w:r>
          </w:p>
        </w:tc>
      </w:tr>
      <w:tr w:rsidR="00CE331D">
        <w:tc>
          <w:tcPr>
            <w:tcW w:w="794" w:type="dxa"/>
          </w:tcPr>
          <w:p w:rsidR="00CE331D" w:rsidRDefault="00CE331D">
            <w:pPr>
              <w:pStyle w:val="ConsPlusNormal"/>
              <w:jc w:val="center"/>
            </w:pPr>
            <w:r>
              <w:t>4.</w:t>
            </w:r>
          </w:p>
        </w:tc>
        <w:tc>
          <w:tcPr>
            <w:tcW w:w="3230" w:type="dxa"/>
          </w:tcPr>
          <w:p w:rsidR="00CE331D" w:rsidRDefault="00CE331D">
            <w:pPr>
              <w:pStyle w:val="ConsPlusNormal"/>
            </w:pPr>
            <w:r>
              <w:t>При создании площадок по выращиванию и (или) откорму молодняка крупного рогатого скота молочных пород (мощность указанного объекта)</w:t>
            </w:r>
          </w:p>
        </w:tc>
        <w:tc>
          <w:tcPr>
            <w:tcW w:w="2607" w:type="dxa"/>
          </w:tcPr>
          <w:p w:rsidR="00CE331D" w:rsidRDefault="00CE331D">
            <w:pPr>
              <w:pStyle w:val="ConsPlusNormal"/>
            </w:pPr>
            <w:r>
              <w:t>информация в соответствии с проектно-сметной документацией;</w:t>
            </w:r>
          </w:p>
          <w:p w:rsidR="00CE331D" w:rsidRDefault="00CE331D">
            <w:pPr>
              <w:pStyle w:val="ConsPlusNormal"/>
            </w:pPr>
            <w:r>
              <w:t>отчет по формам статистического наблюдения;</w:t>
            </w:r>
          </w:p>
          <w:p w:rsidR="00CE331D" w:rsidRDefault="00CE331D">
            <w:pPr>
              <w:pStyle w:val="ConsPlusNormal"/>
            </w:pPr>
            <w:r>
              <w:t>копии договоров на приобретение и акта поставки коров и (или) нетелей и (или) козоматок и (или) информация в соответствии с отчетом о движении скота и птицы</w:t>
            </w:r>
          </w:p>
        </w:tc>
        <w:tc>
          <w:tcPr>
            <w:tcW w:w="2437" w:type="dxa"/>
          </w:tcPr>
          <w:p w:rsidR="00CE331D" w:rsidRDefault="00CE331D">
            <w:pPr>
              <w:pStyle w:val="ConsPlusNormal"/>
            </w:pPr>
            <w:r>
              <w:t>__ ското-мест</w:t>
            </w:r>
          </w:p>
        </w:tc>
      </w:tr>
      <w:tr w:rsidR="00CE331D">
        <w:tc>
          <w:tcPr>
            <w:tcW w:w="794" w:type="dxa"/>
          </w:tcPr>
          <w:p w:rsidR="00CE331D" w:rsidRDefault="00CE331D">
            <w:pPr>
              <w:pStyle w:val="ConsPlusNormal"/>
              <w:jc w:val="center"/>
            </w:pPr>
            <w:r>
              <w:t>5.</w:t>
            </w:r>
          </w:p>
        </w:tc>
        <w:tc>
          <w:tcPr>
            <w:tcW w:w="3230" w:type="dxa"/>
          </w:tcPr>
          <w:p w:rsidR="00CE331D" w:rsidRDefault="00CE331D">
            <w:pPr>
              <w:pStyle w:val="ConsPlusNormal"/>
            </w:pPr>
            <w:r>
              <w:t>При модернизации животноводческого комплекса молочного направления (молочной фермы)</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5.1.</w:t>
            </w:r>
          </w:p>
        </w:tc>
        <w:tc>
          <w:tcPr>
            <w:tcW w:w="3230" w:type="dxa"/>
          </w:tcPr>
          <w:p w:rsidR="00CE331D" w:rsidRDefault="00CE331D">
            <w:pPr>
              <w:pStyle w:val="ConsPlusNormal"/>
            </w:pPr>
            <w:r>
              <w:t>объем планируемой молочной продуктивности</w:t>
            </w:r>
          </w:p>
        </w:tc>
        <w:tc>
          <w:tcPr>
            <w:tcW w:w="2607" w:type="dxa"/>
          </w:tcPr>
          <w:p w:rsidR="00CE331D" w:rsidRDefault="00CE331D">
            <w:pPr>
              <w:pStyle w:val="ConsPlusNormal"/>
            </w:pPr>
            <w:r>
              <w:t>сведения о достижении планируемой продуктивности</w:t>
            </w:r>
          </w:p>
        </w:tc>
        <w:tc>
          <w:tcPr>
            <w:tcW w:w="2437" w:type="dxa"/>
          </w:tcPr>
          <w:p w:rsidR="00CE331D" w:rsidRDefault="00CE331D">
            <w:pPr>
              <w:pStyle w:val="ConsPlusNormal"/>
            </w:pPr>
            <w:r>
              <w:t>__ кг в год</w:t>
            </w:r>
          </w:p>
        </w:tc>
      </w:tr>
      <w:tr w:rsidR="00CE331D">
        <w:tc>
          <w:tcPr>
            <w:tcW w:w="794" w:type="dxa"/>
          </w:tcPr>
          <w:p w:rsidR="00CE331D" w:rsidRDefault="00CE331D">
            <w:pPr>
              <w:pStyle w:val="ConsPlusNormal"/>
              <w:jc w:val="center"/>
            </w:pPr>
            <w:r>
              <w:t>5.2.</w:t>
            </w:r>
          </w:p>
        </w:tc>
        <w:tc>
          <w:tcPr>
            <w:tcW w:w="3230" w:type="dxa"/>
          </w:tcPr>
          <w:p w:rsidR="00CE331D" w:rsidRDefault="00CE331D">
            <w:pPr>
              <w:pStyle w:val="ConsPlusNormal"/>
            </w:pPr>
            <w:r>
              <w:t>мощность объекта при начале реализации инвестиционного проекта</w:t>
            </w:r>
          </w:p>
        </w:tc>
        <w:tc>
          <w:tcPr>
            <w:tcW w:w="2607" w:type="dxa"/>
          </w:tcPr>
          <w:p w:rsidR="00CE331D" w:rsidRDefault="00CE331D">
            <w:pPr>
              <w:pStyle w:val="ConsPlusNormal"/>
            </w:pPr>
            <w:r>
              <w:t>информация в соответствии с проектно-сметной документацией;</w:t>
            </w:r>
          </w:p>
          <w:p w:rsidR="00CE331D" w:rsidRDefault="00CE331D">
            <w:pPr>
              <w:pStyle w:val="ConsPlusNormal"/>
            </w:pPr>
            <w:r>
              <w:t>копии договоров на приобретение коров и (или) нетелей и (или) козоматок, акт поставки скота и (или) информация в соответствии с отчетом о движении скота и птицы</w:t>
            </w:r>
          </w:p>
        </w:tc>
        <w:tc>
          <w:tcPr>
            <w:tcW w:w="2437" w:type="dxa"/>
          </w:tcPr>
          <w:p w:rsidR="00CE331D" w:rsidRDefault="00CE331D">
            <w:pPr>
              <w:pStyle w:val="ConsPlusNormal"/>
            </w:pPr>
            <w:r>
              <w:t>__ ското-мест</w:t>
            </w:r>
          </w:p>
        </w:tc>
      </w:tr>
      <w:tr w:rsidR="00CE331D">
        <w:tc>
          <w:tcPr>
            <w:tcW w:w="794" w:type="dxa"/>
          </w:tcPr>
          <w:p w:rsidR="00CE331D" w:rsidRDefault="00CE331D">
            <w:pPr>
              <w:pStyle w:val="ConsPlusNormal"/>
              <w:jc w:val="center"/>
            </w:pPr>
            <w:r>
              <w:t>5.3.</w:t>
            </w:r>
          </w:p>
        </w:tc>
        <w:tc>
          <w:tcPr>
            <w:tcW w:w="3230" w:type="dxa"/>
          </w:tcPr>
          <w:p w:rsidR="00CE331D" w:rsidRDefault="00CE331D">
            <w:pPr>
              <w:pStyle w:val="ConsPlusNormal"/>
            </w:pPr>
            <w:r>
              <w:t>мощность объекта в результате реализации инвестиционного проекта</w:t>
            </w:r>
          </w:p>
        </w:tc>
        <w:tc>
          <w:tcPr>
            <w:tcW w:w="2607" w:type="dxa"/>
          </w:tcPr>
          <w:p w:rsidR="00CE331D" w:rsidRDefault="00CE331D">
            <w:pPr>
              <w:pStyle w:val="ConsPlusNormal"/>
            </w:pPr>
            <w:r>
              <w:t>информация в соответствии с проектно-сметной документацией;</w:t>
            </w:r>
          </w:p>
          <w:p w:rsidR="00CE331D" w:rsidRDefault="00CE331D">
            <w:pPr>
              <w:pStyle w:val="ConsPlusNormal"/>
            </w:pPr>
            <w:r>
              <w:t xml:space="preserve">копии договоров на приобретение коров и (или) нетелей и (или) козоматок, акт поставки скота и (или) информация в соответствии с отчетом </w:t>
            </w:r>
            <w:r>
              <w:lastRenderedPageBreak/>
              <w:t>о движении скота и птицы</w:t>
            </w:r>
          </w:p>
        </w:tc>
        <w:tc>
          <w:tcPr>
            <w:tcW w:w="2437" w:type="dxa"/>
          </w:tcPr>
          <w:p w:rsidR="00CE331D" w:rsidRDefault="00CE331D">
            <w:pPr>
              <w:pStyle w:val="ConsPlusNormal"/>
            </w:pPr>
            <w:r>
              <w:lastRenderedPageBreak/>
              <w:t>__ ското-мест</w:t>
            </w:r>
          </w:p>
        </w:tc>
      </w:tr>
      <w:tr w:rsidR="00CE331D">
        <w:tc>
          <w:tcPr>
            <w:tcW w:w="794" w:type="dxa"/>
          </w:tcPr>
          <w:p w:rsidR="00CE331D" w:rsidRDefault="00CE331D">
            <w:pPr>
              <w:pStyle w:val="ConsPlusNormal"/>
              <w:jc w:val="center"/>
            </w:pPr>
            <w:r>
              <w:lastRenderedPageBreak/>
              <w:t>5.4.</w:t>
            </w:r>
          </w:p>
        </w:tc>
        <w:tc>
          <w:tcPr>
            <w:tcW w:w="3230" w:type="dxa"/>
          </w:tcPr>
          <w:p w:rsidR="00CE331D" w:rsidRDefault="00CE331D">
            <w:pPr>
              <w:pStyle w:val="ConsPlusNormal"/>
            </w:pPr>
            <w:r>
              <w:t>период достижения проектной мощности по производству молока</w:t>
            </w:r>
          </w:p>
        </w:tc>
        <w:tc>
          <w:tcPr>
            <w:tcW w:w="2607" w:type="dxa"/>
          </w:tcPr>
          <w:p w:rsidR="00CE331D" w:rsidRDefault="00CE331D">
            <w:pPr>
              <w:pStyle w:val="ConsPlusNormal"/>
            </w:pPr>
            <w:r>
              <w:t>справка Исполнительного органа, содержащая сведения о периоде достижения проектной мощности по производству молока</w:t>
            </w:r>
          </w:p>
        </w:tc>
        <w:tc>
          <w:tcPr>
            <w:tcW w:w="2437" w:type="dxa"/>
          </w:tcPr>
          <w:p w:rsidR="00CE331D" w:rsidRDefault="00CE331D">
            <w:pPr>
              <w:pStyle w:val="ConsPlusNormal"/>
            </w:pPr>
            <w:r>
              <w:t>__ лет</w:t>
            </w:r>
          </w:p>
        </w:tc>
      </w:tr>
      <w:tr w:rsidR="00CE331D">
        <w:tc>
          <w:tcPr>
            <w:tcW w:w="794" w:type="dxa"/>
          </w:tcPr>
          <w:p w:rsidR="00CE331D" w:rsidRDefault="00CE331D">
            <w:pPr>
              <w:pStyle w:val="ConsPlusNormal"/>
              <w:jc w:val="center"/>
            </w:pPr>
            <w:r>
              <w:t>5.5.</w:t>
            </w:r>
          </w:p>
        </w:tc>
        <w:tc>
          <w:tcPr>
            <w:tcW w:w="3230" w:type="dxa"/>
          </w:tcPr>
          <w:p w:rsidR="00CE331D" w:rsidRDefault="00CE331D">
            <w:pPr>
              <w:pStyle w:val="ConsPlusNormal"/>
            </w:pPr>
            <w:r>
              <w:t>объем комплектации поголовьем коров и (или) нетелей и (или) козоматок на мощностях, введенных в результате модернизации объекта</w:t>
            </w:r>
          </w:p>
        </w:tc>
        <w:tc>
          <w:tcPr>
            <w:tcW w:w="2607" w:type="dxa"/>
          </w:tcPr>
          <w:p w:rsidR="00CE331D" w:rsidRDefault="00CE331D">
            <w:pPr>
              <w:pStyle w:val="ConsPlusNormal"/>
            </w:pPr>
            <w:r>
              <w:t>справка Исполнительного органа, содержащая сведения по объему комплектации поголовьем</w:t>
            </w:r>
          </w:p>
        </w:tc>
        <w:tc>
          <w:tcPr>
            <w:tcW w:w="2437" w:type="dxa"/>
          </w:tcPr>
          <w:p w:rsidR="00CE331D" w:rsidRDefault="00CE331D">
            <w:pPr>
              <w:pStyle w:val="ConsPlusNormal"/>
            </w:pPr>
            <w:r>
              <w:t>__% от заявленной мощности</w:t>
            </w:r>
          </w:p>
        </w:tc>
      </w:tr>
      <w:tr w:rsidR="00CE331D">
        <w:tc>
          <w:tcPr>
            <w:tcW w:w="794" w:type="dxa"/>
            <w:vMerge w:val="restart"/>
          </w:tcPr>
          <w:p w:rsidR="00CE331D" w:rsidRDefault="00CE331D">
            <w:pPr>
              <w:pStyle w:val="ConsPlusNormal"/>
              <w:jc w:val="center"/>
            </w:pPr>
            <w:r>
              <w:t>5.6.</w:t>
            </w:r>
          </w:p>
        </w:tc>
        <w:tc>
          <w:tcPr>
            <w:tcW w:w="3230" w:type="dxa"/>
            <w:tcBorders>
              <w:bottom w:val="nil"/>
            </w:tcBorders>
          </w:tcPr>
          <w:p w:rsidR="00CE331D" w:rsidRDefault="00CE331D">
            <w:pPr>
              <w:pStyle w:val="ConsPlusNormal"/>
            </w:pPr>
            <w:r>
              <w:t>проведены работы, связанные с модернизацией животноводческих комплексов (молочных ферм), осуществляемые по одному или нескольким из следующих направлений при условии приобретения получателем средств на возмещение части прямых понесенных затрат техники и (или) оборудования, которое не применялось ранее в использовании (эксплуатации) и с даты производства (выпуска) техники и (или) оборудования до даты его приобретения прошло не более трех лет:</w:t>
            </w:r>
          </w:p>
          <w:p w:rsidR="00CE331D" w:rsidRDefault="00CE331D">
            <w:pPr>
              <w:pStyle w:val="ConsPlusNormal"/>
              <w:ind w:left="566"/>
            </w:pPr>
            <w:r>
              <w:t>оснащение и (или)</w:t>
            </w:r>
          </w:p>
          <w:p w:rsidR="00CE331D" w:rsidRDefault="00CE331D">
            <w:pPr>
              <w:pStyle w:val="ConsPlusNormal"/>
            </w:pPr>
            <w:r>
              <w:t>замена стойлового оборудования (включая маты);</w:t>
            </w:r>
          </w:p>
          <w:p w:rsidR="00CE331D" w:rsidRDefault="00CE331D">
            <w:pPr>
              <w:pStyle w:val="ConsPlusNormal"/>
              <w:ind w:left="566"/>
            </w:pPr>
            <w:r>
              <w:t>оснащение и (или)</w:t>
            </w:r>
          </w:p>
          <w:p w:rsidR="00CE331D" w:rsidRDefault="00CE331D">
            <w:pPr>
              <w:pStyle w:val="ConsPlusNormal"/>
            </w:pPr>
            <w:r>
              <w:t>замена системы водоснабжения, водоотведения и водопоения (включая водоподготовку и поилки);</w:t>
            </w:r>
          </w:p>
          <w:p w:rsidR="00CE331D" w:rsidRDefault="00CE331D">
            <w:pPr>
              <w:pStyle w:val="ConsPlusNormal"/>
              <w:ind w:left="566"/>
            </w:pPr>
            <w:r>
              <w:t>оснащение и (или)</w:t>
            </w:r>
          </w:p>
          <w:p w:rsidR="00CE331D" w:rsidRDefault="00CE331D">
            <w:pPr>
              <w:pStyle w:val="ConsPlusNormal"/>
            </w:pPr>
            <w:r>
              <w:t>замена доильного и молочного оборудования (включая танки-охладители, изотермические танки, системы поточного охлаждения);</w:t>
            </w:r>
          </w:p>
          <w:p w:rsidR="00CE331D" w:rsidRDefault="00CE331D">
            <w:pPr>
              <w:pStyle w:val="ConsPlusNormal"/>
              <w:ind w:left="566"/>
            </w:pPr>
            <w:r>
              <w:t>оснащение и (или)</w:t>
            </w:r>
          </w:p>
          <w:p w:rsidR="00CE331D" w:rsidRDefault="00CE331D">
            <w:pPr>
              <w:pStyle w:val="ConsPlusNormal"/>
            </w:pPr>
            <w:r>
              <w:t>замена системы навозоудаления, хранения и утилизации навоза;</w:t>
            </w:r>
          </w:p>
        </w:tc>
        <w:tc>
          <w:tcPr>
            <w:tcW w:w="2607" w:type="dxa"/>
            <w:vMerge w:val="restart"/>
          </w:tcPr>
          <w:p w:rsidR="00CE331D" w:rsidRDefault="00CE331D">
            <w:pPr>
              <w:pStyle w:val="ConsPlusNormal"/>
            </w:pPr>
            <w:r>
              <w:t>информация в соответствии с проектно-сметной документацией;</w:t>
            </w:r>
          </w:p>
          <w:p w:rsidR="00CE331D" w:rsidRDefault="00CE331D">
            <w:pPr>
              <w:pStyle w:val="ConsPlusNormal"/>
            </w:pPr>
            <w:r>
              <w:t>реквизиты договора на приобретение техники и (или) оборудования, копии договоров купли-продажи;</w:t>
            </w:r>
          </w:p>
          <w:p w:rsidR="00CE331D" w:rsidRDefault="00CE331D">
            <w:pPr>
              <w:pStyle w:val="ConsPlusNormal"/>
            </w:pPr>
            <w:r>
              <w:t>сведения о дате выпуска приобретаемой техники и (или) оборудования</w:t>
            </w:r>
          </w:p>
        </w:tc>
        <w:tc>
          <w:tcPr>
            <w:tcW w:w="2437" w:type="dxa"/>
            <w:vMerge w:val="restart"/>
          </w:tcPr>
          <w:p w:rsidR="00CE331D" w:rsidRDefault="00CE331D">
            <w:pPr>
              <w:pStyle w:val="ConsPlusNormal"/>
            </w:pPr>
            <w:r>
              <w:t>да/нет</w:t>
            </w:r>
          </w:p>
        </w:tc>
      </w:tr>
      <w:tr w:rsidR="00CE331D">
        <w:tc>
          <w:tcPr>
            <w:tcW w:w="794" w:type="dxa"/>
            <w:vMerge/>
          </w:tcPr>
          <w:p w:rsidR="00CE331D" w:rsidRDefault="00CE331D">
            <w:pPr>
              <w:pStyle w:val="ConsPlusNormal"/>
            </w:pPr>
          </w:p>
        </w:tc>
        <w:tc>
          <w:tcPr>
            <w:tcW w:w="3230" w:type="dxa"/>
            <w:tcBorders>
              <w:top w:val="nil"/>
            </w:tcBorders>
          </w:tcPr>
          <w:p w:rsidR="00CE331D" w:rsidRDefault="00CE331D">
            <w:pPr>
              <w:pStyle w:val="ConsPlusNormal"/>
              <w:ind w:left="566"/>
            </w:pPr>
            <w:r>
              <w:t>оснащение и (или)</w:t>
            </w:r>
          </w:p>
          <w:p w:rsidR="00CE331D" w:rsidRDefault="00CE331D">
            <w:pPr>
              <w:pStyle w:val="ConsPlusNormal"/>
            </w:pPr>
            <w:r>
              <w:lastRenderedPageBreak/>
              <w:t>замена климатического оборудования (включая системы штор, увлажнители воздуха, вентиляторы и вентиляционные системы);</w:t>
            </w:r>
          </w:p>
          <w:p w:rsidR="00CE331D" w:rsidRDefault="00CE331D">
            <w:pPr>
              <w:pStyle w:val="ConsPlusNormal"/>
              <w:ind w:left="566"/>
            </w:pPr>
            <w:r>
              <w:t>оснащение и (или)</w:t>
            </w:r>
          </w:p>
          <w:p w:rsidR="00CE331D" w:rsidRDefault="00CE331D">
            <w:pPr>
              <w:pStyle w:val="ConsPlusNormal"/>
            </w:pPr>
            <w:r>
              <w:t>замена автоматизированной системы управления стадом (включая программное обеспечение, весовое оборудование, селекционные ворота);</w:t>
            </w:r>
          </w:p>
          <w:p w:rsidR="00CE331D" w:rsidRDefault="00CE331D">
            <w:pPr>
              <w:pStyle w:val="ConsPlusNormal"/>
              <w:ind w:left="566"/>
            </w:pPr>
            <w:r>
              <w:t>оснащение и (или)</w:t>
            </w:r>
          </w:p>
          <w:p w:rsidR="00CE331D" w:rsidRDefault="00CE331D">
            <w:pPr>
              <w:pStyle w:val="ConsPlusNormal"/>
            </w:pPr>
            <w:r>
              <w:t>замена техники и оборудования для заготовки, приготовления и раздачи кормов (включая кормозаготовительную технику, в том числе самоходную);</w:t>
            </w:r>
          </w:p>
          <w:p w:rsidR="00CE331D" w:rsidRDefault="00CE331D">
            <w:pPr>
              <w:pStyle w:val="ConsPlusNormal"/>
              <w:ind w:left="566"/>
            </w:pPr>
            <w:r>
              <w:t>оснащение и (или)</w:t>
            </w:r>
          </w:p>
          <w:p w:rsidR="00CE331D" w:rsidRDefault="00CE331D">
            <w:pPr>
              <w:pStyle w:val="ConsPlusNormal"/>
            </w:pPr>
            <w:r>
              <w:t>замена оборудования для исследования молока и кормов</w:t>
            </w:r>
          </w:p>
        </w:tc>
        <w:tc>
          <w:tcPr>
            <w:tcW w:w="2607" w:type="dxa"/>
            <w:vMerge/>
          </w:tcPr>
          <w:p w:rsidR="00CE331D" w:rsidRDefault="00CE331D">
            <w:pPr>
              <w:pStyle w:val="ConsPlusNormal"/>
            </w:pPr>
          </w:p>
        </w:tc>
        <w:tc>
          <w:tcPr>
            <w:tcW w:w="2437" w:type="dxa"/>
            <w:vMerge/>
          </w:tcPr>
          <w:p w:rsidR="00CE331D" w:rsidRDefault="00CE331D">
            <w:pPr>
              <w:pStyle w:val="ConsPlusNormal"/>
            </w:pPr>
          </w:p>
        </w:tc>
      </w:tr>
      <w:tr w:rsidR="00CE331D">
        <w:tc>
          <w:tcPr>
            <w:tcW w:w="794" w:type="dxa"/>
          </w:tcPr>
          <w:p w:rsidR="00CE331D" w:rsidRDefault="00CE331D">
            <w:pPr>
              <w:pStyle w:val="ConsPlusNormal"/>
              <w:jc w:val="center"/>
            </w:pPr>
            <w:r>
              <w:lastRenderedPageBreak/>
              <w:t>6.</w:t>
            </w:r>
          </w:p>
        </w:tc>
        <w:tc>
          <w:tcPr>
            <w:tcW w:w="3230" w:type="dxa"/>
          </w:tcPr>
          <w:p w:rsidR="00CE331D" w:rsidRDefault="00CE331D">
            <w:pPr>
              <w:pStyle w:val="ConsPlusNormal"/>
            </w:pPr>
            <w:r>
              <w:t>В отношении селекционно-семеноводческих центров в растениеводстве</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6.1.</w:t>
            </w:r>
          </w:p>
        </w:tc>
        <w:tc>
          <w:tcPr>
            <w:tcW w:w="3230" w:type="dxa"/>
          </w:tcPr>
          <w:p w:rsidR="00CE331D" w:rsidRDefault="00CE331D">
            <w:pPr>
              <w:pStyle w:val="ConsPlusNormal"/>
            </w:pPr>
            <w:r>
              <w:t>наличие земельных участков, находящихся в собственности или в пользовании у получателя средств на возмещение части прямых понесенных затрат в соответствии с законодательством Российской Федерации</w:t>
            </w:r>
          </w:p>
        </w:tc>
        <w:tc>
          <w:tcPr>
            <w:tcW w:w="2607" w:type="dxa"/>
          </w:tcPr>
          <w:p w:rsidR="00CE331D" w:rsidRDefault="00CE331D">
            <w:pPr>
              <w:pStyle w:val="ConsPlusNormal"/>
            </w:pPr>
            <w:r>
              <w:t>реквизиты выписки из Единого государственного реестра недвижимости</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6.2.</w:t>
            </w:r>
          </w:p>
        </w:tc>
        <w:tc>
          <w:tcPr>
            <w:tcW w:w="3230" w:type="dxa"/>
          </w:tcPr>
          <w:p w:rsidR="00CE331D" w:rsidRDefault="00CE331D">
            <w:pPr>
              <w:pStyle w:val="ConsPlusNormal"/>
            </w:pPr>
            <w:r>
              <w:t>наличие зарегистрированных лицензионных договоров между получателем средств на возмещение части прямых понесенных затрат и правообладателя при использовании охраняемых селекционных достижений</w:t>
            </w:r>
          </w:p>
        </w:tc>
        <w:tc>
          <w:tcPr>
            <w:tcW w:w="2607" w:type="dxa"/>
          </w:tcPr>
          <w:p w:rsidR="00CE331D" w:rsidRDefault="00CE331D">
            <w:pPr>
              <w:pStyle w:val="ConsPlusNormal"/>
            </w:pPr>
            <w:r>
              <w:t>реквизиты договоров, копии договоров</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6.3.</w:t>
            </w:r>
          </w:p>
        </w:tc>
        <w:tc>
          <w:tcPr>
            <w:tcW w:w="3230" w:type="dxa"/>
          </w:tcPr>
          <w:p w:rsidR="00CE331D" w:rsidRDefault="00CE331D">
            <w:pPr>
              <w:pStyle w:val="ConsPlusNormal"/>
            </w:pPr>
            <w:r>
              <w:t>наличие у получателя средств на возмещение части прямых понесенных затрат регистрации в качестве оригинатора сорта растений или договора с оригинатором сорта (гибрида сорта) на производство семян</w:t>
            </w:r>
          </w:p>
        </w:tc>
        <w:tc>
          <w:tcPr>
            <w:tcW w:w="2607" w:type="dxa"/>
          </w:tcPr>
          <w:p w:rsidR="00CE331D" w:rsidRDefault="00CE331D">
            <w:pPr>
              <w:pStyle w:val="ConsPlusNormal"/>
            </w:pPr>
            <w:r>
              <w:t>номер оригинатора и код сорта в Государственном реестре селекционных достижений, допущенных к использованию, или указать реквизиты лицензионного договора</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6.4.</w:t>
            </w:r>
          </w:p>
        </w:tc>
        <w:tc>
          <w:tcPr>
            <w:tcW w:w="3230" w:type="dxa"/>
          </w:tcPr>
          <w:p w:rsidR="00CE331D" w:rsidRDefault="00CE331D">
            <w:pPr>
              <w:pStyle w:val="ConsPlusNormal"/>
            </w:pPr>
            <w:r>
              <w:t xml:space="preserve">обеспеченность объекта тепловыми, энерго- и водными </w:t>
            </w:r>
            <w:r>
              <w:lastRenderedPageBreak/>
              <w:t>ресурсами</w:t>
            </w:r>
          </w:p>
        </w:tc>
        <w:tc>
          <w:tcPr>
            <w:tcW w:w="2607" w:type="dxa"/>
          </w:tcPr>
          <w:p w:rsidR="00CE331D" w:rsidRDefault="00CE331D">
            <w:pPr>
              <w:pStyle w:val="ConsPlusNormal"/>
            </w:pPr>
            <w:r>
              <w:lastRenderedPageBreak/>
              <w:t xml:space="preserve">реквизиты исходно-разрешительной </w:t>
            </w:r>
            <w:r>
              <w:lastRenderedPageBreak/>
              <w:t>документации и технических условий</w:t>
            </w:r>
          </w:p>
        </w:tc>
        <w:tc>
          <w:tcPr>
            <w:tcW w:w="2437" w:type="dxa"/>
          </w:tcPr>
          <w:p w:rsidR="00CE331D" w:rsidRDefault="00CE331D">
            <w:pPr>
              <w:pStyle w:val="ConsPlusNormal"/>
            </w:pPr>
            <w:r>
              <w:lastRenderedPageBreak/>
              <w:t>__%</w:t>
            </w:r>
          </w:p>
          <w:p w:rsidR="00CE331D" w:rsidRDefault="00CE331D">
            <w:pPr>
              <w:pStyle w:val="ConsPlusNormal"/>
            </w:pPr>
            <w:r>
              <w:t xml:space="preserve">от заявленной </w:t>
            </w:r>
            <w:r>
              <w:lastRenderedPageBreak/>
              <w:t>проектной мощности</w:t>
            </w:r>
          </w:p>
        </w:tc>
      </w:tr>
      <w:tr w:rsidR="00CE331D">
        <w:tc>
          <w:tcPr>
            <w:tcW w:w="794" w:type="dxa"/>
          </w:tcPr>
          <w:p w:rsidR="00CE331D" w:rsidRDefault="00CE331D">
            <w:pPr>
              <w:pStyle w:val="ConsPlusNormal"/>
              <w:jc w:val="center"/>
            </w:pPr>
            <w:r>
              <w:lastRenderedPageBreak/>
              <w:t>6.5.</w:t>
            </w:r>
          </w:p>
        </w:tc>
        <w:tc>
          <w:tcPr>
            <w:tcW w:w="3230" w:type="dxa"/>
          </w:tcPr>
          <w:p w:rsidR="00CE331D" w:rsidRDefault="00CE331D">
            <w:pPr>
              <w:pStyle w:val="ConsPlusNormal"/>
            </w:pPr>
            <w:r>
              <w:t>для селекционно-семеноводческих центров по созданию сортов картофеля и производству оригинальных и элитных семян картофеля: проектная мощность по объему производства оригинальных и элитных семян картофеля</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 тысяч тонн семян суперэлиты;</w:t>
            </w:r>
          </w:p>
          <w:p w:rsidR="00CE331D" w:rsidRDefault="00CE331D">
            <w:pPr>
              <w:pStyle w:val="ConsPlusNormal"/>
            </w:pPr>
            <w:r>
              <w:t>__ тысяч тонн семян элиты</w:t>
            </w:r>
          </w:p>
        </w:tc>
      </w:tr>
      <w:tr w:rsidR="00CE331D">
        <w:tc>
          <w:tcPr>
            <w:tcW w:w="794" w:type="dxa"/>
          </w:tcPr>
          <w:p w:rsidR="00CE331D" w:rsidRDefault="00CE331D">
            <w:pPr>
              <w:pStyle w:val="ConsPlusNormal"/>
              <w:jc w:val="center"/>
            </w:pPr>
            <w:r>
              <w:t>6.6.</w:t>
            </w:r>
          </w:p>
        </w:tc>
        <w:tc>
          <w:tcPr>
            <w:tcW w:w="3230" w:type="dxa"/>
          </w:tcPr>
          <w:p w:rsidR="00CE331D" w:rsidRDefault="00CE331D">
            <w:pPr>
              <w:pStyle w:val="ConsPlusNormal"/>
            </w:pPr>
            <w:r>
              <w:t>для селекционно-семеноводческих центров оригинального семеноводства картофеля:</w:t>
            </w:r>
          </w:p>
          <w:p w:rsidR="00CE331D" w:rsidRDefault="00CE331D">
            <w:pPr>
              <w:pStyle w:val="ConsPlusNormal"/>
            </w:pPr>
            <w:r>
              <w:t>проектная мощность по объему производства микрорастений;</w:t>
            </w:r>
          </w:p>
          <w:p w:rsidR="00CE331D" w:rsidRDefault="00CE331D">
            <w:pPr>
              <w:pStyle w:val="ConsPlusNormal"/>
            </w:pPr>
            <w:r>
              <w:t>миниклубней; первого полевого поколения из миниклубней; семян супер-суперэлиты</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 тысяч микрорастений;</w:t>
            </w:r>
          </w:p>
          <w:p w:rsidR="00CE331D" w:rsidRDefault="00CE331D">
            <w:pPr>
              <w:pStyle w:val="ConsPlusNormal"/>
            </w:pPr>
            <w:r>
              <w:t>__ тысяч миниклубней;</w:t>
            </w:r>
          </w:p>
          <w:p w:rsidR="00CE331D" w:rsidRDefault="00CE331D">
            <w:pPr>
              <w:pStyle w:val="ConsPlusNormal"/>
            </w:pPr>
            <w:r>
              <w:t>__ тонн первого полевого поколения из миниклубней;</w:t>
            </w:r>
          </w:p>
          <w:p w:rsidR="00CE331D" w:rsidRDefault="00CE331D">
            <w:pPr>
              <w:pStyle w:val="ConsPlusNormal"/>
            </w:pPr>
            <w:r>
              <w:t>__ тонн семян супер-суперэлиты</w:t>
            </w:r>
          </w:p>
        </w:tc>
      </w:tr>
      <w:tr w:rsidR="00CE331D">
        <w:tc>
          <w:tcPr>
            <w:tcW w:w="794" w:type="dxa"/>
          </w:tcPr>
          <w:p w:rsidR="00CE331D" w:rsidRDefault="00CE331D">
            <w:pPr>
              <w:pStyle w:val="ConsPlusNormal"/>
              <w:jc w:val="center"/>
            </w:pPr>
            <w:r>
              <w:t>6.7.</w:t>
            </w:r>
          </w:p>
        </w:tc>
        <w:tc>
          <w:tcPr>
            <w:tcW w:w="3230" w:type="dxa"/>
          </w:tcPr>
          <w:p w:rsidR="00CE331D" w:rsidRDefault="00CE331D">
            <w:pPr>
              <w:pStyle w:val="ConsPlusNormal"/>
            </w:pPr>
            <w:r>
              <w:t>для селекционно-семеноводческих центров элитного семеноводства картофеля: проектная мощность по объему производства семян суперэлиты, семян элиты</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 тысяч тонн семян суперэлиты;</w:t>
            </w:r>
          </w:p>
          <w:p w:rsidR="00CE331D" w:rsidRDefault="00CE331D">
            <w:pPr>
              <w:pStyle w:val="ConsPlusNormal"/>
            </w:pPr>
            <w:r>
              <w:t>__ тысяч тонн семян элиты</w:t>
            </w:r>
          </w:p>
        </w:tc>
      </w:tr>
      <w:tr w:rsidR="00CE331D">
        <w:tc>
          <w:tcPr>
            <w:tcW w:w="794" w:type="dxa"/>
          </w:tcPr>
          <w:p w:rsidR="00CE331D" w:rsidRDefault="00CE331D">
            <w:pPr>
              <w:pStyle w:val="ConsPlusNormal"/>
              <w:jc w:val="center"/>
            </w:pPr>
            <w:r>
              <w:t>6.8.</w:t>
            </w:r>
          </w:p>
        </w:tc>
        <w:tc>
          <w:tcPr>
            <w:tcW w:w="3230" w:type="dxa"/>
          </w:tcPr>
          <w:p w:rsidR="00CE331D" w:rsidRDefault="00CE331D">
            <w:pPr>
              <w:pStyle w:val="ConsPlusNormal"/>
            </w:pPr>
            <w:r>
              <w:t>для селекционно-семеноводческих центров по производству семян родительских форм гибридов кукурузы:</w:t>
            </w:r>
          </w:p>
          <w:p w:rsidR="00CE331D" w:rsidRDefault="00CE331D">
            <w:pPr>
              <w:pStyle w:val="ConsPlusNormal"/>
            </w:pPr>
            <w:r>
              <w:t>проектная мощность по производству родительских форм гибридов кукурузы</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 тонн семян</w:t>
            </w:r>
          </w:p>
        </w:tc>
      </w:tr>
      <w:tr w:rsidR="00CE331D">
        <w:tc>
          <w:tcPr>
            <w:tcW w:w="794" w:type="dxa"/>
          </w:tcPr>
          <w:p w:rsidR="00CE331D" w:rsidRDefault="00CE331D">
            <w:pPr>
              <w:pStyle w:val="ConsPlusNormal"/>
              <w:jc w:val="center"/>
            </w:pPr>
            <w:r>
              <w:t>6.9.</w:t>
            </w:r>
          </w:p>
        </w:tc>
        <w:tc>
          <w:tcPr>
            <w:tcW w:w="3230" w:type="dxa"/>
          </w:tcPr>
          <w:p w:rsidR="00CE331D" w:rsidRDefault="00CE331D">
            <w:pPr>
              <w:pStyle w:val="ConsPlusNormal"/>
            </w:pPr>
            <w:r>
              <w:t>для селекционно-семеноводческих центров по созданию гибридов кукурузы, производству семян родительских форм гибридов кукурузы, производству семян гибридов кукурузы первого поколения: проектная мощность по производству семян родительских форм гибридов кукурузы, по производству гибридных семян кукурузы первого поколения</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 тонн семян</w:t>
            </w:r>
          </w:p>
        </w:tc>
      </w:tr>
      <w:tr w:rsidR="00CE331D">
        <w:tc>
          <w:tcPr>
            <w:tcW w:w="794" w:type="dxa"/>
          </w:tcPr>
          <w:p w:rsidR="00CE331D" w:rsidRDefault="00CE331D">
            <w:pPr>
              <w:pStyle w:val="ConsPlusNormal"/>
              <w:jc w:val="center"/>
            </w:pPr>
            <w:r>
              <w:t>6.10.</w:t>
            </w:r>
          </w:p>
        </w:tc>
        <w:tc>
          <w:tcPr>
            <w:tcW w:w="3230" w:type="dxa"/>
          </w:tcPr>
          <w:p w:rsidR="00CE331D" w:rsidRDefault="00CE331D">
            <w:pPr>
              <w:pStyle w:val="ConsPlusNormal"/>
            </w:pPr>
            <w:r>
              <w:t xml:space="preserve">для селекционно-семеноводческих центров по </w:t>
            </w:r>
            <w:r>
              <w:lastRenderedPageBreak/>
              <w:t>производству семян подсолнечника: проектная мощность по производству семян подсолнечника</w:t>
            </w:r>
          </w:p>
        </w:tc>
        <w:tc>
          <w:tcPr>
            <w:tcW w:w="2607" w:type="dxa"/>
          </w:tcPr>
          <w:p w:rsidR="00CE331D" w:rsidRDefault="00CE331D">
            <w:pPr>
              <w:pStyle w:val="ConsPlusNormal"/>
            </w:pPr>
            <w:r>
              <w:lastRenderedPageBreak/>
              <w:t>информация в соответствии с проектно-</w:t>
            </w:r>
            <w:r>
              <w:lastRenderedPageBreak/>
              <w:t>сметной документацией</w:t>
            </w:r>
          </w:p>
        </w:tc>
        <w:tc>
          <w:tcPr>
            <w:tcW w:w="2437" w:type="dxa"/>
          </w:tcPr>
          <w:p w:rsidR="00CE331D" w:rsidRDefault="00CE331D">
            <w:pPr>
              <w:pStyle w:val="ConsPlusNormal"/>
            </w:pPr>
            <w:r>
              <w:lastRenderedPageBreak/>
              <w:t>__ тонн семян</w:t>
            </w:r>
          </w:p>
        </w:tc>
      </w:tr>
      <w:tr w:rsidR="00CE331D">
        <w:tc>
          <w:tcPr>
            <w:tcW w:w="794" w:type="dxa"/>
          </w:tcPr>
          <w:p w:rsidR="00CE331D" w:rsidRDefault="00CE331D">
            <w:pPr>
              <w:pStyle w:val="ConsPlusNormal"/>
              <w:jc w:val="center"/>
            </w:pPr>
            <w:r>
              <w:lastRenderedPageBreak/>
              <w:t>6.11.</w:t>
            </w:r>
          </w:p>
        </w:tc>
        <w:tc>
          <w:tcPr>
            <w:tcW w:w="3230" w:type="dxa"/>
          </w:tcPr>
          <w:p w:rsidR="00CE331D" w:rsidRDefault="00CE331D">
            <w:pPr>
              <w:pStyle w:val="ConsPlusNormal"/>
            </w:pPr>
            <w:r>
              <w:t>для селекционно-семеноводческих центров по производству семян трав:</w:t>
            </w:r>
          </w:p>
          <w:p w:rsidR="00CE331D" w:rsidRDefault="00CE331D">
            <w:pPr>
              <w:pStyle w:val="ConsPlusNormal"/>
            </w:pPr>
            <w:r>
              <w:t>проектная мощность по производству семян трав</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 тонн семян</w:t>
            </w:r>
          </w:p>
        </w:tc>
      </w:tr>
      <w:tr w:rsidR="00CE331D">
        <w:tc>
          <w:tcPr>
            <w:tcW w:w="794" w:type="dxa"/>
          </w:tcPr>
          <w:p w:rsidR="00CE331D" w:rsidRDefault="00CE331D">
            <w:pPr>
              <w:pStyle w:val="ConsPlusNormal"/>
              <w:jc w:val="center"/>
            </w:pPr>
            <w:r>
              <w:t>6.12.</w:t>
            </w:r>
          </w:p>
        </w:tc>
        <w:tc>
          <w:tcPr>
            <w:tcW w:w="3230" w:type="dxa"/>
          </w:tcPr>
          <w:p w:rsidR="00CE331D" w:rsidRDefault="00CE331D">
            <w:pPr>
              <w:pStyle w:val="ConsPlusNormal"/>
            </w:pPr>
            <w:r>
              <w:t>для селекционно-семеноводческих центров по производству семян льна или семян конопли: проектная мощность по производству семян льна или семян конопли</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 тонн семян</w:t>
            </w:r>
          </w:p>
        </w:tc>
      </w:tr>
      <w:tr w:rsidR="00CE331D">
        <w:tc>
          <w:tcPr>
            <w:tcW w:w="794" w:type="dxa"/>
          </w:tcPr>
          <w:p w:rsidR="00CE331D" w:rsidRDefault="00CE331D">
            <w:pPr>
              <w:pStyle w:val="ConsPlusNormal"/>
              <w:jc w:val="center"/>
            </w:pPr>
            <w:r>
              <w:t>6.13.</w:t>
            </w:r>
          </w:p>
        </w:tc>
        <w:tc>
          <w:tcPr>
            <w:tcW w:w="3230" w:type="dxa"/>
          </w:tcPr>
          <w:p w:rsidR="00CE331D" w:rsidRDefault="00CE331D">
            <w:pPr>
              <w:pStyle w:val="ConsPlusNormal"/>
            </w:pPr>
            <w:r>
              <w:t>для селекционно-семеноводческих центров по производству различных видов семян сельскохозяйственных культур (включая сою):</w:t>
            </w:r>
          </w:p>
          <w:p w:rsidR="00CE331D" w:rsidRDefault="00CE331D">
            <w:pPr>
              <w:pStyle w:val="ConsPlusNormal"/>
            </w:pPr>
            <w:r>
              <w:t>проектная мощность по производству различных видов семян сельскохозяйственных культур (включая сою)</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 тысяч тонн семян</w:t>
            </w:r>
          </w:p>
        </w:tc>
      </w:tr>
      <w:tr w:rsidR="00CE331D">
        <w:tc>
          <w:tcPr>
            <w:tcW w:w="794" w:type="dxa"/>
          </w:tcPr>
          <w:p w:rsidR="00CE331D" w:rsidRDefault="00CE331D">
            <w:pPr>
              <w:pStyle w:val="ConsPlusNormal"/>
              <w:jc w:val="center"/>
            </w:pPr>
            <w:r>
              <w:t>6.14.</w:t>
            </w:r>
          </w:p>
        </w:tc>
        <w:tc>
          <w:tcPr>
            <w:tcW w:w="3230" w:type="dxa"/>
          </w:tcPr>
          <w:p w:rsidR="00CE331D" w:rsidRDefault="00CE331D">
            <w:pPr>
              <w:pStyle w:val="ConsPlusNormal"/>
            </w:pPr>
            <w:r>
              <w:t>для селекционно-семеноводческих центров по производству семян овощных культур в открытом грунте или в защищенном грунте:</w:t>
            </w:r>
          </w:p>
          <w:p w:rsidR="00CE331D" w:rsidRDefault="00CE331D">
            <w:pPr>
              <w:pStyle w:val="ConsPlusNormal"/>
            </w:pPr>
            <w:r>
              <w:t>проектная мощность по производству семян овощных культур в открытом грунте или в защищенном грунте</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 тонн семян (в открытом грунте или в защищенном грунте)</w:t>
            </w:r>
          </w:p>
        </w:tc>
      </w:tr>
      <w:tr w:rsidR="00CE331D">
        <w:tc>
          <w:tcPr>
            <w:tcW w:w="794" w:type="dxa"/>
          </w:tcPr>
          <w:p w:rsidR="00CE331D" w:rsidRDefault="00CE331D">
            <w:pPr>
              <w:pStyle w:val="ConsPlusNormal"/>
              <w:jc w:val="center"/>
            </w:pPr>
            <w:r>
              <w:t>6.15.</w:t>
            </w:r>
          </w:p>
        </w:tc>
        <w:tc>
          <w:tcPr>
            <w:tcW w:w="3230" w:type="dxa"/>
          </w:tcPr>
          <w:p w:rsidR="00CE331D" w:rsidRDefault="00CE331D">
            <w:pPr>
              <w:pStyle w:val="ConsPlusNormal"/>
            </w:pPr>
            <w:r>
              <w:t>для селекционно-семеноводческих центров по производству родительских форм гибридов сахарной свеклы:</w:t>
            </w:r>
          </w:p>
          <w:p w:rsidR="00CE331D" w:rsidRDefault="00CE331D">
            <w:pPr>
              <w:pStyle w:val="ConsPlusNormal"/>
            </w:pPr>
            <w:r>
              <w:t>проектная мощность по производству родительских форм гибридов сахарной свеклы</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 тысяч тонн семян</w:t>
            </w:r>
          </w:p>
        </w:tc>
      </w:tr>
      <w:tr w:rsidR="00CE331D">
        <w:tc>
          <w:tcPr>
            <w:tcW w:w="794" w:type="dxa"/>
          </w:tcPr>
          <w:p w:rsidR="00CE331D" w:rsidRDefault="00CE331D">
            <w:pPr>
              <w:pStyle w:val="ConsPlusNormal"/>
              <w:jc w:val="center"/>
            </w:pPr>
            <w:r>
              <w:t>6.16</w:t>
            </w:r>
          </w:p>
        </w:tc>
        <w:tc>
          <w:tcPr>
            <w:tcW w:w="3230" w:type="dxa"/>
          </w:tcPr>
          <w:p w:rsidR="00CE331D" w:rsidRDefault="00CE331D">
            <w:pPr>
              <w:pStyle w:val="ConsPlusNormal"/>
            </w:pPr>
            <w:r>
              <w:t>для селекционно-семеноводческих центров по производству сертифицированного посадочного материала плодовых культур отечественной селекции:</w:t>
            </w:r>
          </w:p>
          <w:p w:rsidR="00CE331D" w:rsidRDefault="00CE331D">
            <w:pPr>
              <w:pStyle w:val="ConsPlusNormal"/>
            </w:pPr>
            <w:r>
              <w:lastRenderedPageBreak/>
              <w:t>проектная мощность по производству сертифицированного посадочного материала плодовых культур отечественной селекции</w:t>
            </w:r>
          </w:p>
        </w:tc>
        <w:tc>
          <w:tcPr>
            <w:tcW w:w="2607" w:type="dxa"/>
          </w:tcPr>
          <w:p w:rsidR="00CE331D" w:rsidRDefault="00CE331D">
            <w:pPr>
              <w:pStyle w:val="ConsPlusNormal"/>
            </w:pPr>
            <w:r>
              <w:lastRenderedPageBreak/>
              <w:t>информация в соответствии с проектно-сметной документацией</w:t>
            </w:r>
          </w:p>
        </w:tc>
        <w:tc>
          <w:tcPr>
            <w:tcW w:w="2437" w:type="dxa"/>
          </w:tcPr>
          <w:p w:rsidR="00CE331D" w:rsidRDefault="00CE331D">
            <w:pPr>
              <w:pStyle w:val="ConsPlusNormal"/>
            </w:pPr>
            <w:r>
              <w:t>__ тысяч штук саженцев отечественной селекции</w:t>
            </w:r>
          </w:p>
        </w:tc>
      </w:tr>
      <w:tr w:rsidR="00CE331D">
        <w:tc>
          <w:tcPr>
            <w:tcW w:w="794" w:type="dxa"/>
          </w:tcPr>
          <w:p w:rsidR="00CE331D" w:rsidRDefault="00CE331D">
            <w:pPr>
              <w:pStyle w:val="ConsPlusNormal"/>
              <w:jc w:val="center"/>
            </w:pPr>
            <w:r>
              <w:lastRenderedPageBreak/>
              <w:t>7.</w:t>
            </w:r>
          </w:p>
        </w:tc>
        <w:tc>
          <w:tcPr>
            <w:tcW w:w="3230" w:type="dxa"/>
          </w:tcPr>
          <w:p w:rsidR="00CE331D" w:rsidRDefault="00CE331D">
            <w:pPr>
              <w:pStyle w:val="ConsPlusNormal"/>
            </w:pPr>
            <w:r>
              <w:t>В отношении селекционно-генетических центров в птицеводстве</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7.1.</w:t>
            </w:r>
          </w:p>
        </w:tc>
        <w:tc>
          <w:tcPr>
            <w:tcW w:w="3230" w:type="dxa"/>
          </w:tcPr>
          <w:p w:rsidR="00CE331D" w:rsidRDefault="00CE331D">
            <w:pPr>
              <w:pStyle w:val="ConsPlusNormal"/>
            </w:pPr>
            <w:r>
              <w:t xml:space="preserve">наличие документов, подтверждающих участие получателя средств на возмещение части прямых понесенных затрат в Федеральной научно-технической </w:t>
            </w:r>
            <w:hyperlink r:id="rId34">
              <w:r>
                <w:rPr>
                  <w:color w:val="0000FF"/>
                </w:rPr>
                <w:t>программе</w:t>
              </w:r>
            </w:hyperlink>
            <w:r>
              <w:t xml:space="preserve"> развития сельского хозяйства на 2017 - 2030 годы, утвержденной постановлением Правительства Российской Федерации от 25 августа 2017 г. N 996</w:t>
            </w:r>
          </w:p>
        </w:tc>
        <w:tc>
          <w:tcPr>
            <w:tcW w:w="2607" w:type="dxa"/>
          </w:tcPr>
          <w:p w:rsidR="00CE331D" w:rsidRDefault="00CE331D">
            <w:pPr>
              <w:pStyle w:val="ConsPlusNormal"/>
            </w:pPr>
            <w:r>
              <w:t>копия решения об отборе комплексного научно-технического проекта, участником или заказчиком которого является получатель средств на возмещение части прямых понесенных затрат</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7.2.</w:t>
            </w:r>
          </w:p>
        </w:tc>
        <w:tc>
          <w:tcPr>
            <w:tcW w:w="3230" w:type="dxa"/>
          </w:tcPr>
          <w:p w:rsidR="00CE331D" w:rsidRDefault="00CE331D">
            <w:pPr>
              <w:pStyle w:val="ConsPlusNormal"/>
            </w:pPr>
            <w:r>
              <w:t>свидетельство о регистрации в государственном племенном регистре, выданное получателю средств на возмещение части прямых понесенных затрат</w:t>
            </w:r>
          </w:p>
        </w:tc>
        <w:tc>
          <w:tcPr>
            <w:tcW w:w="2607" w:type="dxa"/>
          </w:tcPr>
          <w:p w:rsidR="00CE331D" w:rsidRDefault="00CE331D">
            <w:pPr>
              <w:pStyle w:val="ConsPlusNormal"/>
            </w:pPr>
            <w:r>
              <w:t>реквизиты свидетельства о регистрации в государственном племенном регистре</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7.3.</w:t>
            </w:r>
          </w:p>
        </w:tc>
        <w:tc>
          <w:tcPr>
            <w:tcW w:w="3230" w:type="dxa"/>
          </w:tcPr>
          <w:p w:rsidR="00CE331D" w:rsidRDefault="00CE331D">
            <w:pPr>
              <w:pStyle w:val="ConsPlusNormal"/>
            </w:pPr>
            <w:r>
              <w:t>наличие лабораторного оборудования для ведения учета, контроля, оценки уровня продуктивности и качества сельскохозяйственной продукции, племенной ценности птицы</w:t>
            </w:r>
          </w:p>
        </w:tc>
        <w:tc>
          <w:tcPr>
            <w:tcW w:w="2607" w:type="dxa"/>
          </w:tcPr>
          <w:p w:rsidR="00CE331D" w:rsidRDefault="00CE331D">
            <w:pPr>
              <w:pStyle w:val="ConsPlusNormal"/>
            </w:pPr>
            <w:r>
              <w:t>перечень лабораторного оборудования для ведения учета, контроля, оценки уровня продуктивности и качества сельскохозяйственной продукции, племенной ценности птицы;</w:t>
            </w:r>
          </w:p>
          <w:p w:rsidR="00CE331D" w:rsidRDefault="00CE331D">
            <w:pPr>
              <w:pStyle w:val="ConsPlusNormal"/>
            </w:pPr>
            <w:r>
              <w:t>договор купли-продажи лабораторного оборудования</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7.4.</w:t>
            </w:r>
          </w:p>
        </w:tc>
        <w:tc>
          <w:tcPr>
            <w:tcW w:w="3230" w:type="dxa"/>
          </w:tcPr>
          <w:p w:rsidR="00CE331D" w:rsidRDefault="00CE331D">
            <w:pPr>
              <w:pStyle w:val="ConsPlusNormal"/>
            </w:pPr>
            <w:r>
              <w:t xml:space="preserve">наличие производственных помещений для размещения, содержания птицы, инкубатория, яйцесклада, а также лабораторий иммуногенетической или молекулярно-генетической экспертизы, необходимых для оснащения создаваемых или модернизации существующих селекционно-генетических </w:t>
            </w:r>
            <w:r>
              <w:lastRenderedPageBreak/>
              <w:t>центров</w:t>
            </w:r>
          </w:p>
        </w:tc>
        <w:tc>
          <w:tcPr>
            <w:tcW w:w="2607" w:type="dxa"/>
          </w:tcPr>
          <w:p w:rsidR="00CE331D" w:rsidRDefault="00CE331D">
            <w:pPr>
              <w:pStyle w:val="ConsPlusNormal"/>
            </w:pPr>
            <w:r>
              <w:lastRenderedPageBreak/>
              <w:t>перечень помещений в соответствии с проектно-сметной документацией</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lastRenderedPageBreak/>
              <w:t>7.5.</w:t>
            </w:r>
          </w:p>
        </w:tc>
        <w:tc>
          <w:tcPr>
            <w:tcW w:w="3230" w:type="dxa"/>
          </w:tcPr>
          <w:p w:rsidR="00CE331D" w:rsidRDefault="00CE331D">
            <w:pPr>
              <w:pStyle w:val="ConsPlusNormal"/>
            </w:pPr>
            <w:r>
              <w:t>наличие автоматизированной локальной системы учета и контроля племенной птицы</w:t>
            </w:r>
          </w:p>
        </w:tc>
        <w:tc>
          <w:tcPr>
            <w:tcW w:w="2607" w:type="dxa"/>
          </w:tcPr>
          <w:p w:rsidR="00CE331D" w:rsidRDefault="00CE331D">
            <w:pPr>
              <w:pStyle w:val="ConsPlusNormal"/>
            </w:pPr>
            <w:r>
              <w:t>наименование автоматизированной локальной системы учета и контроля племенной птицы в соответствии с проектно-сметной документацией</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7.6.</w:t>
            </w:r>
          </w:p>
        </w:tc>
        <w:tc>
          <w:tcPr>
            <w:tcW w:w="3230" w:type="dxa"/>
          </w:tcPr>
          <w:p w:rsidR="00CE331D" w:rsidRDefault="00CE331D">
            <w:pPr>
              <w:pStyle w:val="ConsPlusNormal"/>
            </w:pPr>
            <w:r>
              <w:t>наличие оснащения центра инженерными системами и технологическим оборудованием, обеспечивающими поддержание микроклимата</w:t>
            </w:r>
          </w:p>
        </w:tc>
        <w:tc>
          <w:tcPr>
            <w:tcW w:w="2607" w:type="dxa"/>
          </w:tcPr>
          <w:p w:rsidR="00CE331D" w:rsidRDefault="00CE331D">
            <w:pPr>
              <w:pStyle w:val="ConsPlusNormal"/>
            </w:pPr>
            <w:r>
              <w:t>перечень инженерных систем и технологического оборудования, обеспечивающего поддержание микроклимата, в соответствии с проектно-сметной документацией</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7.7.</w:t>
            </w:r>
          </w:p>
        </w:tc>
        <w:tc>
          <w:tcPr>
            <w:tcW w:w="3230" w:type="dxa"/>
          </w:tcPr>
          <w:p w:rsidR="00CE331D" w:rsidRDefault="00CE331D">
            <w:pPr>
              <w:pStyle w:val="ConsPlusNormal"/>
            </w:pPr>
            <w:r>
              <w:t>обеспеченность объекта тепловыми, энерго- и водными ресурсами</w:t>
            </w:r>
          </w:p>
        </w:tc>
        <w:tc>
          <w:tcPr>
            <w:tcW w:w="2607" w:type="dxa"/>
          </w:tcPr>
          <w:p w:rsidR="00CE331D" w:rsidRDefault="00CE331D">
            <w:pPr>
              <w:pStyle w:val="ConsPlusNormal"/>
            </w:pPr>
            <w:r>
              <w:t>реквизиты исходно-разрешительной документации и технических условий</w:t>
            </w:r>
          </w:p>
        </w:tc>
        <w:tc>
          <w:tcPr>
            <w:tcW w:w="2437" w:type="dxa"/>
          </w:tcPr>
          <w:p w:rsidR="00CE331D" w:rsidRDefault="00CE331D">
            <w:pPr>
              <w:pStyle w:val="ConsPlusNormal"/>
            </w:pPr>
            <w:r>
              <w:t>__% от заявленной проектной мощности</w:t>
            </w:r>
          </w:p>
        </w:tc>
      </w:tr>
      <w:tr w:rsidR="00CE331D">
        <w:tc>
          <w:tcPr>
            <w:tcW w:w="794" w:type="dxa"/>
            <w:vMerge w:val="restart"/>
          </w:tcPr>
          <w:p w:rsidR="00CE331D" w:rsidRDefault="00CE331D">
            <w:pPr>
              <w:pStyle w:val="ConsPlusNormal"/>
              <w:jc w:val="center"/>
            </w:pPr>
            <w:r>
              <w:t>7.8.</w:t>
            </w:r>
          </w:p>
        </w:tc>
        <w:tc>
          <w:tcPr>
            <w:tcW w:w="3230" w:type="dxa"/>
            <w:vMerge w:val="restart"/>
          </w:tcPr>
          <w:p w:rsidR="00CE331D" w:rsidRDefault="00CE331D">
            <w:pPr>
              <w:pStyle w:val="ConsPlusNormal"/>
            </w:pPr>
            <w:r>
              <w:t>численность кур несушек яичной породы и количество основных линий/селекционных гнезд на линию для кур яичной породы</w:t>
            </w:r>
          </w:p>
        </w:tc>
        <w:tc>
          <w:tcPr>
            <w:tcW w:w="2607" w:type="dxa"/>
            <w:vMerge w:val="restart"/>
          </w:tcPr>
          <w:p w:rsidR="00CE331D" w:rsidRDefault="00CE331D">
            <w:pPr>
              <w:pStyle w:val="ConsPlusNormal"/>
            </w:pPr>
            <w:r>
              <w:t>сведения о поголовье: количество основных линий/селекционных гнезд на линию по видам</w:t>
            </w:r>
          </w:p>
        </w:tc>
        <w:tc>
          <w:tcPr>
            <w:tcW w:w="2437" w:type="dxa"/>
            <w:tcBorders>
              <w:bottom w:val="nil"/>
            </w:tcBorders>
          </w:tcPr>
          <w:p w:rsidR="00CE331D" w:rsidRDefault="00CE331D">
            <w:pPr>
              <w:pStyle w:val="ConsPlusNormal"/>
            </w:pPr>
            <w:r>
              <w:t>__ тысяч голов;</w:t>
            </w:r>
          </w:p>
        </w:tc>
      </w:tr>
      <w:tr w:rsidR="00CE331D">
        <w:tc>
          <w:tcPr>
            <w:tcW w:w="794" w:type="dxa"/>
            <w:vMerge/>
          </w:tcPr>
          <w:p w:rsidR="00CE331D" w:rsidRDefault="00CE331D">
            <w:pPr>
              <w:pStyle w:val="ConsPlusNormal"/>
            </w:pPr>
          </w:p>
        </w:tc>
        <w:tc>
          <w:tcPr>
            <w:tcW w:w="3230" w:type="dxa"/>
            <w:vMerge/>
          </w:tcPr>
          <w:p w:rsidR="00CE331D" w:rsidRDefault="00CE331D">
            <w:pPr>
              <w:pStyle w:val="ConsPlusNormal"/>
            </w:pPr>
          </w:p>
        </w:tc>
        <w:tc>
          <w:tcPr>
            <w:tcW w:w="2607" w:type="dxa"/>
            <w:vMerge/>
          </w:tcPr>
          <w:p w:rsidR="00CE331D" w:rsidRDefault="00CE331D">
            <w:pPr>
              <w:pStyle w:val="ConsPlusNormal"/>
            </w:pPr>
          </w:p>
        </w:tc>
        <w:tc>
          <w:tcPr>
            <w:tcW w:w="2437" w:type="dxa"/>
            <w:tcBorders>
              <w:top w:val="nil"/>
            </w:tcBorders>
          </w:tcPr>
          <w:p w:rsidR="00CE331D" w:rsidRDefault="00CE331D">
            <w:pPr>
              <w:pStyle w:val="ConsPlusNormal"/>
            </w:pPr>
            <w:r>
              <w:t>__ линий/__ гнезд</w:t>
            </w:r>
          </w:p>
        </w:tc>
      </w:tr>
      <w:tr w:rsidR="00CE331D">
        <w:tc>
          <w:tcPr>
            <w:tcW w:w="794" w:type="dxa"/>
            <w:vMerge w:val="restart"/>
          </w:tcPr>
          <w:p w:rsidR="00CE331D" w:rsidRDefault="00CE331D">
            <w:pPr>
              <w:pStyle w:val="ConsPlusNormal"/>
              <w:jc w:val="center"/>
            </w:pPr>
            <w:r>
              <w:t>7.9.</w:t>
            </w:r>
          </w:p>
        </w:tc>
        <w:tc>
          <w:tcPr>
            <w:tcW w:w="3230" w:type="dxa"/>
            <w:vMerge w:val="restart"/>
          </w:tcPr>
          <w:p w:rsidR="00CE331D" w:rsidRDefault="00CE331D">
            <w:pPr>
              <w:pStyle w:val="ConsPlusNormal"/>
            </w:pPr>
            <w:r>
              <w:t>численность кур несушек мясной породы и количество основных линий/селекционных гнезд на линию для кур мясной породы</w:t>
            </w:r>
          </w:p>
        </w:tc>
        <w:tc>
          <w:tcPr>
            <w:tcW w:w="2607" w:type="dxa"/>
            <w:vMerge w:val="restart"/>
          </w:tcPr>
          <w:p w:rsidR="00CE331D" w:rsidRDefault="00CE331D">
            <w:pPr>
              <w:pStyle w:val="ConsPlusNormal"/>
            </w:pPr>
            <w:r>
              <w:t>сведения о поголовье: количество основных линий/селекционных гнезд на линию по видам</w:t>
            </w:r>
          </w:p>
        </w:tc>
        <w:tc>
          <w:tcPr>
            <w:tcW w:w="2437" w:type="dxa"/>
            <w:tcBorders>
              <w:bottom w:val="nil"/>
            </w:tcBorders>
          </w:tcPr>
          <w:p w:rsidR="00CE331D" w:rsidRDefault="00CE331D">
            <w:pPr>
              <w:pStyle w:val="ConsPlusNormal"/>
            </w:pPr>
            <w:r>
              <w:t>__ тысяч голов;</w:t>
            </w:r>
          </w:p>
        </w:tc>
      </w:tr>
      <w:tr w:rsidR="00CE331D">
        <w:tc>
          <w:tcPr>
            <w:tcW w:w="794" w:type="dxa"/>
            <w:vMerge/>
          </w:tcPr>
          <w:p w:rsidR="00CE331D" w:rsidRDefault="00CE331D">
            <w:pPr>
              <w:pStyle w:val="ConsPlusNormal"/>
            </w:pPr>
          </w:p>
        </w:tc>
        <w:tc>
          <w:tcPr>
            <w:tcW w:w="3230" w:type="dxa"/>
            <w:vMerge/>
          </w:tcPr>
          <w:p w:rsidR="00CE331D" w:rsidRDefault="00CE331D">
            <w:pPr>
              <w:pStyle w:val="ConsPlusNormal"/>
            </w:pPr>
          </w:p>
        </w:tc>
        <w:tc>
          <w:tcPr>
            <w:tcW w:w="2607" w:type="dxa"/>
            <w:vMerge/>
          </w:tcPr>
          <w:p w:rsidR="00CE331D" w:rsidRDefault="00CE331D">
            <w:pPr>
              <w:pStyle w:val="ConsPlusNormal"/>
            </w:pPr>
          </w:p>
        </w:tc>
        <w:tc>
          <w:tcPr>
            <w:tcW w:w="2437" w:type="dxa"/>
            <w:tcBorders>
              <w:top w:val="nil"/>
            </w:tcBorders>
          </w:tcPr>
          <w:p w:rsidR="00CE331D" w:rsidRDefault="00CE331D">
            <w:pPr>
              <w:pStyle w:val="ConsPlusNormal"/>
            </w:pPr>
            <w:r>
              <w:t>__ линий/__ гнезд</w:t>
            </w:r>
          </w:p>
        </w:tc>
      </w:tr>
      <w:tr w:rsidR="00CE331D">
        <w:tc>
          <w:tcPr>
            <w:tcW w:w="794" w:type="dxa"/>
            <w:vMerge w:val="restart"/>
          </w:tcPr>
          <w:p w:rsidR="00CE331D" w:rsidRDefault="00CE331D">
            <w:pPr>
              <w:pStyle w:val="ConsPlusNormal"/>
              <w:jc w:val="center"/>
            </w:pPr>
            <w:r>
              <w:t>7.10.</w:t>
            </w:r>
          </w:p>
        </w:tc>
        <w:tc>
          <w:tcPr>
            <w:tcW w:w="3230" w:type="dxa"/>
            <w:vMerge w:val="restart"/>
          </w:tcPr>
          <w:p w:rsidR="00CE331D" w:rsidRDefault="00CE331D">
            <w:pPr>
              <w:pStyle w:val="ConsPlusNormal"/>
            </w:pPr>
            <w:r>
              <w:t>численность индеек несушек и количество основных линий/селекционных гнезд на линию для индеек</w:t>
            </w:r>
          </w:p>
        </w:tc>
        <w:tc>
          <w:tcPr>
            <w:tcW w:w="2607" w:type="dxa"/>
            <w:vMerge w:val="restart"/>
          </w:tcPr>
          <w:p w:rsidR="00CE331D" w:rsidRDefault="00CE331D">
            <w:pPr>
              <w:pStyle w:val="ConsPlusNormal"/>
            </w:pPr>
            <w:r>
              <w:t>сведения о поголовье</w:t>
            </w:r>
          </w:p>
        </w:tc>
        <w:tc>
          <w:tcPr>
            <w:tcW w:w="2437" w:type="dxa"/>
            <w:tcBorders>
              <w:bottom w:val="nil"/>
            </w:tcBorders>
          </w:tcPr>
          <w:p w:rsidR="00CE331D" w:rsidRDefault="00CE331D">
            <w:pPr>
              <w:pStyle w:val="ConsPlusNormal"/>
            </w:pPr>
            <w:r>
              <w:t>__ тысяч голов;</w:t>
            </w:r>
          </w:p>
        </w:tc>
      </w:tr>
      <w:tr w:rsidR="00CE331D">
        <w:tc>
          <w:tcPr>
            <w:tcW w:w="794" w:type="dxa"/>
            <w:vMerge/>
          </w:tcPr>
          <w:p w:rsidR="00CE331D" w:rsidRDefault="00CE331D">
            <w:pPr>
              <w:pStyle w:val="ConsPlusNormal"/>
            </w:pPr>
          </w:p>
        </w:tc>
        <w:tc>
          <w:tcPr>
            <w:tcW w:w="3230" w:type="dxa"/>
            <w:vMerge/>
          </w:tcPr>
          <w:p w:rsidR="00CE331D" w:rsidRDefault="00CE331D">
            <w:pPr>
              <w:pStyle w:val="ConsPlusNormal"/>
            </w:pPr>
          </w:p>
        </w:tc>
        <w:tc>
          <w:tcPr>
            <w:tcW w:w="2607" w:type="dxa"/>
            <w:vMerge/>
          </w:tcPr>
          <w:p w:rsidR="00CE331D" w:rsidRDefault="00CE331D">
            <w:pPr>
              <w:pStyle w:val="ConsPlusNormal"/>
            </w:pPr>
          </w:p>
        </w:tc>
        <w:tc>
          <w:tcPr>
            <w:tcW w:w="2437" w:type="dxa"/>
            <w:tcBorders>
              <w:top w:val="nil"/>
            </w:tcBorders>
          </w:tcPr>
          <w:p w:rsidR="00CE331D" w:rsidRDefault="00CE331D">
            <w:pPr>
              <w:pStyle w:val="ConsPlusNormal"/>
            </w:pPr>
            <w:r>
              <w:t>__ линий/__ гнезд</w:t>
            </w:r>
          </w:p>
        </w:tc>
      </w:tr>
      <w:tr w:rsidR="00CE331D">
        <w:tc>
          <w:tcPr>
            <w:tcW w:w="794" w:type="dxa"/>
            <w:vMerge w:val="restart"/>
          </w:tcPr>
          <w:p w:rsidR="00CE331D" w:rsidRDefault="00CE331D">
            <w:pPr>
              <w:pStyle w:val="ConsPlusNormal"/>
              <w:jc w:val="center"/>
            </w:pPr>
            <w:r>
              <w:t>7.11.</w:t>
            </w:r>
          </w:p>
        </w:tc>
        <w:tc>
          <w:tcPr>
            <w:tcW w:w="3230" w:type="dxa"/>
            <w:vMerge w:val="restart"/>
          </w:tcPr>
          <w:p w:rsidR="00CE331D" w:rsidRDefault="00CE331D">
            <w:pPr>
              <w:pStyle w:val="ConsPlusNormal"/>
            </w:pPr>
            <w:r>
              <w:t>численность водоплавающих птиц несушек и количество основных линий/селекционных гнезд на линию для водоплавающих птиц</w:t>
            </w:r>
          </w:p>
        </w:tc>
        <w:tc>
          <w:tcPr>
            <w:tcW w:w="2607" w:type="dxa"/>
            <w:vMerge w:val="restart"/>
          </w:tcPr>
          <w:p w:rsidR="00CE331D" w:rsidRDefault="00CE331D">
            <w:pPr>
              <w:pStyle w:val="ConsPlusNormal"/>
            </w:pPr>
            <w:r>
              <w:t>сведения о поголовье</w:t>
            </w:r>
          </w:p>
        </w:tc>
        <w:tc>
          <w:tcPr>
            <w:tcW w:w="2437" w:type="dxa"/>
            <w:tcBorders>
              <w:bottom w:val="nil"/>
            </w:tcBorders>
          </w:tcPr>
          <w:p w:rsidR="00CE331D" w:rsidRDefault="00CE331D">
            <w:pPr>
              <w:pStyle w:val="ConsPlusNormal"/>
            </w:pPr>
            <w:r>
              <w:t>__ тысяч голов;</w:t>
            </w:r>
          </w:p>
        </w:tc>
      </w:tr>
      <w:tr w:rsidR="00CE331D">
        <w:tc>
          <w:tcPr>
            <w:tcW w:w="794" w:type="dxa"/>
            <w:vMerge/>
          </w:tcPr>
          <w:p w:rsidR="00CE331D" w:rsidRDefault="00CE331D">
            <w:pPr>
              <w:pStyle w:val="ConsPlusNormal"/>
            </w:pPr>
          </w:p>
        </w:tc>
        <w:tc>
          <w:tcPr>
            <w:tcW w:w="3230" w:type="dxa"/>
            <w:vMerge/>
          </w:tcPr>
          <w:p w:rsidR="00CE331D" w:rsidRDefault="00CE331D">
            <w:pPr>
              <w:pStyle w:val="ConsPlusNormal"/>
            </w:pPr>
          </w:p>
        </w:tc>
        <w:tc>
          <w:tcPr>
            <w:tcW w:w="2607" w:type="dxa"/>
            <w:vMerge/>
          </w:tcPr>
          <w:p w:rsidR="00CE331D" w:rsidRDefault="00CE331D">
            <w:pPr>
              <w:pStyle w:val="ConsPlusNormal"/>
            </w:pPr>
          </w:p>
        </w:tc>
        <w:tc>
          <w:tcPr>
            <w:tcW w:w="2437" w:type="dxa"/>
            <w:tcBorders>
              <w:top w:val="nil"/>
            </w:tcBorders>
          </w:tcPr>
          <w:p w:rsidR="00CE331D" w:rsidRDefault="00CE331D">
            <w:pPr>
              <w:pStyle w:val="ConsPlusNormal"/>
            </w:pPr>
            <w:r>
              <w:t>__ линий/__ гнезд</w:t>
            </w:r>
          </w:p>
        </w:tc>
      </w:tr>
      <w:tr w:rsidR="00CE331D">
        <w:tc>
          <w:tcPr>
            <w:tcW w:w="794" w:type="dxa"/>
            <w:vMerge w:val="restart"/>
          </w:tcPr>
          <w:p w:rsidR="00CE331D" w:rsidRDefault="00CE331D">
            <w:pPr>
              <w:pStyle w:val="ConsPlusNormal"/>
              <w:jc w:val="center"/>
            </w:pPr>
            <w:r>
              <w:t>7.12.</w:t>
            </w:r>
          </w:p>
        </w:tc>
        <w:tc>
          <w:tcPr>
            <w:tcW w:w="3230" w:type="dxa"/>
            <w:vMerge w:val="restart"/>
          </w:tcPr>
          <w:p w:rsidR="00CE331D" w:rsidRDefault="00CE331D">
            <w:pPr>
              <w:pStyle w:val="ConsPlusNormal"/>
            </w:pPr>
            <w:r>
              <w:t>численность цесарок несушек и количество основных линий/селекционных гнезд на линию для цесарок</w:t>
            </w:r>
          </w:p>
        </w:tc>
        <w:tc>
          <w:tcPr>
            <w:tcW w:w="2607" w:type="dxa"/>
            <w:vMerge w:val="restart"/>
          </w:tcPr>
          <w:p w:rsidR="00CE331D" w:rsidRDefault="00CE331D">
            <w:pPr>
              <w:pStyle w:val="ConsPlusNormal"/>
            </w:pPr>
            <w:r>
              <w:t>сведения о поголовье</w:t>
            </w:r>
          </w:p>
        </w:tc>
        <w:tc>
          <w:tcPr>
            <w:tcW w:w="2437" w:type="dxa"/>
            <w:tcBorders>
              <w:bottom w:val="nil"/>
            </w:tcBorders>
          </w:tcPr>
          <w:p w:rsidR="00CE331D" w:rsidRDefault="00CE331D">
            <w:pPr>
              <w:pStyle w:val="ConsPlusNormal"/>
            </w:pPr>
            <w:r>
              <w:t>__ тысяч голов;</w:t>
            </w:r>
          </w:p>
        </w:tc>
      </w:tr>
      <w:tr w:rsidR="00CE331D">
        <w:tc>
          <w:tcPr>
            <w:tcW w:w="794" w:type="dxa"/>
            <w:vMerge/>
          </w:tcPr>
          <w:p w:rsidR="00CE331D" w:rsidRDefault="00CE331D">
            <w:pPr>
              <w:pStyle w:val="ConsPlusNormal"/>
            </w:pPr>
          </w:p>
        </w:tc>
        <w:tc>
          <w:tcPr>
            <w:tcW w:w="3230" w:type="dxa"/>
            <w:vMerge/>
          </w:tcPr>
          <w:p w:rsidR="00CE331D" w:rsidRDefault="00CE331D">
            <w:pPr>
              <w:pStyle w:val="ConsPlusNormal"/>
            </w:pPr>
          </w:p>
        </w:tc>
        <w:tc>
          <w:tcPr>
            <w:tcW w:w="2607" w:type="dxa"/>
            <w:vMerge/>
          </w:tcPr>
          <w:p w:rsidR="00CE331D" w:rsidRDefault="00CE331D">
            <w:pPr>
              <w:pStyle w:val="ConsPlusNormal"/>
            </w:pPr>
          </w:p>
        </w:tc>
        <w:tc>
          <w:tcPr>
            <w:tcW w:w="2437" w:type="dxa"/>
            <w:tcBorders>
              <w:top w:val="nil"/>
            </w:tcBorders>
          </w:tcPr>
          <w:p w:rsidR="00CE331D" w:rsidRDefault="00CE331D">
            <w:pPr>
              <w:pStyle w:val="ConsPlusNormal"/>
            </w:pPr>
            <w:r>
              <w:t>__ линий/__ гнезд</w:t>
            </w:r>
          </w:p>
        </w:tc>
      </w:tr>
      <w:tr w:rsidR="00CE331D">
        <w:tc>
          <w:tcPr>
            <w:tcW w:w="794" w:type="dxa"/>
            <w:vMerge w:val="restart"/>
          </w:tcPr>
          <w:p w:rsidR="00CE331D" w:rsidRDefault="00CE331D">
            <w:pPr>
              <w:pStyle w:val="ConsPlusNormal"/>
              <w:jc w:val="center"/>
            </w:pPr>
            <w:r>
              <w:t>7.13.</w:t>
            </w:r>
          </w:p>
        </w:tc>
        <w:tc>
          <w:tcPr>
            <w:tcW w:w="3230" w:type="dxa"/>
            <w:vMerge w:val="restart"/>
          </w:tcPr>
          <w:p w:rsidR="00CE331D" w:rsidRDefault="00CE331D">
            <w:pPr>
              <w:pStyle w:val="ConsPlusNormal"/>
            </w:pPr>
            <w:r>
              <w:t xml:space="preserve">численность перепелов несушек </w:t>
            </w:r>
            <w:r>
              <w:lastRenderedPageBreak/>
              <w:t>и количество основных линий/селекционных гнезд на линию для перепелов</w:t>
            </w:r>
          </w:p>
        </w:tc>
        <w:tc>
          <w:tcPr>
            <w:tcW w:w="2607" w:type="dxa"/>
            <w:vMerge w:val="restart"/>
          </w:tcPr>
          <w:p w:rsidR="00CE331D" w:rsidRDefault="00CE331D">
            <w:pPr>
              <w:pStyle w:val="ConsPlusNormal"/>
            </w:pPr>
            <w:r>
              <w:lastRenderedPageBreak/>
              <w:t>сведения о поголовье</w:t>
            </w:r>
          </w:p>
        </w:tc>
        <w:tc>
          <w:tcPr>
            <w:tcW w:w="2437" w:type="dxa"/>
            <w:tcBorders>
              <w:bottom w:val="nil"/>
            </w:tcBorders>
          </w:tcPr>
          <w:p w:rsidR="00CE331D" w:rsidRDefault="00CE331D">
            <w:pPr>
              <w:pStyle w:val="ConsPlusNormal"/>
            </w:pPr>
            <w:r>
              <w:t>__ тысяч голов;</w:t>
            </w:r>
          </w:p>
        </w:tc>
      </w:tr>
      <w:tr w:rsidR="00CE331D">
        <w:tc>
          <w:tcPr>
            <w:tcW w:w="794" w:type="dxa"/>
            <w:vMerge/>
          </w:tcPr>
          <w:p w:rsidR="00CE331D" w:rsidRDefault="00CE331D">
            <w:pPr>
              <w:pStyle w:val="ConsPlusNormal"/>
            </w:pPr>
          </w:p>
        </w:tc>
        <w:tc>
          <w:tcPr>
            <w:tcW w:w="3230" w:type="dxa"/>
            <w:vMerge/>
          </w:tcPr>
          <w:p w:rsidR="00CE331D" w:rsidRDefault="00CE331D">
            <w:pPr>
              <w:pStyle w:val="ConsPlusNormal"/>
            </w:pPr>
          </w:p>
        </w:tc>
        <w:tc>
          <w:tcPr>
            <w:tcW w:w="2607" w:type="dxa"/>
            <w:vMerge/>
          </w:tcPr>
          <w:p w:rsidR="00CE331D" w:rsidRDefault="00CE331D">
            <w:pPr>
              <w:pStyle w:val="ConsPlusNormal"/>
            </w:pPr>
          </w:p>
        </w:tc>
        <w:tc>
          <w:tcPr>
            <w:tcW w:w="2437" w:type="dxa"/>
            <w:tcBorders>
              <w:top w:val="nil"/>
            </w:tcBorders>
          </w:tcPr>
          <w:p w:rsidR="00CE331D" w:rsidRDefault="00CE331D">
            <w:pPr>
              <w:pStyle w:val="ConsPlusNormal"/>
            </w:pPr>
            <w:r>
              <w:t>__ линий/__ гнезд</w:t>
            </w:r>
          </w:p>
        </w:tc>
      </w:tr>
      <w:tr w:rsidR="00CE331D">
        <w:tc>
          <w:tcPr>
            <w:tcW w:w="794" w:type="dxa"/>
          </w:tcPr>
          <w:p w:rsidR="00CE331D" w:rsidRDefault="00CE331D">
            <w:pPr>
              <w:pStyle w:val="ConsPlusNormal"/>
              <w:jc w:val="center"/>
            </w:pPr>
            <w:r>
              <w:lastRenderedPageBreak/>
              <w:t>8.</w:t>
            </w:r>
          </w:p>
        </w:tc>
        <w:tc>
          <w:tcPr>
            <w:tcW w:w="3230" w:type="dxa"/>
          </w:tcPr>
          <w:p w:rsidR="00CE331D" w:rsidRDefault="00CE331D">
            <w:pPr>
              <w:pStyle w:val="ConsPlusNormal"/>
            </w:pPr>
            <w:r>
              <w:t>В отношении овцеводческих комплексов (ферм) мясного направления</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8.1.</w:t>
            </w:r>
          </w:p>
        </w:tc>
        <w:tc>
          <w:tcPr>
            <w:tcW w:w="3230" w:type="dxa"/>
          </w:tcPr>
          <w:p w:rsidR="00CE331D" w:rsidRDefault="00CE331D">
            <w:pPr>
              <w:pStyle w:val="ConsPlusNormal"/>
            </w:pPr>
            <w:r>
              <w:t>обеспеченность объекта тепловыми, энерго- и водными ресурсами</w:t>
            </w:r>
          </w:p>
        </w:tc>
        <w:tc>
          <w:tcPr>
            <w:tcW w:w="2607" w:type="dxa"/>
          </w:tcPr>
          <w:p w:rsidR="00CE331D" w:rsidRDefault="00CE331D">
            <w:pPr>
              <w:pStyle w:val="ConsPlusNormal"/>
            </w:pPr>
            <w:r>
              <w:t>реквизиты исходно-разрешительной документации и технических условий</w:t>
            </w:r>
          </w:p>
        </w:tc>
        <w:tc>
          <w:tcPr>
            <w:tcW w:w="2437" w:type="dxa"/>
          </w:tcPr>
          <w:p w:rsidR="00CE331D" w:rsidRDefault="00CE331D">
            <w:pPr>
              <w:pStyle w:val="ConsPlusNormal"/>
            </w:pPr>
            <w:r>
              <w:t>__%</w:t>
            </w:r>
          </w:p>
          <w:p w:rsidR="00CE331D" w:rsidRDefault="00CE331D">
            <w:pPr>
              <w:pStyle w:val="ConsPlusNormal"/>
            </w:pPr>
            <w:r>
              <w:t>от заявленной проектной мощности</w:t>
            </w:r>
          </w:p>
        </w:tc>
      </w:tr>
      <w:tr w:rsidR="00CE331D">
        <w:tc>
          <w:tcPr>
            <w:tcW w:w="794" w:type="dxa"/>
          </w:tcPr>
          <w:p w:rsidR="00CE331D" w:rsidRDefault="00CE331D">
            <w:pPr>
              <w:pStyle w:val="ConsPlusNormal"/>
              <w:jc w:val="center"/>
            </w:pPr>
            <w:r>
              <w:t>9.</w:t>
            </w:r>
          </w:p>
        </w:tc>
        <w:tc>
          <w:tcPr>
            <w:tcW w:w="3230" w:type="dxa"/>
          </w:tcPr>
          <w:p w:rsidR="00CE331D" w:rsidRDefault="00CE331D">
            <w:pPr>
              <w:pStyle w:val="ConsPlusNormal"/>
            </w:pPr>
            <w:r>
              <w:t>Для овцеводческих комплексов (ферм) мясного направления по содержанию основного стада овец мясных пород</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9.1.</w:t>
            </w:r>
          </w:p>
        </w:tc>
        <w:tc>
          <w:tcPr>
            <w:tcW w:w="3230" w:type="dxa"/>
          </w:tcPr>
          <w:p w:rsidR="00CE331D" w:rsidRDefault="00CE331D">
            <w:pPr>
              <w:pStyle w:val="ConsPlusNormal"/>
            </w:pPr>
            <w:r>
              <w:t>численность овец</w:t>
            </w:r>
          </w:p>
        </w:tc>
        <w:tc>
          <w:tcPr>
            <w:tcW w:w="2607" w:type="dxa"/>
          </w:tcPr>
          <w:p w:rsidR="00CE331D" w:rsidRDefault="00CE331D">
            <w:pPr>
              <w:pStyle w:val="ConsPlusNormal"/>
            </w:pPr>
            <w:r>
              <w:t>копии договора на приобретение и акта поставки приобретенных (и (или) постановки собственных) овец и (или)</w:t>
            </w:r>
          </w:p>
          <w:p w:rsidR="00CE331D" w:rsidRDefault="00CE331D">
            <w:pPr>
              <w:pStyle w:val="ConsPlusNormal"/>
            </w:pPr>
            <w:r>
              <w:t>по соответствующей форме отчетности</w:t>
            </w:r>
          </w:p>
        </w:tc>
        <w:tc>
          <w:tcPr>
            <w:tcW w:w="2437" w:type="dxa"/>
          </w:tcPr>
          <w:p w:rsidR="00CE331D" w:rsidRDefault="00CE331D">
            <w:pPr>
              <w:pStyle w:val="ConsPlusNormal"/>
            </w:pPr>
            <w:r>
              <w:t>__ голов</w:t>
            </w:r>
          </w:p>
        </w:tc>
      </w:tr>
      <w:tr w:rsidR="00CE331D">
        <w:tc>
          <w:tcPr>
            <w:tcW w:w="794" w:type="dxa"/>
          </w:tcPr>
          <w:p w:rsidR="00CE331D" w:rsidRDefault="00CE331D">
            <w:pPr>
              <w:pStyle w:val="ConsPlusNormal"/>
              <w:jc w:val="center"/>
            </w:pPr>
            <w:r>
              <w:t>9.2.</w:t>
            </w:r>
          </w:p>
        </w:tc>
        <w:tc>
          <w:tcPr>
            <w:tcW w:w="3230" w:type="dxa"/>
          </w:tcPr>
          <w:p w:rsidR="00CE331D" w:rsidRDefault="00CE331D">
            <w:pPr>
              <w:pStyle w:val="ConsPlusNormal"/>
            </w:pPr>
            <w:r>
              <w:t>проектная мощность объекта</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 ското-мест для овцематок</w:t>
            </w:r>
          </w:p>
        </w:tc>
      </w:tr>
      <w:tr w:rsidR="00CE331D">
        <w:tc>
          <w:tcPr>
            <w:tcW w:w="794" w:type="dxa"/>
          </w:tcPr>
          <w:p w:rsidR="00CE331D" w:rsidRDefault="00CE331D">
            <w:pPr>
              <w:pStyle w:val="ConsPlusNormal"/>
              <w:jc w:val="center"/>
            </w:pPr>
            <w:r>
              <w:t>10.</w:t>
            </w:r>
          </w:p>
        </w:tc>
        <w:tc>
          <w:tcPr>
            <w:tcW w:w="3230" w:type="dxa"/>
          </w:tcPr>
          <w:p w:rsidR="00CE331D" w:rsidRDefault="00CE331D">
            <w:pPr>
              <w:pStyle w:val="ConsPlusNormal"/>
            </w:pPr>
            <w:r>
              <w:t>Для овцеводческих комплексов (ферм) мясного направления по выращиванию и (или) откорму молодняка овец мясных пород, расположенных на территории субъектов Северо-Кавказского федерального округа (мощность указанного объекта)</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 ското-мест</w:t>
            </w:r>
          </w:p>
        </w:tc>
      </w:tr>
      <w:tr w:rsidR="00CE331D">
        <w:tc>
          <w:tcPr>
            <w:tcW w:w="794" w:type="dxa"/>
          </w:tcPr>
          <w:p w:rsidR="00CE331D" w:rsidRDefault="00CE331D">
            <w:pPr>
              <w:pStyle w:val="ConsPlusNormal"/>
              <w:jc w:val="center"/>
            </w:pPr>
            <w:r>
              <w:t>11.</w:t>
            </w:r>
          </w:p>
        </w:tc>
        <w:tc>
          <w:tcPr>
            <w:tcW w:w="3230" w:type="dxa"/>
          </w:tcPr>
          <w:p w:rsidR="00CE331D" w:rsidRDefault="00CE331D">
            <w:pPr>
              <w:pStyle w:val="ConsPlusNormal"/>
            </w:pPr>
            <w:r>
              <w:t>В отношении мощностей по производству сухих молочных продуктов для детского питания и компонентов для них</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11.1.</w:t>
            </w:r>
          </w:p>
        </w:tc>
        <w:tc>
          <w:tcPr>
            <w:tcW w:w="3230" w:type="dxa"/>
          </w:tcPr>
          <w:p w:rsidR="00CE331D" w:rsidRDefault="00CE331D">
            <w:pPr>
              <w:pStyle w:val="ConsPlusNormal"/>
            </w:pPr>
            <w:r>
              <w:t>для предприятий по производству сухих адаптированных молочных смесей (заменителей женского молока) и сухой "молочной основы" для их производства</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11.2.</w:t>
            </w:r>
          </w:p>
        </w:tc>
        <w:tc>
          <w:tcPr>
            <w:tcW w:w="3230" w:type="dxa"/>
          </w:tcPr>
          <w:p w:rsidR="00CE331D" w:rsidRDefault="00CE331D">
            <w:pPr>
              <w:pStyle w:val="ConsPlusNormal"/>
            </w:pPr>
            <w:r>
              <w:t xml:space="preserve">наличие полного цикла производственного процесса от переработки сырого молока и (или) вторичного молочного </w:t>
            </w:r>
            <w:r>
              <w:lastRenderedPageBreak/>
              <w:t>сырья и других компонентов до получения сухих адаптированных молочных смесей (заменителей женского молока) и (или) сухой "молочной основы"</w:t>
            </w:r>
          </w:p>
        </w:tc>
        <w:tc>
          <w:tcPr>
            <w:tcW w:w="2607" w:type="dxa"/>
          </w:tcPr>
          <w:p w:rsidR="00CE331D" w:rsidRDefault="00CE331D">
            <w:pPr>
              <w:pStyle w:val="ConsPlusNormal"/>
            </w:pPr>
            <w:r>
              <w:lastRenderedPageBreak/>
              <w:t>технологическая схема производства;</w:t>
            </w:r>
          </w:p>
          <w:p w:rsidR="00CE331D" w:rsidRDefault="00CE331D">
            <w:pPr>
              <w:pStyle w:val="ConsPlusNormal"/>
            </w:pPr>
            <w:r>
              <w:t xml:space="preserve">перечень технологического </w:t>
            </w:r>
            <w:r>
              <w:lastRenderedPageBreak/>
              <w:t>оборудования</w:t>
            </w:r>
          </w:p>
        </w:tc>
        <w:tc>
          <w:tcPr>
            <w:tcW w:w="2437" w:type="dxa"/>
          </w:tcPr>
          <w:p w:rsidR="00CE331D" w:rsidRDefault="00CE331D">
            <w:pPr>
              <w:pStyle w:val="ConsPlusNormal"/>
            </w:pPr>
            <w:r>
              <w:lastRenderedPageBreak/>
              <w:t>да/нет</w:t>
            </w:r>
          </w:p>
        </w:tc>
      </w:tr>
      <w:tr w:rsidR="00CE331D">
        <w:tc>
          <w:tcPr>
            <w:tcW w:w="794" w:type="dxa"/>
          </w:tcPr>
          <w:p w:rsidR="00CE331D" w:rsidRDefault="00CE331D">
            <w:pPr>
              <w:pStyle w:val="ConsPlusNormal"/>
              <w:jc w:val="center"/>
            </w:pPr>
            <w:r>
              <w:lastRenderedPageBreak/>
              <w:t>11.3.</w:t>
            </w:r>
          </w:p>
        </w:tc>
        <w:tc>
          <w:tcPr>
            <w:tcW w:w="3230" w:type="dxa"/>
          </w:tcPr>
          <w:p w:rsidR="00CE331D" w:rsidRDefault="00CE331D">
            <w:pPr>
              <w:pStyle w:val="ConsPlusNormal"/>
            </w:pPr>
            <w:r>
              <w:t>наличие производства готовой продукции из коровьего молока и (или) вторичного молочного сырья и других компонентов, произведенных на территории Российской Федерации</w:t>
            </w:r>
          </w:p>
        </w:tc>
        <w:tc>
          <w:tcPr>
            <w:tcW w:w="2607" w:type="dxa"/>
          </w:tcPr>
          <w:p w:rsidR="00CE331D" w:rsidRDefault="00CE331D">
            <w:pPr>
              <w:pStyle w:val="ConsPlusNormal"/>
            </w:pPr>
            <w:r>
              <w:t>наличие деклараций о соответствии на сухую "молочную основу" или наличие свидетельств о государственной регистрации сухих адаптированных молочных смесей;</w:t>
            </w:r>
          </w:p>
          <w:p w:rsidR="00CE331D" w:rsidRDefault="00CE331D">
            <w:pPr>
              <w:pStyle w:val="ConsPlusNormal"/>
            </w:pPr>
            <w:r>
              <w:t>наличие технической документации на готовую продукцию;</w:t>
            </w:r>
          </w:p>
          <w:p w:rsidR="00CE331D" w:rsidRDefault="00CE331D">
            <w:pPr>
              <w:pStyle w:val="ConsPlusNormal"/>
            </w:pPr>
            <w:r>
              <w:t>соответствие произведенной продукции требованиям технических регламентов Евразийского экономического союза, а также Таможенного союза;</w:t>
            </w:r>
          </w:p>
          <w:p w:rsidR="00CE331D" w:rsidRDefault="00CE331D">
            <w:pPr>
              <w:pStyle w:val="ConsPlusNormal"/>
            </w:pPr>
            <w:r>
              <w:t>наличие документа, подтверждающего поставку сырья российского происхождения</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11.4.</w:t>
            </w:r>
          </w:p>
        </w:tc>
        <w:tc>
          <w:tcPr>
            <w:tcW w:w="3230" w:type="dxa"/>
          </w:tcPr>
          <w:p w:rsidR="00CE331D" w:rsidRDefault="00CE331D">
            <w:pPr>
              <w:pStyle w:val="ConsPlusNormal"/>
            </w:pPr>
            <w:r>
              <w:t>доля от совокупного объема коровьего молока и (или) вторичного молочного сырья и других компонентов, произведенных на территории Российской Федерации, в готовой продукции</w:t>
            </w:r>
          </w:p>
        </w:tc>
        <w:tc>
          <w:tcPr>
            <w:tcW w:w="2607" w:type="dxa"/>
          </w:tcPr>
          <w:p w:rsidR="00CE331D" w:rsidRDefault="00CE331D">
            <w:pPr>
              <w:pStyle w:val="ConsPlusNormal"/>
            </w:pPr>
            <w:r>
              <w:t>наличие деклараций о соответствии на сухую "молочную основу" или наличие свидетельств о государственной регистрации сухих адаптированных молочных смесей;</w:t>
            </w:r>
          </w:p>
          <w:p w:rsidR="00CE331D" w:rsidRDefault="00CE331D">
            <w:pPr>
              <w:pStyle w:val="ConsPlusNormal"/>
            </w:pPr>
            <w:r>
              <w:t>наличие технической документации на готовую продукцию;</w:t>
            </w:r>
          </w:p>
          <w:p w:rsidR="00CE331D" w:rsidRDefault="00CE331D">
            <w:pPr>
              <w:pStyle w:val="ConsPlusNormal"/>
            </w:pPr>
            <w:r>
              <w:t>соответствие произведенной продукции требованиям технических регламентов Евразийского экономического союза, а также Таможенного союза;</w:t>
            </w:r>
          </w:p>
          <w:p w:rsidR="00CE331D" w:rsidRDefault="00CE331D">
            <w:pPr>
              <w:pStyle w:val="ConsPlusNormal"/>
            </w:pPr>
            <w:r>
              <w:t xml:space="preserve">наличие документа, подтверждающего </w:t>
            </w:r>
            <w:r>
              <w:lastRenderedPageBreak/>
              <w:t>поставку сырья российского происхождения</w:t>
            </w:r>
          </w:p>
        </w:tc>
        <w:tc>
          <w:tcPr>
            <w:tcW w:w="2437" w:type="dxa"/>
          </w:tcPr>
          <w:p w:rsidR="00CE331D" w:rsidRDefault="00CE331D">
            <w:pPr>
              <w:pStyle w:val="ConsPlusNormal"/>
            </w:pPr>
            <w:r>
              <w:lastRenderedPageBreak/>
              <w:t>__%</w:t>
            </w:r>
          </w:p>
          <w:p w:rsidR="00CE331D" w:rsidRDefault="00CE331D">
            <w:pPr>
              <w:pStyle w:val="ConsPlusNormal"/>
            </w:pPr>
            <w:r>
              <w:t>(в пересчете на сухое вещество)</w:t>
            </w:r>
          </w:p>
        </w:tc>
      </w:tr>
      <w:tr w:rsidR="00CE331D">
        <w:tc>
          <w:tcPr>
            <w:tcW w:w="794" w:type="dxa"/>
          </w:tcPr>
          <w:p w:rsidR="00CE331D" w:rsidRDefault="00CE331D">
            <w:pPr>
              <w:pStyle w:val="ConsPlusNormal"/>
              <w:jc w:val="center"/>
            </w:pPr>
            <w:r>
              <w:lastRenderedPageBreak/>
              <w:t>11.5.</w:t>
            </w:r>
          </w:p>
        </w:tc>
        <w:tc>
          <w:tcPr>
            <w:tcW w:w="3230" w:type="dxa"/>
          </w:tcPr>
          <w:p w:rsidR="00CE331D" w:rsidRDefault="00CE331D">
            <w:pPr>
              <w:pStyle w:val="ConsPlusNormal"/>
            </w:pPr>
            <w:r>
              <w:t>для предприятий по производству сухой деминерализованной сыворотки:</w:t>
            </w:r>
          </w:p>
          <w:p w:rsidR="00CE331D" w:rsidRDefault="00CE331D">
            <w:pPr>
              <w:pStyle w:val="ConsPlusNormal"/>
            </w:pPr>
            <w:r>
              <w:t>наличие полного цикла производственного процесса от переработки вторичного молочного сырья (сыворотки), состоящего из компонентов, произведенных на территории Российской Федерации, до получения сухой деминерализованной сыворотки</w:t>
            </w:r>
          </w:p>
        </w:tc>
        <w:tc>
          <w:tcPr>
            <w:tcW w:w="2607" w:type="dxa"/>
          </w:tcPr>
          <w:p w:rsidR="00CE331D" w:rsidRDefault="00CE331D">
            <w:pPr>
              <w:pStyle w:val="ConsPlusNormal"/>
            </w:pPr>
            <w:r>
              <w:t>технологическая схема производства;</w:t>
            </w:r>
          </w:p>
          <w:p w:rsidR="00CE331D" w:rsidRDefault="00CE331D">
            <w:pPr>
              <w:pStyle w:val="ConsPlusNormal"/>
            </w:pPr>
            <w:r>
              <w:t>перечень технологического оборудования;</w:t>
            </w:r>
          </w:p>
          <w:p w:rsidR="00CE331D" w:rsidRDefault="00CE331D">
            <w:pPr>
              <w:pStyle w:val="ConsPlusNormal"/>
            </w:pPr>
            <w:r>
              <w:t>наличие деклараций о соответствии на сыворотку; наличие документа, подтверждающего поставку сырья российского происхождения</w:t>
            </w:r>
          </w:p>
        </w:tc>
        <w:tc>
          <w:tcPr>
            <w:tcW w:w="2437" w:type="dxa"/>
          </w:tcPr>
          <w:p w:rsidR="00CE331D" w:rsidRDefault="00CE331D">
            <w:pPr>
              <w:pStyle w:val="ConsPlusNormal"/>
            </w:pPr>
            <w:r>
              <w:t>__% компонентов, произведенных на территории Российской Федерации и __% деминерализации</w:t>
            </w:r>
          </w:p>
        </w:tc>
      </w:tr>
      <w:tr w:rsidR="00CE331D">
        <w:tc>
          <w:tcPr>
            <w:tcW w:w="794" w:type="dxa"/>
          </w:tcPr>
          <w:p w:rsidR="00CE331D" w:rsidRDefault="00CE331D">
            <w:pPr>
              <w:pStyle w:val="ConsPlusNormal"/>
              <w:jc w:val="center"/>
            </w:pPr>
            <w:r>
              <w:t>12.</w:t>
            </w:r>
          </w:p>
        </w:tc>
        <w:tc>
          <w:tcPr>
            <w:tcW w:w="3230" w:type="dxa"/>
          </w:tcPr>
          <w:p w:rsidR="00CE331D" w:rsidRDefault="00CE331D">
            <w:pPr>
              <w:pStyle w:val="ConsPlusNormal"/>
            </w:pPr>
            <w:r>
              <w:t>В отношении льно-, пенькоперерабатывающих предприятий</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12.1.</w:t>
            </w:r>
          </w:p>
        </w:tc>
        <w:tc>
          <w:tcPr>
            <w:tcW w:w="3230" w:type="dxa"/>
          </w:tcPr>
          <w:p w:rsidR="00CE331D" w:rsidRDefault="00CE331D">
            <w:pPr>
              <w:pStyle w:val="ConsPlusNormal"/>
            </w:pPr>
            <w:r>
              <w:t>площадь земельных участков, находящихся в собственности или в пользовании в соответствии с законодательством Российской Федерации, используемых для производства льна-долгунца и (или) технической конопли</w:t>
            </w:r>
          </w:p>
        </w:tc>
        <w:tc>
          <w:tcPr>
            <w:tcW w:w="2607" w:type="dxa"/>
          </w:tcPr>
          <w:p w:rsidR="00CE331D" w:rsidRDefault="00CE331D">
            <w:pPr>
              <w:pStyle w:val="ConsPlusNormal"/>
            </w:pPr>
            <w:r>
              <w:t>отчет по формам статистического наблюдения</w:t>
            </w:r>
          </w:p>
        </w:tc>
        <w:tc>
          <w:tcPr>
            <w:tcW w:w="2437" w:type="dxa"/>
          </w:tcPr>
          <w:p w:rsidR="00CE331D" w:rsidRDefault="00CE331D">
            <w:pPr>
              <w:pStyle w:val="ConsPlusNormal"/>
            </w:pPr>
            <w:r>
              <w:t>__ га</w:t>
            </w:r>
          </w:p>
        </w:tc>
      </w:tr>
      <w:tr w:rsidR="00CE331D">
        <w:tc>
          <w:tcPr>
            <w:tcW w:w="794" w:type="dxa"/>
          </w:tcPr>
          <w:p w:rsidR="00CE331D" w:rsidRDefault="00CE331D">
            <w:pPr>
              <w:pStyle w:val="ConsPlusNormal"/>
              <w:jc w:val="center"/>
            </w:pPr>
            <w:r>
              <w:t>12.2.</w:t>
            </w:r>
          </w:p>
        </w:tc>
        <w:tc>
          <w:tcPr>
            <w:tcW w:w="3230" w:type="dxa"/>
          </w:tcPr>
          <w:p w:rsidR="00CE331D" w:rsidRDefault="00CE331D">
            <w:pPr>
              <w:pStyle w:val="ConsPlusNormal"/>
            </w:pPr>
            <w:r>
              <w:t>наличие комплекса специальных машин и оборудования по выращиванию и уборке льна-долгунца и (или) технической конопли</w:t>
            </w:r>
          </w:p>
        </w:tc>
        <w:tc>
          <w:tcPr>
            <w:tcW w:w="2607" w:type="dxa"/>
          </w:tcPr>
          <w:p w:rsidR="00CE331D" w:rsidRDefault="00CE331D">
            <w:pPr>
              <w:pStyle w:val="ConsPlusNormal"/>
            </w:pPr>
            <w:r>
              <w:t>перечень специальных машин и оборудования по выращиванию и уборке льна-долгунца и (или) технической конопли; договора купли-продажи</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12.3.</w:t>
            </w:r>
          </w:p>
        </w:tc>
        <w:tc>
          <w:tcPr>
            <w:tcW w:w="3230" w:type="dxa"/>
          </w:tcPr>
          <w:p w:rsidR="00CE331D" w:rsidRDefault="00CE331D">
            <w:pPr>
              <w:pStyle w:val="ConsPlusNormal"/>
            </w:pPr>
            <w:r>
              <w:t>доля стоимости используемых конструкций, технологического оборудования и материалов отечественного производства от общей сметной стоимости конструкций, технологического оборудования и материалов (за исключением оборудования, аналоги которого не производятся в Российской Федерации)</w:t>
            </w:r>
          </w:p>
        </w:tc>
        <w:tc>
          <w:tcPr>
            <w:tcW w:w="2607" w:type="dxa"/>
          </w:tcPr>
          <w:p w:rsidR="00CE331D" w:rsidRDefault="00CE331D">
            <w:pPr>
              <w:pStyle w:val="ConsPlusNormal"/>
            </w:pPr>
            <w:r>
              <w:t>справка органа, уполномоченного высшим исполнительным органом субъекта Российской Федерации, о применяемых конструкциях, технологическом оборудовании и материалах отечественного производства, подготовленная в соответствии с проектно-</w:t>
            </w:r>
            <w:r>
              <w:lastRenderedPageBreak/>
              <w:t>сметной документацией, таможенной декларацией (справкой таможенных органов)</w:t>
            </w:r>
          </w:p>
        </w:tc>
        <w:tc>
          <w:tcPr>
            <w:tcW w:w="2437" w:type="dxa"/>
          </w:tcPr>
          <w:p w:rsidR="00CE331D" w:rsidRDefault="00CE331D">
            <w:pPr>
              <w:pStyle w:val="ConsPlusNormal"/>
            </w:pPr>
            <w:r>
              <w:lastRenderedPageBreak/>
              <w:t>__ млн руб. (__% от стоимости оборудования)</w:t>
            </w:r>
          </w:p>
        </w:tc>
      </w:tr>
      <w:tr w:rsidR="00CE331D">
        <w:tc>
          <w:tcPr>
            <w:tcW w:w="794" w:type="dxa"/>
          </w:tcPr>
          <w:p w:rsidR="00CE331D" w:rsidRDefault="00CE331D">
            <w:pPr>
              <w:pStyle w:val="ConsPlusNormal"/>
              <w:jc w:val="center"/>
            </w:pPr>
            <w:r>
              <w:lastRenderedPageBreak/>
              <w:t>12.4.</w:t>
            </w:r>
          </w:p>
        </w:tc>
        <w:tc>
          <w:tcPr>
            <w:tcW w:w="3230" w:type="dxa"/>
          </w:tcPr>
          <w:p w:rsidR="00CE331D" w:rsidRDefault="00CE331D">
            <w:pPr>
              <w:pStyle w:val="ConsPlusNormal"/>
            </w:pPr>
            <w:r>
              <w:t>годовой объем выпускаемой продукции, наличие технологического оборудования, обеспечивающего годовой объем выпуска продукции</w:t>
            </w:r>
          </w:p>
        </w:tc>
        <w:tc>
          <w:tcPr>
            <w:tcW w:w="2607" w:type="dxa"/>
          </w:tcPr>
          <w:p w:rsidR="00CE331D" w:rsidRDefault="00CE331D">
            <w:pPr>
              <w:pStyle w:val="ConsPlusNormal"/>
            </w:pPr>
            <w:r>
              <w:t>перечень технологического оборудования в соответствии с проектно-сметной документацией</w:t>
            </w:r>
          </w:p>
        </w:tc>
        <w:tc>
          <w:tcPr>
            <w:tcW w:w="2437" w:type="dxa"/>
          </w:tcPr>
          <w:p w:rsidR="00CE331D" w:rsidRDefault="00CE331D">
            <w:pPr>
              <w:pStyle w:val="ConsPlusNormal"/>
            </w:pPr>
            <w:r>
              <w:t>__ тонн в год</w:t>
            </w:r>
          </w:p>
        </w:tc>
      </w:tr>
      <w:tr w:rsidR="00CE331D">
        <w:tc>
          <w:tcPr>
            <w:tcW w:w="794" w:type="dxa"/>
          </w:tcPr>
          <w:p w:rsidR="00CE331D" w:rsidRDefault="00CE331D">
            <w:pPr>
              <w:pStyle w:val="ConsPlusNormal"/>
              <w:jc w:val="center"/>
            </w:pPr>
            <w:r>
              <w:t>12.5.</w:t>
            </w:r>
          </w:p>
        </w:tc>
        <w:tc>
          <w:tcPr>
            <w:tcW w:w="3230" w:type="dxa"/>
          </w:tcPr>
          <w:p w:rsidR="00CE331D" w:rsidRDefault="00CE331D">
            <w:pPr>
              <w:pStyle w:val="ConsPlusNormal"/>
            </w:pPr>
            <w:r>
              <w:t>для модернизируемых льно-, пенькоперерабатывающих предприятий:</w:t>
            </w:r>
          </w:p>
          <w:p w:rsidR="00CE331D" w:rsidRDefault="00CE331D">
            <w:pPr>
              <w:pStyle w:val="ConsPlusNormal"/>
            </w:pPr>
            <w:r>
              <w:t>приобретение и монтаж технологического оборудования, позволяющего увеличить годовой объем производства</w:t>
            </w:r>
          </w:p>
        </w:tc>
        <w:tc>
          <w:tcPr>
            <w:tcW w:w="2607" w:type="dxa"/>
          </w:tcPr>
          <w:p w:rsidR="00CE331D" w:rsidRDefault="00CE331D">
            <w:pPr>
              <w:pStyle w:val="ConsPlusNormal"/>
            </w:pPr>
            <w:r>
              <w:t>реквизиты исходно-разрешительной документации и технических условий</w:t>
            </w:r>
          </w:p>
        </w:tc>
        <w:tc>
          <w:tcPr>
            <w:tcW w:w="2437" w:type="dxa"/>
          </w:tcPr>
          <w:p w:rsidR="00CE331D" w:rsidRDefault="00CE331D">
            <w:pPr>
              <w:pStyle w:val="ConsPlusNormal"/>
            </w:pPr>
            <w:r>
              <w:t>__% увеличения объема</w:t>
            </w:r>
          </w:p>
        </w:tc>
      </w:tr>
      <w:tr w:rsidR="00CE331D">
        <w:tc>
          <w:tcPr>
            <w:tcW w:w="794" w:type="dxa"/>
          </w:tcPr>
          <w:p w:rsidR="00CE331D" w:rsidRDefault="00CE331D">
            <w:pPr>
              <w:pStyle w:val="ConsPlusNormal"/>
              <w:jc w:val="center"/>
            </w:pPr>
            <w:r>
              <w:t>13.</w:t>
            </w:r>
          </w:p>
        </w:tc>
        <w:tc>
          <w:tcPr>
            <w:tcW w:w="3230" w:type="dxa"/>
          </w:tcPr>
          <w:p w:rsidR="00CE331D" w:rsidRDefault="00CE331D">
            <w:pPr>
              <w:pStyle w:val="ConsPlusNormal"/>
            </w:pPr>
            <w:r>
              <w:t>В отношении селекционно-питомниководческих центров в виноградарстве</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13.1.</w:t>
            </w:r>
          </w:p>
        </w:tc>
        <w:tc>
          <w:tcPr>
            <w:tcW w:w="3230" w:type="dxa"/>
          </w:tcPr>
          <w:p w:rsidR="00CE331D" w:rsidRDefault="00CE331D">
            <w:pPr>
              <w:pStyle w:val="ConsPlusNormal"/>
            </w:pPr>
            <w:r>
              <w:t>обеспеченность объекта тепловыми, энерго- и водными ресурсами</w:t>
            </w:r>
          </w:p>
        </w:tc>
        <w:tc>
          <w:tcPr>
            <w:tcW w:w="2607" w:type="dxa"/>
          </w:tcPr>
          <w:p w:rsidR="00CE331D" w:rsidRDefault="00CE331D">
            <w:pPr>
              <w:pStyle w:val="ConsPlusNormal"/>
            </w:pPr>
            <w:r>
              <w:t>реквизиты исходно-разрешительной документации и технических условий</w:t>
            </w:r>
          </w:p>
        </w:tc>
        <w:tc>
          <w:tcPr>
            <w:tcW w:w="2437" w:type="dxa"/>
          </w:tcPr>
          <w:p w:rsidR="00CE331D" w:rsidRDefault="00CE331D">
            <w:pPr>
              <w:pStyle w:val="ConsPlusNormal"/>
            </w:pPr>
            <w:r>
              <w:t>__% обеспеченности от заявленной проектной мощности</w:t>
            </w:r>
          </w:p>
        </w:tc>
      </w:tr>
      <w:tr w:rsidR="00CE331D">
        <w:tc>
          <w:tcPr>
            <w:tcW w:w="794" w:type="dxa"/>
          </w:tcPr>
          <w:p w:rsidR="00CE331D" w:rsidRDefault="00CE331D">
            <w:pPr>
              <w:pStyle w:val="ConsPlusNormal"/>
              <w:jc w:val="center"/>
            </w:pPr>
            <w:r>
              <w:t>13.2.</w:t>
            </w:r>
          </w:p>
        </w:tc>
        <w:tc>
          <w:tcPr>
            <w:tcW w:w="3230" w:type="dxa"/>
          </w:tcPr>
          <w:p w:rsidR="00CE331D" w:rsidRDefault="00CE331D">
            <w:pPr>
              <w:pStyle w:val="ConsPlusNormal"/>
            </w:pPr>
            <w:r>
              <w:t>наличие земельных участков, находящиеся в собственности или в пользовании в соответствии с законодательством Российской Федерации</w:t>
            </w:r>
          </w:p>
        </w:tc>
        <w:tc>
          <w:tcPr>
            <w:tcW w:w="2607" w:type="dxa"/>
          </w:tcPr>
          <w:p w:rsidR="00CE331D" w:rsidRDefault="00CE331D">
            <w:pPr>
              <w:pStyle w:val="ConsPlusNormal"/>
            </w:pPr>
            <w:r>
              <w:t>реквизиты выписки из Единого государственного реестра недвижимости</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13.3.</w:t>
            </w:r>
          </w:p>
        </w:tc>
        <w:tc>
          <w:tcPr>
            <w:tcW w:w="3230" w:type="dxa"/>
          </w:tcPr>
          <w:p w:rsidR="00CE331D" w:rsidRDefault="00CE331D">
            <w:pPr>
              <w:pStyle w:val="ConsPlusNormal"/>
            </w:pPr>
            <w:r>
              <w:t>объем сертифицированного посадочного материала винограда (мощность указанного объекта)</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_____ тысяч штук саженцев</w:t>
            </w:r>
          </w:p>
        </w:tc>
      </w:tr>
      <w:tr w:rsidR="00CE331D">
        <w:tc>
          <w:tcPr>
            <w:tcW w:w="794" w:type="dxa"/>
          </w:tcPr>
          <w:p w:rsidR="00CE331D" w:rsidRDefault="00CE331D">
            <w:pPr>
              <w:pStyle w:val="ConsPlusNormal"/>
              <w:jc w:val="center"/>
            </w:pPr>
            <w:r>
              <w:t>14.</w:t>
            </w:r>
          </w:p>
        </w:tc>
        <w:tc>
          <w:tcPr>
            <w:tcW w:w="3230" w:type="dxa"/>
          </w:tcPr>
          <w:p w:rsidR="00CE331D" w:rsidRDefault="00CE331D">
            <w:pPr>
              <w:pStyle w:val="ConsPlusNormal"/>
            </w:pPr>
            <w:r>
              <w:t>В отношении оптово-распределительных центров (далее - ОРЦ), созданных на территориях Республики Крым и города федерального значения Севастополя</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14.1.</w:t>
            </w:r>
          </w:p>
        </w:tc>
        <w:tc>
          <w:tcPr>
            <w:tcW w:w="3230" w:type="dxa"/>
          </w:tcPr>
          <w:p w:rsidR="00CE331D" w:rsidRDefault="00CE331D">
            <w:pPr>
              <w:pStyle w:val="ConsPlusNormal"/>
            </w:pPr>
            <w:r>
              <w:t xml:space="preserve">мощность единовременного хранения сельскохозяйственной продукции с возможностью единовременного хранения не менее пяти из следующих видов сельскохозяйственной </w:t>
            </w:r>
            <w:r>
              <w:lastRenderedPageBreak/>
              <w:t>продукции: мясо и мясная продукция, молоко и молочная продукция, фрукты и ягоды, овощи и продовольственные бахчевые культуры, картофель, рыба и рыбная продукция</w:t>
            </w:r>
          </w:p>
        </w:tc>
        <w:tc>
          <w:tcPr>
            <w:tcW w:w="2607" w:type="dxa"/>
          </w:tcPr>
          <w:p w:rsidR="00CE331D" w:rsidRDefault="00CE331D">
            <w:pPr>
              <w:pStyle w:val="ConsPlusNormal"/>
            </w:pPr>
            <w:r>
              <w:lastRenderedPageBreak/>
              <w:t>информация в соответствии с проектно-сметной документацией</w:t>
            </w:r>
          </w:p>
        </w:tc>
        <w:tc>
          <w:tcPr>
            <w:tcW w:w="2437" w:type="dxa"/>
          </w:tcPr>
          <w:p w:rsidR="00CE331D" w:rsidRDefault="00CE331D">
            <w:pPr>
              <w:pStyle w:val="ConsPlusNormal"/>
            </w:pPr>
            <w:r>
              <w:t>__ тонн</w:t>
            </w:r>
          </w:p>
        </w:tc>
      </w:tr>
      <w:tr w:rsidR="00CE331D">
        <w:tc>
          <w:tcPr>
            <w:tcW w:w="794" w:type="dxa"/>
          </w:tcPr>
          <w:p w:rsidR="00CE331D" w:rsidRDefault="00CE331D">
            <w:pPr>
              <w:pStyle w:val="ConsPlusNormal"/>
              <w:jc w:val="center"/>
            </w:pPr>
            <w:r>
              <w:lastRenderedPageBreak/>
              <w:t>14.2.</w:t>
            </w:r>
          </w:p>
        </w:tc>
        <w:tc>
          <w:tcPr>
            <w:tcW w:w="3230" w:type="dxa"/>
          </w:tcPr>
          <w:p w:rsidR="00CE331D" w:rsidRDefault="00CE331D">
            <w:pPr>
              <w:pStyle w:val="ConsPlusNormal"/>
            </w:pPr>
            <w:r>
              <w:t>доля от общей площади ОРЦ, позволяющая хранить сельскохозяйственную продукцию с регулируемым температурным режимом в охлажденном от 0 до +10 °C либо замороженном состоянии от -24 до 0 °C</w:t>
            </w:r>
          </w:p>
        </w:tc>
        <w:tc>
          <w:tcPr>
            <w:tcW w:w="2607" w:type="dxa"/>
          </w:tcPr>
          <w:p w:rsidR="00CE331D" w:rsidRDefault="00CE331D">
            <w:pPr>
              <w:pStyle w:val="ConsPlusNormal"/>
            </w:pPr>
          </w:p>
        </w:tc>
        <w:tc>
          <w:tcPr>
            <w:tcW w:w="2437" w:type="dxa"/>
          </w:tcPr>
          <w:p w:rsidR="00CE331D" w:rsidRDefault="00CE331D">
            <w:pPr>
              <w:pStyle w:val="ConsPlusNormal"/>
            </w:pPr>
            <w:r>
              <w:t>__% территории ОРЦ с регулируемым температурным режимом</w:t>
            </w:r>
          </w:p>
        </w:tc>
      </w:tr>
      <w:tr w:rsidR="00CE331D">
        <w:tc>
          <w:tcPr>
            <w:tcW w:w="794" w:type="dxa"/>
          </w:tcPr>
          <w:p w:rsidR="00CE331D" w:rsidRDefault="00CE331D">
            <w:pPr>
              <w:pStyle w:val="ConsPlusNormal"/>
              <w:jc w:val="center"/>
            </w:pPr>
            <w:r>
              <w:t>14.3.</w:t>
            </w:r>
          </w:p>
        </w:tc>
        <w:tc>
          <w:tcPr>
            <w:tcW w:w="3230" w:type="dxa"/>
          </w:tcPr>
          <w:p w:rsidR="00CE331D" w:rsidRDefault="00CE331D">
            <w:pPr>
              <w:pStyle w:val="ConsPlusNormal"/>
            </w:pPr>
            <w:r>
              <w:t>доля от совокупного объема хранения мощностей по сортировке, калибровке, мойке, упаковке, подработке, заморозке, дозаморозке, дозреванию, первичной переработке сельскохозяйственной продукции, позволяющая обрабатывать в квартал сельскохозяйственную продукцию, хотя бы по одной из вышеперечисленных технологических операций</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 совокупного объема единовременного хранения сельскохозяйственной продукции</w:t>
            </w:r>
          </w:p>
        </w:tc>
      </w:tr>
      <w:tr w:rsidR="00CE331D">
        <w:tc>
          <w:tcPr>
            <w:tcW w:w="794" w:type="dxa"/>
          </w:tcPr>
          <w:p w:rsidR="00CE331D" w:rsidRDefault="00CE331D">
            <w:pPr>
              <w:pStyle w:val="ConsPlusNormal"/>
              <w:jc w:val="center"/>
            </w:pPr>
            <w:r>
              <w:t>14.4.</w:t>
            </w:r>
          </w:p>
        </w:tc>
        <w:tc>
          <w:tcPr>
            <w:tcW w:w="3230" w:type="dxa"/>
          </w:tcPr>
          <w:p w:rsidR="00CE331D" w:rsidRDefault="00CE331D">
            <w:pPr>
              <w:pStyle w:val="ConsPlusNormal"/>
            </w:pPr>
            <w:r>
              <w:t>площадь ОРЦ, предусмотренная для хранения сельскохозяйственной продукции, сырья и продовольствия</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__% площади ОРЦ</w:t>
            </w:r>
          </w:p>
        </w:tc>
      </w:tr>
      <w:tr w:rsidR="00CE331D">
        <w:tc>
          <w:tcPr>
            <w:tcW w:w="794" w:type="dxa"/>
          </w:tcPr>
          <w:p w:rsidR="00CE331D" w:rsidRDefault="00CE331D">
            <w:pPr>
              <w:pStyle w:val="ConsPlusNormal"/>
              <w:jc w:val="center"/>
            </w:pPr>
            <w:bookmarkStart w:id="10" w:name="P557"/>
            <w:bookmarkEnd w:id="10"/>
            <w:r>
              <w:t>14.5.</w:t>
            </w:r>
          </w:p>
        </w:tc>
        <w:tc>
          <w:tcPr>
            <w:tcW w:w="3230" w:type="dxa"/>
          </w:tcPr>
          <w:p w:rsidR="00CE331D" w:rsidRDefault="00CE331D">
            <w:pPr>
              <w:pStyle w:val="ConsPlusNormal"/>
            </w:pPr>
            <w:r>
              <w:t>оснащенность ОРЦ автоматизированной информационной системой по управлению мощностями хранения, позволяющей вести учет продукции и отслеживать ее местоположение внутри ОРЦ</w:t>
            </w:r>
          </w:p>
        </w:tc>
        <w:tc>
          <w:tcPr>
            <w:tcW w:w="2607" w:type="dxa"/>
          </w:tcPr>
          <w:p w:rsidR="00CE331D" w:rsidRDefault="00CE331D">
            <w:pPr>
              <w:pStyle w:val="ConsPlusNormal"/>
            </w:pPr>
            <w:r>
              <w:t>информация в соответствии с проектно-сметной документацией</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14.6.</w:t>
            </w:r>
          </w:p>
        </w:tc>
        <w:tc>
          <w:tcPr>
            <w:tcW w:w="3230" w:type="dxa"/>
          </w:tcPr>
          <w:p w:rsidR="00CE331D" w:rsidRDefault="00CE331D">
            <w:pPr>
              <w:pStyle w:val="ConsPlusNormal"/>
            </w:pPr>
            <w:r>
              <w:t xml:space="preserve">оснащение ОРЦ системой безналичной оплаты, интегрированной с информационной системой, указанной в </w:t>
            </w:r>
            <w:hyperlink w:anchor="P557">
              <w:r>
                <w:rPr>
                  <w:color w:val="0000FF"/>
                </w:rPr>
                <w:t>подпункте 14.5</w:t>
              </w:r>
            </w:hyperlink>
            <w:r>
              <w:t xml:space="preserve"> настоящего приложения</w:t>
            </w:r>
          </w:p>
        </w:tc>
        <w:tc>
          <w:tcPr>
            <w:tcW w:w="2607" w:type="dxa"/>
          </w:tcPr>
          <w:p w:rsidR="00CE331D" w:rsidRDefault="00CE331D">
            <w:pPr>
              <w:pStyle w:val="ConsPlusNormal"/>
            </w:pPr>
            <w:r>
              <w:t xml:space="preserve">информация в соответствии с проектно-сметной документацией, предусматривающая оснащение ОРЦ безналичной платежной системой, интегрированной с информационной </w:t>
            </w:r>
            <w:r>
              <w:lastRenderedPageBreak/>
              <w:t>системой</w:t>
            </w:r>
          </w:p>
        </w:tc>
        <w:tc>
          <w:tcPr>
            <w:tcW w:w="2437" w:type="dxa"/>
          </w:tcPr>
          <w:p w:rsidR="00CE331D" w:rsidRDefault="00CE331D">
            <w:pPr>
              <w:pStyle w:val="ConsPlusNormal"/>
            </w:pPr>
            <w:r>
              <w:lastRenderedPageBreak/>
              <w:t>да/нет</w:t>
            </w:r>
          </w:p>
        </w:tc>
      </w:tr>
      <w:tr w:rsidR="00CE331D">
        <w:tc>
          <w:tcPr>
            <w:tcW w:w="794" w:type="dxa"/>
          </w:tcPr>
          <w:p w:rsidR="00CE331D" w:rsidRDefault="00CE331D">
            <w:pPr>
              <w:pStyle w:val="ConsPlusNormal"/>
              <w:jc w:val="center"/>
            </w:pPr>
            <w:r>
              <w:lastRenderedPageBreak/>
              <w:t>14.7.</w:t>
            </w:r>
          </w:p>
        </w:tc>
        <w:tc>
          <w:tcPr>
            <w:tcW w:w="3230" w:type="dxa"/>
          </w:tcPr>
          <w:p w:rsidR="00CE331D" w:rsidRDefault="00CE331D">
            <w:pPr>
              <w:pStyle w:val="ConsPlusNormal"/>
            </w:pPr>
            <w:r>
              <w:t>наличие доступа к услугам ОРЦ российских сельскохозяйственных товаропроизводителей</w:t>
            </w:r>
          </w:p>
        </w:tc>
        <w:tc>
          <w:tcPr>
            <w:tcW w:w="2607" w:type="dxa"/>
          </w:tcPr>
          <w:p w:rsidR="00CE331D" w:rsidRDefault="00CE331D">
            <w:pPr>
              <w:pStyle w:val="ConsPlusNormal"/>
            </w:pPr>
            <w:r>
              <w:t>справка Исполнительного органа, содержащая сведения о наличии доступа к услугам ОРЦ российских сельскохозяйственных товаропроизводителей</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14.8.</w:t>
            </w:r>
          </w:p>
        </w:tc>
        <w:tc>
          <w:tcPr>
            <w:tcW w:w="3230" w:type="dxa"/>
          </w:tcPr>
          <w:p w:rsidR="00CE331D" w:rsidRDefault="00CE331D">
            <w:pPr>
              <w:pStyle w:val="ConsPlusNormal"/>
            </w:pPr>
            <w:r>
              <w:t>обеспеченность объекта тепловыми, энерго- и водными ресурсами</w:t>
            </w:r>
          </w:p>
        </w:tc>
        <w:tc>
          <w:tcPr>
            <w:tcW w:w="2607" w:type="dxa"/>
          </w:tcPr>
          <w:p w:rsidR="00CE331D" w:rsidRDefault="00CE331D">
            <w:pPr>
              <w:pStyle w:val="ConsPlusNormal"/>
            </w:pPr>
            <w:r>
              <w:t>реквизиты исходно-разрешительной документации и технических условий присоединения</w:t>
            </w:r>
          </w:p>
        </w:tc>
        <w:tc>
          <w:tcPr>
            <w:tcW w:w="2437" w:type="dxa"/>
          </w:tcPr>
          <w:p w:rsidR="00CE331D" w:rsidRDefault="00CE331D">
            <w:pPr>
              <w:pStyle w:val="ConsPlusNormal"/>
            </w:pPr>
            <w:r>
              <w:t>__% от заявленной проектной мощности</w:t>
            </w:r>
          </w:p>
        </w:tc>
      </w:tr>
      <w:tr w:rsidR="00CE331D">
        <w:tc>
          <w:tcPr>
            <w:tcW w:w="794" w:type="dxa"/>
          </w:tcPr>
          <w:p w:rsidR="00CE331D" w:rsidRDefault="00CE331D">
            <w:pPr>
              <w:pStyle w:val="ConsPlusNormal"/>
              <w:jc w:val="center"/>
            </w:pPr>
            <w:r>
              <w:t>15.</w:t>
            </w:r>
          </w:p>
        </w:tc>
        <w:tc>
          <w:tcPr>
            <w:tcW w:w="3230" w:type="dxa"/>
          </w:tcPr>
          <w:p w:rsidR="00CE331D" w:rsidRDefault="00CE331D">
            <w:pPr>
              <w:pStyle w:val="ConsPlusNormal"/>
            </w:pPr>
            <w:r>
              <w:t>В отношении репродукторов первого порядка для производства родительских форм птицы яичного направления продуктивности</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15.1.</w:t>
            </w:r>
          </w:p>
        </w:tc>
        <w:tc>
          <w:tcPr>
            <w:tcW w:w="3230" w:type="dxa"/>
          </w:tcPr>
          <w:p w:rsidR="00CE331D" w:rsidRDefault="00CE331D">
            <w:pPr>
              <w:pStyle w:val="ConsPlusNormal"/>
            </w:pPr>
            <w:r>
              <w:t>численность птицы родительских форм</w:t>
            </w:r>
          </w:p>
        </w:tc>
        <w:tc>
          <w:tcPr>
            <w:tcW w:w="2607" w:type="dxa"/>
          </w:tcPr>
          <w:p w:rsidR="00CE331D" w:rsidRDefault="00CE331D">
            <w:pPr>
              <w:pStyle w:val="ConsPlusNormal"/>
            </w:pPr>
            <w:r>
              <w:t>сведения о поголовье птицы</w:t>
            </w:r>
          </w:p>
        </w:tc>
        <w:tc>
          <w:tcPr>
            <w:tcW w:w="2437" w:type="dxa"/>
          </w:tcPr>
          <w:p w:rsidR="00CE331D" w:rsidRDefault="00CE331D">
            <w:pPr>
              <w:pStyle w:val="ConsPlusNormal"/>
            </w:pPr>
            <w:r>
              <w:t>____ голов</w:t>
            </w:r>
          </w:p>
        </w:tc>
      </w:tr>
      <w:tr w:rsidR="00CE331D">
        <w:tc>
          <w:tcPr>
            <w:tcW w:w="794" w:type="dxa"/>
          </w:tcPr>
          <w:p w:rsidR="00CE331D" w:rsidRDefault="00CE331D">
            <w:pPr>
              <w:pStyle w:val="ConsPlusNormal"/>
              <w:jc w:val="center"/>
            </w:pPr>
            <w:r>
              <w:t>15.2.</w:t>
            </w:r>
          </w:p>
        </w:tc>
        <w:tc>
          <w:tcPr>
            <w:tcW w:w="3230" w:type="dxa"/>
          </w:tcPr>
          <w:p w:rsidR="00CE331D" w:rsidRDefault="00CE331D">
            <w:pPr>
              <w:pStyle w:val="ConsPlusNormal"/>
            </w:pPr>
            <w:r>
              <w:t>проектная мощность объекта для производства родительских форм птицы яичного направления продуктивности</w:t>
            </w:r>
          </w:p>
        </w:tc>
        <w:tc>
          <w:tcPr>
            <w:tcW w:w="2607" w:type="dxa"/>
          </w:tcPr>
          <w:p w:rsidR="00CE331D" w:rsidRDefault="00CE331D">
            <w:pPr>
              <w:pStyle w:val="ConsPlusNormal"/>
            </w:pPr>
            <w:r>
              <w:t>сведения о количестве птице-мест в соответствии с проектно-сметной документацией</w:t>
            </w:r>
          </w:p>
        </w:tc>
        <w:tc>
          <w:tcPr>
            <w:tcW w:w="2437" w:type="dxa"/>
          </w:tcPr>
          <w:p w:rsidR="00CE331D" w:rsidRDefault="00CE331D">
            <w:pPr>
              <w:pStyle w:val="ConsPlusNormal"/>
            </w:pPr>
            <w:r>
              <w:t>____ птице-мест</w:t>
            </w:r>
          </w:p>
        </w:tc>
      </w:tr>
      <w:tr w:rsidR="00CE331D">
        <w:tc>
          <w:tcPr>
            <w:tcW w:w="794" w:type="dxa"/>
          </w:tcPr>
          <w:p w:rsidR="00CE331D" w:rsidRDefault="00CE331D">
            <w:pPr>
              <w:pStyle w:val="ConsPlusNormal"/>
              <w:jc w:val="center"/>
            </w:pPr>
            <w:r>
              <w:t>15.3.</w:t>
            </w:r>
          </w:p>
        </w:tc>
        <w:tc>
          <w:tcPr>
            <w:tcW w:w="3230" w:type="dxa"/>
          </w:tcPr>
          <w:p w:rsidR="00CE331D" w:rsidRDefault="00CE331D">
            <w:pPr>
              <w:pStyle w:val="ConsPlusNormal"/>
            </w:pPr>
            <w:r>
              <w:t>объем произведенного инкубационного яйца родительских форм птицы яичного направления продуктивности</w:t>
            </w:r>
          </w:p>
        </w:tc>
        <w:tc>
          <w:tcPr>
            <w:tcW w:w="2607" w:type="dxa"/>
          </w:tcPr>
          <w:p w:rsidR="00CE331D" w:rsidRDefault="00CE331D">
            <w:pPr>
              <w:pStyle w:val="ConsPlusNormal"/>
            </w:pPr>
            <w:r>
              <w:t>сведения о количестве произведенного инкубационного яйца</w:t>
            </w:r>
          </w:p>
        </w:tc>
        <w:tc>
          <w:tcPr>
            <w:tcW w:w="2437" w:type="dxa"/>
          </w:tcPr>
          <w:p w:rsidR="00CE331D" w:rsidRDefault="00CE331D">
            <w:pPr>
              <w:pStyle w:val="ConsPlusNormal"/>
            </w:pPr>
            <w:r>
              <w:t>____ тыс. штук</w:t>
            </w:r>
          </w:p>
        </w:tc>
      </w:tr>
      <w:tr w:rsidR="00CE331D">
        <w:tc>
          <w:tcPr>
            <w:tcW w:w="794" w:type="dxa"/>
          </w:tcPr>
          <w:p w:rsidR="00CE331D" w:rsidRDefault="00CE331D">
            <w:pPr>
              <w:pStyle w:val="ConsPlusNormal"/>
              <w:jc w:val="center"/>
            </w:pPr>
            <w:r>
              <w:t>15.4.</w:t>
            </w:r>
          </w:p>
        </w:tc>
        <w:tc>
          <w:tcPr>
            <w:tcW w:w="3230" w:type="dxa"/>
          </w:tcPr>
          <w:p w:rsidR="00CE331D" w:rsidRDefault="00CE331D">
            <w:pPr>
              <w:pStyle w:val="ConsPlusNormal"/>
            </w:pPr>
            <w:r>
              <w:t>обеспеченность объекта тепловыми, энерго- и водными ресурсами</w:t>
            </w:r>
          </w:p>
        </w:tc>
        <w:tc>
          <w:tcPr>
            <w:tcW w:w="2607" w:type="dxa"/>
          </w:tcPr>
          <w:p w:rsidR="00CE331D" w:rsidRDefault="00CE331D">
            <w:pPr>
              <w:pStyle w:val="ConsPlusNormal"/>
            </w:pPr>
            <w:r>
              <w:t>реквизиты исходно-разрешительной документации и технических условий присоединения</w:t>
            </w:r>
          </w:p>
        </w:tc>
        <w:tc>
          <w:tcPr>
            <w:tcW w:w="2437" w:type="dxa"/>
          </w:tcPr>
          <w:p w:rsidR="00CE331D" w:rsidRDefault="00CE331D">
            <w:pPr>
              <w:pStyle w:val="ConsPlusNormal"/>
            </w:pPr>
            <w:r>
              <w:t>__%</w:t>
            </w:r>
          </w:p>
          <w:p w:rsidR="00CE331D" w:rsidRDefault="00CE331D">
            <w:pPr>
              <w:pStyle w:val="ConsPlusNormal"/>
            </w:pPr>
            <w:r>
              <w:t>от заявленной проектной мощности</w:t>
            </w:r>
          </w:p>
        </w:tc>
      </w:tr>
      <w:tr w:rsidR="00CE331D">
        <w:tc>
          <w:tcPr>
            <w:tcW w:w="794" w:type="dxa"/>
          </w:tcPr>
          <w:p w:rsidR="00CE331D" w:rsidRDefault="00CE331D">
            <w:pPr>
              <w:pStyle w:val="ConsPlusNormal"/>
              <w:jc w:val="center"/>
            </w:pPr>
            <w:r>
              <w:t>15.5.</w:t>
            </w:r>
          </w:p>
        </w:tc>
        <w:tc>
          <w:tcPr>
            <w:tcW w:w="3230" w:type="dxa"/>
          </w:tcPr>
          <w:p w:rsidR="00CE331D" w:rsidRDefault="00CE331D">
            <w:pPr>
              <w:pStyle w:val="ConsPlusNormal"/>
            </w:pPr>
            <w:r>
              <w:t>проведены работы, связанные с модернизацией репродукторов первого порядка для производства родительских форм птицы яичного направления продуктивности по одному или нескольким из следующих направлений:</w:t>
            </w:r>
          </w:p>
          <w:p w:rsidR="00CE331D" w:rsidRDefault="00CE331D">
            <w:pPr>
              <w:pStyle w:val="ConsPlusNormal"/>
              <w:ind w:left="283"/>
            </w:pPr>
            <w:r>
              <w:t>оснащение и (или)</w:t>
            </w:r>
          </w:p>
          <w:p w:rsidR="00CE331D" w:rsidRDefault="00CE331D">
            <w:pPr>
              <w:pStyle w:val="ConsPlusNormal"/>
            </w:pPr>
            <w:r>
              <w:t>замена оборудования для содержания птицы;</w:t>
            </w:r>
          </w:p>
          <w:p w:rsidR="00CE331D" w:rsidRDefault="00CE331D">
            <w:pPr>
              <w:pStyle w:val="ConsPlusNormal"/>
              <w:ind w:left="566"/>
            </w:pPr>
            <w:r>
              <w:t>оснащение и (или)</w:t>
            </w:r>
          </w:p>
          <w:p w:rsidR="00CE331D" w:rsidRDefault="00CE331D">
            <w:pPr>
              <w:pStyle w:val="ConsPlusNormal"/>
            </w:pPr>
            <w:r>
              <w:t xml:space="preserve">замена оборудования для </w:t>
            </w:r>
            <w:r>
              <w:lastRenderedPageBreak/>
              <w:t>обеспечения микроклимата;</w:t>
            </w:r>
          </w:p>
          <w:p w:rsidR="00CE331D" w:rsidRDefault="00CE331D">
            <w:pPr>
              <w:pStyle w:val="ConsPlusNormal"/>
              <w:ind w:left="566"/>
            </w:pPr>
            <w:r>
              <w:t>оснащение и (или)</w:t>
            </w:r>
          </w:p>
          <w:p w:rsidR="00CE331D" w:rsidRDefault="00CE331D">
            <w:pPr>
              <w:pStyle w:val="ConsPlusNormal"/>
            </w:pPr>
            <w:r>
              <w:t>замена оборудования для сбора яиц;</w:t>
            </w:r>
          </w:p>
          <w:p w:rsidR="00CE331D" w:rsidRDefault="00CE331D">
            <w:pPr>
              <w:pStyle w:val="ConsPlusNormal"/>
              <w:ind w:left="566"/>
            </w:pPr>
            <w:r>
              <w:t>оснащение и (или)</w:t>
            </w:r>
          </w:p>
          <w:p w:rsidR="00CE331D" w:rsidRDefault="00CE331D">
            <w:pPr>
              <w:pStyle w:val="ConsPlusNormal"/>
            </w:pPr>
            <w:r>
              <w:t>замена оборудования для инкубации яиц;</w:t>
            </w:r>
          </w:p>
          <w:p w:rsidR="00CE331D" w:rsidRDefault="00CE331D">
            <w:pPr>
              <w:pStyle w:val="ConsPlusNormal"/>
              <w:ind w:left="566"/>
            </w:pPr>
            <w:r>
              <w:t>оснащение и (или)</w:t>
            </w:r>
          </w:p>
          <w:p w:rsidR="00CE331D" w:rsidRDefault="00CE331D">
            <w:pPr>
              <w:pStyle w:val="ConsPlusNormal"/>
            </w:pPr>
            <w:r>
              <w:t>замена оборудования для кормопроизводства;</w:t>
            </w:r>
          </w:p>
          <w:p w:rsidR="00CE331D" w:rsidRDefault="00CE331D">
            <w:pPr>
              <w:pStyle w:val="ConsPlusNormal"/>
              <w:ind w:left="566"/>
            </w:pPr>
            <w:r>
              <w:t>оснащение и (или)</w:t>
            </w:r>
          </w:p>
          <w:p w:rsidR="00CE331D" w:rsidRDefault="00CE331D">
            <w:pPr>
              <w:pStyle w:val="ConsPlusNormal"/>
            </w:pPr>
            <w:r>
              <w:t>замена оборудования для кормления и поения птицы;</w:t>
            </w:r>
          </w:p>
          <w:p w:rsidR="00CE331D" w:rsidRDefault="00CE331D">
            <w:pPr>
              <w:pStyle w:val="ConsPlusNormal"/>
              <w:ind w:left="566"/>
            </w:pPr>
            <w:r>
              <w:t>оснащение и (или)</w:t>
            </w:r>
          </w:p>
          <w:p w:rsidR="00CE331D" w:rsidRDefault="00CE331D">
            <w:pPr>
              <w:pStyle w:val="ConsPlusNormal"/>
            </w:pPr>
            <w:r>
              <w:t>замена оборудования для уборки помета</w:t>
            </w:r>
          </w:p>
        </w:tc>
        <w:tc>
          <w:tcPr>
            <w:tcW w:w="2607" w:type="dxa"/>
          </w:tcPr>
          <w:p w:rsidR="00CE331D" w:rsidRDefault="00CE331D">
            <w:pPr>
              <w:pStyle w:val="ConsPlusNormal"/>
            </w:pPr>
            <w:r>
              <w:lastRenderedPageBreak/>
              <w:t>информация в соответствии с проектно-сметной документацией;</w:t>
            </w:r>
          </w:p>
          <w:p w:rsidR="00CE331D" w:rsidRDefault="00CE331D">
            <w:pPr>
              <w:pStyle w:val="ConsPlusNormal"/>
            </w:pPr>
            <w:r>
              <w:t>реквизиты договора на приобретение оборудования, копия договора купли-продажи</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lastRenderedPageBreak/>
              <w:t>16.</w:t>
            </w:r>
          </w:p>
        </w:tc>
        <w:tc>
          <w:tcPr>
            <w:tcW w:w="3230" w:type="dxa"/>
          </w:tcPr>
          <w:p w:rsidR="00CE331D" w:rsidRDefault="00CE331D">
            <w:pPr>
              <w:pStyle w:val="ConsPlusNormal"/>
            </w:pPr>
            <w:r>
              <w:t>В отношении репродукторов первого порядка для производства родительских форм птицы мясного направления продуктивности</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16.1.</w:t>
            </w:r>
          </w:p>
        </w:tc>
        <w:tc>
          <w:tcPr>
            <w:tcW w:w="3230" w:type="dxa"/>
          </w:tcPr>
          <w:p w:rsidR="00CE331D" w:rsidRDefault="00CE331D">
            <w:pPr>
              <w:pStyle w:val="ConsPlusNormal"/>
            </w:pPr>
            <w:r>
              <w:t>численность птицы родительских форм</w:t>
            </w:r>
          </w:p>
        </w:tc>
        <w:tc>
          <w:tcPr>
            <w:tcW w:w="2607" w:type="dxa"/>
          </w:tcPr>
          <w:p w:rsidR="00CE331D" w:rsidRDefault="00CE331D">
            <w:pPr>
              <w:pStyle w:val="ConsPlusNormal"/>
            </w:pPr>
            <w:r>
              <w:t>сведения о поголовье птицы</w:t>
            </w:r>
          </w:p>
        </w:tc>
        <w:tc>
          <w:tcPr>
            <w:tcW w:w="2437" w:type="dxa"/>
          </w:tcPr>
          <w:p w:rsidR="00CE331D" w:rsidRDefault="00CE331D">
            <w:pPr>
              <w:pStyle w:val="ConsPlusNormal"/>
            </w:pPr>
            <w:r>
              <w:t>____ голов</w:t>
            </w:r>
          </w:p>
        </w:tc>
      </w:tr>
      <w:tr w:rsidR="00CE331D">
        <w:tc>
          <w:tcPr>
            <w:tcW w:w="794" w:type="dxa"/>
          </w:tcPr>
          <w:p w:rsidR="00CE331D" w:rsidRDefault="00CE331D">
            <w:pPr>
              <w:pStyle w:val="ConsPlusNormal"/>
              <w:jc w:val="center"/>
            </w:pPr>
            <w:r>
              <w:t>16.2.</w:t>
            </w:r>
          </w:p>
        </w:tc>
        <w:tc>
          <w:tcPr>
            <w:tcW w:w="3230" w:type="dxa"/>
          </w:tcPr>
          <w:p w:rsidR="00CE331D" w:rsidRDefault="00CE331D">
            <w:pPr>
              <w:pStyle w:val="ConsPlusNormal"/>
            </w:pPr>
            <w:r>
              <w:t>проектная мощность объекта для производства родительских форм птицы мясного направления продуктивности</w:t>
            </w:r>
          </w:p>
        </w:tc>
        <w:tc>
          <w:tcPr>
            <w:tcW w:w="2607" w:type="dxa"/>
          </w:tcPr>
          <w:p w:rsidR="00CE331D" w:rsidRDefault="00CE331D">
            <w:pPr>
              <w:pStyle w:val="ConsPlusNormal"/>
            </w:pPr>
            <w:r>
              <w:t>сведения о количестве птице-мест в соответствии с проектно-сметной документацией</w:t>
            </w:r>
          </w:p>
        </w:tc>
        <w:tc>
          <w:tcPr>
            <w:tcW w:w="2437" w:type="dxa"/>
          </w:tcPr>
          <w:p w:rsidR="00CE331D" w:rsidRDefault="00CE331D">
            <w:pPr>
              <w:pStyle w:val="ConsPlusNormal"/>
            </w:pPr>
            <w:r>
              <w:t>____ птице-мест</w:t>
            </w:r>
          </w:p>
        </w:tc>
      </w:tr>
      <w:tr w:rsidR="00CE331D">
        <w:tc>
          <w:tcPr>
            <w:tcW w:w="794" w:type="dxa"/>
          </w:tcPr>
          <w:p w:rsidR="00CE331D" w:rsidRDefault="00CE331D">
            <w:pPr>
              <w:pStyle w:val="ConsPlusNormal"/>
              <w:jc w:val="center"/>
            </w:pPr>
            <w:r>
              <w:t>16.3.</w:t>
            </w:r>
          </w:p>
        </w:tc>
        <w:tc>
          <w:tcPr>
            <w:tcW w:w="3230" w:type="dxa"/>
          </w:tcPr>
          <w:p w:rsidR="00CE331D" w:rsidRDefault="00CE331D">
            <w:pPr>
              <w:pStyle w:val="ConsPlusNormal"/>
            </w:pPr>
            <w:r>
              <w:t>объем произведенного инкубационного яйца родительских форм птицы мясного направления продуктивности</w:t>
            </w:r>
          </w:p>
        </w:tc>
        <w:tc>
          <w:tcPr>
            <w:tcW w:w="2607" w:type="dxa"/>
          </w:tcPr>
          <w:p w:rsidR="00CE331D" w:rsidRDefault="00CE331D">
            <w:pPr>
              <w:pStyle w:val="ConsPlusNormal"/>
            </w:pPr>
            <w:r>
              <w:t>сведения о количестве произведенного инкубационного яйца</w:t>
            </w:r>
          </w:p>
        </w:tc>
        <w:tc>
          <w:tcPr>
            <w:tcW w:w="2437" w:type="dxa"/>
          </w:tcPr>
          <w:p w:rsidR="00CE331D" w:rsidRDefault="00CE331D">
            <w:pPr>
              <w:pStyle w:val="ConsPlusNormal"/>
            </w:pPr>
            <w:r>
              <w:t>____ тыс. штук (для других видов птицы, кроме кур, - __тыс. штук)</w:t>
            </w:r>
          </w:p>
        </w:tc>
      </w:tr>
      <w:tr w:rsidR="00CE331D">
        <w:tc>
          <w:tcPr>
            <w:tcW w:w="794" w:type="dxa"/>
          </w:tcPr>
          <w:p w:rsidR="00CE331D" w:rsidRDefault="00CE331D">
            <w:pPr>
              <w:pStyle w:val="ConsPlusNormal"/>
              <w:jc w:val="center"/>
            </w:pPr>
            <w:r>
              <w:t>16.4.</w:t>
            </w:r>
          </w:p>
        </w:tc>
        <w:tc>
          <w:tcPr>
            <w:tcW w:w="3230" w:type="dxa"/>
          </w:tcPr>
          <w:p w:rsidR="00CE331D" w:rsidRDefault="00CE331D">
            <w:pPr>
              <w:pStyle w:val="ConsPlusNormal"/>
            </w:pPr>
            <w:r>
              <w:t>обеспеченность объекта тепловыми, энерго- и водными ресурсами</w:t>
            </w:r>
          </w:p>
        </w:tc>
        <w:tc>
          <w:tcPr>
            <w:tcW w:w="2607" w:type="dxa"/>
          </w:tcPr>
          <w:p w:rsidR="00CE331D" w:rsidRDefault="00CE331D">
            <w:pPr>
              <w:pStyle w:val="ConsPlusNormal"/>
            </w:pPr>
            <w:r>
              <w:t>реквизиты исходно-разрешительной документации и технических условий</w:t>
            </w:r>
          </w:p>
        </w:tc>
        <w:tc>
          <w:tcPr>
            <w:tcW w:w="2437" w:type="dxa"/>
          </w:tcPr>
          <w:p w:rsidR="00CE331D" w:rsidRDefault="00CE331D">
            <w:pPr>
              <w:pStyle w:val="ConsPlusNormal"/>
            </w:pPr>
            <w:r>
              <w:t>__%</w:t>
            </w:r>
          </w:p>
          <w:p w:rsidR="00CE331D" w:rsidRDefault="00CE331D">
            <w:pPr>
              <w:pStyle w:val="ConsPlusNormal"/>
            </w:pPr>
            <w:r>
              <w:t>от заявленной проектной мощности;</w:t>
            </w:r>
          </w:p>
        </w:tc>
      </w:tr>
      <w:tr w:rsidR="00CE331D">
        <w:tc>
          <w:tcPr>
            <w:tcW w:w="794" w:type="dxa"/>
          </w:tcPr>
          <w:p w:rsidR="00CE331D" w:rsidRDefault="00CE331D">
            <w:pPr>
              <w:pStyle w:val="ConsPlusNormal"/>
              <w:jc w:val="center"/>
            </w:pPr>
            <w:r>
              <w:t>16.5.</w:t>
            </w:r>
          </w:p>
        </w:tc>
        <w:tc>
          <w:tcPr>
            <w:tcW w:w="3230" w:type="dxa"/>
          </w:tcPr>
          <w:p w:rsidR="00CE331D" w:rsidRDefault="00CE331D">
            <w:pPr>
              <w:pStyle w:val="ConsPlusNormal"/>
            </w:pPr>
            <w:r>
              <w:t>проведены работы, связанные с модернизацией репродукторов первого порядка для производства родительских форм птицы мясного направления продуктивности по одному или нескольким из следующих направлений:</w:t>
            </w:r>
          </w:p>
          <w:p w:rsidR="00CE331D" w:rsidRDefault="00CE331D">
            <w:pPr>
              <w:pStyle w:val="ConsPlusNormal"/>
              <w:ind w:left="566"/>
            </w:pPr>
            <w:r>
              <w:t>оснащение и (или)</w:t>
            </w:r>
          </w:p>
          <w:p w:rsidR="00CE331D" w:rsidRDefault="00CE331D">
            <w:pPr>
              <w:pStyle w:val="ConsPlusNormal"/>
            </w:pPr>
            <w:r>
              <w:t>замена оборудования для содержания птицы;</w:t>
            </w:r>
          </w:p>
          <w:p w:rsidR="00CE331D" w:rsidRDefault="00CE331D">
            <w:pPr>
              <w:pStyle w:val="ConsPlusNormal"/>
              <w:ind w:left="566"/>
            </w:pPr>
            <w:r>
              <w:t>оснащение и (или)</w:t>
            </w:r>
          </w:p>
          <w:p w:rsidR="00CE331D" w:rsidRDefault="00CE331D">
            <w:pPr>
              <w:pStyle w:val="ConsPlusNormal"/>
            </w:pPr>
            <w:r>
              <w:lastRenderedPageBreak/>
              <w:t>замена оборудования для обеспечения микроклимата;</w:t>
            </w:r>
          </w:p>
          <w:p w:rsidR="00CE331D" w:rsidRDefault="00CE331D">
            <w:pPr>
              <w:pStyle w:val="ConsPlusNormal"/>
              <w:ind w:left="566"/>
            </w:pPr>
            <w:r>
              <w:t>оснащение и (или)</w:t>
            </w:r>
          </w:p>
          <w:p w:rsidR="00CE331D" w:rsidRDefault="00CE331D">
            <w:pPr>
              <w:pStyle w:val="ConsPlusNormal"/>
            </w:pPr>
            <w:r>
              <w:t>замена оборудования для сбора яиц;</w:t>
            </w:r>
          </w:p>
          <w:p w:rsidR="00CE331D" w:rsidRDefault="00CE331D">
            <w:pPr>
              <w:pStyle w:val="ConsPlusNormal"/>
              <w:ind w:left="566"/>
            </w:pPr>
            <w:r>
              <w:t>оснащение и (или)</w:t>
            </w:r>
          </w:p>
          <w:p w:rsidR="00CE331D" w:rsidRDefault="00CE331D">
            <w:pPr>
              <w:pStyle w:val="ConsPlusNormal"/>
            </w:pPr>
            <w:r>
              <w:t>замена оборудования для инкубации яиц;</w:t>
            </w:r>
          </w:p>
          <w:p w:rsidR="00CE331D" w:rsidRDefault="00CE331D">
            <w:pPr>
              <w:pStyle w:val="ConsPlusNormal"/>
              <w:ind w:left="566"/>
            </w:pPr>
            <w:r>
              <w:t>оснащение и (или)</w:t>
            </w:r>
          </w:p>
          <w:p w:rsidR="00CE331D" w:rsidRDefault="00CE331D">
            <w:pPr>
              <w:pStyle w:val="ConsPlusNormal"/>
            </w:pPr>
            <w:r>
              <w:t>замена оборудования для кормопроизводства;</w:t>
            </w:r>
          </w:p>
          <w:p w:rsidR="00CE331D" w:rsidRDefault="00CE331D">
            <w:pPr>
              <w:pStyle w:val="ConsPlusNormal"/>
              <w:ind w:left="566"/>
            </w:pPr>
            <w:r>
              <w:t>оснащение и (или)</w:t>
            </w:r>
          </w:p>
          <w:p w:rsidR="00CE331D" w:rsidRDefault="00CE331D">
            <w:pPr>
              <w:pStyle w:val="ConsPlusNormal"/>
            </w:pPr>
            <w:r>
              <w:t>замена оборудования для кормления и поения птицы;</w:t>
            </w:r>
          </w:p>
          <w:p w:rsidR="00CE331D" w:rsidRDefault="00CE331D">
            <w:pPr>
              <w:pStyle w:val="ConsPlusNormal"/>
              <w:ind w:left="566"/>
            </w:pPr>
            <w:r>
              <w:t>оснащение и (или)</w:t>
            </w:r>
          </w:p>
          <w:p w:rsidR="00CE331D" w:rsidRDefault="00CE331D">
            <w:pPr>
              <w:pStyle w:val="ConsPlusNormal"/>
            </w:pPr>
            <w:r>
              <w:t>замена оборудования для уборки помета</w:t>
            </w:r>
          </w:p>
        </w:tc>
        <w:tc>
          <w:tcPr>
            <w:tcW w:w="2607" w:type="dxa"/>
          </w:tcPr>
          <w:p w:rsidR="00CE331D" w:rsidRDefault="00CE331D">
            <w:pPr>
              <w:pStyle w:val="ConsPlusNormal"/>
            </w:pPr>
            <w:r>
              <w:lastRenderedPageBreak/>
              <w:t>информация в соответствии с проектно-сметной документацией;</w:t>
            </w:r>
          </w:p>
          <w:p w:rsidR="00CE331D" w:rsidRDefault="00CE331D">
            <w:pPr>
              <w:pStyle w:val="ConsPlusNormal"/>
            </w:pPr>
            <w:r>
              <w:t>реквизиты договора на приобретение оборудования, копия договора купли-продажи</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lastRenderedPageBreak/>
              <w:t>17.</w:t>
            </w:r>
          </w:p>
        </w:tc>
        <w:tc>
          <w:tcPr>
            <w:tcW w:w="3230" w:type="dxa"/>
          </w:tcPr>
          <w:p w:rsidR="00CE331D" w:rsidRDefault="00CE331D">
            <w:pPr>
              <w:pStyle w:val="ConsPlusNormal"/>
            </w:pPr>
            <w:r>
              <w:t>В отношении репродукторов второго порядка для производства инкубационного яйца финального гибрида птицы яичного направления продуктивности</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17.1.</w:t>
            </w:r>
          </w:p>
        </w:tc>
        <w:tc>
          <w:tcPr>
            <w:tcW w:w="3230" w:type="dxa"/>
          </w:tcPr>
          <w:p w:rsidR="00CE331D" w:rsidRDefault="00CE331D">
            <w:pPr>
              <w:pStyle w:val="ConsPlusNormal"/>
            </w:pPr>
            <w:r>
              <w:t>наличие численности птицы родительских форм</w:t>
            </w:r>
          </w:p>
        </w:tc>
        <w:tc>
          <w:tcPr>
            <w:tcW w:w="2607" w:type="dxa"/>
          </w:tcPr>
          <w:p w:rsidR="00CE331D" w:rsidRDefault="00CE331D">
            <w:pPr>
              <w:pStyle w:val="ConsPlusNormal"/>
            </w:pPr>
            <w:r>
              <w:t>сведения о поголовье птицы</w:t>
            </w:r>
          </w:p>
        </w:tc>
        <w:tc>
          <w:tcPr>
            <w:tcW w:w="2437" w:type="dxa"/>
          </w:tcPr>
          <w:p w:rsidR="00CE331D" w:rsidRDefault="00CE331D">
            <w:pPr>
              <w:pStyle w:val="ConsPlusNormal"/>
            </w:pPr>
            <w:r>
              <w:t>____ голов</w:t>
            </w:r>
          </w:p>
        </w:tc>
      </w:tr>
      <w:tr w:rsidR="00CE331D">
        <w:tc>
          <w:tcPr>
            <w:tcW w:w="794" w:type="dxa"/>
          </w:tcPr>
          <w:p w:rsidR="00CE331D" w:rsidRDefault="00CE331D">
            <w:pPr>
              <w:pStyle w:val="ConsPlusNormal"/>
              <w:jc w:val="center"/>
            </w:pPr>
            <w:r>
              <w:t>17.2.</w:t>
            </w:r>
          </w:p>
        </w:tc>
        <w:tc>
          <w:tcPr>
            <w:tcW w:w="3230" w:type="dxa"/>
          </w:tcPr>
          <w:p w:rsidR="00CE331D" w:rsidRDefault="00CE331D">
            <w:pPr>
              <w:pStyle w:val="ConsPlusNormal"/>
            </w:pPr>
            <w:r>
              <w:t>проектная мощность объекта для производства родительских форм птицы яичного направления продуктивности</w:t>
            </w:r>
          </w:p>
        </w:tc>
        <w:tc>
          <w:tcPr>
            <w:tcW w:w="2607" w:type="dxa"/>
          </w:tcPr>
          <w:p w:rsidR="00CE331D" w:rsidRDefault="00CE331D">
            <w:pPr>
              <w:pStyle w:val="ConsPlusNormal"/>
            </w:pPr>
            <w:r>
              <w:t>сведения о количестве птице-мест в соответствии с проектно-сметной документацией</w:t>
            </w:r>
          </w:p>
        </w:tc>
        <w:tc>
          <w:tcPr>
            <w:tcW w:w="2437" w:type="dxa"/>
          </w:tcPr>
          <w:p w:rsidR="00CE331D" w:rsidRDefault="00CE331D">
            <w:pPr>
              <w:pStyle w:val="ConsPlusNormal"/>
            </w:pPr>
            <w:r>
              <w:t>____ птице-мест</w:t>
            </w:r>
          </w:p>
        </w:tc>
      </w:tr>
      <w:tr w:rsidR="00CE331D">
        <w:tc>
          <w:tcPr>
            <w:tcW w:w="794" w:type="dxa"/>
          </w:tcPr>
          <w:p w:rsidR="00CE331D" w:rsidRDefault="00CE331D">
            <w:pPr>
              <w:pStyle w:val="ConsPlusNormal"/>
              <w:jc w:val="center"/>
            </w:pPr>
            <w:r>
              <w:t>17.3.</w:t>
            </w:r>
          </w:p>
        </w:tc>
        <w:tc>
          <w:tcPr>
            <w:tcW w:w="3230" w:type="dxa"/>
          </w:tcPr>
          <w:p w:rsidR="00CE331D" w:rsidRDefault="00CE331D">
            <w:pPr>
              <w:pStyle w:val="ConsPlusNormal"/>
            </w:pPr>
            <w:r>
              <w:t>объем произведенного инкубационного яйца финального гибрида птицы яичного направления продуктивности</w:t>
            </w:r>
          </w:p>
        </w:tc>
        <w:tc>
          <w:tcPr>
            <w:tcW w:w="2607" w:type="dxa"/>
          </w:tcPr>
          <w:p w:rsidR="00CE331D" w:rsidRDefault="00CE331D">
            <w:pPr>
              <w:pStyle w:val="ConsPlusNormal"/>
            </w:pPr>
            <w:r>
              <w:t>сведения о количестве произведенного инкубационного яйца</w:t>
            </w:r>
          </w:p>
        </w:tc>
        <w:tc>
          <w:tcPr>
            <w:tcW w:w="2437" w:type="dxa"/>
          </w:tcPr>
          <w:p w:rsidR="00CE331D" w:rsidRDefault="00CE331D">
            <w:pPr>
              <w:pStyle w:val="ConsPlusNormal"/>
            </w:pPr>
            <w:r>
              <w:t>____ тыс. штук</w:t>
            </w:r>
          </w:p>
        </w:tc>
      </w:tr>
      <w:tr w:rsidR="00CE331D">
        <w:tc>
          <w:tcPr>
            <w:tcW w:w="794" w:type="dxa"/>
          </w:tcPr>
          <w:p w:rsidR="00CE331D" w:rsidRDefault="00CE331D">
            <w:pPr>
              <w:pStyle w:val="ConsPlusNormal"/>
              <w:jc w:val="center"/>
            </w:pPr>
            <w:r>
              <w:t>17.4.</w:t>
            </w:r>
          </w:p>
        </w:tc>
        <w:tc>
          <w:tcPr>
            <w:tcW w:w="3230" w:type="dxa"/>
          </w:tcPr>
          <w:p w:rsidR="00CE331D" w:rsidRDefault="00CE331D">
            <w:pPr>
              <w:pStyle w:val="ConsPlusNormal"/>
            </w:pPr>
            <w:r>
              <w:t>обеспеченность объекта тепловыми, энерго- и водными ресурсами</w:t>
            </w:r>
          </w:p>
        </w:tc>
        <w:tc>
          <w:tcPr>
            <w:tcW w:w="2607" w:type="dxa"/>
          </w:tcPr>
          <w:p w:rsidR="00CE331D" w:rsidRDefault="00CE331D">
            <w:pPr>
              <w:pStyle w:val="ConsPlusNormal"/>
            </w:pPr>
            <w:r>
              <w:t>реквизиты исходно-разрешительной документации и технических условий присоединения</w:t>
            </w:r>
          </w:p>
        </w:tc>
        <w:tc>
          <w:tcPr>
            <w:tcW w:w="2437" w:type="dxa"/>
          </w:tcPr>
          <w:p w:rsidR="00CE331D" w:rsidRDefault="00CE331D">
            <w:pPr>
              <w:pStyle w:val="ConsPlusNormal"/>
            </w:pPr>
            <w:r>
              <w:t>__%</w:t>
            </w:r>
          </w:p>
          <w:p w:rsidR="00CE331D" w:rsidRDefault="00CE331D">
            <w:pPr>
              <w:pStyle w:val="ConsPlusNormal"/>
            </w:pPr>
            <w:r>
              <w:t>от заявленной проектной мощности</w:t>
            </w:r>
          </w:p>
        </w:tc>
      </w:tr>
      <w:tr w:rsidR="00CE331D">
        <w:tc>
          <w:tcPr>
            <w:tcW w:w="794" w:type="dxa"/>
          </w:tcPr>
          <w:p w:rsidR="00CE331D" w:rsidRDefault="00CE331D">
            <w:pPr>
              <w:pStyle w:val="ConsPlusNormal"/>
              <w:jc w:val="center"/>
            </w:pPr>
            <w:r>
              <w:t>17.5.</w:t>
            </w:r>
          </w:p>
        </w:tc>
        <w:tc>
          <w:tcPr>
            <w:tcW w:w="3230" w:type="dxa"/>
          </w:tcPr>
          <w:p w:rsidR="00CE331D" w:rsidRDefault="00CE331D">
            <w:pPr>
              <w:pStyle w:val="ConsPlusNormal"/>
            </w:pPr>
            <w:r>
              <w:t>проведены работы, связанные с модернизацией репродукторов второго порядка для производства инкубационного яйца финального гибрида птицы яичного направления продуктивности по одному или нескольким из следующих направлений:</w:t>
            </w:r>
          </w:p>
          <w:p w:rsidR="00CE331D" w:rsidRDefault="00CE331D">
            <w:pPr>
              <w:pStyle w:val="ConsPlusNormal"/>
              <w:ind w:left="566"/>
            </w:pPr>
            <w:r>
              <w:lastRenderedPageBreak/>
              <w:t>оснащение и (или)</w:t>
            </w:r>
          </w:p>
          <w:p w:rsidR="00CE331D" w:rsidRDefault="00CE331D">
            <w:pPr>
              <w:pStyle w:val="ConsPlusNormal"/>
            </w:pPr>
            <w:r>
              <w:t>замена оборудования для содержания птицы;</w:t>
            </w:r>
          </w:p>
          <w:p w:rsidR="00CE331D" w:rsidRDefault="00CE331D">
            <w:pPr>
              <w:pStyle w:val="ConsPlusNormal"/>
              <w:ind w:left="566"/>
            </w:pPr>
            <w:r>
              <w:t>оснащение и (или)</w:t>
            </w:r>
          </w:p>
          <w:p w:rsidR="00CE331D" w:rsidRDefault="00CE331D">
            <w:pPr>
              <w:pStyle w:val="ConsPlusNormal"/>
            </w:pPr>
            <w:r>
              <w:t>замена оборудования для обеспечения микроклимата;</w:t>
            </w:r>
          </w:p>
          <w:p w:rsidR="00CE331D" w:rsidRDefault="00CE331D">
            <w:pPr>
              <w:pStyle w:val="ConsPlusNormal"/>
              <w:ind w:left="566"/>
            </w:pPr>
            <w:r>
              <w:t>оснащение и (или)</w:t>
            </w:r>
          </w:p>
          <w:p w:rsidR="00CE331D" w:rsidRDefault="00CE331D">
            <w:pPr>
              <w:pStyle w:val="ConsPlusNormal"/>
            </w:pPr>
            <w:r>
              <w:t>замена оборудования для сбора яиц;</w:t>
            </w:r>
          </w:p>
          <w:p w:rsidR="00CE331D" w:rsidRDefault="00CE331D">
            <w:pPr>
              <w:pStyle w:val="ConsPlusNormal"/>
              <w:ind w:left="566"/>
            </w:pPr>
            <w:r>
              <w:t>оснащение и (или)</w:t>
            </w:r>
          </w:p>
          <w:p w:rsidR="00CE331D" w:rsidRDefault="00CE331D">
            <w:pPr>
              <w:pStyle w:val="ConsPlusNormal"/>
            </w:pPr>
            <w:r>
              <w:t>замена оборудования для инкубации яиц;</w:t>
            </w:r>
          </w:p>
          <w:p w:rsidR="00CE331D" w:rsidRDefault="00CE331D">
            <w:pPr>
              <w:pStyle w:val="ConsPlusNormal"/>
              <w:ind w:left="566"/>
            </w:pPr>
            <w:r>
              <w:t>оснащение и (или)</w:t>
            </w:r>
          </w:p>
          <w:p w:rsidR="00CE331D" w:rsidRDefault="00CE331D">
            <w:pPr>
              <w:pStyle w:val="ConsPlusNormal"/>
            </w:pPr>
            <w:r>
              <w:t>замена оборудования для кормопроизводства;</w:t>
            </w:r>
          </w:p>
          <w:p w:rsidR="00CE331D" w:rsidRDefault="00CE331D">
            <w:pPr>
              <w:pStyle w:val="ConsPlusNormal"/>
              <w:ind w:left="566"/>
            </w:pPr>
            <w:r>
              <w:t>оснащение и (или)</w:t>
            </w:r>
          </w:p>
          <w:p w:rsidR="00CE331D" w:rsidRDefault="00CE331D">
            <w:pPr>
              <w:pStyle w:val="ConsPlusNormal"/>
            </w:pPr>
            <w:r>
              <w:t>замена оборудования для кормления и поения птицы;</w:t>
            </w:r>
          </w:p>
          <w:p w:rsidR="00CE331D" w:rsidRDefault="00CE331D">
            <w:pPr>
              <w:pStyle w:val="ConsPlusNormal"/>
              <w:ind w:left="566"/>
            </w:pPr>
            <w:r>
              <w:t>оснащение и (или)</w:t>
            </w:r>
          </w:p>
          <w:p w:rsidR="00CE331D" w:rsidRDefault="00CE331D">
            <w:pPr>
              <w:pStyle w:val="ConsPlusNormal"/>
            </w:pPr>
            <w:r>
              <w:t>замена оборудования для уборки помета</w:t>
            </w:r>
          </w:p>
        </w:tc>
        <w:tc>
          <w:tcPr>
            <w:tcW w:w="2607" w:type="dxa"/>
          </w:tcPr>
          <w:p w:rsidR="00CE331D" w:rsidRDefault="00CE331D">
            <w:pPr>
              <w:pStyle w:val="ConsPlusNormal"/>
            </w:pPr>
            <w:r>
              <w:lastRenderedPageBreak/>
              <w:t>информация в соответствии с проектно-сметной документацией;</w:t>
            </w:r>
          </w:p>
          <w:p w:rsidR="00CE331D" w:rsidRDefault="00CE331D">
            <w:pPr>
              <w:pStyle w:val="ConsPlusNormal"/>
            </w:pPr>
            <w:r>
              <w:t>реквизиты договора на приобретение оборудования, копия договора купли-продажи</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lastRenderedPageBreak/>
              <w:t>18.</w:t>
            </w:r>
          </w:p>
        </w:tc>
        <w:tc>
          <w:tcPr>
            <w:tcW w:w="3230" w:type="dxa"/>
          </w:tcPr>
          <w:p w:rsidR="00CE331D" w:rsidRDefault="00CE331D">
            <w:pPr>
              <w:pStyle w:val="ConsPlusNormal"/>
            </w:pPr>
            <w:r>
              <w:t>В отношении репродукторов второго порядка для производства инкубационного яйца финального гибрида птицы мясного направления продуктивности</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18.1.</w:t>
            </w:r>
          </w:p>
        </w:tc>
        <w:tc>
          <w:tcPr>
            <w:tcW w:w="3230" w:type="dxa"/>
          </w:tcPr>
          <w:p w:rsidR="00CE331D" w:rsidRDefault="00CE331D">
            <w:pPr>
              <w:pStyle w:val="ConsPlusNormal"/>
            </w:pPr>
            <w:r>
              <w:t>наличие численности птицы родительских форм</w:t>
            </w:r>
          </w:p>
        </w:tc>
        <w:tc>
          <w:tcPr>
            <w:tcW w:w="2607" w:type="dxa"/>
          </w:tcPr>
          <w:p w:rsidR="00CE331D" w:rsidRDefault="00CE331D">
            <w:pPr>
              <w:pStyle w:val="ConsPlusNormal"/>
            </w:pPr>
            <w:r>
              <w:t>сведения о поголовье птицы</w:t>
            </w:r>
          </w:p>
        </w:tc>
        <w:tc>
          <w:tcPr>
            <w:tcW w:w="2437" w:type="dxa"/>
          </w:tcPr>
          <w:p w:rsidR="00CE331D" w:rsidRDefault="00CE331D">
            <w:pPr>
              <w:pStyle w:val="ConsPlusNormal"/>
            </w:pPr>
            <w:r>
              <w:t>__ голов</w:t>
            </w:r>
          </w:p>
        </w:tc>
      </w:tr>
      <w:tr w:rsidR="00CE331D">
        <w:tc>
          <w:tcPr>
            <w:tcW w:w="794" w:type="dxa"/>
          </w:tcPr>
          <w:p w:rsidR="00CE331D" w:rsidRDefault="00CE331D">
            <w:pPr>
              <w:pStyle w:val="ConsPlusNormal"/>
              <w:jc w:val="center"/>
            </w:pPr>
            <w:r>
              <w:t>18.2.</w:t>
            </w:r>
          </w:p>
        </w:tc>
        <w:tc>
          <w:tcPr>
            <w:tcW w:w="3230" w:type="dxa"/>
          </w:tcPr>
          <w:p w:rsidR="00CE331D" w:rsidRDefault="00CE331D">
            <w:pPr>
              <w:pStyle w:val="ConsPlusNormal"/>
            </w:pPr>
            <w:r>
              <w:t>проектная мощность объекта для производства родительских форм птицы мясного направления продуктивности</w:t>
            </w:r>
          </w:p>
        </w:tc>
        <w:tc>
          <w:tcPr>
            <w:tcW w:w="2607" w:type="dxa"/>
          </w:tcPr>
          <w:p w:rsidR="00CE331D" w:rsidRDefault="00CE331D">
            <w:pPr>
              <w:pStyle w:val="ConsPlusNormal"/>
            </w:pPr>
            <w:r>
              <w:t>сведения о количестве птице-мест в соответствии с проектно-сметной документацией</w:t>
            </w:r>
          </w:p>
        </w:tc>
        <w:tc>
          <w:tcPr>
            <w:tcW w:w="2437" w:type="dxa"/>
          </w:tcPr>
          <w:p w:rsidR="00CE331D" w:rsidRDefault="00CE331D">
            <w:pPr>
              <w:pStyle w:val="ConsPlusNormal"/>
            </w:pPr>
            <w:r>
              <w:t>___ птице-мест</w:t>
            </w:r>
          </w:p>
        </w:tc>
      </w:tr>
      <w:tr w:rsidR="00CE331D">
        <w:tc>
          <w:tcPr>
            <w:tcW w:w="794" w:type="dxa"/>
          </w:tcPr>
          <w:p w:rsidR="00CE331D" w:rsidRDefault="00CE331D">
            <w:pPr>
              <w:pStyle w:val="ConsPlusNormal"/>
              <w:jc w:val="center"/>
            </w:pPr>
            <w:r>
              <w:t>18.3.</w:t>
            </w:r>
          </w:p>
        </w:tc>
        <w:tc>
          <w:tcPr>
            <w:tcW w:w="3230" w:type="dxa"/>
          </w:tcPr>
          <w:p w:rsidR="00CE331D" w:rsidRDefault="00CE331D">
            <w:pPr>
              <w:pStyle w:val="ConsPlusNormal"/>
            </w:pPr>
            <w:r>
              <w:t>объем произведенного инкубационного яйца финального гибрида птицы мясного направления продуктивности</w:t>
            </w:r>
          </w:p>
        </w:tc>
        <w:tc>
          <w:tcPr>
            <w:tcW w:w="2607" w:type="dxa"/>
          </w:tcPr>
          <w:p w:rsidR="00CE331D" w:rsidRDefault="00CE331D">
            <w:pPr>
              <w:pStyle w:val="ConsPlusNormal"/>
            </w:pPr>
            <w:r>
              <w:t>сведения о количестве произведенного инкубационного яйца</w:t>
            </w:r>
          </w:p>
        </w:tc>
        <w:tc>
          <w:tcPr>
            <w:tcW w:w="2437" w:type="dxa"/>
          </w:tcPr>
          <w:p w:rsidR="00CE331D" w:rsidRDefault="00CE331D">
            <w:pPr>
              <w:pStyle w:val="ConsPlusNormal"/>
            </w:pPr>
            <w:r>
              <w:t>____ тыс. штук (для других видов птицы, кроме кур, - __ тыс. штук)</w:t>
            </w:r>
          </w:p>
        </w:tc>
      </w:tr>
      <w:tr w:rsidR="00CE331D">
        <w:tc>
          <w:tcPr>
            <w:tcW w:w="794" w:type="dxa"/>
          </w:tcPr>
          <w:p w:rsidR="00CE331D" w:rsidRDefault="00CE331D">
            <w:pPr>
              <w:pStyle w:val="ConsPlusNormal"/>
              <w:jc w:val="center"/>
            </w:pPr>
            <w:r>
              <w:t>18.4.</w:t>
            </w:r>
          </w:p>
        </w:tc>
        <w:tc>
          <w:tcPr>
            <w:tcW w:w="3230" w:type="dxa"/>
          </w:tcPr>
          <w:p w:rsidR="00CE331D" w:rsidRDefault="00CE331D">
            <w:pPr>
              <w:pStyle w:val="ConsPlusNormal"/>
            </w:pPr>
            <w:r>
              <w:t>обеспеченность объекта тепловыми, энерго- и водными ресурсами</w:t>
            </w:r>
          </w:p>
        </w:tc>
        <w:tc>
          <w:tcPr>
            <w:tcW w:w="2607" w:type="dxa"/>
          </w:tcPr>
          <w:p w:rsidR="00CE331D" w:rsidRDefault="00CE331D">
            <w:pPr>
              <w:pStyle w:val="ConsPlusNormal"/>
            </w:pPr>
            <w:r>
              <w:t>реквизиты исходно-разрешительной документации и технических условий присоединения</w:t>
            </w:r>
          </w:p>
        </w:tc>
        <w:tc>
          <w:tcPr>
            <w:tcW w:w="2437" w:type="dxa"/>
          </w:tcPr>
          <w:p w:rsidR="00CE331D" w:rsidRDefault="00CE331D">
            <w:pPr>
              <w:pStyle w:val="ConsPlusNormal"/>
            </w:pPr>
            <w:r>
              <w:t>__%</w:t>
            </w:r>
          </w:p>
          <w:p w:rsidR="00CE331D" w:rsidRDefault="00CE331D">
            <w:pPr>
              <w:pStyle w:val="ConsPlusNormal"/>
            </w:pPr>
            <w:r>
              <w:t>от заявленной проектной мощности</w:t>
            </w:r>
          </w:p>
        </w:tc>
      </w:tr>
      <w:tr w:rsidR="00CE331D">
        <w:tc>
          <w:tcPr>
            <w:tcW w:w="794" w:type="dxa"/>
          </w:tcPr>
          <w:p w:rsidR="00CE331D" w:rsidRDefault="00CE331D">
            <w:pPr>
              <w:pStyle w:val="ConsPlusNormal"/>
              <w:jc w:val="center"/>
            </w:pPr>
            <w:r>
              <w:t>18.5.</w:t>
            </w:r>
          </w:p>
        </w:tc>
        <w:tc>
          <w:tcPr>
            <w:tcW w:w="3230" w:type="dxa"/>
          </w:tcPr>
          <w:p w:rsidR="00CE331D" w:rsidRDefault="00CE331D">
            <w:pPr>
              <w:pStyle w:val="ConsPlusNormal"/>
            </w:pPr>
            <w:r>
              <w:t xml:space="preserve">проведены работы, связанные с модернизацией репродукторов второго порядка для производства инкубационного яйца финального гибрида птицы </w:t>
            </w:r>
            <w:r>
              <w:lastRenderedPageBreak/>
              <w:t>мясного направления продуктивности по одному или нескольким из следующих направлений:</w:t>
            </w:r>
          </w:p>
          <w:p w:rsidR="00CE331D" w:rsidRDefault="00CE331D">
            <w:pPr>
              <w:pStyle w:val="ConsPlusNormal"/>
              <w:ind w:left="566"/>
            </w:pPr>
            <w:r>
              <w:t>оснащение и (или)</w:t>
            </w:r>
          </w:p>
          <w:p w:rsidR="00CE331D" w:rsidRDefault="00CE331D">
            <w:pPr>
              <w:pStyle w:val="ConsPlusNormal"/>
            </w:pPr>
            <w:r>
              <w:t>замена оборудования для содержания птицы;</w:t>
            </w:r>
          </w:p>
          <w:p w:rsidR="00CE331D" w:rsidRDefault="00CE331D">
            <w:pPr>
              <w:pStyle w:val="ConsPlusNormal"/>
              <w:ind w:left="566"/>
            </w:pPr>
            <w:r>
              <w:t>оснащение и (или)</w:t>
            </w:r>
          </w:p>
          <w:p w:rsidR="00CE331D" w:rsidRDefault="00CE331D">
            <w:pPr>
              <w:pStyle w:val="ConsPlusNormal"/>
            </w:pPr>
            <w:r>
              <w:t>замена оборудования для обеспечения микроклимата;</w:t>
            </w:r>
          </w:p>
          <w:p w:rsidR="00CE331D" w:rsidRDefault="00CE331D">
            <w:pPr>
              <w:pStyle w:val="ConsPlusNormal"/>
              <w:ind w:left="566"/>
            </w:pPr>
            <w:r>
              <w:t>оснащение и (или)</w:t>
            </w:r>
          </w:p>
          <w:p w:rsidR="00CE331D" w:rsidRDefault="00CE331D">
            <w:pPr>
              <w:pStyle w:val="ConsPlusNormal"/>
            </w:pPr>
            <w:r>
              <w:t>замена оборудования для сбора яиц;</w:t>
            </w:r>
          </w:p>
          <w:p w:rsidR="00CE331D" w:rsidRDefault="00CE331D">
            <w:pPr>
              <w:pStyle w:val="ConsPlusNormal"/>
              <w:ind w:left="566"/>
            </w:pPr>
            <w:r>
              <w:t>оснащение и (или)</w:t>
            </w:r>
          </w:p>
          <w:p w:rsidR="00CE331D" w:rsidRDefault="00CE331D">
            <w:pPr>
              <w:pStyle w:val="ConsPlusNormal"/>
            </w:pPr>
            <w:r>
              <w:t>замена оборудования для инкубации яиц;</w:t>
            </w:r>
          </w:p>
          <w:p w:rsidR="00CE331D" w:rsidRDefault="00CE331D">
            <w:pPr>
              <w:pStyle w:val="ConsPlusNormal"/>
              <w:ind w:left="566"/>
            </w:pPr>
            <w:r>
              <w:t>оснащение и (или)</w:t>
            </w:r>
          </w:p>
          <w:p w:rsidR="00CE331D" w:rsidRDefault="00CE331D">
            <w:pPr>
              <w:pStyle w:val="ConsPlusNormal"/>
            </w:pPr>
            <w:r>
              <w:t>замена оборудования для кормопроизводства;</w:t>
            </w:r>
          </w:p>
          <w:p w:rsidR="00CE331D" w:rsidRDefault="00CE331D">
            <w:pPr>
              <w:pStyle w:val="ConsPlusNormal"/>
              <w:ind w:left="566"/>
            </w:pPr>
            <w:r>
              <w:t>оснащение и (или)</w:t>
            </w:r>
          </w:p>
          <w:p w:rsidR="00CE331D" w:rsidRDefault="00CE331D">
            <w:pPr>
              <w:pStyle w:val="ConsPlusNormal"/>
            </w:pPr>
            <w:r>
              <w:t>замена оборудования для кормления и поения птицы;</w:t>
            </w:r>
          </w:p>
          <w:p w:rsidR="00CE331D" w:rsidRDefault="00CE331D">
            <w:pPr>
              <w:pStyle w:val="ConsPlusNormal"/>
              <w:ind w:left="566"/>
            </w:pPr>
            <w:r>
              <w:t>оснащение и (или)</w:t>
            </w:r>
          </w:p>
          <w:p w:rsidR="00CE331D" w:rsidRDefault="00CE331D">
            <w:pPr>
              <w:pStyle w:val="ConsPlusNormal"/>
            </w:pPr>
            <w:r>
              <w:t>замена оборудования для уборки помета</w:t>
            </w:r>
          </w:p>
        </w:tc>
        <w:tc>
          <w:tcPr>
            <w:tcW w:w="2607" w:type="dxa"/>
          </w:tcPr>
          <w:p w:rsidR="00CE331D" w:rsidRDefault="00CE331D">
            <w:pPr>
              <w:pStyle w:val="ConsPlusNormal"/>
            </w:pPr>
            <w:r>
              <w:lastRenderedPageBreak/>
              <w:t>информация в соответствии с проектно-сметной документацией;</w:t>
            </w:r>
          </w:p>
          <w:p w:rsidR="00CE331D" w:rsidRDefault="00CE331D">
            <w:pPr>
              <w:pStyle w:val="ConsPlusNormal"/>
            </w:pPr>
            <w:r>
              <w:t xml:space="preserve">реквизиты договора на приобретение </w:t>
            </w:r>
            <w:r>
              <w:lastRenderedPageBreak/>
              <w:t>оборудования, копия договора купли-продажи</w:t>
            </w:r>
          </w:p>
        </w:tc>
        <w:tc>
          <w:tcPr>
            <w:tcW w:w="2437" w:type="dxa"/>
          </w:tcPr>
          <w:p w:rsidR="00CE331D" w:rsidRDefault="00CE331D">
            <w:pPr>
              <w:pStyle w:val="ConsPlusNormal"/>
            </w:pPr>
            <w:r>
              <w:lastRenderedPageBreak/>
              <w:t>да/нет</w:t>
            </w:r>
          </w:p>
        </w:tc>
      </w:tr>
      <w:tr w:rsidR="00CE331D">
        <w:tc>
          <w:tcPr>
            <w:tcW w:w="794" w:type="dxa"/>
          </w:tcPr>
          <w:p w:rsidR="00CE331D" w:rsidRDefault="00CE331D">
            <w:pPr>
              <w:pStyle w:val="ConsPlusNormal"/>
              <w:jc w:val="center"/>
            </w:pPr>
            <w:r>
              <w:lastRenderedPageBreak/>
              <w:t>19.</w:t>
            </w:r>
          </w:p>
        </w:tc>
        <w:tc>
          <w:tcPr>
            <w:tcW w:w="3230" w:type="dxa"/>
          </w:tcPr>
          <w:p w:rsidR="00CE331D" w:rsidRDefault="00CE331D">
            <w:pPr>
              <w:pStyle w:val="ConsPlusNormal"/>
            </w:pPr>
            <w:r>
              <w:t>В отношении объектов по производству кормов для аквакультуры</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19.1.</w:t>
            </w:r>
          </w:p>
        </w:tc>
        <w:tc>
          <w:tcPr>
            <w:tcW w:w="3230" w:type="dxa"/>
          </w:tcPr>
          <w:p w:rsidR="00CE331D" w:rsidRDefault="00CE331D">
            <w:pPr>
              <w:pStyle w:val="ConsPlusNormal"/>
            </w:pPr>
            <w:r>
              <w:t>проектная мощность производства выпускаемой продукции</w:t>
            </w:r>
          </w:p>
        </w:tc>
        <w:tc>
          <w:tcPr>
            <w:tcW w:w="2607" w:type="dxa"/>
          </w:tcPr>
          <w:p w:rsidR="00CE331D" w:rsidRDefault="00CE331D">
            <w:pPr>
              <w:pStyle w:val="ConsPlusNormal"/>
            </w:pPr>
            <w:r>
              <w:t>в соответствии с проектно-сметной документацией мощность производства составляет тонн выпускаемой продукции</w:t>
            </w:r>
          </w:p>
        </w:tc>
        <w:tc>
          <w:tcPr>
            <w:tcW w:w="2437" w:type="dxa"/>
          </w:tcPr>
          <w:p w:rsidR="00CE331D" w:rsidRDefault="00CE331D">
            <w:pPr>
              <w:pStyle w:val="ConsPlusNormal"/>
            </w:pPr>
            <w:r>
              <w:t>___ тонн выпускаемой продукции</w:t>
            </w:r>
          </w:p>
        </w:tc>
      </w:tr>
      <w:tr w:rsidR="00CE331D">
        <w:tc>
          <w:tcPr>
            <w:tcW w:w="794" w:type="dxa"/>
          </w:tcPr>
          <w:p w:rsidR="00CE331D" w:rsidRDefault="00CE331D">
            <w:pPr>
              <w:pStyle w:val="ConsPlusNormal"/>
              <w:jc w:val="center"/>
            </w:pPr>
            <w:r>
              <w:t>19.2.</w:t>
            </w:r>
          </w:p>
        </w:tc>
        <w:tc>
          <w:tcPr>
            <w:tcW w:w="3230" w:type="dxa"/>
          </w:tcPr>
          <w:p w:rsidR="00CE331D" w:rsidRDefault="00CE331D">
            <w:pPr>
              <w:pStyle w:val="ConsPlusNormal"/>
            </w:pPr>
            <w:r>
              <w:t>технологическое оборудование по производству специализированных рыбных кормов</w:t>
            </w:r>
          </w:p>
        </w:tc>
        <w:tc>
          <w:tcPr>
            <w:tcW w:w="2607" w:type="dxa"/>
          </w:tcPr>
          <w:p w:rsidR="00CE331D" w:rsidRDefault="00CE331D">
            <w:pPr>
              <w:pStyle w:val="ConsPlusNormal"/>
            </w:pPr>
            <w:r>
              <w:t>перечень технологического оборудования по производству специализированных рыбных кормов</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19.3.</w:t>
            </w:r>
          </w:p>
        </w:tc>
        <w:tc>
          <w:tcPr>
            <w:tcW w:w="3230" w:type="dxa"/>
          </w:tcPr>
          <w:p w:rsidR="00CE331D" w:rsidRDefault="00CE331D">
            <w:pPr>
              <w:pStyle w:val="ConsPlusNormal"/>
            </w:pPr>
            <w:r>
              <w:t>обеспеченность объекта тепловыми, энерго- и водными ресурсами</w:t>
            </w:r>
          </w:p>
        </w:tc>
        <w:tc>
          <w:tcPr>
            <w:tcW w:w="2607" w:type="dxa"/>
          </w:tcPr>
          <w:p w:rsidR="00CE331D" w:rsidRDefault="00CE331D">
            <w:pPr>
              <w:pStyle w:val="ConsPlusNormal"/>
            </w:pPr>
            <w:r>
              <w:t>реквизиты исходно-разрешительной документации и технических условий</w:t>
            </w:r>
          </w:p>
        </w:tc>
        <w:tc>
          <w:tcPr>
            <w:tcW w:w="2437" w:type="dxa"/>
          </w:tcPr>
          <w:p w:rsidR="00CE331D" w:rsidRDefault="00CE331D">
            <w:pPr>
              <w:pStyle w:val="ConsPlusNormal"/>
            </w:pPr>
            <w:r>
              <w:t>__%</w:t>
            </w:r>
          </w:p>
          <w:p w:rsidR="00CE331D" w:rsidRDefault="00CE331D">
            <w:pPr>
              <w:pStyle w:val="ConsPlusNormal"/>
            </w:pPr>
            <w:r>
              <w:t>от заявленной проектной мощности</w:t>
            </w:r>
          </w:p>
        </w:tc>
      </w:tr>
      <w:tr w:rsidR="00CE331D">
        <w:tc>
          <w:tcPr>
            <w:tcW w:w="794" w:type="dxa"/>
          </w:tcPr>
          <w:p w:rsidR="00CE331D" w:rsidRDefault="00CE331D">
            <w:pPr>
              <w:pStyle w:val="ConsPlusNormal"/>
              <w:jc w:val="center"/>
            </w:pPr>
            <w:r>
              <w:t>20.</w:t>
            </w:r>
          </w:p>
        </w:tc>
        <w:tc>
          <w:tcPr>
            <w:tcW w:w="3230" w:type="dxa"/>
          </w:tcPr>
          <w:p w:rsidR="00CE331D" w:rsidRDefault="00CE331D">
            <w:pPr>
              <w:pStyle w:val="ConsPlusNormal"/>
            </w:pPr>
            <w:r>
              <w:t>В отношении питомников по выращиванию рыбопосадочного материала лососевых видов рыб</w:t>
            </w:r>
          </w:p>
        </w:tc>
        <w:tc>
          <w:tcPr>
            <w:tcW w:w="2607" w:type="dxa"/>
          </w:tcPr>
          <w:p w:rsidR="00CE331D" w:rsidRDefault="00CE331D">
            <w:pPr>
              <w:pStyle w:val="ConsPlusNormal"/>
            </w:pPr>
          </w:p>
        </w:tc>
        <w:tc>
          <w:tcPr>
            <w:tcW w:w="2437" w:type="dxa"/>
          </w:tcPr>
          <w:p w:rsidR="00CE331D" w:rsidRDefault="00CE331D">
            <w:pPr>
              <w:pStyle w:val="ConsPlusNormal"/>
            </w:pPr>
          </w:p>
        </w:tc>
      </w:tr>
      <w:tr w:rsidR="00CE331D">
        <w:tc>
          <w:tcPr>
            <w:tcW w:w="794" w:type="dxa"/>
          </w:tcPr>
          <w:p w:rsidR="00CE331D" w:rsidRDefault="00CE331D">
            <w:pPr>
              <w:pStyle w:val="ConsPlusNormal"/>
              <w:jc w:val="center"/>
            </w:pPr>
            <w:r>
              <w:t>20.1.</w:t>
            </w:r>
          </w:p>
        </w:tc>
        <w:tc>
          <w:tcPr>
            <w:tcW w:w="3230" w:type="dxa"/>
          </w:tcPr>
          <w:p w:rsidR="00CE331D" w:rsidRDefault="00CE331D">
            <w:pPr>
              <w:pStyle w:val="ConsPlusNormal"/>
            </w:pPr>
            <w:r>
              <w:t xml:space="preserve">объем выпускаемой </w:t>
            </w:r>
            <w:r>
              <w:lastRenderedPageBreak/>
              <w:t>продукции/проектная мощность питомника по выращиванию посадочного материала лососевых рыб</w:t>
            </w:r>
          </w:p>
        </w:tc>
        <w:tc>
          <w:tcPr>
            <w:tcW w:w="2607" w:type="dxa"/>
          </w:tcPr>
          <w:p w:rsidR="00CE331D" w:rsidRDefault="00CE331D">
            <w:pPr>
              <w:pStyle w:val="ConsPlusNormal"/>
            </w:pPr>
            <w:r>
              <w:lastRenderedPageBreak/>
              <w:t xml:space="preserve">в соответствии с </w:t>
            </w:r>
            <w:r>
              <w:lastRenderedPageBreak/>
              <w:t>проектно-сметной документацией объем выпускаемой продукции/мощность питомника составляет ____ млн штук/____ тонн выпускаемой продукции</w:t>
            </w:r>
          </w:p>
        </w:tc>
        <w:tc>
          <w:tcPr>
            <w:tcW w:w="2437" w:type="dxa"/>
          </w:tcPr>
          <w:p w:rsidR="00CE331D" w:rsidRDefault="00CE331D">
            <w:pPr>
              <w:pStyle w:val="ConsPlusNormal"/>
            </w:pPr>
            <w:r>
              <w:lastRenderedPageBreak/>
              <w:t xml:space="preserve">____ млн штук/____ </w:t>
            </w:r>
            <w:r>
              <w:lastRenderedPageBreak/>
              <w:t>тонн выпускаемой продукции</w:t>
            </w:r>
          </w:p>
        </w:tc>
      </w:tr>
      <w:tr w:rsidR="00CE331D">
        <w:tc>
          <w:tcPr>
            <w:tcW w:w="794" w:type="dxa"/>
          </w:tcPr>
          <w:p w:rsidR="00CE331D" w:rsidRDefault="00CE331D">
            <w:pPr>
              <w:pStyle w:val="ConsPlusNormal"/>
              <w:jc w:val="center"/>
            </w:pPr>
            <w:r>
              <w:lastRenderedPageBreak/>
              <w:t>20.2.</w:t>
            </w:r>
          </w:p>
        </w:tc>
        <w:tc>
          <w:tcPr>
            <w:tcW w:w="3230" w:type="dxa"/>
          </w:tcPr>
          <w:p w:rsidR="00CE331D" w:rsidRDefault="00CE331D">
            <w:pPr>
              <w:pStyle w:val="ConsPlusNormal"/>
            </w:pPr>
            <w:r>
              <w:t>технологическое оборудование по выращиванию рыбопосадочного материала лососевых видов рыб</w:t>
            </w:r>
          </w:p>
        </w:tc>
        <w:tc>
          <w:tcPr>
            <w:tcW w:w="2607" w:type="dxa"/>
          </w:tcPr>
          <w:p w:rsidR="00CE331D" w:rsidRDefault="00CE331D">
            <w:pPr>
              <w:pStyle w:val="ConsPlusNormal"/>
            </w:pPr>
            <w:r>
              <w:t>перечень технологического оборудования по выращиванию рыбопосадочного материала лососевых видов рыб</w:t>
            </w:r>
          </w:p>
        </w:tc>
        <w:tc>
          <w:tcPr>
            <w:tcW w:w="2437" w:type="dxa"/>
          </w:tcPr>
          <w:p w:rsidR="00CE331D" w:rsidRDefault="00CE331D">
            <w:pPr>
              <w:pStyle w:val="ConsPlusNormal"/>
            </w:pPr>
            <w:r>
              <w:t>да/нет</w:t>
            </w:r>
          </w:p>
        </w:tc>
      </w:tr>
      <w:tr w:rsidR="00CE331D">
        <w:tc>
          <w:tcPr>
            <w:tcW w:w="794" w:type="dxa"/>
          </w:tcPr>
          <w:p w:rsidR="00CE331D" w:rsidRDefault="00CE331D">
            <w:pPr>
              <w:pStyle w:val="ConsPlusNormal"/>
              <w:jc w:val="center"/>
            </w:pPr>
            <w:r>
              <w:t>20.3.</w:t>
            </w:r>
          </w:p>
        </w:tc>
        <w:tc>
          <w:tcPr>
            <w:tcW w:w="3230" w:type="dxa"/>
          </w:tcPr>
          <w:p w:rsidR="00CE331D" w:rsidRDefault="00CE331D">
            <w:pPr>
              <w:pStyle w:val="ConsPlusNormal"/>
            </w:pPr>
            <w:r>
              <w:t>обеспеченность питомника тепловыми, энерго- и водными ресурсами</w:t>
            </w:r>
          </w:p>
        </w:tc>
        <w:tc>
          <w:tcPr>
            <w:tcW w:w="2607" w:type="dxa"/>
          </w:tcPr>
          <w:p w:rsidR="00CE331D" w:rsidRDefault="00CE331D">
            <w:pPr>
              <w:pStyle w:val="ConsPlusNormal"/>
            </w:pPr>
            <w:r>
              <w:t>реквизиты исходно-разрешительной документации и технических условий</w:t>
            </w:r>
          </w:p>
        </w:tc>
        <w:tc>
          <w:tcPr>
            <w:tcW w:w="2437" w:type="dxa"/>
          </w:tcPr>
          <w:p w:rsidR="00CE331D" w:rsidRDefault="00CE331D">
            <w:pPr>
              <w:pStyle w:val="ConsPlusNormal"/>
            </w:pPr>
            <w:r>
              <w:t>___% от заявленной проектной мощности</w:t>
            </w:r>
          </w:p>
        </w:tc>
      </w:tr>
    </w:tbl>
    <w:p w:rsidR="00CE331D" w:rsidRDefault="00CE331D">
      <w:pPr>
        <w:pStyle w:val="ConsPlusNormal"/>
        <w:jc w:val="both"/>
      </w:pPr>
    </w:p>
    <w:p w:rsidR="00CE331D" w:rsidRDefault="00CE331D">
      <w:pPr>
        <w:pStyle w:val="ConsPlusNonformat"/>
        <w:jc w:val="both"/>
      </w:pPr>
      <w:r>
        <w:t xml:space="preserve">    Руководитель органа, уполномоченного высшим</w:t>
      </w:r>
    </w:p>
    <w:p w:rsidR="00CE331D" w:rsidRDefault="00CE331D">
      <w:pPr>
        <w:pStyle w:val="ConsPlusNonformat"/>
        <w:jc w:val="both"/>
      </w:pPr>
      <w:r>
        <w:t xml:space="preserve">    исполнительным органом субъекта Российской</w:t>
      </w:r>
    </w:p>
    <w:p w:rsidR="00CE331D" w:rsidRDefault="00CE331D">
      <w:pPr>
        <w:pStyle w:val="ConsPlusNonformat"/>
        <w:jc w:val="both"/>
      </w:pPr>
      <w:r>
        <w:t xml:space="preserve">    Федерации (иное уполномоченное лицо)</w:t>
      </w:r>
    </w:p>
    <w:p w:rsidR="00CE331D" w:rsidRDefault="00CE331D">
      <w:pPr>
        <w:pStyle w:val="ConsPlusNonformat"/>
        <w:jc w:val="both"/>
      </w:pPr>
    </w:p>
    <w:p w:rsidR="00CE331D" w:rsidRDefault="00CE331D">
      <w:pPr>
        <w:pStyle w:val="ConsPlusNonformat"/>
        <w:jc w:val="both"/>
      </w:pPr>
      <w:r>
        <w:t xml:space="preserve">                                    ___________ _______________________</w:t>
      </w:r>
    </w:p>
    <w:p w:rsidR="00CE331D" w:rsidRDefault="00CE331D">
      <w:pPr>
        <w:pStyle w:val="ConsPlusNonformat"/>
        <w:jc w:val="both"/>
      </w:pPr>
      <w:r>
        <w:t xml:space="preserve">    М.П.                             (подпись)   (расшифровка подписи)</w:t>
      </w: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right"/>
        <w:outlineLvl w:val="1"/>
      </w:pPr>
      <w:r>
        <w:t>Приложение N 3</w:t>
      </w:r>
    </w:p>
    <w:p w:rsidR="00CE331D" w:rsidRDefault="00CE331D">
      <w:pPr>
        <w:pStyle w:val="ConsPlusNormal"/>
        <w:jc w:val="right"/>
      </w:pPr>
      <w:r>
        <w:t>к Порядку конкурсного отбора</w:t>
      </w:r>
    </w:p>
    <w:p w:rsidR="00CE331D" w:rsidRDefault="00CE331D">
      <w:pPr>
        <w:pStyle w:val="ConsPlusNormal"/>
        <w:jc w:val="right"/>
      </w:pPr>
      <w:r>
        <w:t>инвестиционных проектов,</w:t>
      </w:r>
    </w:p>
    <w:p w:rsidR="00CE331D" w:rsidRDefault="00CE331D">
      <w:pPr>
        <w:pStyle w:val="ConsPlusNormal"/>
        <w:jc w:val="right"/>
      </w:pPr>
      <w:r>
        <w:t>а также заявок на возмещение</w:t>
      </w:r>
    </w:p>
    <w:p w:rsidR="00CE331D" w:rsidRDefault="00CE331D">
      <w:pPr>
        <w:pStyle w:val="ConsPlusNormal"/>
        <w:jc w:val="right"/>
      </w:pPr>
      <w:r>
        <w:t>части затрат на маркировочное</w:t>
      </w:r>
    </w:p>
    <w:p w:rsidR="00CE331D" w:rsidRDefault="00CE331D">
      <w:pPr>
        <w:pStyle w:val="ConsPlusNormal"/>
        <w:jc w:val="right"/>
      </w:pPr>
      <w:r>
        <w:t>оборудование, представленных субъектами</w:t>
      </w:r>
    </w:p>
    <w:p w:rsidR="00CE331D" w:rsidRDefault="00CE331D">
      <w:pPr>
        <w:pStyle w:val="ConsPlusNormal"/>
        <w:jc w:val="right"/>
      </w:pPr>
      <w:r>
        <w:t>Российской Федерации, утвержденному</w:t>
      </w:r>
    </w:p>
    <w:p w:rsidR="00CE331D" w:rsidRDefault="00CE331D">
      <w:pPr>
        <w:pStyle w:val="ConsPlusNormal"/>
        <w:jc w:val="right"/>
      </w:pPr>
      <w:r>
        <w:t>приказом Минсельхоза России</w:t>
      </w:r>
    </w:p>
    <w:p w:rsidR="00CE331D" w:rsidRDefault="00CE331D">
      <w:pPr>
        <w:pStyle w:val="ConsPlusNormal"/>
        <w:jc w:val="right"/>
      </w:pPr>
      <w:r>
        <w:t>от 1 августа 2024 г. N 448</w:t>
      </w:r>
    </w:p>
    <w:p w:rsidR="00CE331D" w:rsidRDefault="00CE331D">
      <w:pPr>
        <w:pStyle w:val="ConsPlusNormal"/>
        <w:jc w:val="both"/>
      </w:pPr>
    </w:p>
    <w:p w:rsidR="00CE331D" w:rsidRDefault="00CE331D">
      <w:pPr>
        <w:pStyle w:val="ConsPlusNormal"/>
        <w:jc w:val="right"/>
      </w:pPr>
      <w:r>
        <w:t>Рекомендуемый образец</w:t>
      </w:r>
    </w:p>
    <w:p w:rsidR="00CE331D" w:rsidRDefault="00CE331D">
      <w:pPr>
        <w:pStyle w:val="ConsPlusNormal"/>
        <w:jc w:val="both"/>
      </w:pPr>
    </w:p>
    <w:p w:rsidR="00CE331D" w:rsidRDefault="00CE331D">
      <w:pPr>
        <w:pStyle w:val="ConsPlusNonformat"/>
        <w:jc w:val="both"/>
      </w:pPr>
      <w:r>
        <w:t xml:space="preserve">                     Министерство сельского хозяйства</w:t>
      </w:r>
    </w:p>
    <w:p w:rsidR="00CE331D" w:rsidRDefault="00CE331D">
      <w:pPr>
        <w:pStyle w:val="ConsPlusNonformat"/>
        <w:jc w:val="both"/>
      </w:pPr>
      <w:r>
        <w:t xml:space="preserve">                           Российской Федерации</w:t>
      </w:r>
    </w:p>
    <w:p w:rsidR="00CE331D" w:rsidRDefault="00CE331D">
      <w:pPr>
        <w:pStyle w:val="ConsPlusNonformat"/>
        <w:jc w:val="both"/>
      </w:pPr>
    </w:p>
    <w:p w:rsidR="00CE331D" w:rsidRDefault="00CE331D">
      <w:pPr>
        <w:pStyle w:val="ConsPlusNonformat"/>
        <w:jc w:val="both"/>
      </w:pPr>
      <w:bookmarkStart w:id="11" w:name="P793"/>
      <w:bookmarkEnd w:id="11"/>
      <w:r>
        <w:t xml:space="preserve">       Заявка на участие в отборе заявок на возмещение части затрат</w:t>
      </w:r>
    </w:p>
    <w:p w:rsidR="00CE331D" w:rsidRDefault="00CE331D">
      <w:pPr>
        <w:pStyle w:val="ConsPlusNonformat"/>
        <w:jc w:val="both"/>
      </w:pPr>
      <w:r>
        <w:t xml:space="preserve">                      на маркировочное оборудование,</w:t>
      </w:r>
    </w:p>
    <w:p w:rsidR="00CE331D" w:rsidRDefault="00CE331D">
      <w:pPr>
        <w:pStyle w:val="ConsPlusNonformat"/>
        <w:jc w:val="both"/>
      </w:pPr>
      <w:r>
        <w:t xml:space="preserve">        __________________________________________________________</w:t>
      </w:r>
    </w:p>
    <w:p w:rsidR="00CE331D" w:rsidRDefault="00CE331D">
      <w:pPr>
        <w:pStyle w:val="ConsPlusNonformat"/>
        <w:jc w:val="both"/>
      </w:pPr>
      <w:r>
        <w:t xml:space="preserve">               (наименование субъекта Российской Федерации)</w:t>
      </w:r>
    </w:p>
    <w:p w:rsidR="00CE331D" w:rsidRDefault="00CE331D">
      <w:pPr>
        <w:pStyle w:val="ConsPlusNonformat"/>
        <w:jc w:val="both"/>
      </w:pPr>
    </w:p>
    <w:p w:rsidR="00CE331D" w:rsidRDefault="00CE331D">
      <w:pPr>
        <w:pStyle w:val="ConsPlusNonformat"/>
        <w:jc w:val="both"/>
      </w:pPr>
      <w:r>
        <w:t xml:space="preserve">     ________________________________________________________________</w:t>
      </w:r>
    </w:p>
    <w:p w:rsidR="00CE331D" w:rsidRDefault="00CE331D">
      <w:pPr>
        <w:pStyle w:val="ConsPlusNonformat"/>
        <w:jc w:val="both"/>
      </w:pPr>
      <w:r>
        <w:t xml:space="preserve">        (наименование органа, уполномоченного высшим исполнительным</w:t>
      </w:r>
    </w:p>
    <w:p w:rsidR="00CE331D" w:rsidRDefault="00CE331D">
      <w:pPr>
        <w:pStyle w:val="ConsPlusNonformat"/>
        <w:jc w:val="both"/>
      </w:pPr>
      <w:r>
        <w:t xml:space="preserve">                  органом субъекта Российской Федерации)</w:t>
      </w:r>
    </w:p>
    <w:p w:rsidR="00CE331D" w:rsidRDefault="00CE331D">
      <w:pPr>
        <w:pStyle w:val="ConsPlusNonformat"/>
        <w:jc w:val="both"/>
      </w:pPr>
    </w:p>
    <w:p w:rsidR="00CE331D" w:rsidRDefault="00CE331D">
      <w:pPr>
        <w:pStyle w:val="ConsPlusNonformat"/>
        <w:jc w:val="both"/>
      </w:pPr>
      <w:r>
        <w:lastRenderedPageBreak/>
        <w:t>заявляет  о  намерении  участвовать в отборе заявок на возмещение затрат на</w:t>
      </w:r>
    </w:p>
    <w:p w:rsidR="00CE331D" w:rsidRDefault="00CE331D">
      <w:pPr>
        <w:pStyle w:val="ConsPlusNonformat"/>
        <w:jc w:val="both"/>
      </w:pPr>
      <w:r>
        <w:t>маркировочное   оборудование,   представленных   получателями   средств  на</w:t>
      </w:r>
    </w:p>
    <w:p w:rsidR="00CE331D" w:rsidRDefault="00CE331D">
      <w:pPr>
        <w:pStyle w:val="ConsPlusNonformat"/>
        <w:jc w:val="both"/>
      </w:pPr>
      <w:r>
        <w:t>возмещение части затрат на маркировочное оборудование</w:t>
      </w:r>
    </w:p>
    <w:p w:rsidR="00CE331D" w:rsidRDefault="00CE331D">
      <w:pPr>
        <w:pStyle w:val="ConsPlusNonformat"/>
        <w:jc w:val="both"/>
      </w:pPr>
      <w:r>
        <w:t xml:space="preserve">    _________________________________________________________________,</w:t>
      </w:r>
    </w:p>
    <w:p w:rsidR="00CE331D" w:rsidRDefault="00CE331D">
      <w:pPr>
        <w:pStyle w:val="ConsPlusNonformat"/>
        <w:jc w:val="both"/>
      </w:pPr>
      <w:r>
        <w:t xml:space="preserve">                    (указать наименование организации)</w:t>
      </w:r>
    </w:p>
    <w:p w:rsidR="00CE331D" w:rsidRDefault="00CE331D">
      <w:pPr>
        <w:pStyle w:val="ConsPlusNonformat"/>
        <w:jc w:val="both"/>
      </w:pPr>
    </w:p>
    <w:p w:rsidR="00CE331D" w:rsidRDefault="00CE331D">
      <w:pPr>
        <w:pStyle w:val="ConsPlusNonformat"/>
        <w:jc w:val="both"/>
      </w:pPr>
      <w:r>
        <w:t xml:space="preserve">и  представляет сведения о маркировочном оборудовании согласно </w:t>
      </w:r>
      <w:hyperlink w:anchor="P834">
        <w:r>
          <w:rPr>
            <w:color w:val="0000FF"/>
          </w:rPr>
          <w:t>приложению</w:t>
        </w:r>
      </w:hyperlink>
      <w:r>
        <w:t xml:space="preserve"> к</w:t>
      </w:r>
    </w:p>
    <w:p w:rsidR="00CE331D" w:rsidRDefault="00CE331D">
      <w:pPr>
        <w:pStyle w:val="ConsPlusNonformat"/>
        <w:jc w:val="both"/>
      </w:pPr>
      <w:r>
        <w:t>настоящей заявке.</w:t>
      </w:r>
    </w:p>
    <w:p w:rsidR="00CE331D" w:rsidRDefault="00CE331D">
      <w:pPr>
        <w:pStyle w:val="ConsPlusNonformat"/>
        <w:jc w:val="both"/>
      </w:pPr>
    </w:p>
    <w:p w:rsidR="00CE331D" w:rsidRDefault="00CE331D">
      <w:pPr>
        <w:pStyle w:val="ConsPlusNonformat"/>
        <w:jc w:val="both"/>
      </w:pPr>
      <w:r>
        <w:t>Приложение: сведения о маркировочном оборудовании.</w:t>
      </w:r>
    </w:p>
    <w:p w:rsidR="00CE331D" w:rsidRDefault="00CE331D">
      <w:pPr>
        <w:pStyle w:val="ConsPlusNonformat"/>
        <w:jc w:val="both"/>
      </w:pPr>
    </w:p>
    <w:p w:rsidR="00CE331D" w:rsidRDefault="00CE331D">
      <w:pPr>
        <w:pStyle w:val="ConsPlusNonformat"/>
        <w:jc w:val="both"/>
      </w:pPr>
      <w:r>
        <w:t>Достоверность предоставляемых сведений гарантируется.</w:t>
      </w:r>
    </w:p>
    <w:p w:rsidR="00CE331D" w:rsidRDefault="00CE331D">
      <w:pPr>
        <w:pStyle w:val="ConsPlusNonformat"/>
        <w:jc w:val="both"/>
      </w:pPr>
    </w:p>
    <w:p w:rsidR="00CE331D" w:rsidRDefault="00CE331D">
      <w:pPr>
        <w:pStyle w:val="ConsPlusNonformat"/>
        <w:jc w:val="both"/>
      </w:pPr>
      <w:r>
        <w:t>Руководитель органа, уполномоченного высшим</w:t>
      </w:r>
    </w:p>
    <w:p w:rsidR="00CE331D" w:rsidRDefault="00CE331D">
      <w:pPr>
        <w:pStyle w:val="ConsPlusNonformat"/>
        <w:jc w:val="both"/>
      </w:pPr>
      <w:r>
        <w:t>исполнительным органом субъекта</w:t>
      </w:r>
    </w:p>
    <w:p w:rsidR="00CE331D" w:rsidRDefault="00CE331D">
      <w:pPr>
        <w:pStyle w:val="ConsPlusNonformat"/>
        <w:jc w:val="both"/>
      </w:pPr>
      <w:r>
        <w:t>Российской Федерации</w:t>
      </w:r>
    </w:p>
    <w:p w:rsidR="00CE331D" w:rsidRDefault="00CE331D">
      <w:pPr>
        <w:pStyle w:val="ConsPlusNonformat"/>
        <w:jc w:val="both"/>
      </w:pPr>
      <w:r>
        <w:t>(иное уполномоченное лицо)                  _________ _____________________</w:t>
      </w:r>
    </w:p>
    <w:p w:rsidR="00CE331D" w:rsidRDefault="00CE331D">
      <w:pPr>
        <w:pStyle w:val="ConsPlusNonformat"/>
        <w:jc w:val="both"/>
      </w:pPr>
      <w:r>
        <w:t xml:space="preserve">                                            (подпись) (расшифровка подписи)</w:t>
      </w:r>
    </w:p>
    <w:p w:rsidR="00CE331D" w:rsidRDefault="00CE331D">
      <w:pPr>
        <w:pStyle w:val="ConsPlusNonformat"/>
        <w:jc w:val="both"/>
      </w:pPr>
    </w:p>
    <w:p w:rsidR="00CE331D" w:rsidRDefault="00CE331D">
      <w:pPr>
        <w:pStyle w:val="ConsPlusNonformat"/>
        <w:jc w:val="both"/>
      </w:pPr>
      <w:r>
        <w:t>М.П.</w:t>
      </w: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right"/>
        <w:outlineLvl w:val="2"/>
      </w:pPr>
      <w:r>
        <w:t>Приложение</w:t>
      </w:r>
    </w:p>
    <w:p w:rsidR="00CE331D" w:rsidRDefault="00CE331D">
      <w:pPr>
        <w:pStyle w:val="ConsPlusNormal"/>
        <w:jc w:val="right"/>
      </w:pPr>
      <w:r>
        <w:t>к заявке на участие в отборе</w:t>
      </w:r>
    </w:p>
    <w:p w:rsidR="00CE331D" w:rsidRDefault="00CE331D">
      <w:pPr>
        <w:pStyle w:val="ConsPlusNormal"/>
        <w:jc w:val="right"/>
      </w:pPr>
      <w:r>
        <w:t>заявок на возмещение части</w:t>
      </w:r>
    </w:p>
    <w:p w:rsidR="00CE331D" w:rsidRDefault="00CE331D">
      <w:pPr>
        <w:pStyle w:val="ConsPlusNormal"/>
        <w:jc w:val="right"/>
      </w:pPr>
      <w:r>
        <w:t>затрат на маркировочное оборудование</w:t>
      </w:r>
    </w:p>
    <w:p w:rsidR="00CE331D" w:rsidRDefault="00CE331D">
      <w:pPr>
        <w:pStyle w:val="ConsPlusNormal"/>
        <w:jc w:val="both"/>
      </w:pPr>
    </w:p>
    <w:p w:rsidR="00CE331D" w:rsidRDefault="00CE331D">
      <w:pPr>
        <w:pStyle w:val="ConsPlusNormal"/>
        <w:jc w:val="right"/>
      </w:pPr>
      <w:r>
        <w:t>Рекомендуемый образец</w:t>
      </w:r>
    </w:p>
    <w:p w:rsidR="00CE331D" w:rsidRDefault="00CE33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E331D">
        <w:tc>
          <w:tcPr>
            <w:tcW w:w="9071" w:type="dxa"/>
            <w:tcBorders>
              <w:top w:val="single" w:sz="4" w:space="0" w:color="auto"/>
              <w:left w:val="single" w:sz="4" w:space="0" w:color="auto"/>
              <w:bottom w:val="single" w:sz="4" w:space="0" w:color="auto"/>
              <w:right w:val="single" w:sz="4" w:space="0" w:color="auto"/>
            </w:tcBorders>
          </w:tcPr>
          <w:p w:rsidR="00CE331D" w:rsidRDefault="00CE331D">
            <w:pPr>
              <w:pStyle w:val="ConsPlusNormal"/>
              <w:jc w:val="center"/>
            </w:pPr>
            <w:bookmarkStart w:id="12" w:name="P834"/>
            <w:bookmarkEnd w:id="12"/>
            <w:r>
              <w:t>Сведения о маркировочном оборудовании</w:t>
            </w:r>
          </w:p>
        </w:tc>
      </w:tr>
      <w:tr w:rsidR="00CE331D">
        <w:tblPrEx>
          <w:tblBorders>
            <w:insideH w:val="none" w:sz="0" w:space="0" w:color="auto"/>
          </w:tblBorders>
        </w:tblPrEx>
        <w:tc>
          <w:tcPr>
            <w:tcW w:w="9071" w:type="dxa"/>
            <w:tcBorders>
              <w:top w:val="single" w:sz="4" w:space="0" w:color="auto"/>
              <w:left w:val="single" w:sz="4" w:space="0" w:color="auto"/>
              <w:bottom w:val="nil"/>
              <w:right w:val="single" w:sz="4" w:space="0" w:color="auto"/>
            </w:tcBorders>
          </w:tcPr>
          <w:p w:rsidR="00CE331D" w:rsidRDefault="00CE331D">
            <w:pPr>
              <w:pStyle w:val="ConsPlusNormal"/>
              <w:jc w:val="center"/>
            </w:pPr>
            <w:r>
              <w:t>____________________________________________________________</w:t>
            </w:r>
          </w:p>
          <w:p w:rsidR="00CE331D" w:rsidRDefault="00CE331D">
            <w:pPr>
              <w:pStyle w:val="ConsPlusNormal"/>
              <w:jc w:val="center"/>
            </w:pPr>
            <w:r>
              <w:t>(наименование субъекта Российской Федерации)</w:t>
            </w:r>
          </w:p>
        </w:tc>
      </w:tr>
      <w:tr w:rsidR="00CE331D">
        <w:tblPrEx>
          <w:tblBorders>
            <w:insideH w:val="none" w:sz="0" w:space="0" w:color="auto"/>
          </w:tblBorders>
        </w:tblPrEx>
        <w:tc>
          <w:tcPr>
            <w:tcW w:w="9071" w:type="dxa"/>
            <w:tcBorders>
              <w:top w:val="nil"/>
              <w:left w:val="single" w:sz="4" w:space="0" w:color="auto"/>
              <w:bottom w:val="nil"/>
              <w:right w:val="single" w:sz="4" w:space="0" w:color="auto"/>
            </w:tcBorders>
          </w:tcPr>
          <w:p w:rsidR="00CE331D" w:rsidRDefault="00CE331D">
            <w:pPr>
              <w:pStyle w:val="ConsPlusNormal"/>
              <w:jc w:val="center"/>
            </w:pPr>
            <w:r>
              <w:t>____________________________________________________________</w:t>
            </w:r>
          </w:p>
          <w:p w:rsidR="00CE331D" w:rsidRDefault="00CE331D">
            <w:pPr>
              <w:pStyle w:val="ConsPlusNormal"/>
              <w:jc w:val="center"/>
            </w:pPr>
            <w:r>
              <w:t>(наименование органа, уполномоченного высшим исполнительным органом субъекта Российской Федерации)</w:t>
            </w:r>
          </w:p>
        </w:tc>
      </w:tr>
      <w:tr w:rsidR="00CE331D">
        <w:tblPrEx>
          <w:tblBorders>
            <w:insideH w:val="none" w:sz="0" w:space="0" w:color="auto"/>
          </w:tblBorders>
        </w:tblPrEx>
        <w:tc>
          <w:tcPr>
            <w:tcW w:w="9071" w:type="dxa"/>
            <w:tcBorders>
              <w:top w:val="nil"/>
              <w:left w:val="single" w:sz="4" w:space="0" w:color="auto"/>
              <w:bottom w:val="single" w:sz="4" w:space="0" w:color="auto"/>
              <w:right w:val="single" w:sz="4" w:space="0" w:color="auto"/>
            </w:tcBorders>
          </w:tcPr>
          <w:p w:rsidR="00CE331D" w:rsidRDefault="00CE331D">
            <w:pPr>
              <w:pStyle w:val="ConsPlusNormal"/>
              <w:jc w:val="center"/>
            </w:pPr>
            <w:r>
              <w:t>____________________________________________________________</w:t>
            </w:r>
          </w:p>
          <w:p w:rsidR="00CE331D" w:rsidRDefault="00CE331D">
            <w:pPr>
              <w:pStyle w:val="ConsPlusNormal"/>
              <w:jc w:val="center"/>
            </w:pPr>
            <w:r>
              <w:t>(наименование получателя средств, ИНН получателя средств)</w:t>
            </w:r>
          </w:p>
        </w:tc>
      </w:tr>
    </w:tbl>
    <w:p w:rsidR="00CE331D" w:rsidRDefault="00CE331D">
      <w:pPr>
        <w:pStyle w:val="ConsPlusNormal"/>
        <w:jc w:val="both"/>
      </w:pPr>
    </w:p>
    <w:p w:rsidR="00CE331D" w:rsidRDefault="00CE331D">
      <w:pPr>
        <w:pStyle w:val="ConsPlusNormal"/>
        <w:sectPr w:rsidR="00CE331D" w:rsidSect="00C26789">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641"/>
        <w:gridCol w:w="1561"/>
        <w:gridCol w:w="961"/>
        <w:gridCol w:w="1425"/>
        <w:gridCol w:w="1849"/>
        <w:gridCol w:w="1567"/>
        <w:gridCol w:w="1561"/>
        <w:gridCol w:w="1404"/>
        <w:gridCol w:w="1404"/>
        <w:gridCol w:w="1585"/>
        <w:gridCol w:w="2076"/>
      </w:tblGrid>
      <w:tr w:rsidR="00CE331D">
        <w:tc>
          <w:tcPr>
            <w:tcW w:w="964" w:type="dxa"/>
            <w:vMerge w:val="restart"/>
          </w:tcPr>
          <w:p w:rsidR="00CE331D" w:rsidRDefault="00CE331D">
            <w:pPr>
              <w:pStyle w:val="ConsPlusNormal"/>
              <w:jc w:val="center"/>
            </w:pPr>
            <w:r>
              <w:lastRenderedPageBreak/>
              <w:t>N п/п</w:t>
            </w:r>
          </w:p>
        </w:tc>
        <w:tc>
          <w:tcPr>
            <w:tcW w:w="1191" w:type="dxa"/>
            <w:vMerge w:val="restart"/>
          </w:tcPr>
          <w:p w:rsidR="00CE331D" w:rsidRDefault="00CE331D">
            <w:pPr>
              <w:pStyle w:val="ConsPlusNormal"/>
              <w:jc w:val="center"/>
            </w:pPr>
            <w:r>
              <w:t>Наименование отдельной производственной линии (линия фасовочного оборудования и (или) линия основного производства, дооборудованная приобретенным маркировочным оборудованием)</w:t>
            </w:r>
          </w:p>
        </w:tc>
        <w:tc>
          <w:tcPr>
            <w:tcW w:w="1134" w:type="dxa"/>
            <w:vMerge w:val="restart"/>
          </w:tcPr>
          <w:p w:rsidR="00CE331D" w:rsidRDefault="00CE331D">
            <w:pPr>
              <w:pStyle w:val="ConsPlusNormal"/>
              <w:jc w:val="center"/>
            </w:pPr>
            <w:r>
              <w:t xml:space="preserve">Вид молочной продукции с указанием кодов </w:t>
            </w:r>
            <w:hyperlink r:id="rId35">
              <w:r>
                <w:rPr>
                  <w:color w:val="0000FF"/>
                </w:rPr>
                <w:t>ОКПД2</w:t>
              </w:r>
            </w:hyperlink>
          </w:p>
        </w:tc>
        <w:tc>
          <w:tcPr>
            <w:tcW w:w="1594" w:type="dxa"/>
            <w:vMerge w:val="restart"/>
          </w:tcPr>
          <w:p w:rsidR="00CE331D" w:rsidRDefault="00CE331D">
            <w:pPr>
              <w:pStyle w:val="ConsPlusNormal"/>
              <w:jc w:val="center"/>
            </w:pPr>
            <w:r>
              <w:t xml:space="preserve">Мощность маркировочного оборудования, определяемая исходя из мощности линии фасовочного оборудования и (или) линии основного производства, дооборудование которых осуществляется приобретенным маркировочным оборудованием (количество выпускаемых упаковок готовой молочной продукции в тыс. штук в </w:t>
            </w:r>
            <w:r>
              <w:lastRenderedPageBreak/>
              <w:t>час)</w:t>
            </w:r>
          </w:p>
        </w:tc>
        <w:tc>
          <w:tcPr>
            <w:tcW w:w="2608" w:type="dxa"/>
            <w:tcBorders>
              <w:bottom w:val="nil"/>
            </w:tcBorders>
          </w:tcPr>
          <w:p w:rsidR="00CE331D" w:rsidRDefault="00CE331D">
            <w:pPr>
              <w:pStyle w:val="ConsPlusNormal"/>
              <w:jc w:val="center"/>
            </w:pPr>
            <w:r>
              <w:lastRenderedPageBreak/>
              <w:t xml:space="preserve">Маркировочное оборудование обеспечивает нанесение и считывание средств идентификации для целей обязательной маркировки молочной продукции в организациях, которые производят и осуществляют выпуск в оборот молочной продукции, в соответствии с </w:t>
            </w:r>
            <w:hyperlink r:id="rId36">
              <w:r>
                <w:rPr>
                  <w:color w:val="0000FF"/>
                </w:rPr>
                <w:t>подпунктом "в" пункта 2</w:t>
              </w:r>
            </w:hyperlink>
            <w:r>
              <w:t xml:space="preserve"> Правил предоставления и распределения субсидий из федерального бюджета бюджетам субъектов Российской Федерации в целях софинансировани</w:t>
            </w:r>
            <w:r>
              <w:lastRenderedPageBreak/>
              <w:t xml:space="preserve">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приведенных в приложении N 17 к Государственной программе развития </w:t>
            </w:r>
            <w:r>
              <w:lastRenderedPageBreak/>
              <w:t>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w:t>
            </w:r>
          </w:p>
        </w:tc>
        <w:tc>
          <w:tcPr>
            <w:tcW w:w="1587" w:type="dxa"/>
            <w:vMerge w:val="restart"/>
          </w:tcPr>
          <w:p w:rsidR="00CE331D" w:rsidRDefault="00CE331D">
            <w:pPr>
              <w:pStyle w:val="ConsPlusNormal"/>
              <w:jc w:val="center"/>
            </w:pPr>
            <w:r>
              <w:lastRenderedPageBreak/>
              <w:t>Реквизиты эксплуатационной документации и (или) технической документации, содержащей сведения о мощности производственных линий</w:t>
            </w:r>
          </w:p>
        </w:tc>
        <w:tc>
          <w:tcPr>
            <w:tcW w:w="1733" w:type="dxa"/>
            <w:vMerge w:val="restart"/>
          </w:tcPr>
          <w:p w:rsidR="00CE331D" w:rsidRDefault="00CE331D">
            <w:pPr>
              <w:pStyle w:val="ConsPlusNormal"/>
              <w:jc w:val="center"/>
            </w:pPr>
            <w:r>
              <w:t>Общая сумма подтвержденных на основании документов, представленных в Исполнительный орган потенциальным получателем средств на возмещение части затрат на маркировочное оборудование, затрат на приобретение маркировочного оборудования и ввод его в промышленную эксплуатацию на одной производственной линии (в том числе с учетом НДС и без учета НДС)</w:t>
            </w:r>
          </w:p>
        </w:tc>
        <w:tc>
          <w:tcPr>
            <w:tcW w:w="1247" w:type="dxa"/>
            <w:vMerge w:val="restart"/>
          </w:tcPr>
          <w:p w:rsidR="00CE331D" w:rsidRDefault="00CE331D">
            <w:pPr>
              <w:pStyle w:val="ConsPlusNormal"/>
              <w:jc w:val="center"/>
            </w:pPr>
            <w:r>
              <w:t>Период осуществления затрат на приобретение и ввод в промышленную эксплуатацию маркировочного оборудования</w:t>
            </w:r>
          </w:p>
        </w:tc>
        <w:tc>
          <w:tcPr>
            <w:tcW w:w="1134" w:type="dxa"/>
            <w:vMerge w:val="restart"/>
          </w:tcPr>
          <w:p w:rsidR="00CE331D" w:rsidRDefault="00CE331D">
            <w:pPr>
              <w:pStyle w:val="ConsPlusNormal"/>
              <w:jc w:val="center"/>
            </w:pPr>
            <w:r>
              <w:t>Дата приобретения маркировочного оборудования</w:t>
            </w:r>
          </w:p>
        </w:tc>
        <w:tc>
          <w:tcPr>
            <w:tcW w:w="1738" w:type="dxa"/>
            <w:vMerge w:val="restart"/>
          </w:tcPr>
          <w:p w:rsidR="00CE331D" w:rsidRDefault="00CE331D">
            <w:pPr>
              <w:pStyle w:val="ConsPlusNormal"/>
              <w:jc w:val="center"/>
            </w:pPr>
            <w:r>
              <w:t xml:space="preserve">Дата ввода в эксплуатацию маркировочного оборудования, установленного на производственную линию (определяется наиболее поздней датой ввода в эксплуатацию (включения в производственный процесс) единицы маркировочного оборудования из состава (комплекса) оборудования, которым осуществлено дооборудование производственной линии, на основании первичной бухгалтерской </w:t>
            </w:r>
            <w:r>
              <w:lastRenderedPageBreak/>
              <w:t>документации)</w:t>
            </w:r>
          </w:p>
        </w:tc>
        <w:tc>
          <w:tcPr>
            <w:tcW w:w="1984" w:type="dxa"/>
            <w:vMerge w:val="restart"/>
          </w:tcPr>
          <w:p w:rsidR="00CE331D" w:rsidRDefault="00CE331D">
            <w:pPr>
              <w:pStyle w:val="ConsPlusNormal"/>
              <w:jc w:val="center"/>
            </w:pPr>
            <w:r>
              <w:lastRenderedPageBreak/>
              <w:t xml:space="preserve">Реквизиты нормативного правового акта субъекта Российской Федерации, предусматривающего порядок и условия предоставления средств в том числе на возмещение части затрат на приобретение маркировочного оборудования и ввод его в эксплуатацию сельскохозяйственными товаропроизводителями, за исключением граждан, ведущих личное подсобное хозяйство, и российскими организациями, в том числе организациями, осуществляющими производство и (или) первичную и (или) последующую </w:t>
            </w:r>
            <w:r>
              <w:lastRenderedPageBreak/>
              <w:t>(промышленную) переработку сельскохозяйственной продукции и ее реализацию, организациями, осуществляющими переработку молока сырого крупного рогатого скота, козьего и овечьего на молочную продукцию и выпуск ее в оборот, из бюджета субъекта Российской Федерации</w:t>
            </w:r>
          </w:p>
        </w:tc>
      </w:tr>
      <w:tr w:rsidR="00CE331D">
        <w:tblPrEx>
          <w:tblBorders>
            <w:insideH w:val="single" w:sz="4" w:space="0" w:color="auto"/>
          </w:tblBorders>
        </w:tblPrEx>
        <w:tc>
          <w:tcPr>
            <w:tcW w:w="0" w:type="auto"/>
            <w:vMerge/>
          </w:tcPr>
          <w:p w:rsidR="00CE331D" w:rsidRDefault="00CE331D">
            <w:pPr>
              <w:pStyle w:val="ConsPlusNormal"/>
            </w:pPr>
          </w:p>
        </w:tc>
        <w:tc>
          <w:tcPr>
            <w:tcW w:w="0" w:type="auto"/>
            <w:vMerge/>
          </w:tcPr>
          <w:p w:rsidR="00CE331D" w:rsidRDefault="00CE331D">
            <w:pPr>
              <w:pStyle w:val="ConsPlusNormal"/>
            </w:pPr>
          </w:p>
        </w:tc>
        <w:tc>
          <w:tcPr>
            <w:tcW w:w="0" w:type="auto"/>
            <w:vMerge/>
          </w:tcPr>
          <w:p w:rsidR="00CE331D" w:rsidRDefault="00CE331D">
            <w:pPr>
              <w:pStyle w:val="ConsPlusNormal"/>
            </w:pPr>
          </w:p>
        </w:tc>
        <w:tc>
          <w:tcPr>
            <w:tcW w:w="0" w:type="auto"/>
            <w:vMerge/>
          </w:tcPr>
          <w:p w:rsidR="00CE331D" w:rsidRDefault="00CE331D">
            <w:pPr>
              <w:pStyle w:val="ConsPlusNormal"/>
            </w:pPr>
          </w:p>
        </w:tc>
        <w:tc>
          <w:tcPr>
            <w:tcW w:w="2608" w:type="dxa"/>
            <w:tcBorders>
              <w:top w:val="nil"/>
            </w:tcBorders>
          </w:tcPr>
          <w:p w:rsidR="00CE331D" w:rsidRDefault="00CE331D">
            <w:pPr>
              <w:pStyle w:val="ConsPlusNormal"/>
              <w:jc w:val="center"/>
            </w:pPr>
            <w:r>
              <w:t>(да/нет)</w:t>
            </w:r>
          </w:p>
        </w:tc>
        <w:tc>
          <w:tcPr>
            <w:tcW w:w="0" w:type="auto"/>
            <w:vMerge/>
          </w:tcPr>
          <w:p w:rsidR="00CE331D" w:rsidRDefault="00CE331D">
            <w:pPr>
              <w:pStyle w:val="ConsPlusNormal"/>
            </w:pPr>
          </w:p>
        </w:tc>
        <w:tc>
          <w:tcPr>
            <w:tcW w:w="0" w:type="auto"/>
            <w:vMerge/>
          </w:tcPr>
          <w:p w:rsidR="00CE331D" w:rsidRDefault="00CE331D">
            <w:pPr>
              <w:pStyle w:val="ConsPlusNormal"/>
            </w:pPr>
          </w:p>
        </w:tc>
        <w:tc>
          <w:tcPr>
            <w:tcW w:w="0" w:type="auto"/>
            <w:vMerge/>
          </w:tcPr>
          <w:p w:rsidR="00CE331D" w:rsidRDefault="00CE331D">
            <w:pPr>
              <w:pStyle w:val="ConsPlusNormal"/>
            </w:pPr>
          </w:p>
        </w:tc>
        <w:tc>
          <w:tcPr>
            <w:tcW w:w="0" w:type="auto"/>
            <w:vMerge/>
          </w:tcPr>
          <w:p w:rsidR="00CE331D" w:rsidRDefault="00CE331D">
            <w:pPr>
              <w:pStyle w:val="ConsPlusNormal"/>
            </w:pPr>
          </w:p>
        </w:tc>
        <w:tc>
          <w:tcPr>
            <w:tcW w:w="0" w:type="auto"/>
            <w:vMerge/>
          </w:tcPr>
          <w:p w:rsidR="00CE331D" w:rsidRDefault="00CE331D">
            <w:pPr>
              <w:pStyle w:val="ConsPlusNormal"/>
            </w:pPr>
          </w:p>
        </w:tc>
        <w:tc>
          <w:tcPr>
            <w:tcW w:w="0" w:type="auto"/>
            <w:vMerge/>
          </w:tcPr>
          <w:p w:rsidR="00CE331D" w:rsidRDefault="00CE331D">
            <w:pPr>
              <w:pStyle w:val="ConsPlusNormal"/>
            </w:pPr>
          </w:p>
        </w:tc>
      </w:tr>
      <w:tr w:rsidR="00CE331D">
        <w:tblPrEx>
          <w:tblBorders>
            <w:insideH w:val="single" w:sz="4" w:space="0" w:color="auto"/>
          </w:tblBorders>
        </w:tblPrEx>
        <w:tc>
          <w:tcPr>
            <w:tcW w:w="964" w:type="dxa"/>
          </w:tcPr>
          <w:p w:rsidR="00CE331D" w:rsidRDefault="00CE331D">
            <w:pPr>
              <w:pStyle w:val="ConsPlusNormal"/>
            </w:pPr>
          </w:p>
        </w:tc>
        <w:tc>
          <w:tcPr>
            <w:tcW w:w="1191" w:type="dxa"/>
          </w:tcPr>
          <w:p w:rsidR="00CE331D" w:rsidRDefault="00CE331D">
            <w:pPr>
              <w:pStyle w:val="ConsPlusNormal"/>
            </w:pPr>
          </w:p>
        </w:tc>
        <w:tc>
          <w:tcPr>
            <w:tcW w:w="1134" w:type="dxa"/>
          </w:tcPr>
          <w:p w:rsidR="00CE331D" w:rsidRDefault="00CE331D">
            <w:pPr>
              <w:pStyle w:val="ConsPlusNormal"/>
            </w:pPr>
          </w:p>
        </w:tc>
        <w:tc>
          <w:tcPr>
            <w:tcW w:w="1594" w:type="dxa"/>
          </w:tcPr>
          <w:p w:rsidR="00CE331D" w:rsidRDefault="00CE331D">
            <w:pPr>
              <w:pStyle w:val="ConsPlusNormal"/>
            </w:pPr>
          </w:p>
        </w:tc>
        <w:tc>
          <w:tcPr>
            <w:tcW w:w="2608" w:type="dxa"/>
          </w:tcPr>
          <w:p w:rsidR="00CE331D" w:rsidRDefault="00CE331D">
            <w:pPr>
              <w:pStyle w:val="ConsPlusNormal"/>
            </w:pPr>
          </w:p>
        </w:tc>
        <w:tc>
          <w:tcPr>
            <w:tcW w:w="1587" w:type="dxa"/>
          </w:tcPr>
          <w:p w:rsidR="00CE331D" w:rsidRDefault="00CE331D">
            <w:pPr>
              <w:pStyle w:val="ConsPlusNormal"/>
            </w:pPr>
          </w:p>
        </w:tc>
        <w:tc>
          <w:tcPr>
            <w:tcW w:w="1733" w:type="dxa"/>
          </w:tcPr>
          <w:p w:rsidR="00CE331D" w:rsidRDefault="00CE331D">
            <w:pPr>
              <w:pStyle w:val="ConsPlusNormal"/>
            </w:pPr>
          </w:p>
        </w:tc>
        <w:tc>
          <w:tcPr>
            <w:tcW w:w="1247" w:type="dxa"/>
          </w:tcPr>
          <w:p w:rsidR="00CE331D" w:rsidRDefault="00CE331D">
            <w:pPr>
              <w:pStyle w:val="ConsPlusNormal"/>
            </w:pPr>
          </w:p>
        </w:tc>
        <w:tc>
          <w:tcPr>
            <w:tcW w:w="1134" w:type="dxa"/>
          </w:tcPr>
          <w:p w:rsidR="00CE331D" w:rsidRDefault="00CE331D">
            <w:pPr>
              <w:pStyle w:val="ConsPlusNormal"/>
            </w:pPr>
          </w:p>
        </w:tc>
        <w:tc>
          <w:tcPr>
            <w:tcW w:w="1738" w:type="dxa"/>
          </w:tcPr>
          <w:p w:rsidR="00CE331D" w:rsidRDefault="00CE331D">
            <w:pPr>
              <w:pStyle w:val="ConsPlusNormal"/>
            </w:pPr>
          </w:p>
        </w:tc>
        <w:tc>
          <w:tcPr>
            <w:tcW w:w="1984" w:type="dxa"/>
          </w:tcPr>
          <w:p w:rsidR="00CE331D" w:rsidRDefault="00CE331D">
            <w:pPr>
              <w:pStyle w:val="ConsPlusNormal"/>
            </w:pPr>
          </w:p>
        </w:tc>
      </w:tr>
      <w:tr w:rsidR="00CE331D">
        <w:tblPrEx>
          <w:tblBorders>
            <w:insideH w:val="single" w:sz="4" w:space="0" w:color="auto"/>
          </w:tblBorders>
        </w:tblPrEx>
        <w:tc>
          <w:tcPr>
            <w:tcW w:w="964" w:type="dxa"/>
          </w:tcPr>
          <w:p w:rsidR="00CE331D" w:rsidRDefault="00CE331D">
            <w:pPr>
              <w:pStyle w:val="ConsPlusNormal"/>
            </w:pPr>
          </w:p>
        </w:tc>
        <w:tc>
          <w:tcPr>
            <w:tcW w:w="1191" w:type="dxa"/>
          </w:tcPr>
          <w:p w:rsidR="00CE331D" w:rsidRDefault="00CE331D">
            <w:pPr>
              <w:pStyle w:val="ConsPlusNormal"/>
            </w:pPr>
          </w:p>
        </w:tc>
        <w:tc>
          <w:tcPr>
            <w:tcW w:w="1134" w:type="dxa"/>
          </w:tcPr>
          <w:p w:rsidR="00CE331D" w:rsidRDefault="00CE331D">
            <w:pPr>
              <w:pStyle w:val="ConsPlusNormal"/>
            </w:pPr>
          </w:p>
        </w:tc>
        <w:tc>
          <w:tcPr>
            <w:tcW w:w="1594" w:type="dxa"/>
          </w:tcPr>
          <w:p w:rsidR="00CE331D" w:rsidRDefault="00CE331D">
            <w:pPr>
              <w:pStyle w:val="ConsPlusNormal"/>
            </w:pPr>
          </w:p>
        </w:tc>
        <w:tc>
          <w:tcPr>
            <w:tcW w:w="2608" w:type="dxa"/>
          </w:tcPr>
          <w:p w:rsidR="00CE331D" w:rsidRDefault="00CE331D">
            <w:pPr>
              <w:pStyle w:val="ConsPlusNormal"/>
            </w:pPr>
          </w:p>
        </w:tc>
        <w:tc>
          <w:tcPr>
            <w:tcW w:w="1587" w:type="dxa"/>
          </w:tcPr>
          <w:p w:rsidR="00CE331D" w:rsidRDefault="00CE331D">
            <w:pPr>
              <w:pStyle w:val="ConsPlusNormal"/>
            </w:pPr>
          </w:p>
        </w:tc>
        <w:tc>
          <w:tcPr>
            <w:tcW w:w="1733" w:type="dxa"/>
          </w:tcPr>
          <w:p w:rsidR="00CE331D" w:rsidRDefault="00CE331D">
            <w:pPr>
              <w:pStyle w:val="ConsPlusNormal"/>
            </w:pPr>
          </w:p>
        </w:tc>
        <w:tc>
          <w:tcPr>
            <w:tcW w:w="1247" w:type="dxa"/>
          </w:tcPr>
          <w:p w:rsidR="00CE331D" w:rsidRDefault="00CE331D">
            <w:pPr>
              <w:pStyle w:val="ConsPlusNormal"/>
            </w:pPr>
          </w:p>
        </w:tc>
        <w:tc>
          <w:tcPr>
            <w:tcW w:w="1134" w:type="dxa"/>
          </w:tcPr>
          <w:p w:rsidR="00CE331D" w:rsidRDefault="00CE331D">
            <w:pPr>
              <w:pStyle w:val="ConsPlusNormal"/>
            </w:pPr>
          </w:p>
        </w:tc>
        <w:tc>
          <w:tcPr>
            <w:tcW w:w="1738" w:type="dxa"/>
          </w:tcPr>
          <w:p w:rsidR="00CE331D" w:rsidRDefault="00CE331D">
            <w:pPr>
              <w:pStyle w:val="ConsPlusNormal"/>
            </w:pPr>
          </w:p>
        </w:tc>
        <w:tc>
          <w:tcPr>
            <w:tcW w:w="1984" w:type="dxa"/>
          </w:tcPr>
          <w:p w:rsidR="00CE331D" w:rsidRDefault="00CE331D">
            <w:pPr>
              <w:pStyle w:val="ConsPlusNormal"/>
            </w:pPr>
          </w:p>
        </w:tc>
      </w:tr>
      <w:tr w:rsidR="00CE331D">
        <w:tblPrEx>
          <w:tblBorders>
            <w:insideH w:val="single" w:sz="4" w:space="0" w:color="auto"/>
          </w:tblBorders>
        </w:tblPrEx>
        <w:tc>
          <w:tcPr>
            <w:tcW w:w="964" w:type="dxa"/>
          </w:tcPr>
          <w:p w:rsidR="00CE331D" w:rsidRDefault="00CE331D">
            <w:pPr>
              <w:pStyle w:val="ConsPlusNormal"/>
              <w:jc w:val="center"/>
            </w:pPr>
            <w:r>
              <w:t>ИТОГО</w:t>
            </w:r>
          </w:p>
        </w:tc>
        <w:tc>
          <w:tcPr>
            <w:tcW w:w="1191" w:type="dxa"/>
            <w:vAlign w:val="center"/>
          </w:tcPr>
          <w:p w:rsidR="00CE331D" w:rsidRDefault="00CE331D">
            <w:pPr>
              <w:pStyle w:val="ConsPlusNormal"/>
              <w:jc w:val="center"/>
            </w:pPr>
            <w:r>
              <w:t>X</w:t>
            </w:r>
          </w:p>
        </w:tc>
        <w:tc>
          <w:tcPr>
            <w:tcW w:w="1134" w:type="dxa"/>
            <w:vAlign w:val="center"/>
          </w:tcPr>
          <w:p w:rsidR="00CE331D" w:rsidRDefault="00CE331D">
            <w:pPr>
              <w:pStyle w:val="ConsPlusNormal"/>
              <w:jc w:val="center"/>
            </w:pPr>
            <w:r>
              <w:t>X</w:t>
            </w:r>
          </w:p>
        </w:tc>
        <w:tc>
          <w:tcPr>
            <w:tcW w:w="1594" w:type="dxa"/>
            <w:vAlign w:val="center"/>
          </w:tcPr>
          <w:p w:rsidR="00CE331D" w:rsidRDefault="00CE331D">
            <w:pPr>
              <w:pStyle w:val="ConsPlusNormal"/>
              <w:jc w:val="center"/>
            </w:pPr>
            <w:r>
              <w:t>X</w:t>
            </w:r>
          </w:p>
        </w:tc>
        <w:tc>
          <w:tcPr>
            <w:tcW w:w="2608" w:type="dxa"/>
            <w:vAlign w:val="center"/>
          </w:tcPr>
          <w:p w:rsidR="00CE331D" w:rsidRDefault="00CE331D">
            <w:pPr>
              <w:pStyle w:val="ConsPlusNormal"/>
              <w:jc w:val="center"/>
            </w:pPr>
            <w:r>
              <w:t>X</w:t>
            </w:r>
          </w:p>
        </w:tc>
        <w:tc>
          <w:tcPr>
            <w:tcW w:w="1587" w:type="dxa"/>
            <w:vAlign w:val="center"/>
          </w:tcPr>
          <w:p w:rsidR="00CE331D" w:rsidRDefault="00CE331D">
            <w:pPr>
              <w:pStyle w:val="ConsPlusNormal"/>
              <w:jc w:val="center"/>
            </w:pPr>
            <w:r>
              <w:t>X</w:t>
            </w:r>
          </w:p>
        </w:tc>
        <w:tc>
          <w:tcPr>
            <w:tcW w:w="1733" w:type="dxa"/>
            <w:vAlign w:val="center"/>
          </w:tcPr>
          <w:p w:rsidR="00CE331D" w:rsidRDefault="00CE331D">
            <w:pPr>
              <w:pStyle w:val="ConsPlusNormal"/>
            </w:pPr>
          </w:p>
        </w:tc>
        <w:tc>
          <w:tcPr>
            <w:tcW w:w="1247" w:type="dxa"/>
            <w:vAlign w:val="center"/>
          </w:tcPr>
          <w:p w:rsidR="00CE331D" w:rsidRDefault="00CE331D">
            <w:pPr>
              <w:pStyle w:val="ConsPlusNormal"/>
              <w:jc w:val="center"/>
            </w:pPr>
            <w:r>
              <w:t>X</w:t>
            </w:r>
          </w:p>
        </w:tc>
        <w:tc>
          <w:tcPr>
            <w:tcW w:w="1134" w:type="dxa"/>
            <w:vAlign w:val="center"/>
          </w:tcPr>
          <w:p w:rsidR="00CE331D" w:rsidRDefault="00CE331D">
            <w:pPr>
              <w:pStyle w:val="ConsPlusNormal"/>
              <w:jc w:val="center"/>
            </w:pPr>
            <w:r>
              <w:t>X</w:t>
            </w:r>
          </w:p>
        </w:tc>
        <w:tc>
          <w:tcPr>
            <w:tcW w:w="1738" w:type="dxa"/>
            <w:vAlign w:val="center"/>
          </w:tcPr>
          <w:p w:rsidR="00CE331D" w:rsidRDefault="00CE331D">
            <w:pPr>
              <w:pStyle w:val="ConsPlusNormal"/>
              <w:jc w:val="center"/>
            </w:pPr>
            <w:r>
              <w:t>X</w:t>
            </w:r>
          </w:p>
        </w:tc>
        <w:tc>
          <w:tcPr>
            <w:tcW w:w="1984" w:type="dxa"/>
            <w:vAlign w:val="center"/>
          </w:tcPr>
          <w:p w:rsidR="00CE331D" w:rsidRDefault="00CE331D">
            <w:pPr>
              <w:pStyle w:val="ConsPlusNormal"/>
              <w:jc w:val="center"/>
            </w:pPr>
            <w:r>
              <w:t>X</w:t>
            </w:r>
          </w:p>
        </w:tc>
      </w:tr>
    </w:tbl>
    <w:p w:rsidR="00CE331D" w:rsidRDefault="00CE331D">
      <w:pPr>
        <w:pStyle w:val="ConsPlusNormal"/>
        <w:jc w:val="both"/>
      </w:pPr>
    </w:p>
    <w:p w:rsidR="00CE331D" w:rsidRDefault="00CE331D">
      <w:pPr>
        <w:pStyle w:val="ConsPlusNonformat"/>
        <w:jc w:val="both"/>
      </w:pPr>
      <w:r>
        <w:t xml:space="preserve">    Достоверность предоставляемых сведений гарантируется.</w:t>
      </w:r>
    </w:p>
    <w:p w:rsidR="00CE331D" w:rsidRDefault="00CE331D">
      <w:pPr>
        <w:pStyle w:val="ConsPlusNonformat"/>
        <w:jc w:val="both"/>
      </w:pPr>
    </w:p>
    <w:p w:rsidR="00CE331D" w:rsidRDefault="00CE331D">
      <w:pPr>
        <w:pStyle w:val="ConsPlusNonformat"/>
        <w:jc w:val="both"/>
      </w:pPr>
      <w:r>
        <w:t xml:space="preserve">    Руководитель органа, уполномоченного</w:t>
      </w:r>
    </w:p>
    <w:p w:rsidR="00CE331D" w:rsidRDefault="00CE331D">
      <w:pPr>
        <w:pStyle w:val="ConsPlusNonformat"/>
        <w:jc w:val="both"/>
      </w:pPr>
      <w:r>
        <w:t xml:space="preserve">    высшим исполнительным органом субъекта</w:t>
      </w:r>
    </w:p>
    <w:p w:rsidR="00CE331D" w:rsidRDefault="00CE331D">
      <w:pPr>
        <w:pStyle w:val="ConsPlusNonformat"/>
        <w:jc w:val="both"/>
      </w:pPr>
      <w:r>
        <w:t xml:space="preserve">    Российской Федерации</w:t>
      </w:r>
    </w:p>
    <w:p w:rsidR="00CE331D" w:rsidRDefault="00CE331D">
      <w:pPr>
        <w:pStyle w:val="ConsPlusNonformat"/>
        <w:jc w:val="both"/>
      </w:pPr>
      <w:r>
        <w:t xml:space="preserve">    (иное уполномоченное лицо)              _________ _____________________</w:t>
      </w:r>
    </w:p>
    <w:p w:rsidR="00CE331D" w:rsidRDefault="00CE331D">
      <w:pPr>
        <w:pStyle w:val="ConsPlusNonformat"/>
        <w:jc w:val="both"/>
      </w:pPr>
      <w:r>
        <w:t xml:space="preserve">                                            (подпись) (расшифровка подписи)</w:t>
      </w:r>
    </w:p>
    <w:p w:rsidR="00CE331D" w:rsidRDefault="00CE331D">
      <w:pPr>
        <w:pStyle w:val="ConsPlusNonformat"/>
        <w:jc w:val="both"/>
      </w:pPr>
    </w:p>
    <w:p w:rsidR="00CE331D" w:rsidRDefault="00CE331D">
      <w:pPr>
        <w:pStyle w:val="ConsPlusNonformat"/>
        <w:jc w:val="both"/>
      </w:pPr>
      <w:r>
        <w:t xml:space="preserve">    М.П.</w:t>
      </w:r>
    </w:p>
    <w:p w:rsidR="00CE331D" w:rsidRDefault="00CE331D">
      <w:pPr>
        <w:pStyle w:val="ConsPlusNormal"/>
        <w:sectPr w:rsidR="00CE331D">
          <w:pgSz w:w="16838" w:h="11905" w:orient="landscape"/>
          <w:pgMar w:top="1701" w:right="397" w:bottom="850" w:left="397" w:header="0" w:footer="0" w:gutter="0"/>
          <w:cols w:space="720"/>
          <w:titlePg/>
        </w:sectPr>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right"/>
        <w:outlineLvl w:val="1"/>
      </w:pPr>
      <w:r>
        <w:t>Приложение N 4</w:t>
      </w:r>
    </w:p>
    <w:p w:rsidR="00CE331D" w:rsidRDefault="00CE331D">
      <w:pPr>
        <w:pStyle w:val="ConsPlusNormal"/>
        <w:jc w:val="right"/>
      </w:pPr>
      <w:r>
        <w:t>к Порядку конкурсного отбора</w:t>
      </w:r>
    </w:p>
    <w:p w:rsidR="00CE331D" w:rsidRDefault="00CE331D">
      <w:pPr>
        <w:pStyle w:val="ConsPlusNormal"/>
        <w:jc w:val="right"/>
      </w:pPr>
      <w:r>
        <w:t>инвестиционных проектов,</w:t>
      </w:r>
    </w:p>
    <w:p w:rsidR="00CE331D" w:rsidRDefault="00CE331D">
      <w:pPr>
        <w:pStyle w:val="ConsPlusNormal"/>
        <w:jc w:val="right"/>
      </w:pPr>
      <w:r>
        <w:t>а также заявок на возмещение</w:t>
      </w:r>
    </w:p>
    <w:p w:rsidR="00CE331D" w:rsidRDefault="00CE331D">
      <w:pPr>
        <w:pStyle w:val="ConsPlusNormal"/>
        <w:jc w:val="right"/>
      </w:pPr>
      <w:r>
        <w:t>части затрат на маркировочное</w:t>
      </w:r>
    </w:p>
    <w:p w:rsidR="00CE331D" w:rsidRDefault="00CE331D">
      <w:pPr>
        <w:pStyle w:val="ConsPlusNormal"/>
        <w:jc w:val="right"/>
      </w:pPr>
      <w:r>
        <w:t>оборудование, представленных субъектами</w:t>
      </w:r>
    </w:p>
    <w:p w:rsidR="00CE331D" w:rsidRDefault="00CE331D">
      <w:pPr>
        <w:pStyle w:val="ConsPlusNormal"/>
        <w:jc w:val="right"/>
      </w:pPr>
      <w:r>
        <w:t>Российской Федерации, утвержденному</w:t>
      </w:r>
    </w:p>
    <w:p w:rsidR="00CE331D" w:rsidRDefault="00CE331D">
      <w:pPr>
        <w:pStyle w:val="ConsPlusNormal"/>
        <w:jc w:val="right"/>
      </w:pPr>
      <w:r>
        <w:t>приказом Минсельхоза России</w:t>
      </w:r>
    </w:p>
    <w:p w:rsidR="00CE331D" w:rsidRDefault="00CE331D">
      <w:pPr>
        <w:pStyle w:val="ConsPlusNormal"/>
        <w:jc w:val="right"/>
      </w:pPr>
      <w:r>
        <w:t>от 1 августа 2024 г. N 448</w:t>
      </w:r>
    </w:p>
    <w:p w:rsidR="00CE331D" w:rsidRDefault="00CE331D">
      <w:pPr>
        <w:pStyle w:val="ConsPlusNormal"/>
        <w:jc w:val="both"/>
      </w:pPr>
    </w:p>
    <w:p w:rsidR="00CE331D" w:rsidRDefault="00CE331D">
      <w:pPr>
        <w:pStyle w:val="ConsPlusTitle"/>
        <w:jc w:val="center"/>
      </w:pPr>
      <w:bookmarkStart w:id="13" w:name="P912"/>
      <w:bookmarkEnd w:id="13"/>
      <w:r>
        <w:t>ОЦЕНКА ИНВЕСТИЦИОННЫХ ПРОЕКТОВ</w:t>
      </w:r>
    </w:p>
    <w:p w:rsidR="00CE331D" w:rsidRDefault="00CE331D">
      <w:pPr>
        <w:pStyle w:val="ConsPlusTitle"/>
        <w:jc w:val="center"/>
      </w:pPr>
      <w:r>
        <w:t>ДЛЯ ОБЕСПЕЧЕНИЯ ДОПУСКА К ОТБОРУ ИНВЕСТИЦИОННЫХ ПРОЕКТОВ</w:t>
      </w:r>
    </w:p>
    <w:p w:rsidR="00CE331D" w:rsidRDefault="00CE33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3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331D" w:rsidRDefault="00CE33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331D" w:rsidRDefault="00CE33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331D" w:rsidRDefault="00CE331D">
            <w:pPr>
              <w:pStyle w:val="ConsPlusNormal"/>
              <w:jc w:val="center"/>
            </w:pPr>
            <w:r>
              <w:rPr>
                <w:color w:val="392C69"/>
              </w:rPr>
              <w:t>Список изменяющих документов</w:t>
            </w:r>
          </w:p>
          <w:p w:rsidR="00CE331D" w:rsidRDefault="00CE331D">
            <w:pPr>
              <w:pStyle w:val="ConsPlusNormal"/>
              <w:jc w:val="center"/>
            </w:pPr>
            <w:r>
              <w:rPr>
                <w:color w:val="392C69"/>
              </w:rPr>
              <w:t xml:space="preserve">(в ред. </w:t>
            </w:r>
            <w:hyperlink r:id="rId37">
              <w:r>
                <w:rPr>
                  <w:color w:val="0000FF"/>
                </w:rPr>
                <w:t>Приказа</w:t>
              </w:r>
            </w:hyperlink>
            <w:r>
              <w:rPr>
                <w:color w:val="392C69"/>
              </w:rPr>
              <w:t xml:space="preserve"> Минсельхоза России от 03.04.2025 N 208)</w:t>
            </w:r>
          </w:p>
        </w:tc>
        <w:tc>
          <w:tcPr>
            <w:tcW w:w="113" w:type="dxa"/>
            <w:tcBorders>
              <w:top w:val="nil"/>
              <w:left w:val="nil"/>
              <w:bottom w:val="nil"/>
              <w:right w:val="nil"/>
            </w:tcBorders>
            <w:shd w:val="clear" w:color="auto" w:fill="F4F3F8"/>
            <w:tcMar>
              <w:top w:w="0" w:type="dxa"/>
              <w:left w:w="0" w:type="dxa"/>
              <w:bottom w:w="0" w:type="dxa"/>
              <w:right w:w="0" w:type="dxa"/>
            </w:tcMar>
          </w:tcPr>
          <w:p w:rsidR="00CE331D" w:rsidRDefault="00CE331D">
            <w:pPr>
              <w:pStyle w:val="ConsPlusNormal"/>
            </w:pPr>
          </w:p>
        </w:tc>
      </w:tr>
    </w:tbl>
    <w:p w:rsidR="00CE331D" w:rsidRDefault="00CE33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68"/>
        <w:gridCol w:w="4252"/>
      </w:tblGrid>
      <w:tr w:rsidR="00CE331D">
        <w:tc>
          <w:tcPr>
            <w:tcW w:w="850" w:type="dxa"/>
          </w:tcPr>
          <w:p w:rsidR="00CE331D" w:rsidRDefault="00CE331D">
            <w:pPr>
              <w:pStyle w:val="ConsPlusNormal"/>
              <w:jc w:val="center"/>
            </w:pPr>
            <w:r>
              <w:t>N п/п</w:t>
            </w:r>
          </w:p>
        </w:tc>
        <w:tc>
          <w:tcPr>
            <w:tcW w:w="3968" w:type="dxa"/>
          </w:tcPr>
          <w:p w:rsidR="00CE331D" w:rsidRDefault="00CE331D">
            <w:pPr>
              <w:pStyle w:val="ConsPlusNormal"/>
              <w:jc w:val="center"/>
            </w:pPr>
            <w:r>
              <w:t>Критерий для оценки инвестиционных проектов для обеспечения допуска к отбору инвестиционных проектов</w:t>
            </w:r>
          </w:p>
        </w:tc>
        <w:tc>
          <w:tcPr>
            <w:tcW w:w="4252" w:type="dxa"/>
          </w:tcPr>
          <w:p w:rsidR="00CE331D" w:rsidRDefault="00CE331D">
            <w:pPr>
              <w:pStyle w:val="ConsPlusNormal"/>
              <w:jc w:val="center"/>
            </w:pPr>
            <w:r>
              <w:t>Значение оценки инвестиционных проектов для обеспечения допуска к отбору инвестиционных проектов (балл)</w:t>
            </w:r>
          </w:p>
        </w:tc>
      </w:tr>
      <w:tr w:rsidR="00CE331D">
        <w:tc>
          <w:tcPr>
            <w:tcW w:w="850" w:type="dxa"/>
          </w:tcPr>
          <w:p w:rsidR="00CE331D" w:rsidRDefault="00CE331D">
            <w:pPr>
              <w:pStyle w:val="ConsPlusNormal"/>
              <w:jc w:val="center"/>
            </w:pPr>
            <w:r>
              <w:t>1.</w:t>
            </w:r>
          </w:p>
        </w:tc>
        <w:tc>
          <w:tcPr>
            <w:tcW w:w="3968" w:type="dxa"/>
          </w:tcPr>
          <w:p w:rsidR="00CE331D" w:rsidRDefault="00CE331D">
            <w:pPr>
              <w:pStyle w:val="ConsPlusNormal"/>
            </w:pPr>
            <w:r>
              <w:t>В отношении плодохранилищ для хранения, хранения и подработки различных видов плодов и ягод</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14" w:name="P923"/>
            <w:bookmarkEnd w:id="14"/>
            <w:r>
              <w:t>1.1.</w:t>
            </w:r>
          </w:p>
        </w:tc>
        <w:tc>
          <w:tcPr>
            <w:tcW w:w="3968" w:type="dxa"/>
          </w:tcPr>
          <w:p w:rsidR="00CE331D" w:rsidRDefault="00CE331D">
            <w:pPr>
              <w:pStyle w:val="ConsPlusNormal"/>
            </w:pPr>
            <w:r>
              <w:t>площадь заложенного собственного (или арендованного) сада и (или) наличие проекта на закладку сада</w:t>
            </w:r>
          </w:p>
        </w:tc>
        <w:tc>
          <w:tcPr>
            <w:tcW w:w="4252" w:type="dxa"/>
          </w:tcPr>
          <w:p w:rsidR="00CE331D" w:rsidRDefault="00CE331D">
            <w:pPr>
              <w:pStyle w:val="ConsPlusNormal"/>
            </w:pPr>
            <w:r>
              <w:t>равно или более 10 га = 1;</w:t>
            </w:r>
          </w:p>
          <w:p w:rsidR="00CE331D" w:rsidRDefault="00CE331D">
            <w:pPr>
              <w:pStyle w:val="ConsPlusNormal"/>
            </w:pPr>
            <w:r>
              <w:t>менее 10 га = 0</w:t>
            </w:r>
          </w:p>
        </w:tc>
      </w:tr>
      <w:tr w:rsidR="00CE331D">
        <w:tc>
          <w:tcPr>
            <w:tcW w:w="850" w:type="dxa"/>
          </w:tcPr>
          <w:p w:rsidR="00CE331D" w:rsidRDefault="00CE331D">
            <w:pPr>
              <w:pStyle w:val="ConsPlusNormal"/>
              <w:jc w:val="center"/>
            </w:pPr>
            <w:bookmarkStart w:id="15" w:name="P927"/>
            <w:bookmarkEnd w:id="15"/>
            <w:r>
              <w:t>1.2.</w:t>
            </w:r>
          </w:p>
        </w:tc>
        <w:tc>
          <w:tcPr>
            <w:tcW w:w="3968" w:type="dxa"/>
          </w:tcPr>
          <w:p w:rsidR="00CE331D" w:rsidRDefault="00CE331D">
            <w:pPr>
              <w:pStyle w:val="ConsPlusNormal"/>
            </w:pPr>
            <w:r>
              <w:t>мощность плодохранилища для хранения, хранения и подработки различных видов плодов и ягод</w:t>
            </w:r>
          </w:p>
        </w:tc>
        <w:tc>
          <w:tcPr>
            <w:tcW w:w="4252" w:type="dxa"/>
          </w:tcPr>
          <w:p w:rsidR="00CE331D" w:rsidRDefault="00CE331D">
            <w:pPr>
              <w:pStyle w:val="ConsPlusNormal"/>
            </w:pPr>
            <w:r>
              <w:t>равно или более 500 тонн единовременного хранения плодов и ягод = 1;</w:t>
            </w:r>
          </w:p>
          <w:p w:rsidR="00CE331D" w:rsidRDefault="00CE331D">
            <w:pPr>
              <w:pStyle w:val="ConsPlusNormal"/>
            </w:pPr>
            <w:r>
              <w:t>менее 500 тонн единовременного хранения плодов и ягод = 0</w:t>
            </w:r>
          </w:p>
        </w:tc>
      </w:tr>
      <w:tr w:rsidR="00CE331D">
        <w:tc>
          <w:tcPr>
            <w:tcW w:w="850" w:type="dxa"/>
          </w:tcPr>
          <w:p w:rsidR="00CE331D" w:rsidRDefault="00CE331D">
            <w:pPr>
              <w:pStyle w:val="ConsPlusNormal"/>
              <w:jc w:val="center"/>
            </w:pPr>
            <w:bookmarkStart w:id="16" w:name="P931"/>
            <w:bookmarkEnd w:id="16"/>
            <w:r>
              <w:t>1.3.</w:t>
            </w:r>
          </w:p>
        </w:tc>
        <w:tc>
          <w:tcPr>
            <w:tcW w:w="3968" w:type="dxa"/>
          </w:tcPr>
          <w:p w:rsidR="00CE331D" w:rsidRDefault="00CE331D">
            <w:pPr>
              <w:pStyle w:val="ConsPlusNormal"/>
            </w:pPr>
            <w:r>
              <w:t xml:space="preserve">наличие системы противопожарной безопасности и технологических систем, обеспечивающих поддержание микроклимата в плодохранилище в соответствии с принятой технологией хранения плодов и ягод (в зависимости от наименования культуры) или осуществлено улучшение технологических систем, приведенных в настоящем пункте, и увеличены мощности по хранению различных видов плодов и ягод - при модернизации плодохранилищ для хранения, хранения и подработки </w:t>
            </w:r>
            <w:r>
              <w:lastRenderedPageBreak/>
              <w:t>различных видов плодов и ягод</w:t>
            </w:r>
          </w:p>
        </w:tc>
        <w:tc>
          <w:tcPr>
            <w:tcW w:w="4252" w:type="dxa"/>
          </w:tcPr>
          <w:p w:rsidR="00CE331D" w:rsidRDefault="00CE331D">
            <w:pPr>
              <w:pStyle w:val="ConsPlusNormal"/>
            </w:pPr>
            <w:r>
              <w:lastRenderedPageBreak/>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17" w:name="P935"/>
            <w:bookmarkEnd w:id="17"/>
            <w:r>
              <w:lastRenderedPageBreak/>
              <w:t>1.4.</w:t>
            </w:r>
          </w:p>
        </w:tc>
        <w:tc>
          <w:tcPr>
            <w:tcW w:w="3968" w:type="dxa"/>
          </w:tcPr>
          <w:p w:rsidR="00CE331D" w:rsidRDefault="00CE331D">
            <w:pPr>
              <w:pStyle w:val="ConsPlusNormal"/>
            </w:pPr>
            <w:r>
              <w:t>обеспеченность объекта тепловыми, энерго- и водными ресурсами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CE331D" w:rsidRDefault="00CE331D">
            <w:pPr>
              <w:pStyle w:val="ConsPlusNormal"/>
            </w:pPr>
            <w:r>
              <w:t>100% от заявленной проектной мощности = 1;</w:t>
            </w:r>
          </w:p>
          <w:p w:rsidR="00CE331D" w:rsidRDefault="00CE331D">
            <w:pPr>
              <w:pStyle w:val="ConsPlusNormal"/>
            </w:pPr>
            <w:r>
              <w:t>менее 100% от заявленной мощности = 0</w:t>
            </w:r>
          </w:p>
        </w:tc>
      </w:tr>
      <w:tr w:rsidR="00CE331D">
        <w:tc>
          <w:tcPr>
            <w:tcW w:w="850" w:type="dxa"/>
          </w:tcPr>
          <w:p w:rsidR="00CE331D" w:rsidRDefault="00CE331D">
            <w:pPr>
              <w:pStyle w:val="ConsPlusNormal"/>
              <w:jc w:val="center"/>
            </w:pPr>
            <w:r>
              <w:t>2.</w:t>
            </w:r>
          </w:p>
        </w:tc>
        <w:tc>
          <w:tcPr>
            <w:tcW w:w="3968" w:type="dxa"/>
          </w:tcPr>
          <w:p w:rsidR="00CE331D" w:rsidRDefault="00CE331D">
            <w:pPr>
              <w:pStyle w:val="ConsPlusNormal"/>
            </w:pPr>
            <w:r>
              <w:t>В отношении животноводческих комплексов молочного направления (молочных ферм)</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18" w:name="P942"/>
            <w:bookmarkEnd w:id="18"/>
            <w:r>
              <w:t>2.1.</w:t>
            </w:r>
          </w:p>
        </w:tc>
        <w:tc>
          <w:tcPr>
            <w:tcW w:w="3968" w:type="dxa"/>
          </w:tcPr>
          <w:p w:rsidR="00CE331D" w:rsidRDefault="00CE331D">
            <w:pPr>
              <w:pStyle w:val="ConsPlusNormal"/>
            </w:pPr>
            <w:r>
              <w:t>обеспеченность объекта тепловыми, энерго- и водными ресурсами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CE331D" w:rsidRDefault="00CE331D">
            <w:pPr>
              <w:pStyle w:val="ConsPlusNormal"/>
            </w:pPr>
            <w:r>
              <w:t>100% от заявленной проектной мощности = 1;</w:t>
            </w:r>
          </w:p>
          <w:p w:rsidR="00CE331D" w:rsidRDefault="00CE331D">
            <w:pPr>
              <w:pStyle w:val="ConsPlusNormal"/>
            </w:pPr>
            <w:r>
              <w:t>менее 100% от заявленной мощности = 0</w:t>
            </w:r>
          </w:p>
        </w:tc>
      </w:tr>
      <w:tr w:rsidR="00CE331D">
        <w:tc>
          <w:tcPr>
            <w:tcW w:w="850" w:type="dxa"/>
          </w:tcPr>
          <w:p w:rsidR="00CE331D" w:rsidRDefault="00CE331D">
            <w:pPr>
              <w:pStyle w:val="ConsPlusNormal"/>
              <w:jc w:val="center"/>
            </w:pPr>
            <w:r>
              <w:t>3.</w:t>
            </w:r>
          </w:p>
        </w:tc>
        <w:tc>
          <w:tcPr>
            <w:tcW w:w="3968" w:type="dxa"/>
          </w:tcPr>
          <w:p w:rsidR="00CE331D" w:rsidRDefault="00CE331D">
            <w:pPr>
              <w:pStyle w:val="ConsPlusNormal"/>
            </w:pPr>
            <w:r>
              <w:t>При создании животноводческих комплексов молочного направления (молочных ферм), за исключением площадок по выращиванию и (или) откорму молодняка крупного рогатого скота молочных пород</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19" w:name="P949"/>
            <w:bookmarkEnd w:id="19"/>
            <w:r>
              <w:t>3.1.</w:t>
            </w:r>
          </w:p>
        </w:tc>
        <w:tc>
          <w:tcPr>
            <w:tcW w:w="3968" w:type="dxa"/>
          </w:tcPr>
          <w:p w:rsidR="00CE331D" w:rsidRDefault="00CE331D">
            <w:pPr>
              <w:pStyle w:val="ConsPlusNormal"/>
            </w:pPr>
            <w:r>
              <w:t>мощность объекта</w:t>
            </w:r>
          </w:p>
        </w:tc>
        <w:tc>
          <w:tcPr>
            <w:tcW w:w="4252" w:type="dxa"/>
          </w:tcPr>
          <w:p w:rsidR="00CE331D" w:rsidRDefault="00CE331D">
            <w:pPr>
              <w:pStyle w:val="ConsPlusNormal"/>
            </w:pPr>
            <w:r>
              <w:t>равно или более 1000 ското-мест для коров или козоматок = 1;</w:t>
            </w:r>
          </w:p>
          <w:p w:rsidR="00CE331D" w:rsidRDefault="00CE331D">
            <w:pPr>
              <w:pStyle w:val="ConsPlusNormal"/>
            </w:pPr>
            <w:r>
              <w:t>менее 1000 ското-мест для коров или козоматок = 0</w:t>
            </w:r>
          </w:p>
        </w:tc>
      </w:tr>
      <w:tr w:rsidR="00CE331D">
        <w:tc>
          <w:tcPr>
            <w:tcW w:w="850" w:type="dxa"/>
          </w:tcPr>
          <w:p w:rsidR="00CE331D" w:rsidRDefault="00CE331D">
            <w:pPr>
              <w:pStyle w:val="ConsPlusNormal"/>
              <w:jc w:val="center"/>
            </w:pPr>
            <w:bookmarkStart w:id="20" w:name="P953"/>
            <w:bookmarkEnd w:id="20"/>
            <w:r>
              <w:t>3.2.</w:t>
            </w:r>
          </w:p>
        </w:tc>
        <w:tc>
          <w:tcPr>
            <w:tcW w:w="3968" w:type="dxa"/>
          </w:tcPr>
          <w:p w:rsidR="00CE331D" w:rsidRDefault="00CE331D">
            <w:pPr>
              <w:pStyle w:val="ConsPlusNormal"/>
            </w:pPr>
            <w:r>
              <w:t>период достижения проектной мощности по производству молока</w:t>
            </w:r>
          </w:p>
        </w:tc>
        <w:tc>
          <w:tcPr>
            <w:tcW w:w="4252" w:type="dxa"/>
          </w:tcPr>
          <w:p w:rsidR="00CE331D" w:rsidRDefault="00CE331D">
            <w:pPr>
              <w:pStyle w:val="ConsPlusNormal"/>
            </w:pPr>
            <w:r>
              <w:t>2 и менее лет с даты введения объекта в эксплуатацию = 1;</w:t>
            </w:r>
          </w:p>
          <w:p w:rsidR="00CE331D" w:rsidRDefault="00CE331D">
            <w:pPr>
              <w:pStyle w:val="ConsPlusNormal"/>
            </w:pPr>
            <w:r>
              <w:t>более 2 лет с даты введения объекта в эксплуатацию = 0</w:t>
            </w:r>
          </w:p>
        </w:tc>
      </w:tr>
      <w:tr w:rsidR="00CE331D">
        <w:tc>
          <w:tcPr>
            <w:tcW w:w="850" w:type="dxa"/>
          </w:tcPr>
          <w:p w:rsidR="00CE331D" w:rsidRDefault="00CE331D">
            <w:pPr>
              <w:pStyle w:val="ConsPlusNormal"/>
              <w:jc w:val="center"/>
            </w:pPr>
            <w:bookmarkStart w:id="21" w:name="P957"/>
            <w:bookmarkEnd w:id="21"/>
            <w:r>
              <w:t>3.3.</w:t>
            </w:r>
          </w:p>
        </w:tc>
        <w:tc>
          <w:tcPr>
            <w:tcW w:w="3968" w:type="dxa"/>
          </w:tcPr>
          <w:p w:rsidR="00CE331D" w:rsidRDefault="00CE331D">
            <w:pPr>
              <w:pStyle w:val="ConsPlusNormal"/>
            </w:pPr>
            <w:r>
              <w:t>объем комплектации поголовьем коров и (или) нетелей и (или) козоматок на объектах мощностью до 3000 ското-мест</w:t>
            </w:r>
          </w:p>
        </w:tc>
        <w:tc>
          <w:tcPr>
            <w:tcW w:w="4252" w:type="dxa"/>
          </w:tcPr>
          <w:p w:rsidR="00CE331D" w:rsidRDefault="00CE331D">
            <w:pPr>
              <w:pStyle w:val="ConsPlusNormal"/>
            </w:pPr>
            <w:r>
              <w:t>100% от заявленной проектной мощности = 1;</w:t>
            </w:r>
          </w:p>
          <w:p w:rsidR="00CE331D" w:rsidRDefault="00CE331D">
            <w:pPr>
              <w:pStyle w:val="ConsPlusNormal"/>
            </w:pPr>
            <w:r>
              <w:t>менее 100% от заявленной проектной мощности = 0</w:t>
            </w:r>
          </w:p>
        </w:tc>
      </w:tr>
      <w:tr w:rsidR="00CE331D">
        <w:tc>
          <w:tcPr>
            <w:tcW w:w="850" w:type="dxa"/>
          </w:tcPr>
          <w:p w:rsidR="00CE331D" w:rsidRDefault="00CE331D">
            <w:pPr>
              <w:pStyle w:val="ConsPlusNormal"/>
              <w:jc w:val="center"/>
            </w:pPr>
            <w:bookmarkStart w:id="22" w:name="P961"/>
            <w:bookmarkEnd w:id="22"/>
            <w:r>
              <w:t>3.4.</w:t>
            </w:r>
          </w:p>
        </w:tc>
        <w:tc>
          <w:tcPr>
            <w:tcW w:w="3968" w:type="dxa"/>
          </w:tcPr>
          <w:p w:rsidR="00CE331D" w:rsidRDefault="00CE331D">
            <w:pPr>
              <w:pStyle w:val="ConsPlusNormal"/>
            </w:pPr>
            <w:r>
              <w:t>объем комплектации поголовьем коров и (или) нетелей и (или) козоматок на объектах мощностью от 3000 ското-мест или более</w:t>
            </w:r>
          </w:p>
        </w:tc>
        <w:tc>
          <w:tcPr>
            <w:tcW w:w="4252" w:type="dxa"/>
          </w:tcPr>
          <w:p w:rsidR="00CE331D" w:rsidRDefault="00CE331D">
            <w:pPr>
              <w:pStyle w:val="ConsPlusNormal"/>
            </w:pPr>
            <w:r>
              <w:t>равно 50% и более от заявленной проектной мощности = 1;</w:t>
            </w:r>
          </w:p>
          <w:p w:rsidR="00CE331D" w:rsidRDefault="00CE331D">
            <w:pPr>
              <w:pStyle w:val="ConsPlusNormal"/>
            </w:pPr>
            <w:r>
              <w:t>менее 50% от заявленной проектной мощности = 0</w:t>
            </w:r>
          </w:p>
        </w:tc>
      </w:tr>
      <w:tr w:rsidR="00CE331D">
        <w:tc>
          <w:tcPr>
            <w:tcW w:w="850" w:type="dxa"/>
          </w:tcPr>
          <w:p w:rsidR="00CE331D" w:rsidRDefault="00CE331D">
            <w:pPr>
              <w:pStyle w:val="ConsPlusNormal"/>
              <w:jc w:val="center"/>
            </w:pPr>
            <w:bookmarkStart w:id="23" w:name="P965"/>
            <w:bookmarkEnd w:id="23"/>
            <w:r>
              <w:t>3.5.</w:t>
            </w:r>
          </w:p>
        </w:tc>
        <w:tc>
          <w:tcPr>
            <w:tcW w:w="3968" w:type="dxa"/>
          </w:tcPr>
          <w:p w:rsidR="00CE331D" w:rsidRDefault="00CE331D">
            <w:pPr>
              <w:pStyle w:val="ConsPlusNormal"/>
            </w:pPr>
            <w:r>
              <w:t>срок комплектования поголовьем коров и (или) нетелей и (или) козоматок на объектах мощностью от 3000 ското-мест или более</w:t>
            </w:r>
          </w:p>
        </w:tc>
        <w:tc>
          <w:tcPr>
            <w:tcW w:w="4252" w:type="dxa"/>
          </w:tcPr>
          <w:p w:rsidR="00CE331D" w:rsidRDefault="00CE331D">
            <w:pPr>
              <w:pStyle w:val="ConsPlusNormal"/>
            </w:pPr>
            <w:r>
              <w:t>равно или менее 9 месяцев с даты введения объекта в эксплуатацию = 1;</w:t>
            </w:r>
          </w:p>
          <w:p w:rsidR="00CE331D" w:rsidRDefault="00CE331D">
            <w:pPr>
              <w:pStyle w:val="ConsPlusNormal"/>
            </w:pPr>
            <w:r>
              <w:t>более 9 месяцев с даты введения объекта в эксплуатацию = 0</w:t>
            </w:r>
          </w:p>
        </w:tc>
      </w:tr>
      <w:tr w:rsidR="00CE331D">
        <w:tc>
          <w:tcPr>
            <w:tcW w:w="850" w:type="dxa"/>
          </w:tcPr>
          <w:p w:rsidR="00CE331D" w:rsidRDefault="00CE331D">
            <w:pPr>
              <w:pStyle w:val="ConsPlusNormal"/>
              <w:jc w:val="center"/>
            </w:pPr>
            <w:bookmarkStart w:id="24" w:name="P969"/>
            <w:bookmarkEnd w:id="24"/>
            <w:r>
              <w:t>3.6.</w:t>
            </w:r>
          </w:p>
        </w:tc>
        <w:tc>
          <w:tcPr>
            <w:tcW w:w="3968" w:type="dxa"/>
          </w:tcPr>
          <w:p w:rsidR="00CE331D" w:rsidRDefault="00CE331D">
            <w:pPr>
              <w:pStyle w:val="ConsPlusNormal"/>
            </w:pPr>
            <w:r>
              <w:t xml:space="preserve">объем планируемой молочной </w:t>
            </w:r>
            <w:r>
              <w:lastRenderedPageBreak/>
              <w:t>продуктивности</w:t>
            </w:r>
          </w:p>
        </w:tc>
        <w:tc>
          <w:tcPr>
            <w:tcW w:w="4252" w:type="dxa"/>
          </w:tcPr>
          <w:p w:rsidR="00CE331D" w:rsidRDefault="00CE331D">
            <w:pPr>
              <w:pStyle w:val="ConsPlusNormal"/>
            </w:pPr>
            <w:r>
              <w:lastRenderedPageBreak/>
              <w:t xml:space="preserve">равно или более 7 000 кг на корову (700 кг </w:t>
            </w:r>
            <w:r>
              <w:lastRenderedPageBreak/>
              <w:t>на козоматку) в год = 1</w:t>
            </w:r>
          </w:p>
          <w:p w:rsidR="00CE331D" w:rsidRDefault="00CE331D">
            <w:pPr>
              <w:pStyle w:val="ConsPlusNormal"/>
            </w:pPr>
            <w:r>
              <w:t xml:space="preserve">(для районов Крайнего Севера и местностей, приравненных к районам Крайнего Севера, утвержденных </w:t>
            </w:r>
            <w:hyperlink r:id="rId38">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и приравненные к ним местности), субъектов Дальневосточного и Северо-Кавказского федеральных округов (кроме Ставропольского края), Республики Калмыкия равно или более среднего надоя молока в сельскохозяйственных организациях соответствующего субъекта Российской Федерации в году, предшествующему году проведения отбора = 1);</w:t>
            </w:r>
          </w:p>
          <w:p w:rsidR="00CE331D" w:rsidRDefault="00CE331D">
            <w:pPr>
              <w:pStyle w:val="ConsPlusNormal"/>
            </w:pPr>
            <w:r>
              <w:t>менее 7 000 кг на корову (700 кг на козоматку) в год = 0</w:t>
            </w:r>
          </w:p>
          <w:p w:rsidR="00CE331D" w:rsidRDefault="00CE331D">
            <w:pPr>
              <w:pStyle w:val="ConsPlusNormal"/>
            </w:pPr>
            <w:r>
              <w:t>(для районов Крайнего Севера и приравненных к ним местностей, субъектов Дальневосточного и Северо-Кавказского федеральных округов (кроме Ставропольского края), Республики Калмыкия менее среднего надоя молока в сельскохозяйственных организациях соответствующего субъекта Российской Федерации в году, предшествующему году проведения отбора = 0)</w:t>
            </w:r>
          </w:p>
        </w:tc>
      </w:tr>
      <w:tr w:rsidR="00CE331D">
        <w:tc>
          <w:tcPr>
            <w:tcW w:w="850" w:type="dxa"/>
          </w:tcPr>
          <w:p w:rsidR="00CE331D" w:rsidRDefault="00CE331D">
            <w:pPr>
              <w:pStyle w:val="ConsPlusNormal"/>
              <w:jc w:val="center"/>
            </w:pPr>
            <w:bookmarkStart w:id="25" w:name="P975"/>
            <w:bookmarkEnd w:id="25"/>
            <w:r>
              <w:lastRenderedPageBreak/>
              <w:t>4.</w:t>
            </w:r>
          </w:p>
        </w:tc>
        <w:tc>
          <w:tcPr>
            <w:tcW w:w="3968" w:type="dxa"/>
          </w:tcPr>
          <w:p w:rsidR="00CE331D" w:rsidRDefault="00CE331D">
            <w:pPr>
              <w:pStyle w:val="ConsPlusNormal"/>
            </w:pPr>
            <w:r>
              <w:t>При создании площадок по выращиванию и (или) откорму молодняка крупного рогатого скота молочных пород (мощность указанного объекта)</w:t>
            </w:r>
          </w:p>
        </w:tc>
        <w:tc>
          <w:tcPr>
            <w:tcW w:w="4252" w:type="dxa"/>
          </w:tcPr>
          <w:p w:rsidR="00CE331D" w:rsidRDefault="00CE331D">
            <w:pPr>
              <w:pStyle w:val="ConsPlusNormal"/>
            </w:pPr>
            <w:r>
              <w:t>равно или более 240 ското-мест = 1</w:t>
            </w:r>
          </w:p>
          <w:p w:rsidR="00CE331D" w:rsidRDefault="00CE331D">
            <w:pPr>
              <w:pStyle w:val="ConsPlusNormal"/>
            </w:pPr>
            <w:r>
              <w:t>(для районов Крайнего Севера и приравненных к ним местностей, субъектов Северо-Кавказского федерального округа (кроме Ставропольского края), Республики Калмыкия) равно или более 120 ското-мест = 1;</w:t>
            </w:r>
          </w:p>
          <w:p w:rsidR="00CE331D" w:rsidRDefault="00CE331D">
            <w:pPr>
              <w:pStyle w:val="ConsPlusNormal"/>
            </w:pPr>
            <w:r>
              <w:t>менее 240 ското-мест = 0</w:t>
            </w:r>
          </w:p>
          <w:p w:rsidR="00CE331D" w:rsidRDefault="00CE331D">
            <w:pPr>
              <w:pStyle w:val="ConsPlusNormal"/>
            </w:pPr>
            <w:r>
              <w:t xml:space="preserve">(для районов Крайнего Севера и приравненных к ним местностям) </w:t>
            </w:r>
            <w:r>
              <w:lastRenderedPageBreak/>
              <w:t>субъектов Северо-Кавказского федерального округа (кроме Ставропольского края), Республики Калмыкия) менее 120 ското-мест = 0)</w:t>
            </w:r>
          </w:p>
        </w:tc>
      </w:tr>
      <w:tr w:rsidR="00CE331D">
        <w:tc>
          <w:tcPr>
            <w:tcW w:w="850" w:type="dxa"/>
          </w:tcPr>
          <w:p w:rsidR="00CE331D" w:rsidRDefault="00CE331D">
            <w:pPr>
              <w:pStyle w:val="ConsPlusNormal"/>
              <w:jc w:val="center"/>
            </w:pPr>
            <w:r>
              <w:lastRenderedPageBreak/>
              <w:t>5.</w:t>
            </w:r>
          </w:p>
        </w:tc>
        <w:tc>
          <w:tcPr>
            <w:tcW w:w="3968" w:type="dxa"/>
          </w:tcPr>
          <w:p w:rsidR="00CE331D" w:rsidRDefault="00CE331D">
            <w:pPr>
              <w:pStyle w:val="ConsPlusNormal"/>
            </w:pPr>
            <w:r>
              <w:t>При модернизации животноводческого комплекса молочного направления (молочной фермы)</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26" w:name="P984"/>
            <w:bookmarkEnd w:id="26"/>
            <w:r>
              <w:t>5.1.</w:t>
            </w:r>
          </w:p>
        </w:tc>
        <w:tc>
          <w:tcPr>
            <w:tcW w:w="3968" w:type="dxa"/>
          </w:tcPr>
          <w:p w:rsidR="00CE331D" w:rsidRDefault="00CE331D">
            <w:pPr>
              <w:pStyle w:val="ConsPlusNormal"/>
            </w:pPr>
            <w:r>
              <w:t>объем планируемой молочной продуктивности</w:t>
            </w:r>
          </w:p>
        </w:tc>
        <w:tc>
          <w:tcPr>
            <w:tcW w:w="4252" w:type="dxa"/>
          </w:tcPr>
          <w:p w:rsidR="00CE331D" w:rsidRDefault="00CE331D">
            <w:pPr>
              <w:pStyle w:val="ConsPlusNormal"/>
            </w:pPr>
            <w:r>
              <w:t>равно или более 4000 кг для коров (равно или более 500 кг для козоматок) (для районов Крайнего Севера и приравненных к ним местностей, субъектов Дальневосточного и Северо-Кавказского федеральных округов (кроме Ставропольского края), Республики Калмыкия равно или более среднего надоя молока в сельскохозяйственных организациях соответствующего субъекта Российской Федерации в году, предшествующему году проведения отбора) = 1;</w:t>
            </w:r>
          </w:p>
          <w:p w:rsidR="00CE331D" w:rsidRDefault="00CE331D">
            <w:pPr>
              <w:pStyle w:val="ConsPlusNormal"/>
            </w:pPr>
            <w:r>
              <w:t>менее 4000 кг для коров (менее 500 кг для козоматок) (для районов Крайнего Севера и приравненных к ним местностей, субъектов Дальневосточного и Северо-Кавказского федеральных округов (кроме Ставропольского края), Республики Калмыкия менее среднего надоя молока в сельскохозяйственных организациях соответствующего субъекта Российской Федерации в году, предшествующему году проведения отбора) = 0</w:t>
            </w:r>
          </w:p>
        </w:tc>
      </w:tr>
      <w:tr w:rsidR="00CE331D">
        <w:tc>
          <w:tcPr>
            <w:tcW w:w="850" w:type="dxa"/>
          </w:tcPr>
          <w:p w:rsidR="00CE331D" w:rsidRDefault="00CE331D">
            <w:pPr>
              <w:pStyle w:val="ConsPlusNormal"/>
              <w:jc w:val="center"/>
            </w:pPr>
            <w:bookmarkStart w:id="27" w:name="P988"/>
            <w:bookmarkEnd w:id="27"/>
            <w:r>
              <w:t>5.2.</w:t>
            </w:r>
          </w:p>
        </w:tc>
        <w:tc>
          <w:tcPr>
            <w:tcW w:w="3968" w:type="dxa"/>
          </w:tcPr>
          <w:p w:rsidR="00CE331D" w:rsidRDefault="00CE331D">
            <w:pPr>
              <w:pStyle w:val="ConsPlusNormal"/>
            </w:pPr>
            <w:r>
              <w:t>мощность объекта при начале реализации инвестиционного проекта</w:t>
            </w:r>
          </w:p>
        </w:tc>
        <w:tc>
          <w:tcPr>
            <w:tcW w:w="4252" w:type="dxa"/>
          </w:tcPr>
          <w:p w:rsidR="00CE331D" w:rsidRDefault="00CE331D">
            <w:pPr>
              <w:pStyle w:val="ConsPlusNormal"/>
            </w:pPr>
            <w:r>
              <w:t>равно или более 200 ското-мест для коров (100 ското-мест для козоматок) = 1;</w:t>
            </w:r>
          </w:p>
          <w:p w:rsidR="00CE331D" w:rsidRDefault="00CE331D">
            <w:pPr>
              <w:pStyle w:val="ConsPlusNormal"/>
            </w:pPr>
            <w:r>
              <w:t>менее 200 ското-мест для коров (100 ското-мест для козоматок) = 0</w:t>
            </w:r>
          </w:p>
        </w:tc>
      </w:tr>
      <w:tr w:rsidR="00CE331D">
        <w:tc>
          <w:tcPr>
            <w:tcW w:w="850" w:type="dxa"/>
          </w:tcPr>
          <w:p w:rsidR="00CE331D" w:rsidRDefault="00CE331D">
            <w:pPr>
              <w:pStyle w:val="ConsPlusNormal"/>
              <w:jc w:val="center"/>
            </w:pPr>
            <w:bookmarkStart w:id="28" w:name="P992"/>
            <w:bookmarkEnd w:id="28"/>
            <w:r>
              <w:t>5.3.</w:t>
            </w:r>
          </w:p>
        </w:tc>
        <w:tc>
          <w:tcPr>
            <w:tcW w:w="3968" w:type="dxa"/>
          </w:tcPr>
          <w:p w:rsidR="00CE331D" w:rsidRDefault="00CE331D">
            <w:pPr>
              <w:pStyle w:val="ConsPlusNormal"/>
            </w:pPr>
            <w:r>
              <w:t>мощность объекта в результате реализации инвестиционного проекта</w:t>
            </w:r>
          </w:p>
        </w:tc>
        <w:tc>
          <w:tcPr>
            <w:tcW w:w="4252" w:type="dxa"/>
          </w:tcPr>
          <w:p w:rsidR="00CE331D" w:rsidRDefault="00CE331D">
            <w:pPr>
              <w:pStyle w:val="ConsPlusNormal"/>
            </w:pPr>
            <w:r>
              <w:t>равно или более 1 000 ското-мест для коров (1000 ското-мест для козоматок) в результате реализации инвестиционного проекта = 1;</w:t>
            </w:r>
          </w:p>
          <w:p w:rsidR="00CE331D" w:rsidRDefault="00CE331D">
            <w:pPr>
              <w:pStyle w:val="ConsPlusNormal"/>
            </w:pPr>
            <w:r>
              <w:t>менее 1000 ското-мест для коров (1000 ското-мест для козоматок) в результате реализации инвестиционного проекта = 0</w:t>
            </w:r>
          </w:p>
        </w:tc>
      </w:tr>
      <w:tr w:rsidR="00CE331D">
        <w:tc>
          <w:tcPr>
            <w:tcW w:w="850" w:type="dxa"/>
          </w:tcPr>
          <w:p w:rsidR="00CE331D" w:rsidRDefault="00CE331D">
            <w:pPr>
              <w:pStyle w:val="ConsPlusNormal"/>
              <w:jc w:val="center"/>
            </w:pPr>
            <w:bookmarkStart w:id="29" w:name="P996"/>
            <w:bookmarkEnd w:id="29"/>
            <w:r>
              <w:t>5.4.</w:t>
            </w:r>
          </w:p>
        </w:tc>
        <w:tc>
          <w:tcPr>
            <w:tcW w:w="3968" w:type="dxa"/>
          </w:tcPr>
          <w:p w:rsidR="00CE331D" w:rsidRDefault="00CE331D">
            <w:pPr>
              <w:pStyle w:val="ConsPlusNormal"/>
            </w:pPr>
            <w:r>
              <w:t>период достижения проектной мощности по производству молока</w:t>
            </w:r>
          </w:p>
        </w:tc>
        <w:tc>
          <w:tcPr>
            <w:tcW w:w="4252" w:type="dxa"/>
          </w:tcPr>
          <w:p w:rsidR="00CE331D" w:rsidRDefault="00CE331D">
            <w:pPr>
              <w:pStyle w:val="ConsPlusNormal"/>
            </w:pPr>
            <w:r>
              <w:t>2 года и менее лет с даты начала модернизации = 1;</w:t>
            </w:r>
          </w:p>
          <w:p w:rsidR="00CE331D" w:rsidRDefault="00CE331D">
            <w:pPr>
              <w:pStyle w:val="ConsPlusNormal"/>
            </w:pPr>
            <w:r>
              <w:t>более 2 лет с даты начала модернизации = 0</w:t>
            </w:r>
          </w:p>
        </w:tc>
      </w:tr>
      <w:tr w:rsidR="00CE331D">
        <w:tc>
          <w:tcPr>
            <w:tcW w:w="850" w:type="dxa"/>
          </w:tcPr>
          <w:p w:rsidR="00CE331D" w:rsidRDefault="00CE331D">
            <w:pPr>
              <w:pStyle w:val="ConsPlusNormal"/>
              <w:jc w:val="center"/>
            </w:pPr>
            <w:bookmarkStart w:id="30" w:name="P1000"/>
            <w:bookmarkEnd w:id="30"/>
            <w:r>
              <w:t>5.5.</w:t>
            </w:r>
          </w:p>
        </w:tc>
        <w:tc>
          <w:tcPr>
            <w:tcW w:w="3968" w:type="dxa"/>
          </w:tcPr>
          <w:p w:rsidR="00CE331D" w:rsidRDefault="00CE331D">
            <w:pPr>
              <w:pStyle w:val="ConsPlusNormal"/>
            </w:pPr>
            <w:r>
              <w:t xml:space="preserve">объем комплектации поголовьем коров и (или) нетелей и (или) козоматок на </w:t>
            </w:r>
            <w:r>
              <w:lastRenderedPageBreak/>
              <w:t>мощностях, введенных в результате модернизации объекта</w:t>
            </w:r>
          </w:p>
        </w:tc>
        <w:tc>
          <w:tcPr>
            <w:tcW w:w="4252" w:type="dxa"/>
          </w:tcPr>
          <w:p w:rsidR="00CE331D" w:rsidRDefault="00CE331D">
            <w:pPr>
              <w:pStyle w:val="ConsPlusNormal"/>
            </w:pPr>
            <w:r>
              <w:lastRenderedPageBreak/>
              <w:t>100% от заявленной проектной мощности = 1;</w:t>
            </w:r>
          </w:p>
          <w:p w:rsidR="00CE331D" w:rsidRDefault="00CE331D">
            <w:pPr>
              <w:pStyle w:val="ConsPlusNormal"/>
            </w:pPr>
            <w:r>
              <w:lastRenderedPageBreak/>
              <w:t>менее 100% от заявленной проектной мощности = 0</w:t>
            </w:r>
          </w:p>
        </w:tc>
      </w:tr>
      <w:tr w:rsidR="00CE331D">
        <w:tc>
          <w:tcPr>
            <w:tcW w:w="850" w:type="dxa"/>
          </w:tcPr>
          <w:p w:rsidR="00CE331D" w:rsidRDefault="00CE331D">
            <w:pPr>
              <w:pStyle w:val="ConsPlusNormal"/>
              <w:jc w:val="center"/>
            </w:pPr>
            <w:bookmarkStart w:id="31" w:name="P1004"/>
            <w:bookmarkEnd w:id="31"/>
            <w:r>
              <w:lastRenderedPageBreak/>
              <w:t>5.6.</w:t>
            </w:r>
          </w:p>
        </w:tc>
        <w:tc>
          <w:tcPr>
            <w:tcW w:w="3968" w:type="dxa"/>
          </w:tcPr>
          <w:p w:rsidR="00CE331D" w:rsidRDefault="00CE331D">
            <w:pPr>
              <w:pStyle w:val="ConsPlusNormal"/>
            </w:pPr>
            <w:r>
              <w:t>модернизация животноводческих комплексов (молочных ферм) осуществляется по одному или нескольким из следующих направлений при условии приобретения получателем средств на возмещение части прямых понесенных затрат техники и (или) оборудования, которое не применялось ранее в использовании (эксплуатации) и с даты производства (выпуска) техники и (или) оборудования до даты его приобретения прошло не более трех лет:</w:t>
            </w:r>
          </w:p>
          <w:p w:rsidR="00CE331D" w:rsidRDefault="00CE331D">
            <w:pPr>
              <w:pStyle w:val="ConsPlusNormal"/>
              <w:ind w:left="566"/>
            </w:pPr>
            <w:r>
              <w:t>оснащение и (или)</w:t>
            </w:r>
          </w:p>
          <w:p w:rsidR="00CE331D" w:rsidRDefault="00CE331D">
            <w:pPr>
              <w:pStyle w:val="ConsPlusNormal"/>
            </w:pPr>
            <w:r>
              <w:t>замена стойлового оборудования (включая маты);</w:t>
            </w:r>
          </w:p>
          <w:p w:rsidR="00CE331D" w:rsidRDefault="00CE331D">
            <w:pPr>
              <w:pStyle w:val="ConsPlusNormal"/>
              <w:ind w:left="283" w:firstLine="283"/>
            </w:pPr>
            <w:r>
              <w:t>оснащение и (или)</w:t>
            </w:r>
          </w:p>
          <w:p w:rsidR="00CE331D" w:rsidRDefault="00CE331D">
            <w:pPr>
              <w:pStyle w:val="ConsPlusNormal"/>
            </w:pPr>
            <w:r>
              <w:t>замена системы водоснабжения, водоотведения</w:t>
            </w:r>
          </w:p>
          <w:p w:rsidR="00CE331D" w:rsidRDefault="00CE331D">
            <w:pPr>
              <w:pStyle w:val="ConsPlusNormal"/>
              <w:ind w:left="566"/>
            </w:pPr>
            <w:r>
              <w:t>и водопоения (включая</w:t>
            </w:r>
          </w:p>
          <w:p w:rsidR="00CE331D" w:rsidRDefault="00CE331D">
            <w:pPr>
              <w:pStyle w:val="ConsPlusNormal"/>
            </w:pPr>
            <w:r>
              <w:t>водоподготовку и поилки);</w:t>
            </w:r>
          </w:p>
          <w:p w:rsidR="00CE331D" w:rsidRDefault="00CE331D">
            <w:pPr>
              <w:pStyle w:val="ConsPlusNormal"/>
              <w:ind w:left="283" w:firstLine="283"/>
            </w:pPr>
            <w:r>
              <w:t>оснащение и (или)</w:t>
            </w:r>
          </w:p>
          <w:p w:rsidR="00CE331D" w:rsidRDefault="00CE331D">
            <w:pPr>
              <w:pStyle w:val="ConsPlusNormal"/>
            </w:pPr>
            <w:r>
              <w:t>замена доильного и молочного оборудования (включая</w:t>
            </w:r>
          </w:p>
          <w:p w:rsidR="00CE331D" w:rsidRDefault="00CE331D">
            <w:pPr>
              <w:pStyle w:val="ConsPlusNormal"/>
              <w:ind w:left="566"/>
            </w:pPr>
            <w:r>
              <w:t>танки-охладители,</w:t>
            </w:r>
          </w:p>
          <w:p w:rsidR="00CE331D" w:rsidRDefault="00CE331D">
            <w:pPr>
              <w:pStyle w:val="ConsPlusNormal"/>
            </w:pPr>
            <w:r>
              <w:t>изотермические танки, системы поточного охлаждения);</w:t>
            </w:r>
          </w:p>
          <w:p w:rsidR="00CE331D" w:rsidRDefault="00CE331D">
            <w:pPr>
              <w:pStyle w:val="ConsPlusNormal"/>
              <w:ind w:left="283" w:firstLine="283"/>
            </w:pPr>
            <w:r>
              <w:t>оснащение и (или)</w:t>
            </w:r>
          </w:p>
          <w:p w:rsidR="00CE331D" w:rsidRDefault="00CE331D">
            <w:pPr>
              <w:pStyle w:val="ConsPlusNormal"/>
            </w:pPr>
            <w:r>
              <w:t>замена системы навозоудаления, хранения и утилизации навоза;</w:t>
            </w:r>
          </w:p>
          <w:p w:rsidR="00CE331D" w:rsidRDefault="00CE331D">
            <w:pPr>
              <w:pStyle w:val="ConsPlusNormal"/>
              <w:ind w:left="283" w:firstLine="283"/>
            </w:pPr>
            <w:r>
              <w:t>оснащение и (или)</w:t>
            </w:r>
          </w:p>
          <w:p w:rsidR="00CE331D" w:rsidRDefault="00CE331D">
            <w:pPr>
              <w:pStyle w:val="ConsPlusNormal"/>
            </w:pPr>
            <w:r>
              <w:t>замена климатического оборудования (включая системы штор, увлажнители воздуха, вентиляторы и вентиляционные системы);</w:t>
            </w:r>
          </w:p>
          <w:p w:rsidR="00CE331D" w:rsidRDefault="00CE331D">
            <w:pPr>
              <w:pStyle w:val="ConsPlusNormal"/>
              <w:ind w:left="283" w:firstLine="283"/>
            </w:pPr>
            <w:r>
              <w:t>оснащение и (или)</w:t>
            </w:r>
          </w:p>
          <w:p w:rsidR="00CE331D" w:rsidRDefault="00CE331D">
            <w:pPr>
              <w:pStyle w:val="ConsPlusNormal"/>
            </w:pPr>
            <w:r>
              <w:t>замена автоматизированной системы управления стадом (включая программное обеспечение, весовое оборудование, селекционные ворота);</w:t>
            </w:r>
          </w:p>
          <w:p w:rsidR="00CE331D" w:rsidRDefault="00CE331D">
            <w:pPr>
              <w:pStyle w:val="ConsPlusNormal"/>
              <w:ind w:left="283" w:firstLine="283"/>
            </w:pPr>
            <w:r>
              <w:t>оснащение и (или)</w:t>
            </w:r>
          </w:p>
          <w:p w:rsidR="00CE331D" w:rsidRDefault="00CE331D">
            <w:pPr>
              <w:pStyle w:val="ConsPlusNormal"/>
            </w:pPr>
            <w:r>
              <w:t>замена техники и оборудования для заготовки, приготовления и раздачи кормов (включая кормозаготовительную технику, в том числе самоходную);</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исследования молока и кормов</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r>
              <w:lastRenderedPageBreak/>
              <w:t>6.</w:t>
            </w:r>
          </w:p>
        </w:tc>
        <w:tc>
          <w:tcPr>
            <w:tcW w:w="3968" w:type="dxa"/>
          </w:tcPr>
          <w:p w:rsidR="00CE331D" w:rsidRDefault="00CE331D">
            <w:pPr>
              <w:pStyle w:val="ConsPlusNormal"/>
            </w:pPr>
            <w:r>
              <w:t>В отношении селекционно-семеноводческих центров в растениеводстве</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32" w:name="P1031"/>
            <w:bookmarkEnd w:id="32"/>
            <w:r>
              <w:t>6.1.</w:t>
            </w:r>
          </w:p>
        </w:tc>
        <w:tc>
          <w:tcPr>
            <w:tcW w:w="3968" w:type="dxa"/>
          </w:tcPr>
          <w:p w:rsidR="00CE331D" w:rsidRDefault="00CE331D">
            <w:pPr>
              <w:pStyle w:val="ConsPlusNormal"/>
            </w:pPr>
            <w:r>
              <w:t>наличие земельных участков, находящихся в собственности или в пользовании в соответствии с законодательством Российской Федерации</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33" w:name="P1035"/>
            <w:bookmarkEnd w:id="33"/>
            <w:r>
              <w:t>6.2.</w:t>
            </w:r>
          </w:p>
        </w:tc>
        <w:tc>
          <w:tcPr>
            <w:tcW w:w="3968" w:type="dxa"/>
          </w:tcPr>
          <w:p w:rsidR="00CE331D" w:rsidRDefault="00CE331D">
            <w:pPr>
              <w:pStyle w:val="ConsPlusNormal"/>
            </w:pPr>
            <w:r>
              <w:t>наличие зарегистрированных лицензионных договоров между получателем средств на возмещение части прямых понесенных затрат и правообладателя при использовании охраняемых селекционных достижений</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34" w:name="P1039"/>
            <w:bookmarkEnd w:id="34"/>
            <w:r>
              <w:t>6.3.</w:t>
            </w:r>
          </w:p>
        </w:tc>
        <w:tc>
          <w:tcPr>
            <w:tcW w:w="3968" w:type="dxa"/>
          </w:tcPr>
          <w:p w:rsidR="00CE331D" w:rsidRDefault="00CE331D">
            <w:pPr>
              <w:pStyle w:val="ConsPlusNormal"/>
            </w:pPr>
            <w:r>
              <w:t>наличие у получателя средств на возмещение части прямых понесенных затрат регистрации в качестве оригинатора сорта растений или договора с оригинатором сорта (гибрида сорта) на производство семян</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35" w:name="P1043"/>
            <w:bookmarkEnd w:id="35"/>
            <w:r>
              <w:t>6.4.</w:t>
            </w:r>
          </w:p>
        </w:tc>
        <w:tc>
          <w:tcPr>
            <w:tcW w:w="3968" w:type="dxa"/>
          </w:tcPr>
          <w:p w:rsidR="00CE331D" w:rsidRDefault="00CE331D">
            <w:pPr>
              <w:pStyle w:val="ConsPlusNormal"/>
            </w:pPr>
            <w:r>
              <w:t>обеспеченность объекта тепловыми, энерго- и водными ресурсами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CE331D" w:rsidRDefault="00CE331D">
            <w:pPr>
              <w:pStyle w:val="ConsPlusNormal"/>
            </w:pPr>
            <w:r>
              <w:t>100% от заявленной проектной мощности = 1;</w:t>
            </w:r>
          </w:p>
          <w:p w:rsidR="00CE331D" w:rsidRDefault="00CE331D">
            <w:pPr>
              <w:pStyle w:val="ConsPlusNormal"/>
            </w:pPr>
            <w:r>
              <w:t>менее 100% от заявленной мощности = 0</w:t>
            </w:r>
          </w:p>
        </w:tc>
      </w:tr>
      <w:tr w:rsidR="00CE331D">
        <w:tc>
          <w:tcPr>
            <w:tcW w:w="850" w:type="dxa"/>
          </w:tcPr>
          <w:p w:rsidR="00CE331D" w:rsidRDefault="00CE331D">
            <w:pPr>
              <w:pStyle w:val="ConsPlusNormal"/>
              <w:jc w:val="center"/>
            </w:pPr>
            <w:bookmarkStart w:id="36" w:name="P1047"/>
            <w:bookmarkEnd w:id="36"/>
            <w:r>
              <w:t>6.5.</w:t>
            </w:r>
          </w:p>
        </w:tc>
        <w:tc>
          <w:tcPr>
            <w:tcW w:w="3968" w:type="dxa"/>
          </w:tcPr>
          <w:p w:rsidR="00CE331D" w:rsidRDefault="00CE331D">
            <w:pPr>
              <w:pStyle w:val="ConsPlusNormal"/>
            </w:pPr>
            <w:r>
              <w:t>для селекционно-семеноводческих центров по созданию сортов картофеля и производству оригинальных и элитных семян картофеля: проектная мощность по объему производства оригинальных и элитных семян картофеля</w:t>
            </w:r>
          </w:p>
        </w:tc>
        <w:tc>
          <w:tcPr>
            <w:tcW w:w="4252" w:type="dxa"/>
          </w:tcPr>
          <w:p w:rsidR="00CE331D" w:rsidRDefault="00CE331D">
            <w:pPr>
              <w:pStyle w:val="ConsPlusNormal"/>
            </w:pPr>
            <w:r>
              <w:t>равно или более 2 тысяч тонн семян = 1;</w:t>
            </w:r>
          </w:p>
          <w:p w:rsidR="00CE331D" w:rsidRDefault="00CE331D">
            <w:pPr>
              <w:pStyle w:val="ConsPlusNormal"/>
            </w:pPr>
            <w:r>
              <w:t>менее 2 тысяч тонн семян = 0</w:t>
            </w:r>
          </w:p>
        </w:tc>
      </w:tr>
      <w:tr w:rsidR="00CE331D">
        <w:tc>
          <w:tcPr>
            <w:tcW w:w="850" w:type="dxa"/>
          </w:tcPr>
          <w:p w:rsidR="00CE331D" w:rsidRDefault="00CE331D">
            <w:pPr>
              <w:pStyle w:val="ConsPlusNormal"/>
              <w:jc w:val="center"/>
            </w:pPr>
            <w:bookmarkStart w:id="37" w:name="P1051"/>
            <w:bookmarkEnd w:id="37"/>
            <w:r>
              <w:t>6.6.</w:t>
            </w:r>
          </w:p>
        </w:tc>
        <w:tc>
          <w:tcPr>
            <w:tcW w:w="3968" w:type="dxa"/>
          </w:tcPr>
          <w:p w:rsidR="00CE331D" w:rsidRDefault="00CE331D">
            <w:pPr>
              <w:pStyle w:val="ConsPlusNormal"/>
            </w:pPr>
            <w:r>
              <w:t>для селекционно-семеноводческих центров оригинального семеноводства картофеля:</w:t>
            </w:r>
          </w:p>
          <w:p w:rsidR="00CE331D" w:rsidRDefault="00CE331D">
            <w:pPr>
              <w:pStyle w:val="ConsPlusNormal"/>
            </w:pPr>
            <w:r>
              <w:t>проектная мощность по объему производства микрорастений; миниклубней; первого полевого поколения из миниклубней; семян супер-суперэлиты</w:t>
            </w:r>
          </w:p>
        </w:tc>
        <w:tc>
          <w:tcPr>
            <w:tcW w:w="4252" w:type="dxa"/>
          </w:tcPr>
          <w:p w:rsidR="00CE331D" w:rsidRDefault="00CE331D">
            <w:pPr>
              <w:pStyle w:val="ConsPlusNormal"/>
            </w:pPr>
            <w:r>
              <w:t>40 - 50 тысяч микрорастений,</w:t>
            </w:r>
          </w:p>
          <w:p w:rsidR="00CE331D" w:rsidRDefault="00CE331D">
            <w:pPr>
              <w:pStyle w:val="ConsPlusNormal"/>
            </w:pPr>
            <w:r>
              <w:t>250 - 300 тысяч миниклубней,</w:t>
            </w:r>
          </w:p>
          <w:p w:rsidR="00CE331D" w:rsidRDefault="00CE331D">
            <w:pPr>
              <w:pStyle w:val="ConsPlusNormal"/>
            </w:pPr>
            <w:r>
              <w:t>70 - 80 тонн первого полевого поколения из миниклубней, 500 - 600 тонн семян супер-суперэлиты = 1;</w:t>
            </w:r>
          </w:p>
          <w:p w:rsidR="00CE331D" w:rsidRDefault="00CE331D">
            <w:pPr>
              <w:pStyle w:val="ConsPlusNormal"/>
            </w:pPr>
            <w:r>
              <w:t>менее 40 тысяч микрорастений,</w:t>
            </w:r>
          </w:p>
          <w:p w:rsidR="00CE331D" w:rsidRDefault="00CE331D">
            <w:pPr>
              <w:pStyle w:val="ConsPlusNormal"/>
            </w:pPr>
            <w:r>
              <w:t>250 тысяч миниклубней,</w:t>
            </w:r>
          </w:p>
          <w:p w:rsidR="00CE331D" w:rsidRDefault="00CE331D">
            <w:pPr>
              <w:pStyle w:val="ConsPlusNormal"/>
            </w:pPr>
            <w:r>
              <w:t>70 тонн первого полевого поколения из миниклубней,</w:t>
            </w:r>
          </w:p>
          <w:p w:rsidR="00CE331D" w:rsidRDefault="00CE331D">
            <w:pPr>
              <w:pStyle w:val="ConsPlusNormal"/>
            </w:pPr>
            <w:r>
              <w:t>500 тонн семян супер-суперэлиты = 0</w:t>
            </w:r>
          </w:p>
        </w:tc>
      </w:tr>
      <w:tr w:rsidR="00CE331D">
        <w:tc>
          <w:tcPr>
            <w:tcW w:w="850" w:type="dxa"/>
          </w:tcPr>
          <w:p w:rsidR="00CE331D" w:rsidRDefault="00CE331D">
            <w:pPr>
              <w:pStyle w:val="ConsPlusNormal"/>
              <w:jc w:val="center"/>
            </w:pPr>
            <w:bookmarkStart w:id="38" w:name="P1061"/>
            <w:bookmarkEnd w:id="38"/>
            <w:r>
              <w:t>6.7.</w:t>
            </w:r>
          </w:p>
        </w:tc>
        <w:tc>
          <w:tcPr>
            <w:tcW w:w="3968" w:type="dxa"/>
          </w:tcPr>
          <w:p w:rsidR="00CE331D" w:rsidRDefault="00CE331D">
            <w:pPr>
              <w:pStyle w:val="ConsPlusNormal"/>
            </w:pPr>
            <w:r>
              <w:t xml:space="preserve">для селекционно-семеноводческих центров элитного семеноводства картофеля: проектная мощность по объему производства семян </w:t>
            </w:r>
            <w:r>
              <w:lastRenderedPageBreak/>
              <w:t>суперэлиты, семян элиты</w:t>
            </w:r>
          </w:p>
        </w:tc>
        <w:tc>
          <w:tcPr>
            <w:tcW w:w="4252" w:type="dxa"/>
          </w:tcPr>
          <w:p w:rsidR="00CE331D" w:rsidRDefault="00CE331D">
            <w:pPr>
              <w:pStyle w:val="ConsPlusNormal"/>
            </w:pPr>
            <w:r>
              <w:lastRenderedPageBreak/>
              <w:t>равно или более 500 тонн семян суперэлиты и 2 тысяч тонн семян элиты = 1;</w:t>
            </w:r>
          </w:p>
          <w:p w:rsidR="00CE331D" w:rsidRDefault="00CE331D">
            <w:pPr>
              <w:pStyle w:val="ConsPlusNormal"/>
            </w:pPr>
            <w:r>
              <w:t>менее 500 тонн семян суперэлиты и 2 тысяч тонн семян элиты = 0</w:t>
            </w:r>
          </w:p>
        </w:tc>
      </w:tr>
      <w:tr w:rsidR="00CE331D">
        <w:tc>
          <w:tcPr>
            <w:tcW w:w="850" w:type="dxa"/>
          </w:tcPr>
          <w:p w:rsidR="00CE331D" w:rsidRDefault="00CE331D">
            <w:pPr>
              <w:pStyle w:val="ConsPlusNormal"/>
              <w:jc w:val="center"/>
            </w:pPr>
            <w:bookmarkStart w:id="39" w:name="P1065"/>
            <w:bookmarkEnd w:id="39"/>
            <w:r>
              <w:lastRenderedPageBreak/>
              <w:t>6.8.</w:t>
            </w:r>
          </w:p>
        </w:tc>
        <w:tc>
          <w:tcPr>
            <w:tcW w:w="3968" w:type="dxa"/>
          </w:tcPr>
          <w:p w:rsidR="00CE331D" w:rsidRDefault="00CE331D">
            <w:pPr>
              <w:pStyle w:val="ConsPlusNormal"/>
            </w:pPr>
            <w:r>
              <w:t>для селекционно-семеноводческих центров по производству семян родительских форм гибридов кукурузы: проектная мощность по производству родительских форм гибридов кукурузы</w:t>
            </w:r>
          </w:p>
        </w:tc>
        <w:tc>
          <w:tcPr>
            <w:tcW w:w="4252" w:type="dxa"/>
          </w:tcPr>
          <w:p w:rsidR="00CE331D" w:rsidRDefault="00CE331D">
            <w:pPr>
              <w:pStyle w:val="ConsPlusNormal"/>
            </w:pPr>
            <w:r>
              <w:t>равно или более 200 тонн семян = 1;</w:t>
            </w:r>
          </w:p>
          <w:p w:rsidR="00CE331D" w:rsidRDefault="00CE331D">
            <w:pPr>
              <w:pStyle w:val="ConsPlusNormal"/>
            </w:pPr>
            <w:r>
              <w:t>менее 200 тонн семян = 0</w:t>
            </w:r>
          </w:p>
        </w:tc>
      </w:tr>
      <w:tr w:rsidR="00CE331D">
        <w:tc>
          <w:tcPr>
            <w:tcW w:w="850" w:type="dxa"/>
          </w:tcPr>
          <w:p w:rsidR="00CE331D" w:rsidRDefault="00CE331D">
            <w:pPr>
              <w:pStyle w:val="ConsPlusNormal"/>
              <w:jc w:val="center"/>
            </w:pPr>
            <w:bookmarkStart w:id="40" w:name="P1069"/>
            <w:bookmarkEnd w:id="40"/>
            <w:r>
              <w:t>6.9.</w:t>
            </w:r>
          </w:p>
        </w:tc>
        <w:tc>
          <w:tcPr>
            <w:tcW w:w="3968" w:type="dxa"/>
          </w:tcPr>
          <w:p w:rsidR="00CE331D" w:rsidRDefault="00CE331D">
            <w:pPr>
              <w:pStyle w:val="ConsPlusNormal"/>
            </w:pPr>
            <w:r>
              <w:t>для селекционно-семеноводческих центров по созданию гибридов кукурузы, производству семян родительских форм гибридов кукурузы, производству семян гибридов кукурузы первого поколения: проектная мощность по производству семян родительских форм гибридов кукурузы, по производству гибридных семян кукурузы первого поколения</w:t>
            </w:r>
          </w:p>
        </w:tc>
        <w:tc>
          <w:tcPr>
            <w:tcW w:w="4252" w:type="dxa"/>
          </w:tcPr>
          <w:p w:rsidR="00CE331D" w:rsidRDefault="00CE331D">
            <w:pPr>
              <w:pStyle w:val="ConsPlusNormal"/>
            </w:pPr>
            <w:r>
              <w:t>равно или более 500 тонн семян = 1;</w:t>
            </w:r>
          </w:p>
          <w:p w:rsidR="00CE331D" w:rsidRDefault="00CE331D">
            <w:pPr>
              <w:pStyle w:val="ConsPlusNormal"/>
            </w:pPr>
            <w:r>
              <w:t>менее 500 тонн семян = 0</w:t>
            </w:r>
          </w:p>
        </w:tc>
      </w:tr>
      <w:tr w:rsidR="00CE331D">
        <w:tc>
          <w:tcPr>
            <w:tcW w:w="850" w:type="dxa"/>
          </w:tcPr>
          <w:p w:rsidR="00CE331D" w:rsidRDefault="00CE331D">
            <w:pPr>
              <w:pStyle w:val="ConsPlusNormal"/>
              <w:jc w:val="center"/>
            </w:pPr>
            <w:bookmarkStart w:id="41" w:name="P1073"/>
            <w:bookmarkEnd w:id="41"/>
            <w:r>
              <w:t>6.10.</w:t>
            </w:r>
          </w:p>
        </w:tc>
        <w:tc>
          <w:tcPr>
            <w:tcW w:w="3968" w:type="dxa"/>
          </w:tcPr>
          <w:p w:rsidR="00CE331D" w:rsidRDefault="00CE331D">
            <w:pPr>
              <w:pStyle w:val="ConsPlusNormal"/>
            </w:pPr>
            <w:r>
              <w:t>для селекционно-семеноводческих центров по производству семян подсолнечника: проектная мощность по производству семян подсолнечника</w:t>
            </w:r>
          </w:p>
        </w:tc>
        <w:tc>
          <w:tcPr>
            <w:tcW w:w="4252" w:type="dxa"/>
          </w:tcPr>
          <w:p w:rsidR="00CE331D" w:rsidRDefault="00CE331D">
            <w:pPr>
              <w:pStyle w:val="ConsPlusNormal"/>
            </w:pPr>
            <w:r>
              <w:t>равно или более 1 тысячи тонн семян = 1;</w:t>
            </w:r>
          </w:p>
          <w:p w:rsidR="00CE331D" w:rsidRDefault="00CE331D">
            <w:pPr>
              <w:pStyle w:val="ConsPlusNormal"/>
            </w:pPr>
            <w:r>
              <w:t>менее 1 тысячи тонн семян = 0</w:t>
            </w:r>
          </w:p>
        </w:tc>
      </w:tr>
      <w:tr w:rsidR="00CE331D">
        <w:tc>
          <w:tcPr>
            <w:tcW w:w="850" w:type="dxa"/>
          </w:tcPr>
          <w:p w:rsidR="00CE331D" w:rsidRDefault="00CE331D">
            <w:pPr>
              <w:pStyle w:val="ConsPlusNormal"/>
              <w:jc w:val="center"/>
            </w:pPr>
            <w:bookmarkStart w:id="42" w:name="P1077"/>
            <w:bookmarkEnd w:id="42"/>
            <w:r>
              <w:t>6.11.</w:t>
            </w:r>
          </w:p>
        </w:tc>
        <w:tc>
          <w:tcPr>
            <w:tcW w:w="3968" w:type="dxa"/>
          </w:tcPr>
          <w:p w:rsidR="00CE331D" w:rsidRDefault="00CE331D">
            <w:pPr>
              <w:pStyle w:val="ConsPlusNormal"/>
            </w:pPr>
            <w:r>
              <w:t>для селекционно-семеноводческих центров по производству семян трав: проектная мощность</w:t>
            </w:r>
          </w:p>
          <w:p w:rsidR="00CE331D" w:rsidRDefault="00CE331D">
            <w:pPr>
              <w:pStyle w:val="ConsPlusNormal"/>
            </w:pPr>
            <w:r>
              <w:t>по производству семян трав</w:t>
            </w:r>
          </w:p>
        </w:tc>
        <w:tc>
          <w:tcPr>
            <w:tcW w:w="4252" w:type="dxa"/>
          </w:tcPr>
          <w:p w:rsidR="00CE331D" w:rsidRDefault="00CE331D">
            <w:pPr>
              <w:pStyle w:val="ConsPlusNormal"/>
            </w:pPr>
            <w:r>
              <w:t>равно или более 50 тонн семян = 1;</w:t>
            </w:r>
          </w:p>
          <w:p w:rsidR="00CE331D" w:rsidRDefault="00CE331D">
            <w:pPr>
              <w:pStyle w:val="ConsPlusNormal"/>
            </w:pPr>
            <w:r>
              <w:t>менее 50 тонн семян = 0</w:t>
            </w:r>
          </w:p>
        </w:tc>
      </w:tr>
      <w:tr w:rsidR="00CE331D">
        <w:tc>
          <w:tcPr>
            <w:tcW w:w="850" w:type="dxa"/>
          </w:tcPr>
          <w:p w:rsidR="00CE331D" w:rsidRDefault="00CE331D">
            <w:pPr>
              <w:pStyle w:val="ConsPlusNormal"/>
              <w:jc w:val="center"/>
            </w:pPr>
            <w:bookmarkStart w:id="43" w:name="P1082"/>
            <w:bookmarkEnd w:id="43"/>
            <w:r>
              <w:t>6.12.</w:t>
            </w:r>
          </w:p>
        </w:tc>
        <w:tc>
          <w:tcPr>
            <w:tcW w:w="3968" w:type="dxa"/>
          </w:tcPr>
          <w:p w:rsidR="00CE331D" w:rsidRDefault="00CE331D">
            <w:pPr>
              <w:pStyle w:val="ConsPlusNormal"/>
            </w:pPr>
            <w:r>
              <w:t>для селекционно-семеноводческих центров по производству семян льна или семян конопли: проектная мощность по производству семян льна или семян конопли</w:t>
            </w:r>
          </w:p>
        </w:tc>
        <w:tc>
          <w:tcPr>
            <w:tcW w:w="4252" w:type="dxa"/>
          </w:tcPr>
          <w:p w:rsidR="00CE331D" w:rsidRDefault="00CE331D">
            <w:pPr>
              <w:pStyle w:val="ConsPlusNormal"/>
            </w:pPr>
            <w:r>
              <w:t>от 20 до 100 тонн семян = 1;</w:t>
            </w:r>
          </w:p>
          <w:p w:rsidR="00CE331D" w:rsidRDefault="00CE331D">
            <w:pPr>
              <w:pStyle w:val="ConsPlusNormal"/>
            </w:pPr>
            <w:r>
              <w:t>менее 20 тонн семян = 0</w:t>
            </w:r>
          </w:p>
        </w:tc>
      </w:tr>
      <w:tr w:rsidR="00CE331D">
        <w:tc>
          <w:tcPr>
            <w:tcW w:w="850" w:type="dxa"/>
          </w:tcPr>
          <w:p w:rsidR="00CE331D" w:rsidRDefault="00CE331D">
            <w:pPr>
              <w:pStyle w:val="ConsPlusNormal"/>
              <w:jc w:val="center"/>
            </w:pPr>
            <w:bookmarkStart w:id="44" w:name="P1086"/>
            <w:bookmarkEnd w:id="44"/>
            <w:r>
              <w:t>6.13.</w:t>
            </w:r>
          </w:p>
        </w:tc>
        <w:tc>
          <w:tcPr>
            <w:tcW w:w="3968" w:type="dxa"/>
          </w:tcPr>
          <w:p w:rsidR="00CE331D" w:rsidRDefault="00CE331D">
            <w:pPr>
              <w:pStyle w:val="ConsPlusNormal"/>
            </w:pPr>
            <w:r>
              <w:t>для селекционно-семеноводческих центров по производству различных видов семян сельскохозяйственных культур (включая сою): проектная мощность по производству различных видов семян сельскохозяйственных культур (включая сою)</w:t>
            </w:r>
          </w:p>
        </w:tc>
        <w:tc>
          <w:tcPr>
            <w:tcW w:w="4252" w:type="dxa"/>
          </w:tcPr>
          <w:p w:rsidR="00CE331D" w:rsidRDefault="00CE331D">
            <w:pPr>
              <w:pStyle w:val="ConsPlusNormal"/>
            </w:pPr>
            <w:r>
              <w:t>равно или более 1 тысячи тонн семян = 1;</w:t>
            </w:r>
          </w:p>
          <w:p w:rsidR="00CE331D" w:rsidRDefault="00CE331D">
            <w:pPr>
              <w:pStyle w:val="ConsPlusNormal"/>
            </w:pPr>
            <w:r>
              <w:t>менее 1 тысячи тонн семян = 0</w:t>
            </w:r>
          </w:p>
        </w:tc>
      </w:tr>
      <w:tr w:rsidR="00CE331D">
        <w:tc>
          <w:tcPr>
            <w:tcW w:w="850" w:type="dxa"/>
          </w:tcPr>
          <w:p w:rsidR="00CE331D" w:rsidRDefault="00CE331D">
            <w:pPr>
              <w:pStyle w:val="ConsPlusNormal"/>
              <w:jc w:val="center"/>
            </w:pPr>
            <w:bookmarkStart w:id="45" w:name="P1090"/>
            <w:bookmarkEnd w:id="45"/>
            <w:r>
              <w:t>6.14.</w:t>
            </w:r>
          </w:p>
        </w:tc>
        <w:tc>
          <w:tcPr>
            <w:tcW w:w="3968" w:type="dxa"/>
          </w:tcPr>
          <w:p w:rsidR="00CE331D" w:rsidRDefault="00CE331D">
            <w:pPr>
              <w:pStyle w:val="ConsPlusNormal"/>
            </w:pPr>
            <w:r>
              <w:t>для селекционно-семеноводческих центров по производству семян овощных культур в открытом грунте или в защищенном грунте:</w:t>
            </w:r>
          </w:p>
          <w:p w:rsidR="00CE331D" w:rsidRDefault="00CE331D">
            <w:pPr>
              <w:pStyle w:val="ConsPlusNormal"/>
            </w:pPr>
            <w:r>
              <w:t>проектная мощность по производству семян овощных культур в открытом грунте или в защищенном грунте</w:t>
            </w:r>
          </w:p>
        </w:tc>
        <w:tc>
          <w:tcPr>
            <w:tcW w:w="4252" w:type="dxa"/>
          </w:tcPr>
          <w:p w:rsidR="00CE331D" w:rsidRDefault="00CE331D">
            <w:pPr>
              <w:pStyle w:val="ConsPlusNormal"/>
            </w:pPr>
            <w:r>
              <w:t>равно или более 300 кг семян в открытом грунте или равно или более 10 кг семян в защищенном грунте = 1;</w:t>
            </w:r>
          </w:p>
          <w:p w:rsidR="00CE331D" w:rsidRDefault="00CE331D">
            <w:pPr>
              <w:pStyle w:val="ConsPlusNormal"/>
            </w:pPr>
            <w:r>
              <w:t>менее 300 кг семян в открытом грунте или менее 10 кг семян в защищенном грунте = 0</w:t>
            </w:r>
          </w:p>
        </w:tc>
      </w:tr>
      <w:tr w:rsidR="00CE331D">
        <w:tc>
          <w:tcPr>
            <w:tcW w:w="850" w:type="dxa"/>
          </w:tcPr>
          <w:p w:rsidR="00CE331D" w:rsidRDefault="00CE331D">
            <w:pPr>
              <w:pStyle w:val="ConsPlusNormal"/>
              <w:jc w:val="center"/>
            </w:pPr>
            <w:bookmarkStart w:id="46" w:name="P1095"/>
            <w:bookmarkEnd w:id="46"/>
            <w:r>
              <w:t>6.15.</w:t>
            </w:r>
          </w:p>
        </w:tc>
        <w:tc>
          <w:tcPr>
            <w:tcW w:w="3968" w:type="dxa"/>
          </w:tcPr>
          <w:p w:rsidR="00CE331D" w:rsidRDefault="00CE331D">
            <w:pPr>
              <w:pStyle w:val="ConsPlusNormal"/>
            </w:pPr>
            <w:r>
              <w:t>для селекционно-семеноводческих центров по производству родительских форм гибридов сахарной свеклы:</w:t>
            </w:r>
          </w:p>
          <w:p w:rsidR="00CE331D" w:rsidRDefault="00CE331D">
            <w:pPr>
              <w:pStyle w:val="ConsPlusNormal"/>
            </w:pPr>
            <w:r>
              <w:t xml:space="preserve">проектная мощность по производству </w:t>
            </w:r>
            <w:r>
              <w:lastRenderedPageBreak/>
              <w:t>родительских форм гибридов сахарной свеклы</w:t>
            </w:r>
          </w:p>
        </w:tc>
        <w:tc>
          <w:tcPr>
            <w:tcW w:w="4252" w:type="dxa"/>
          </w:tcPr>
          <w:p w:rsidR="00CE331D" w:rsidRDefault="00CE331D">
            <w:pPr>
              <w:pStyle w:val="ConsPlusNormal"/>
            </w:pPr>
            <w:r>
              <w:lastRenderedPageBreak/>
              <w:t>равно или более 3 тонн семян = 1;</w:t>
            </w:r>
          </w:p>
          <w:p w:rsidR="00CE331D" w:rsidRDefault="00CE331D">
            <w:pPr>
              <w:pStyle w:val="ConsPlusNormal"/>
            </w:pPr>
            <w:r>
              <w:t>менее 3 тонн семян = 0</w:t>
            </w:r>
          </w:p>
        </w:tc>
      </w:tr>
      <w:tr w:rsidR="00CE331D">
        <w:tc>
          <w:tcPr>
            <w:tcW w:w="850" w:type="dxa"/>
          </w:tcPr>
          <w:p w:rsidR="00CE331D" w:rsidRDefault="00CE331D">
            <w:pPr>
              <w:pStyle w:val="ConsPlusNormal"/>
              <w:jc w:val="center"/>
            </w:pPr>
            <w:bookmarkStart w:id="47" w:name="P1100"/>
            <w:bookmarkEnd w:id="47"/>
            <w:r>
              <w:lastRenderedPageBreak/>
              <w:t>6.16.</w:t>
            </w:r>
          </w:p>
        </w:tc>
        <w:tc>
          <w:tcPr>
            <w:tcW w:w="3968" w:type="dxa"/>
          </w:tcPr>
          <w:p w:rsidR="00CE331D" w:rsidRDefault="00CE331D">
            <w:pPr>
              <w:pStyle w:val="ConsPlusNormal"/>
            </w:pPr>
            <w:r>
              <w:t>для селекционно-семеноводческих центров по производству сертифицированного посадочного материала плодовых культур отечественной селекции: проектная мощность по производству сертифицированного посадочного материала плодовых культур отечественной селекции</w:t>
            </w:r>
          </w:p>
        </w:tc>
        <w:tc>
          <w:tcPr>
            <w:tcW w:w="4252" w:type="dxa"/>
          </w:tcPr>
          <w:p w:rsidR="00CE331D" w:rsidRDefault="00CE331D">
            <w:pPr>
              <w:pStyle w:val="ConsPlusNormal"/>
            </w:pPr>
            <w:r>
              <w:t>равно или более 250 тысяч штук саженцев отечественной селекции = 1;</w:t>
            </w:r>
          </w:p>
          <w:p w:rsidR="00CE331D" w:rsidRDefault="00CE331D">
            <w:pPr>
              <w:pStyle w:val="ConsPlusNormal"/>
            </w:pPr>
            <w:r>
              <w:t>менее 250 тысяч штук саженцев</w:t>
            </w:r>
          </w:p>
          <w:p w:rsidR="00CE331D" w:rsidRDefault="00CE331D">
            <w:pPr>
              <w:pStyle w:val="ConsPlusNormal"/>
            </w:pPr>
            <w:r>
              <w:t>отечественной селекции = 0</w:t>
            </w:r>
          </w:p>
        </w:tc>
      </w:tr>
      <w:tr w:rsidR="00CE331D">
        <w:tc>
          <w:tcPr>
            <w:tcW w:w="850" w:type="dxa"/>
          </w:tcPr>
          <w:p w:rsidR="00CE331D" w:rsidRDefault="00CE331D">
            <w:pPr>
              <w:pStyle w:val="ConsPlusNormal"/>
              <w:jc w:val="center"/>
            </w:pPr>
            <w:r>
              <w:t>7.</w:t>
            </w:r>
          </w:p>
        </w:tc>
        <w:tc>
          <w:tcPr>
            <w:tcW w:w="3968" w:type="dxa"/>
          </w:tcPr>
          <w:p w:rsidR="00CE331D" w:rsidRDefault="00CE331D">
            <w:pPr>
              <w:pStyle w:val="ConsPlusNormal"/>
            </w:pPr>
            <w:r>
              <w:t>В отношении селекционно-генетических центров в птицеводстве</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48" w:name="P1108"/>
            <w:bookmarkEnd w:id="48"/>
            <w:r>
              <w:t>7.1.</w:t>
            </w:r>
          </w:p>
        </w:tc>
        <w:tc>
          <w:tcPr>
            <w:tcW w:w="3968" w:type="dxa"/>
          </w:tcPr>
          <w:p w:rsidR="00CE331D" w:rsidRDefault="00CE331D">
            <w:pPr>
              <w:pStyle w:val="ConsPlusNormal"/>
            </w:pPr>
            <w:r>
              <w:t xml:space="preserve">наличие документов, подтверждающих участие получателя средств на возмещение части прямых понесенных затрат в Федеральной научно-технической </w:t>
            </w:r>
            <w:hyperlink r:id="rId39">
              <w:r>
                <w:rPr>
                  <w:color w:val="0000FF"/>
                </w:rPr>
                <w:t>программе</w:t>
              </w:r>
            </w:hyperlink>
            <w:r>
              <w:t xml:space="preserve"> развития сельского хозяйства на 2017 - 2030 годы, утвержденной постановлением Правительства Российской Федерации от 25 августа 2017 г. N 996</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49" w:name="P1112"/>
            <w:bookmarkEnd w:id="49"/>
            <w:r>
              <w:t>7.2.</w:t>
            </w:r>
          </w:p>
        </w:tc>
        <w:tc>
          <w:tcPr>
            <w:tcW w:w="3968" w:type="dxa"/>
          </w:tcPr>
          <w:p w:rsidR="00CE331D" w:rsidRDefault="00CE331D">
            <w:pPr>
              <w:pStyle w:val="ConsPlusNormal"/>
            </w:pPr>
            <w:r>
              <w:t>свидетельство о регистрации получателя средств на возмещение части прямых понесенных затрат в государственном племенном регистре</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50" w:name="P1116"/>
            <w:bookmarkEnd w:id="50"/>
            <w:r>
              <w:t>7.3.</w:t>
            </w:r>
          </w:p>
        </w:tc>
        <w:tc>
          <w:tcPr>
            <w:tcW w:w="3968" w:type="dxa"/>
          </w:tcPr>
          <w:p w:rsidR="00CE331D" w:rsidRDefault="00CE331D">
            <w:pPr>
              <w:pStyle w:val="ConsPlusNormal"/>
            </w:pPr>
            <w:r>
              <w:t>наличие лабораторного оборудования для ведения учета, контроля, оценки уровня продуктивности и качества сельскохозяйственной продукции, племенной ценности птицы</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51" w:name="P1120"/>
            <w:bookmarkEnd w:id="51"/>
            <w:r>
              <w:t>7.4.</w:t>
            </w:r>
          </w:p>
        </w:tc>
        <w:tc>
          <w:tcPr>
            <w:tcW w:w="3968" w:type="dxa"/>
          </w:tcPr>
          <w:p w:rsidR="00CE331D" w:rsidRDefault="00CE331D">
            <w:pPr>
              <w:pStyle w:val="ConsPlusNormal"/>
            </w:pPr>
            <w:r>
              <w:t>наличие производственных помещений для размещения, содержания птицы, инкубатория, яйцесклада, а также лабораторий иммуногенетической или молекулярно-генетической экспертизы, необходимых для оснащения создаваемых или модернизации существующих селекционно-генетических центров</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52" w:name="P1124"/>
            <w:bookmarkEnd w:id="52"/>
            <w:r>
              <w:t>7.5.</w:t>
            </w:r>
          </w:p>
        </w:tc>
        <w:tc>
          <w:tcPr>
            <w:tcW w:w="3968" w:type="dxa"/>
          </w:tcPr>
          <w:p w:rsidR="00CE331D" w:rsidRDefault="00CE331D">
            <w:pPr>
              <w:pStyle w:val="ConsPlusNormal"/>
            </w:pPr>
            <w:r>
              <w:t>наличие автоматизированной локальной системы учета и контроля племенной птицы</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53" w:name="P1128"/>
            <w:bookmarkEnd w:id="53"/>
            <w:r>
              <w:t>7.6.</w:t>
            </w:r>
          </w:p>
        </w:tc>
        <w:tc>
          <w:tcPr>
            <w:tcW w:w="3968" w:type="dxa"/>
          </w:tcPr>
          <w:p w:rsidR="00CE331D" w:rsidRDefault="00CE331D">
            <w:pPr>
              <w:pStyle w:val="ConsPlusNormal"/>
            </w:pPr>
            <w:r>
              <w:t xml:space="preserve">наличие оснащения центра инженерными системами и технологическим оборудованием, обеспечивающими поддержание </w:t>
            </w:r>
            <w:r>
              <w:lastRenderedPageBreak/>
              <w:t>микроклимата</w:t>
            </w:r>
          </w:p>
        </w:tc>
        <w:tc>
          <w:tcPr>
            <w:tcW w:w="4252" w:type="dxa"/>
          </w:tcPr>
          <w:p w:rsidR="00CE331D" w:rsidRDefault="00CE331D">
            <w:pPr>
              <w:pStyle w:val="ConsPlusNormal"/>
            </w:pPr>
            <w:r>
              <w:lastRenderedPageBreak/>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54" w:name="P1132"/>
            <w:bookmarkEnd w:id="54"/>
            <w:r>
              <w:lastRenderedPageBreak/>
              <w:t>7.7.</w:t>
            </w:r>
          </w:p>
        </w:tc>
        <w:tc>
          <w:tcPr>
            <w:tcW w:w="3968" w:type="dxa"/>
          </w:tcPr>
          <w:p w:rsidR="00CE331D" w:rsidRDefault="00CE331D">
            <w:pPr>
              <w:pStyle w:val="ConsPlusNormal"/>
            </w:pPr>
            <w:r>
              <w:t>обеспеченность объекта тепловыми, энерго- и водными ресурсами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CE331D" w:rsidRDefault="00CE331D">
            <w:pPr>
              <w:pStyle w:val="ConsPlusNormal"/>
            </w:pPr>
            <w:r>
              <w:t>100% от заявленной проектной мощности = 1;</w:t>
            </w:r>
          </w:p>
          <w:p w:rsidR="00CE331D" w:rsidRDefault="00CE331D">
            <w:pPr>
              <w:pStyle w:val="ConsPlusNormal"/>
            </w:pPr>
            <w:r>
              <w:t>менее 100% от заявленной мощности = 0</w:t>
            </w:r>
          </w:p>
        </w:tc>
      </w:tr>
      <w:tr w:rsidR="00CE331D">
        <w:tc>
          <w:tcPr>
            <w:tcW w:w="850" w:type="dxa"/>
          </w:tcPr>
          <w:p w:rsidR="00CE331D" w:rsidRDefault="00CE331D">
            <w:pPr>
              <w:pStyle w:val="ConsPlusNormal"/>
              <w:jc w:val="center"/>
            </w:pPr>
            <w:bookmarkStart w:id="55" w:name="P1136"/>
            <w:bookmarkEnd w:id="55"/>
            <w:r>
              <w:t>7.8.</w:t>
            </w:r>
          </w:p>
        </w:tc>
        <w:tc>
          <w:tcPr>
            <w:tcW w:w="3968" w:type="dxa"/>
          </w:tcPr>
          <w:p w:rsidR="00CE331D" w:rsidRDefault="00CE331D">
            <w:pPr>
              <w:pStyle w:val="ConsPlusNormal"/>
            </w:pPr>
            <w:r>
              <w:t>численность кур несушек яичной породы и количество основных линий/селекционных гнезд на линию для кур яичной породы</w:t>
            </w:r>
          </w:p>
        </w:tc>
        <w:tc>
          <w:tcPr>
            <w:tcW w:w="4252" w:type="dxa"/>
          </w:tcPr>
          <w:p w:rsidR="00CE331D" w:rsidRDefault="00CE331D">
            <w:pPr>
              <w:pStyle w:val="ConsPlusNormal"/>
            </w:pPr>
            <w:r>
              <w:t>равно или более 30 тысяч голов, а также равно или более 4/60 (линий/селекционных гнезд на линию) = 1;</w:t>
            </w:r>
          </w:p>
          <w:p w:rsidR="00CE331D" w:rsidRDefault="00CE331D">
            <w:pPr>
              <w:pStyle w:val="ConsPlusNormal"/>
            </w:pPr>
            <w:r>
              <w:t>менее 30 тысяч голов, а также менее 4/60 линий/селекционных гнезд на линию = 0</w:t>
            </w:r>
          </w:p>
        </w:tc>
      </w:tr>
      <w:tr w:rsidR="00CE331D">
        <w:tc>
          <w:tcPr>
            <w:tcW w:w="850" w:type="dxa"/>
          </w:tcPr>
          <w:p w:rsidR="00CE331D" w:rsidRDefault="00CE331D">
            <w:pPr>
              <w:pStyle w:val="ConsPlusNormal"/>
              <w:jc w:val="center"/>
            </w:pPr>
            <w:bookmarkStart w:id="56" w:name="P1140"/>
            <w:bookmarkEnd w:id="56"/>
            <w:r>
              <w:t>7.9.</w:t>
            </w:r>
          </w:p>
        </w:tc>
        <w:tc>
          <w:tcPr>
            <w:tcW w:w="3968" w:type="dxa"/>
          </w:tcPr>
          <w:p w:rsidR="00CE331D" w:rsidRDefault="00CE331D">
            <w:pPr>
              <w:pStyle w:val="ConsPlusNormal"/>
            </w:pPr>
            <w:r>
              <w:t>численность кур несушек мясной породы и количество основных линий/селекционных гнезд на линию для кур мясной породы</w:t>
            </w:r>
          </w:p>
        </w:tc>
        <w:tc>
          <w:tcPr>
            <w:tcW w:w="4252" w:type="dxa"/>
          </w:tcPr>
          <w:p w:rsidR="00CE331D" w:rsidRDefault="00CE331D">
            <w:pPr>
              <w:pStyle w:val="ConsPlusNormal"/>
            </w:pPr>
            <w:r>
              <w:t>равно или более 12 тысяч голов, а также равно или более 4/60 (линий/селекционных гнезд на линию) = 1;</w:t>
            </w:r>
          </w:p>
          <w:p w:rsidR="00CE331D" w:rsidRDefault="00CE331D">
            <w:pPr>
              <w:pStyle w:val="ConsPlusNormal"/>
            </w:pPr>
            <w:r>
              <w:t>менее 12 тысяч голов, а также менее 4/60 линий/селекционных гнезд на линию = 0</w:t>
            </w:r>
          </w:p>
        </w:tc>
      </w:tr>
      <w:tr w:rsidR="00CE331D">
        <w:tc>
          <w:tcPr>
            <w:tcW w:w="850" w:type="dxa"/>
          </w:tcPr>
          <w:p w:rsidR="00CE331D" w:rsidRDefault="00CE331D">
            <w:pPr>
              <w:pStyle w:val="ConsPlusNormal"/>
              <w:jc w:val="center"/>
            </w:pPr>
            <w:bookmarkStart w:id="57" w:name="P1144"/>
            <w:bookmarkEnd w:id="57"/>
            <w:r>
              <w:t>7.10.</w:t>
            </w:r>
          </w:p>
        </w:tc>
        <w:tc>
          <w:tcPr>
            <w:tcW w:w="3968" w:type="dxa"/>
          </w:tcPr>
          <w:p w:rsidR="00CE331D" w:rsidRDefault="00CE331D">
            <w:pPr>
              <w:pStyle w:val="ConsPlusNormal"/>
            </w:pPr>
            <w:r>
              <w:t>численность индеек несушек и количество основных линий/селекционных гнезд на линию для индеек</w:t>
            </w:r>
          </w:p>
        </w:tc>
        <w:tc>
          <w:tcPr>
            <w:tcW w:w="4252" w:type="dxa"/>
          </w:tcPr>
          <w:p w:rsidR="00CE331D" w:rsidRDefault="00CE331D">
            <w:pPr>
              <w:pStyle w:val="ConsPlusNormal"/>
            </w:pPr>
            <w:r>
              <w:t>равно или более 10 тысяч голов, а также равно или более 3/60 (линий/селекционных гнезд на линию) = 1;</w:t>
            </w:r>
          </w:p>
          <w:p w:rsidR="00CE331D" w:rsidRDefault="00CE331D">
            <w:pPr>
              <w:pStyle w:val="ConsPlusNormal"/>
            </w:pPr>
            <w:r>
              <w:t>менее 10 тысяч голов, а также менее 3/60 линий/селекционных гнезд на линию = 0</w:t>
            </w:r>
          </w:p>
        </w:tc>
      </w:tr>
      <w:tr w:rsidR="00CE331D">
        <w:tc>
          <w:tcPr>
            <w:tcW w:w="850" w:type="dxa"/>
          </w:tcPr>
          <w:p w:rsidR="00CE331D" w:rsidRDefault="00CE331D">
            <w:pPr>
              <w:pStyle w:val="ConsPlusNormal"/>
              <w:jc w:val="center"/>
            </w:pPr>
            <w:bookmarkStart w:id="58" w:name="P1148"/>
            <w:bookmarkEnd w:id="58"/>
            <w:r>
              <w:t>7.11.</w:t>
            </w:r>
          </w:p>
        </w:tc>
        <w:tc>
          <w:tcPr>
            <w:tcW w:w="3968" w:type="dxa"/>
          </w:tcPr>
          <w:p w:rsidR="00CE331D" w:rsidRDefault="00CE331D">
            <w:pPr>
              <w:pStyle w:val="ConsPlusNormal"/>
            </w:pPr>
            <w:r>
              <w:t>численность водоплавающих птиц несушек и количество основных линий/селекционных гнезд на линию для водоплавающих птиц</w:t>
            </w:r>
          </w:p>
        </w:tc>
        <w:tc>
          <w:tcPr>
            <w:tcW w:w="4252" w:type="dxa"/>
          </w:tcPr>
          <w:p w:rsidR="00CE331D" w:rsidRDefault="00CE331D">
            <w:pPr>
              <w:pStyle w:val="ConsPlusNormal"/>
            </w:pPr>
            <w:r>
              <w:t>равно или более 10 тысяч голов, а также равно или более 2/60 (линий/селекционных гнезд на линию) = 1;</w:t>
            </w:r>
          </w:p>
          <w:p w:rsidR="00CE331D" w:rsidRDefault="00CE331D">
            <w:pPr>
              <w:pStyle w:val="ConsPlusNormal"/>
            </w:pPr>
            <w:r>
              <w:t>менее 10 тысяч голов, а также менее 2/60 линий/селекционных гнезд на линию = 0</w:t>
            </w:r>
          </w:p>
        </w:tc>
      </w:tr>
      <w:tr w:rsidR="00CE331D">
        <w:tc>
          <w:tcPr>
            <w:tcW w:w="850" w:type="dxa"/>
          </w:tcPr>
          <w:p w:rsidR="00CE331D" w:rsidRDefault="00CE331D">
            <w:pPr>
              <w:pStyle w:val="ConsPlusNormal"/>
              <w:jc w:val="center"/>
            </w:pPr>
            <w:bookmarkStart w:id="59" w:name="P1152"/>
            <w:bookmarkEnd w:id="59"/>
            <w:r>
              <w:t>7.12.</w:t>
            </w:r>
          </w:p>
        </w:tc>
        <w:tc>
          <w:tcPr>
            <w:tcW w:w="3968" w:type="dxa"/>
          </w:tcPr>
          <w:p w:rsidR="00CE331D" w:rsidRDefault="00CE331D">
            <w:pPr>
              <w:pStyle w:val="ConsPlusNormal"/>
            </w:pPr>
            <w:r>
              <w:t>численность цесарок несушек и количество основных линий/селекционных гнезд на линию для цесарок</w:t>
            </w:r>
          </w:p>
        </w:tc>
        <w:tc>
          <w:tcPr>
            <w:tcW w:w="4252" w:type="dxa"/>
          </w:tcPr>
          <w:p w:rsidR="00CE331D" w:rsidRDefault="00CE331D">
            <w:pPr>
              <w:pStyle w:val="ConsPlusNormal"/>
            </w:pPr>
            <w:r>
              <w:t>равно или более 7 тысяч голов, а также равно или более 2/60 (линий/селекционных гнезд на линию) = 1;</w:t>
            </w:r>
          </w:p>
          <w:p w:rsidR="00CE331D" w:rsidRDefault="00CE331D">
            <w:pPr>
              <w:pStyle w:val="ConsPlusNormal"/>
            </w:pPr>
            <w:r>
              <w:t>менее 7 тысяч голов, а также менее 2/60 линий/селекционных гнезд на линию = 0</w:t>
            </w:r>
          </w:p>
        </w:tc>
      </w:tr>
      <w:tr w:rsidR="00CE331D">
        <w:tc>
          <w:tcPr>
            <w:tcW w:w="850" w:type="dxa"/>
          </w:tcPr>
          <w:p w:rsidR="00CE331D" w:rsidRDefault="00CE331D">
            <w:pPr>
              <w:pStyle w:val="ConsPlusNormal"/>
              <w:jc w:val="center"/>
            </w:pPr>
            <w:bookmarkStart w:id="60" w:name="P1156"/>
            <w:bookmarkEnd w:id="60"/>
            <w:r>
              <w:t>7.13.</w:t>
            </w:r>
          </w:p>
        </w:tc>
        <w:tc>
          <w:tcPr>
            <w:tcW w:w="3968" w:type="dxa"/>
          </w:tcPr>
          <w:p w:rsidR="00CE331D" w:rsidRDefault="00CE331D">
            <w:pPr>
              <w:pStyle w:val="ConsPlusNormal"/>
            </w:pPr>
            <w:r>
              <w:t>численность перепелов несушек и количество основных линий/селекционных гнезд на линию для перепелов</w:t>
            </w:r>
          </w:p>
        </w:tc>
        <w:tc>
          <w:tcPr>
            <w:tcW w:w="4252" w:type="dxa"/>
          </w:tcPr>
          <w:p w:rsidR="00CE331D" w:rsidRDefault="00CE331D">
            <w:pPr>
              <w:pStyle w:val="ConsPlusNormal"/>
            </w:pPr>
            <w:r>
              <w:t>равно или более 10 тысяч голов, а также равно или более 2/60 (линий/селекционных гнезд на линию) = 1;</w:t>
            </w:r>
          </w:p>
          <w:p w:rsidR="00CE331D" w:rsidRDefault="00CE331D">
            <w:pPr>
              <w:pStyle w:val="ConsPlusNormal"/>
            </w:pPr>
            <w:r>
              <w:t>менее 10 тысяч голов, а также менее 2/60 линий/селекционных гнезд на линию = 0</w:t>
            </w:r>
          </w:p>
        </w:tc>
      </w:tr>
      <w:tr w:rsidR="00CE331D">
        <w:tc>
          <w:tcPr>
            <w:tcW w:w="850" w:type="dxa"/>
          </w:tcPr>
          <w:p w:rsidR="00CE331D" w:rsidRDefault="00CE331D">
            <w:pPr>
              <w:pStyle w:val="ConsPlusNormal"/>
              <w:jc w:val="center"/>
            </w:pPr>
            <w:r>
              <w:t>8.</w:t>
            </w:r>
          </w:p>
        </w:tc>
        <w:tc>
          <w:tcPr>
            <w:tcW w:w="3968" w:type="dxa"/>
          </w:tcPr>
          <w:p w:rsidR="00CE331D" w:rsidRDefault="00CE331D">
            <w:pPr>
              <w:pStyle w:val="ConsPlusNormal"/>
            </w:pPr>
            <w:r>
              <w:t>В отношении овцеводческих комплексов (ферм) мясного направления</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61" w:name="P1163"/>
            <w:bookmarkEnd w:id="61"/>
            <w:r>
              <w:t>8.1.</w:t>
            </w:r>
          </w:p>
        </w:tc>
        <w:tc>
          <w:tcPr>
            <w:tcW w:w="3968" w:type="dxa"/>
          </w:tcPr>
          <w:p w:rsidR="00CE331D" w:rsidRDefault="00CE331D">
            <w:pPr>
              <w:pStyle w:val="ConsPlusNormal"/>
            </w:pPr>
            <w:r>
              <w:t xml:space="preserve">обеспеченность объекта тепловыми, энерго- и водными ресурсами с подтверждением исходно-разрешительной документацией и техническими условиями </w:t>
            </w:r>
            <w:r>
              <w:lastRenderedPageBreak/>
              <w:t>присоединения, выданными соответствующими организациями</w:t>
            </w:r>
          </w:p>
        </w:tc>
        <w:tc>
          <w:tcPr>
            <w:tcW w:w="4252" w:type="dxa"/>
          </w:tcPr>
          <w:p w:rsidR="00CE331D" w:rsidRDefault="00CE331D">
            <w:pPr>
              <w:pStyle w:val="ConsPlusNormal"/>
            </w:pPr>
            <w:r>
              <w:lastRenderedPageBreak/>
              <w:t>100% от заявленной проектной мощности = 1;</w:t>
            </w:r>
          </w:p>
          <w:p w:rsidR="00CE331D" w:rsidRDefault="00CE331D">
            <w:pPr>
              <w:pStyle w:val="ConsPlusNormal"/>
            </w:pPr>
            <w:r>
              <w:t>менее 100% от заявленной мощности = 0</w:t>
            </w:r>
          </w:p>
        </w:tc>
      </w:tr>
      <w:tr w:rsidR="00CE331D">
        <w:tc>
          <w:tcPr>
            <w:tcW w:w="850" w:type="dxa"/>
          </w:tcPr>
          <w:p w:rsidR="00CE331D" w:rsidRDefault="00CE331D">
            <w:pPr>
              <w:pStyle w:val="ConsPlusNormal"/>
              <w:jc w:val="center"/>
            </w:pPr>
            <w:r>
              <w:lastRenderedPageBreak/>
              <w:t>9.</w:t>
            </w:r>
          </w:p>
        </w:tc>
        <w:tc>
          <w:tcPr>
            <w:tcW w:w="3968" w:type="dxa"/>
          </w:tcPr>
          <w:p w:rsidR="00CE331D" w:rsidRDefault="00CE331D">
            <w:pPr>
              <w:pStyle w:val="ConsPlusNormal"/>
            </w:pPr>
            <w:r>
              <w:t>Для овцеводческих комплексов (ферм) мясного направления по содержанию основного стада овец мясных пород</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62" w:name="P1170"/>
            <w:bookmarkEnd w:id="62"/>
            <w:r>
              <w:t>9.1.</w:t>
            </w:r>
          </w:p>
        </w:tc>
        <w:tc>
          <w:tcPr>
            <w:tcW w:w="3968" w:type="dxa"/>
          </w:tcPr>
          <w:p w:rsidR="00CE331D" w:rsidRDefault="00CE331D">
            <w:pPr>
              <w:pStyle w:val="ConsPlusNormal"/>
            </w:pPr>
            <w:r>
              <w:t>численность овец</w:t>
            </w:r>
          </w:p>
        </w:tc>
        <w:tc>
          <w:tcPr>
            <w:tcW w:w="4252" w:type="dxa"/>
          </w:tcPr>
          <w:p w:rsidR="00CE331D" w:rsidRDefault="00CE331D">
            <w:pPr>
              <w:pStyle w:val="ConsPlusNormal"/>
            </w:pPr>
            <w:r>
              <w:t>равно или более 10 000 голов (для субъектов Северо-Кавказского федерального округа равно или более 3 000 голов) = 1;</w:t>
            </w:r>
          </w:p>
          <w:p w:rsidR="00CE331D" w:rsidRDefault="00CE331D">
            <w:pPr>
              <w:pStyle w:val="ConsPlusNormal"/>
            </w:pPr>
            <w:r>
              <w:t>менее 10 000 голов (для субъектов Северо-Кавказского федерального округа менее 3 000 голов) = 0</w:t>
            </w:r>
          </w:p>
        </w:tc>
      </w:tr>
      <w:tr w:rsidR="00CE331D">
        <w:tc>
          <w:tcPr>
            <w:tcW w:w="850" w:type="dxa"/>
          </w:tcPr>
          <w:p w:rsidR="00CE331D" w:rsidRDefault="00CE331D">
            <w:pPr>
              <w:pStyle w:val="ConsPlusNormal"/>
              <w:jc w:val="center"/>
            </w:pPr>
            <w:bookmarkStart w:id="63" w:name="P1174"/>
            <w:bookmarkEnd w:id="63"/>
            <w:r>
              <w:t>9.2.</w:t>
            </w:r>
          </w:p>
        </w:tc>
        <w:tc>
          <w:tcPr>
            <w:tcW w:w="3968" w:type="dxa"/>
          </w:tcPr>
          <w:p w:rsidR="00CE331D" w:rsidRDefault="00CE331D">
            <w:pPr>
              <w:pStyle w:val="ConsPlusNormal"/>
            </w:pPr>
            <w:r>
              <w:t>мощность объекта</w:t>
            </w:r>
          </w:p>
        </w:tc>
        <w:tc>
          <w:tcPr>
            <w:tcW w:w="4252" w:type="dxa"/>
          </w:tcPr>
          <w:p w:rsidR="00CE331D" w:rsidRDefault="00CE331D">
            <w:pPr>
              <w:pStyle w:val="ConsPlusNormal"/>
            </w:pPr>
            <w:r>
              <w:t>равно или более 15 000 ското-мест для овцематок (для субъектов Северо-Кавказского федерального округа равно или более 3 000 ското-мест для овцематок) = 1;</w:t>
            </w:r>
          </w:p>
          <w:p w:rsidR="00CE331D" w:rsidRDefault="00CE331D">
            <w:pPr>
              <w:pStyle w:val="ConsPlusNormal"/>
            </w:pPr>
            <w:r>
              <w:t>менее 15 000 ското-мест для овцематок (для субъектов Северо-Кавказского федерального округа менее 3 000 ското-мест для овцематок) = 0</w:t>
            </w:r>
          </w:p>
        </w:tc>
      </w:tr>
      <w:tr w:rsidR="00CE331D">
        <w:tc>
          <w:tcPr>
            <w:tcW w:w="850" w:type="dxa"/>
          </w:tcPr>
          <w:p w:rsidR="00CE331D" w:rsidRDefault="00CE331D">
            <w:pPr>
              <w:pStyle w:val="ConsPlusNormal"/>
              <w:jc w:val="center"/>
            </w:pPr>
            <w:bookmarkStart w:id="64" w:name="P1178"/>
            <w:bookmarkEnd w:id="64"/>
            <w:r>
              <w:t>10.</w:t>
            </w:r>
          </w:p>
        </w:tc>
        <w:tc>
          <w:tcPr>
            <w:tcW w:w="3968" w:type="dxa"/>
          </w:tcPr>
          <w:p w:rsidR="00CE331D" w:rsidRDefault="00CE331D">
            <w:pPr>
              <w:pStyle w:val="ConsPlusNormal"/>
            </w:pPr>
            <w:r>
              <w:t>Для овцеводческих комплексов (ферм) мясного направления по выращиванию и (или) откорму молодняка овец мясных пород, расположенных на территории субъектов Северо-Кавказского федерального округа (мощность указанного объекта)</w:t>
            </w:r>
          </w:p>
        </w:tc>
        <w:tc>
          <w:tcPr>
            <w:tcW w:w="4252" w:type="dxa"/>
          </w:tcPr>
          <w:p w:rsidR="00CE331D" w:rsidRDefault="00CE331D">
            <w:pPr>
              <w:pStyle w:val="ConsPlusNormal"/>
            </w:pPr>
            <w:r>
              <w:t>равно или более 3 000 ското-мест;</w:t>
            </w:r>
          </w:p>
          <w:p w:rsidR="00CE331D" w:rsidRDefault="00CE331D">
            <w:pPr>
              <w:pStyle w:val="ConsPlusNormal"/>
            </w:pPr>
            <w:r>
              <w:t>менее 3 000 ското-мест</w:t>
            </w:r>
          </w:p>
        </w:tc>
      </w:tr>
      <w:tr w:rsidR="00CE331D">
        <w:tc>
          <w:tcPr>
            <w:tcW w:w="850" w:type="dxa"/>
          </w:tcPr>
          <w:p w:rsidR="00CE331D" w:rsidRDefault="00CE331D">
            <w:pPr>
              <w:pStyle w:val="ConsPlusNormal"/>
              <w:jc w:val="center"/>
            </w:pPr>
            <w:r>
              <w:t>11.</w:t>
            </w:r>
          </w:p>
        </w:tc>
        <w:tc>
          <w:tcPr>
            <w:tcW w:w="3968" w:type="dxa"/>
          </w:tcPr>
          <w:p w:rsidR="00CE331D" w:rsidRDefault="00CE331D">
            <w:pPr>
              <w:pStyle w:val="ConsPlusNormal"/>
            </w:pPr>
            <w:r>
              <w:t>В отношении мощностей по производству сухих молочных продуктов для детского питания и компонентов для них</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r>
              <w:t>11.1.</w:t>
            </w:r>
          </w:p>
        </w:tc>
        <w:tc>
          <w:tcPr>
            <w:tcW w:w="3968" w:type="dxa"/>
          </w:tcPr>
          <w:p w:rsidR="00CE331D" w:rsidRDefault="00CE331D">
            <w:pPr>
              <w:pStyle w:val="ConsPlusNormal"/>
            </w:pPr>
            <w:r>
              <w:t>для предприятий по производству сухих адаптированных молочных смесей (заменителей женского молока) и сухой "молочной основы" для их производства:</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65" w:name="P1188"/>
            <w:bookmarkEnd w:id="65"/>
            <w:r>
              <w:t>11.2.</w:t>
            </w:r>
          </w:p>
        </w:tc>
        <w:tc>
          <w:tcPr>
            <w:tcW w:w="3968" w:type="dxa"/>
          </w:tcPr>
          <w:p w:rsidR="00CE331D" w:rsidRDefault="00CE331D">
            <w:pPr>
              <w:pStyle w:val="ConsPlusNormal"/>
            </w:pPr>
            <w:r>
              <w:t>наличие полного цикла производственного процесса от переработки сырого молока и (или) вторичного молочного сырья и других компонентов до получения сухих адаптированных молочных смесей (заменителей женского молока) и (или) сухой "молочной основы"</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66" w:name="P1192"/>
            <w:bookmarkEnd w:id="66"/>
            <w:r>
              <w:t>11.3.</w:t>
            </w:r>
          </w:p>
        </w:tc>
        <w:tc>
          <w:tcPr>
            <w:tcW w:w="3968" w:type="dxa"/>
          </w:tcPr>
          <w:p w:rsidR="00CE331D" w:rsidRDefault="00CE331D">
            <w:pPr>
              <w:pStyle w:val="ConsPlusNormal"/>
            </w:pPr>
            <w:r>
              <w:t xml:space="preserve">наличие производства готовой продукции из коровьего молока и (или) </w:t>
            </w:r>
            <w:r>
              <w:lastRenderedPageBreak/>
              <w:t>вторичного молочного сырья и других компонентов, произведенных на территории Российской Федерации</w:t>
            </w:r>
          </w:p>
        </w:tc>
        <w:tc>
          <w:tcPr>
            <w:tcW w:w="4252" w:type="dxa"/>
          </w:tcPr>
          <w:p w:rsidR="00CE331D" w:rsidRDefault="00CE331D">
            <w:pPr>
              <w:pStyle w:val="ConsPlusNormal"/>
            </w:pPr>
            <w:r>
              <w:lastRenderedPageBreak/>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67" w:name="P1196"/>
            <w:bookmarkEnd w:id="67"/>
            <w:r>
              <w:lastRenderedPageBreak/>
              <w:t>11.4.</w:t>
            </w:r>
          </w:p>
        </w:tc>
        <w:tc>
          <w:tcPr>
            <w:tcW w:w="3968" w:type="dxa"/>
          </w:tcPr>
          <w:p w:rsidR="00CE331D" w:rsidRDefault="00CE331D">
            <w:pPr>
              <w:pStyle w:val="ConsPlusNormal"/>
            </w:pPr>
            <w:r>
              <w:t>доля от совокупного объема коровьего молока и (или) вторичного молочного сырья и других компонентов, произведенных на территории Российской Федерации, в готовой продукции</w:t>
            </w:r>
          </w:p>
        </w:tc>
        <w:tc>
          <w:tcPr>
            <w:tcW w:w="4252" w:type="dxa"/>
          </w:tcPr>
          <w:p w:rsidR="00CE331D" w:rsidRDefault="00CE331D">
            <w:pPr>
              <w:pStyle w:val="ConsPlusNormal"/>
            </w:pPr>
            <w:r>
              <w:t>равно или более 70% (в пересчете на сухое вещество) = 1;</w:t>
            </w:r>
          </w:p>
          <w:p w:rsidR="00CE331D" w:rsidRDefault="00CE331D">
            <w:pPr>
              <w:pStyle w:val="ConsPlusNormal"/>
            </w:pPr>
            <w:r>
              <w:t>менее 70% (в пересчете на сухое вещество) = 0</w:t>
            </w:r>
          </w:p>
        </w:tc>
      </w:tr>
      <w:tr w:rsidR="00CE331D">
        <w:tc>
          <w:tcPr>
            <w:tcW w:w="850" w:type="dxa"/>
          </w:tcPr>
          <w:p w:rsidR="00CE331D" w:rsidRDefault="00CE331D">
            <w:pPr>
              <w:pStyle w:val="ConsPlusNormal"/>
              <w:jc w:val="center"/>
            </w:pPr>
            <w:bookmarkStart w:id="68" w:name="P1200"/>
            <w:bookmarkEnd w:id="68"/>
            <w:r>
              <w:t>11.5.</w:t>
            </w:r>
          </w:p>
        </w:tc>
        <w:tc>
          <w:tcPr>
            <w:tcW w:w="3968" w:type="dxa"/>
          </w:tcPr>
          <w:p w:rsidR="00CE331D" w:rsidRDefault="00CE331D">
            <w:pPr>
              <w:pStyle w:val="ConsPlusNormal"/>
            </w:pPr>
            <w:r>
              <w:t>для предприятий по производству сухой деминерализованной сыворотки:</w:t>
            </w:r>
          </w:p>
          <w:p w:rsidR="00CE331D" w:rsidRDefault="00CE331D">
            <w:pPr>
              <w:pStyle w:val="ConsPlusNormal"/>
            </w:pPr>
            <w:r>
              <w:t>наличие полного цикла производственного процесса от переработки вторичного молочного сырья (сыворотки), состоящего из компонентов, произведенных на территории Российской Федерации, до получения сухой деминерализованной сыворотки</w:t>
            </w:r>
          </w:p>
        </w:tc>
        <w:tc>
          <w:tcPr>
            <w:tcW w:w="4252" w:type="dxa"/>
          </w:tcPr>
          <w:p w:rsidR="00CE331D" w:rsidRDefault="00CE331D">
            <w:pPr>
              <w:pStyle w:val="ConsPlusNormal"/>
            </w:pPr>
            <w:r>
              <w:t>равно или более 70% компонентов, произведенных на территории Российской Федерации и равно или более 90% деминерализации = 1;</w:t>
            </w:r>
          </w:p>
          <w:p w:rsidR="00CE331D" w:rsidRDefault="00CE331D">
            <w:pPr>
              <w:pStyle w:val="ConsPlusNormal"/>
            </w:pPr>
            <w:r>
              <w:t>менее 70% компонентов, произведенных на территории Российской Федерации, и менее 90% деминерализации = 0</w:t>
            </w:r>
          </w:p>
        </w:tc>
      </w:tr>
      <w:tr w:rsidR="00CE331D">
        <w:tc>
          <w:tcPr>
            <w:tcW w:w="850" w:type="dxa"/>
          </w:tcPr>
          <w:p w:rsidR="00CE331D" w:rsidRDefault="00CE331D">
            <w:pPr>
              <w:pStyle w:val="ConsPlusNormal"/>
              <w:jc w:val="center"/>
            </w:pPr>
            <w:r>
              <w:t>12.</w:t>
            </w:r>
          </w:p>
        </w:tc>
        <w:tc>
          <w:tcPr>
            <w:tcW w:w="3968" w:type="dxa"/>
          </w:tcPr>
          <w:p w:rsidR="00CE331D" w:rsidRDefault="00CE331D">
            <w:pPr>
              <w:pStyle w:val="ConsPlusNormal"/>
            </w:pPr>
            <w:r>
              <w:t>В отношении льно-, пенькоперерабатывающих предприятий</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69" w:name="P1208"/>
            <w:bookmarkEnd w:id="69"/>
            <w:r>
              <w:t>12.1.</w:t>
            </w:r>
          </w:p>
        </w:tc>
        <w:tc>
          <w:tcPr>
            <w:tcW w:w="3968" w:type="dxa"/>
          </w:tcPr>
          <w:p w:rsidR="00CE331D" w:rsidRDefault="00CE331D">
            <w:pPr>
              <w:pStyle w:val="ConsPlusNormal"/>
            </w:pPr>
            <w:r>
              <w:t>площадь земельных участков, находящихся в собственности или в пользовании в соответствии с законодательством Российской Федерации, используемых для производства льна-долгунца и (или) технической конопли</w:t>
            </w:r>
          </w:p>
        </w:tc>
        <w:tc>
          <w:tcPr>
            <w:tcW w:w="4252" w:type="dxa"/>
          </w:tcPr>
          <w:p w:rsidR="00CE331D" w:rsidRDefault="00CE331D">
            <w:pPr>
              <w:pStyle w:val="ConsPlusNormal"/>
            </w:pPr>
            <w:r>
              <w:t>равно или более 300 га = 1;</w:t>
            </w:r>
          </w:p>
          <w:p w:rsidR="00CE331D" w:rsidRDefault="00CE331D">
            <w:pPr>
              <w:pStyle w:val="ConsPlusNormal"/>
            </w:pPr>
            <w:r>
              <w:t>менее 300 га = 0</w:t>
            </w:r>
          </w:p>
        </w:tc>
      </w:tr>
      <w:tr w:rsidR="00CE331D">
        <w:tc>
          <w:tcPr>
            <w:tcW w:w="850" w:type="dxa"/>
          </w:tcPr>
          <w:p w:rsidR="00CE331D" w:rsidRDefault="00CE331D">
            <w:pPr>
              <w:pStyle w:val="ConsPlusNormal"/>
              <w:jc w:val="center"/>
            </w:pPr>
            <w:bookmarkStart w:id="70" w:name="P1212"/>
            <w:bookmarkEnd w:id="70"/>
            <w:r>
              <w:t>12.2.</w:t>
            </w:r>
          </w:p>
        </w:tc>
        <w:tc>
          <w:tcPr>
            <w:tcW w:w="3968" w:type="dxa"/>
          </w:tcPr>
          <w:p w:rsidR="00CE331D" w:rsidRDefault="00CE331D">
            <w:pPr>
              <w:pStyle w:val="ConsPlusNormal"/>
            </w:pPr>
            <w:r>
              <w:t>наличие комплекса специальных машин и оборудования по выращиванию и уборке льна-долгунца и (или) технической конопли</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71" w:name="P1216"/>
            <w:bookmarkEnd w:id="71"/>
            <w:r>
              <w:t>12.3.</w:t>
            </w:r>
          </w:p>
        </w:tc>
        <w:tc>
          <w:tcPr>
            <w:tcW w:w="3968" w:type="dxa"/>
          </w:tcPr>
          <w:p w:rsidR="00CE331D" w:rsidRDefault="00CE331D">
            <w:pPr>
              <w:pStyle w:val="ConsPlusNormal"/>
            </w:pPr>
            <w:r>
              <w:t>доля стоимости используемых конструкций, технологического оборудования и материалов отечественного производства от общей сметной стоимости конструкций, технологического оборудования и материалов (за исключением оборудования, аналоги которого не производятся в Российской Федерации)</w:t>
            </w:r>
          </w:p>
        </w:tc>
        <w:tc>
          <w:tcPr>
            <w:tcW w:w="4252" w:type="dxa"/>
          </w:tcPr>
          <w:p w:rsidR="00CE331D" w:rsidRDefault="00CE331D">
            <w:pPr>
              <w:pStyle w:val="ConsPlusNormal"/>
            </w:pPr>
            <w:r>
              <w:t>равно или более 30% от сметной стоимости оборудования = 1;</w:t>
            </w:r>
          </w:p>
          <w:p w:rsidR="00CE331D" w:rsidRDefault="00CE331D">
            <w:pPr>
              <w:pStyle w:val="ConsPlusNormal"/>
            </w:pPr>
            <w:r>
              <w:t>менее 30% от сметной стоимости оборудования = 0</w:t>
            </w:r>
          </w:p>
        </w:tc>
      </w:tr>
      <w:tr w:rsidR="00CE331D">
        <w:tc>
          <w:tcPr>
            <w:tcW w:w="850" w:type="dxa"/>
          </w:tcPr>
          <w:p w:rsidR="00CE331D" w:rsidRDefault="00CE331D">
            <w:pPr>
              <w:pStyle w:val="ConsPlusNormal"/>
              <w:jc w:val="center"/>
            </w:pPr>
            <w:bookmarkStart w:id="72" w:name="P1220"/>
            <w:bookmarkEnd w:id="72"/>
            <w:r>
              <w:t>12.4.</w:t>
            </w:r>
          </w:p>
        </w:tc>
        <w:tc>
          <w:tcPr>
            <w:tcW w:w="3968" w:type="dxa"/>
          </w:tcPr>
          <w:p w:rsidR="00CE331D" w:rsidRDefault="00CE331D">
            <w:pPr>
              <w:pStyle w:val="ConsPlusNormal"/>
            </w:pPr>
            <w:r>
              <w:t>Для предприятий по переработке льна-долгунца и (или) технической конопли наличие технологического оборудования, обеспечивающего годовой объем выпускаемой продукции</w:t>
            </w:r>
          </w:p>
        </w:tc>
        <w:tc>
          <w:tcPr>
            <w:tcW w:w="4252" w:type="dxa"/>
          </w:tcPr>
          <w:p w:rsidR="00CE331D" w:rsidRDefault="00CE331D">
            <w:pPr>
              <w:pStyle w:val="ConsPlusNormal"/>
            </w:pPr>
            <w:r>
              <w:t>равно или более 300 тонн в год = 1;</w:t>
            </w:r>
          </w:p>
          <w:p w:rsidR="00CE331D" w:rsidRDefault="00CE331D">
            <w:pPr>
              <w:pStyle w:val="ConsPlusNormal"/>
            </w:pPr>
            <w:r>
              <w:t>менее 300 тонн в год = 0</w:t>
            </w:r>
          </w:p>
        </w:tc>
      </w:tr>
      <w:tr w:rsidR="00CE331D">
        <w:tc>
          <w:tcPr>
            <w:tcW w:w="850" w:type="dxa"/>
          </w:tcPr>
          <w:p w:rsidR="00CE331D" w:rsidRDefault="00CE331D">
            <w:pPr>
              <w:pStyle w:val="ConsPlusNormal"/>
              <w:jc w:val="center"/>
            </w:pPr>
            <w:bookmarkStart w:id="73" w:name="P1224"/>
            <w:bookmarkEnd w:id="73"/>
            <w:r>
              <w:t>12.5.</w:t>
            </w:r>
          </w:p>
        </w:tc>
        <w:tc>
          <w:tcPr>
            <w:tcW w:w="3968" w:type="dxa"/>
          </w:tcPr>
          <w:p w:rsidR="00CE331D" w:rsidRDefault="00CE331D">
            <w:pPr>
              <w:pStyle w:val="ConsPlusNormal"/>
            </w:pPr>
            <w:r>
              <w:t xml:space="preserve">для модернизируемых льно-, </w:t>
            </w:r>
            <w:r>
              <w:lastRenderedPageBreak/>
              <w:t>пенькоперерабатывающих предприятий: приобретение и монтаж технологического оборудования, позволяющего увеличить годовой объем производства</w:t>
            </w:r>
          </w:p>
        </w:tc>
        <w:tc>
          <w:tcPr>
            <w:tcW w:w="4252" w:type="dxa"/>
          </w:tcPr>
          <w:p w:rsidR="00CE331D" w:rsidRDefault="00CE331D">
            <w:pPr>
              <w:pStyle w:val="ConsPlusNormal"/>
            </w:pPr>
            <w:r>
              <w:lastRenderedPageBreak/>
              <w:t xml:space="preserve">равно или более 20% увеличения объема = </w:t>
            </w:r>
            <w:r>
              <w:lastRenderedPageBreak/>
              <w:t>1;</w:t>
            </w:r>
          </w:p>
          <w:p w:rsidR="00CE331D" w:rsidRDefault="00CE331D">
            <w:pPr>
              <w:pStyle w:val="ConsPlusNormal"/>
            </w:pPr>
            <w:r>
              <w:t>менее 20% увеличения объема = 0</w:t>
            </w:r>
          </w:p>
        </w:tc>
      </w:tr>
      <w:tr w:rsidR="00CE331D">
        <w:tc>
          <w:tcPr>
            <w:tcW w:w="850" w:type="dxa"/>
          </w:tcPr>
          <w:p w:rsidR="00CE331D" w:rsidRDefault="00CE331D">
            <w:pPr>
              <w:pStyle w:val="ConsPlusNormal"/>
              <w:jc w:val="center"/>
            </w:pPr>
            <w:r>
              <w:lastRenderedPageBreak/>
              <w:t>13.</w:t>
            </w:r>
          </w:p>
        </w:tc>
        <w:tc>
          <w:tcPr>
            <w:tcW w:w="3968" w:type="dxa"/>
          </w:tcPr>
          <w:p w:rsidR="00CE331D" w:rsidRDefault="00CE331D">
            <w:pPr>
              <w:pStyle w:val="ConsPlusNormal"/>
            </w:pPr>
            <w:r>
              <w:t>В отношении селекционно-питомниководческих центров в виноградарстве</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74" w:name="P1231"/>
            <w:bookmarkEnd w:id="74"/>
            <w:r>
              <w:t>13.1.</w:t>
            </w:r>
          </w:p>
        </w:tc>
        <w:tc>
          <w:tcPr>
            <w:tcW w:w="3968" w:type="dxa"/>
          </w:tcPr>
          <w:p w:rsidR="00CE331D" w:rsidRDefault="00CE331D">
            <w:pPr>
              <w:pStyle w:val="ConsPlusNormal"/>
            </w:pPr>
            <w:r>
              <w:t>обеспеченность объекта тепловыми, энерго- и водными ресурсами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CE331D" w:rsidRDefault="00CE331D">
            <w:pPr>
              <w:pStyle w:val="ConsPlusNormal"/>
            </w:pPr>
            <w:r>
              <w:t>100% от заявленной проектной мощности = 1;</w:t>
            </w:r>
          </w:p>
          <w:p w:rsidR="00CE331D" w:rsidRDefault="00CE331D">
            <w:pPr>
              <w:pStyle w:val="ConsPlusNormal"/>
            </w:pPr>
            <w:r>
              <w:t>менее 100% от заявленной мощности = 0</w:t>
            </w:r>
          </w:p>
        </w:tc>
      </w:tr>
      <w:tr w:rsidR="00CE331D">
        <w:tc>
          <w:tcPr>
            <w:tcW w:w="850" w:type="dxa"/>
          </w:tcPr>
          <w:p w:rsidR="00CE331D" w:rsidRDefault="00CE331D">
            <w:pPr>
              <w:pStyle w:val="ConsPlusNormal"/>
              <w:jc w:val="center"/>
            </w:pPr>
            <w:bookmarkStart w:id="75" w:name="P1235"/>
            <w:bookmarkEnd w:id="75"/>
            <w:r>
              <w:t>13.2.</w:t>
            </w:r>
          </w:p>
        </w:tc>
        <w:tc>
          <w:tcPr>
            <w:tcW w:w="3968" w:type="dxa"/>
          </w:tcPr>
          <w:p w:rsidR="00CE331D" w:rsidRDefault="00CE331D">
            <w:pPr>
              <w:pStyle w:val="ConsPlusNormal"/>
            </w:pPr>
            <w:r>
              <w:t>наличие земельных участков, находящиеся в собственности или в пользовании в соответствии с законодательством Российской Федерации</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76" w:name="P1239"/>
            <w:bookmarkEnd w:id="76"/>
            <w:r>
              <w:t>13.3.</w:t>
            </w:r>
          </w:p>
        </w:tc>
        <w:tc>
          <w:tcPr>
            <w:tcW w:w="3968" w:type="dxa"/>
          </w:tcPr>
          <w:p w:rsidR="00CE331D" w:rsidRDefault="00CE331D">
            <w:pPr>
              <w:pStyle w:val="ConsPlusNormal"/>
            </w:pPr>
            <w:r>
              <w:t>объем сертифицированного посадочного материала винограда</w:t>
            </w:r>
          </w:p>
        </w:tc>
        <w:tc>
          <w:tcPr>
            <w:tcW w:w="4252" w:type="dxa"/>
          </w:tcPr>
          <w:p w:rsidR="00CE331D" w:rsidRDefault="00CE331D">
            <w:pPr>
              <w:pStyle w:val="ConsPlusNormal"/>
            </w:pPr>
            <w:r>
              <w:t>равно или более 250 тысяч штук саженцев = 1;</w:t>
            </w:r>
          </w:p>
          <w:p w:rsidR="00CE331D" w:rsidRDefault="00CE331D">
            <w:pPr>
              <w:pStyle w:val="ConsPlusNormal"/>
            </w:pPr>
            <w:r>
              <w:t>менее 250 тысяч штук саженцев = 0</w:t>
            </w:r>
          </w:p>
        </w:tc>
      </w:tr>
      <w:tr w:rsidR="00CE331D">
        <w:tc>
          <w:tcPr>
            <w:tcW w:w="850" w:type="dxa"/>
          </w:tcPr>
          <w:p w:rsidR="00CE331D" w:rsidRDefault="00CE331D">
            <w:pPr>
              <w:pStyle w:val="ConsPlusNormal"/>
              <w:jc w:val="center"/>
            </w:pPr>
            <w:r>
              <w:t>14.</w:t>
            </w:r>
          </w:p>
        </w:tc>
        <w:tc>
          <w:tcPr>
            <w:tcW w:w="3968" w:type="dxa"/>
          </w:tcPr>
          <w:p w:rsidR="00CE331D" w:rsidRDefault="00CE331D">
            <w:pPr>
              <w:pStyle w:val="ConsPlusNormal"/>
            </w:pPr>
            <w:r>
              <w:t>В отношении оптово-распределительных центров (далее - ОРЦ), созданных на территориях Республики Крым и города федерального значения Севастополя</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77" w:name="P1246"/>
            <w:bookmarkEnd w:id="77"/>
            <w:r>
              <w:t>14.1.</w:t>
            </w:r>
          </w:p>
        </w:tc>
        <w:tc>
          <w:tcPr>
            <w:tcW w:w="3968" w:type="dxa"/>
          </w:tcPr>
          <w:p w:rsidR="00CE331D" w:rsidRDefault="00CE331D">
            <w:pPr>
              <w:pStyle w:val="ConsPlusNormal"/>
            </w:pPr>
            <w:r>
              <w:t>мощность единовременного хранения сельскохозяйственной продукции с возможностью единовременного хранения не менее пяти из следующих видов сельскохозяйственной продукции: мясо и мясная продукция, молоко и молочная продукция, фрукты и ягоды, овощи и продовольственные бахчевые культуры, картофель, рыба и рыбная продукция</w:t>
            </w:r>
          </w:p>
        </w:tc>
        <w:tc>
          <w:tcPr>
            <w:tcW w:w="4252" w:type="dxa"/>
          </w:tcPr>
          <w:p w:rsidR="00CE331D" w:rsidRDefault="00CE331D">
            <w:pPr>
              <w:pStyle w:val="ConsPlusNormal"/>
            </w:pPr>
            <w:r>
              <w:t>равно или более 5000 тонн = 1;</w:t>
            </w:r>
          </w:p>
          <w:p w:rsidR="00CE331D" w:rsidRDefault="00CE331D">
            <w:pPr>
              <w:pStyle w:val="ConsPlusNormal"/>
            </w:pPr>
            <w:r>
              <w:t>менее 5000 тонн = 1</w:t>
            </w:r>
          </w:p>
        </w:tc>
      </w:tr>
      <w:tr w:rsidR="00CE331D">
        <w:tc>
          <w:tcPr>
            <w:tcW w:w="850" w:type="dxa"/>
          </w:tcPr>
          <w:p w:rsidR="00CE331D" w:rsidRDefault="00CE331D">
            <w:pPr>
              <w:pStyle w:val="ConsPlusNormal"/>
              <w:jc w:val="center"/>
            </w:pPr>
            <w:bookmarkStart w:id="78" w:name="P1250"/>
            <w:bookmarkEnd w:id="78"/>
            <w:r>
              <w:t>14.2.</w:t>
            </w:r>
          </w:p>
        </w:tc>
        <w:tc>
          <w:tcPr>
            <w:tcW w:w="3968" w:type="dxa"/>
          </w:tcPr>
          <w:p w:rsidR="00CE331D" w:rsidRDefault="00CE331D">
            <w:pPr>
              <w:pStyle w:val="ConsPlusNormal"/>
            </w:pPr>
            <w:r>
              <w:t>доля от общей площади ОРЦ, позволяющая хранить сельскохозяйственную продукцию с регулируемым температурным режимом в охлажденном от 0 до +10 °C либо замороженном состоянии от -24 до 0 °C</w:t>
            </w:r>
          </w:p>
        </w:tc>
        <w:tc>
          <w:tcPr>
            <w:tcW w:w="4252" w:type="dxa"/>
          </w:tcPr>
          <w:p w:rsidR="00CE331D" w:rsidRDefault="00CE331D">
            <w:pPr>
              <w:pStyle w:val="ConsPlusNormal"/>
            </w:pPr>
            <w:r>
              <w:t>равно или более 65% территории ОРЦ с регулируемым температурным режимом = 1;</w:t>
            </w:r>
          </w:p>
          <w:p w:rsidR="00CE331D" w:rsidRDefault="00CE331D">
            <w:pPr>
              <w:pStyle w:val="ConsPlusNormal"/>
            </w:pPr>
            <w:r>
              <w:t>менее 65% территории ОРЦ</w:t>
            </w:r>
          </w:p>
          <w:p w:rsidR="00CE331D" w:rsidRDefault="00CE331D">
            <w:pPr>
              <w:pStyle w:val="ConsPlusNormal"/>
            </w:pPr>
            <w:r>
              <w:t>с регулируемым температурным режимом = 0</w:t>
            </w:r>
          </w:p>
        </w:tc>
      </w:tr>
      <w:tr w:rsidR="00CE331D">
        <w:tc>
          <w:tcPr>
            <w:tcW w:w="850" w:type="dxa"/>
          </w:tcPr>
          <w:p w:rsidR="00CE331D" w:rsidRDefault="00CE331D">
            <w:pPr>
              <w:pStyle w:val="ConsPlusNormal"/>
              <w:jc w:val="center"/>
            </w:pPr>
            <w:bookmarkStart w:id="79" w:name="P1255"/>
            <w:bookmarkEnd w:id="79"/>
            <w:r>
              <w:t>14.3.</w:t>
            </w:r>
          </w:p>
        </w:tc>
        <w:tc>
          <w:tcPr>
            <w:tcW w:w="3968" w:type="dxa"/>
          </w:tcPr>
          <w:p w:rsidR="00CE331D" w:rsidRDefault="00CE331D">
            <w:pPr>
              <w:pStyle w:val="ConsPlusNormal"/>
            </w:pPr>
            <w:r>
              <w:t xml:space="preserve">доля от совокупного объема хранения мощностей по сортировке, калибровке, </w:t>
            </w:r>
            <w:r>
              <w:lastRenderedPageBreak/>
              <w:t>мойке, упаковке, подработке, заморозке, дозаморозке, дозреванию, первичной переработке сельскохозяйственной продукции, позволяющая обрабатывать в квартал сельскохозяйственную продукцию, хотя бы по одной из вышеперечисленных технологических операций</w:t>
            </w:r>
          </w:p>
        </w:tc>
        <w:tc>
          <w:tcPr>
            <w:tcW w:w="4252" w:type="dxa"/>
          </w:tcPr>
          <w:p w:rsidR="00CE331D" w:rsidRDefault="00CE331D">
            <w:pPr>
              <w:pStyle w:val="ConsPlusNormal"/>
            </w:pPr>
            <w:r>
              <w:lastRenderedPageBreak/>
              <w:t xml:space="preserve">равно или более 15% совокупного объема единовременного хранения </w:t>
            </w:r>
            <w:r>
              <w:lastRenderedPageBreak/>
              <w:t>сельскохозяйственной продукции = 1;</w:t>
            </w:r>
          </w:p>
          <w:p w:rsidR="00CE331D" w:rsidRDefault="00CE331D">
            <w:pPr>
              <w:pStyle w:val="ConsPlusNormal"/>
            </w:pPr>
            <w:r>
              <w:t>менее 15% совокупного объема единовременного хранения сельскохозяйственной продукции = 0</w:t>
            </w:r>
          </w:p>
        </w:tc>
      </w:tr>
      <w:tr w:rsidR="00CE331D">
        <w:tc>
          <w:tcPr>
            <w:tcW w:w="850" w:type="dxa"/>
          </w:tcPr>
          <w:p w:rsidR="00CE331D" w:rsidRDefault="00CE331D">
            <w:pPr>
              <w:pStyle w:val="ConsPlusNormal"/>
              <w:jc w:val="center"/>
            </w:pPr>
            <w:bookmarkStart w:id="80" w:name="P1259"/>
            <w:bookmarkEnd w:id="80"/>
            <w:r>
              <w:lastRenderedPageBreak/>
              <w:t>14.4.</w:t>
            </w:r>
          </w:p>
        </w:tc>
        <w:tc>
          <w:tcPr>
            <w:tcW w:w="3968" w:type="dxa"/>
          </w:tcPr>
          <w:p w:rsidR="00CE331D" w:rsidRDefault="00CE331D">
            <w:pPr>
              <w:pStyle w:val="ConsPlusNormal"/>
            </w:pPr>
            <w:r>
              <w:t>площадь ОРЦ, предусмотренная для хранения сельскохозяйственной продукции, сырья и продовольствия</w:t>
            </w:r>
          </w:p>
        </w:tc>
        <w:tc>
          <w:tcPr>
            <w:tcW w:w="4252" w:type="dxa"/>
          </w:tcPr>
          <w:p w:rsidR="00CE331D" w:rsidRDefault="00CE331D">
            <w:pPr>
              <w:pStyle w:val="ConsPlusNormal"/>
            </w:pPr>
            <w:r>
              <w:t>100% площади ОРЦ = 1;</w:t>
            </w:r>
          </w:p>
          <w:p w:rsidR="00CE331D" w:rsidRDefault="00CE331D">
            <w:pPr>
              <w:pStyle w:val="ConsPlusNormal"/>
            </w:pPr>
            <w:r>
              <w:t>менее 100% площади ОРЦ = 0</w:t>
            </w:r>
          </w:p>
        </w:tc>
      </w:tr>
      <w:tr w:rsidR="00CE331D">
        <w:tc>
          <w:tcPr>
            <w:tcW w:w="850" w:type="dxa"/>
          </w:tcPr>
          <w:p w:rsidR="00CE331D" w:rsidRDefault="00CE331D">
            <w:pPr>
              <w:pStyle w:val="ConsPlusNormal"/>
              <w:jc w:val="center"/>
            </w:pPr>
            <w:bookmarkStart w:id="81" w:name="P1263"/>
            <w:bookmarkEnd w:id="81"/>
            <w:r>
              <w:t>14.5.</w:t>
            </w:r>
          </w:p>
        </w:tc>
        <w:tc>
          <w:tcPr>
            <w:tcW w:w="3968" w:type="dxa"/>
          </w:tcPr>
          <w:p w:rsidR="00CE331D" w:rsidRDefault="00CE331D">
            <w:pPr>
              <w:pStyle w:val="ConsPlusNormal"/>
            </w:pPr>
            <w:r>
              <w:t>оснащенность ОРЦ автоматизированной информационной системой по управлению мощностями хранения, позволяющей вести учет продукции и отслеживать ее местоположение внутри ОРЦ</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82" w:name="P1267"/>
            <w:bookmarkEnd w:id="82"/>
            <w:r>
              <w:t>14.6.</w:t>
            </w:r>
          </w:p>
        </w:tc>
        <w:tc>
          <w:tcPr>
            <w:tcW w:w="3968" w:type="dxa"/>
          </w:tcPr>
          <w:p w:rsidR="00CE331D" w:rsidRDefault="00CE331D">
            <w:pPr>
              <w:pStyle w:val="ConsPlusNormal"/>
            </w:pPr>
            <w:r>
              <w:t xml:space="preserve">оснащение ОРЦ системой безналичной оплаты, интегрированной с информационной системой, указанной в </w:t>
            </w:r>
            <w:hyperlink w:anchor="P1263">
              <w:r>
                <w:rPr>
                  <w:color w:val="0000FF"/>
                </w:rPr>
                <w:t>подпункте 14.5</w:t>
              </w:r>
            </w:hyperlink>
            <w:r>
              <w:t xml:space="preserve"> настоящего приложения</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r>
              <w:t>14.7.</w:t>
            </w:r>
          </w:p>
        </w:tc>
        <w:tc>
          <w:tcPr>
            <w:tcW w:w="3968" w:type="dxa"/>
          </w:tcPr>
          <w:p w:rsidR="00CE331D" w:rsidRDefault="00CE331D">
            <w:pPr>
              <w:pStyle w:val="ConsPlusNormal"/>
            </w:pPr>
            <w:r>
              <w:t>наличие доступа к услугам ОРЦ российских сельскохозяйственных товаропроизводителей</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83" w:name="P1275"/>
            <w:bookmarkEnd w:id="83"/>
            <w:r>
              <w:t>14.8.</w:t>
            </w:r>
          </w:p>
        </w:tc>
        <w:tc>
          <w:tcPr>
            <w:tcW w:w="3968" w:type="dxa"/>
          </w:tcPr>
          <w:p w:rsidR="00CE331D" w:rsidRDefault="00CE331D">
            <w:pPr>
              <w:pStyle w:val="ConsPlusNormal"/>
            </w:pPr>
            <w:r>
              <w:t>обеспеченность объекта тепловыми, энерго- и водными ресурсами с подтверждающей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CE331D" w:rsidRDefault="00CE331D">
            <w:pPr>
              <w:pStyle w:val="ConsPlusNormal"/>
            </w:pPr>
            <w:r>
              <w:t>100% от заявленной проектной мощности = 1;</w:t>
            </w:r>
          </w:p>
          <w:p w:rsidR="00CE331D" w:rsidRDefault="00CE331D">
            <w:pPr>
              <w:pStyle w:val="ConsPlusNormal"/>
            </w:pPr>
            <w:r>
              <w:t>менее 100% от заявленной мощности = 0</w:t>
            </w:r>
          </w:p>
        </w:tc>
      </w:tr>
      <w:tr w:rsidR="00CE331D">
        <w:tc>
          <w:tcPr>
            <w:tcW w:w="850" w:type="dxa"/>
          </w:tcPr>
          <w:p w:rsidR="00CE331D" w:rsidRDefault="00CE331D">
            <w:pPr>
              <w:pStyle w:val="ConsPlusNormal"/>
              <w:jc w:val="center"/>
            </w:pPr>
            <w:r>
              <w:t>15.</w:t>
            </w:r>
          </w:p>
        </w:tc>
        <w:tc>
          <w:tcPr>
            <w:tcW w:w="3968" w:type="dxa"/>
          </w:tcPr>
          <w:p w:rsidR="00CE331D" w:rsidRDefault="00CE331D">
            <w:pPr>
              <w:pStyle w:val="ConsPlusNormal"/>
            </w:pPr>
            <w:r>
              <w:t>В отношении репродукторов первого порядка для производства родительских форм птицы яичного направления продуктивности</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84" w:name="P1282"/>
            <w:bookmarkEnd w:id="84"/>
            <w:r>
              <w:t>15.1.</w:t>
            </w:r>
          </w:p>
        </w:tc>
        <w:tc>
          <w:tcPr>
            <w:tcW w:w="3968" w:type="dxa"/>
          </w:tcPr>
          <w:p w:rsidR="00CE331D" w:rsidRDefault="00CE331D">
            <w:pPr>
              <w:pStyle w:val="ConsPlusNormal"/>
            </w:pPr>
            <w:r>
              <w:t>численность птицы родительских форм</w:t>
            </w:r>
          </w:p>
        </w:tc>
        <w:tc>
          <w:tcPr>
            <w:tcW w:w="4252" w:type="dxa"/>
          </w:tcPr>
          <w:p w:rsidR="00CE331D" w:rsidRDefault="00CE331D">
            <w:pPr>
              <w:pStyle w:val="ConsPlusNormal"/>
            </w:pPr>
            <w:r>
              <w:t>равно или более 5000 голов = 1;</w:t>
            </w:r>
          </w:p>
          <w:p w:rsidR="00CE331D" w:rsidRDefault="00CE331D">
            <w:pPr>
              <w:pStyle w:val="ConsPlusNormal"/>
            </w:pPr>
            <w:r>
              <w:t>менее 5000 голов = 0</w:t>
            </w:r>
          </w:p>
        </w:tc>
      </w:tr>
      <w:tr w:rsidR="00CE331D">
        <w:tc>
          <w:tcPr>
            <w:tcW w:w="850" w:type="dxa"/>
          </w:tcPr>
          <w:p w:rsidR="00CE331D" w:rsidRDefault="00CE331D">
            <w:pPr>
              <w:pStyle w:val="ConsPlusNormal"/>
              <w:jc w:val="center"/>
            </w:pPr>
            <w:bookmarkStart w:id="85" w:name="P1286"/>
            <w:bookmarkEnd w:id="85"/>
            <w:r>
              <w:t>15.2.</w:t>
            </w:r>
          </w:p>
        </w:tc>
        <w:tc>
          <w:tcPr>
            <w:tcW w:w="3968" w:type="dxa"/>
          </w:tcPr>
          <w:p w:rsidR="00CE331D" w:rsidRDefault="00CE331D">
            <w:pPr>
              <w:pStyle w:val="ConsPlusNormal"/>
            </w:pPr>
            <w:r>
              <w:t>мощность объекта</w:t>
            </w:r>
          </w:p>
        </w:tc>
        <w:tc>
          <w:tcPr>
            <w:tcW w:w="4252" w:type="dxa"/>
          </w:tcPr>
          <w:p w:rsidR="00CE331D" w:rsidRDefault="00CE331D">
            <w:pPr>
              <w:pStyle w:val="ConsPlusNormal"/>
            </w:pPr>
            <w:r>
              <w:t>равно или более 5000 птице-мест = 1;</w:t>
            </w:r>
          </w:p>
          <w:p w:rsidR="00CE331D" w:rsidRDefault="00CE331D">
            <w:pPr>
              <w:pStyle w:val="ConsPlusNormal"/>
            </w:pPr>
            <w:r>
              <w:t>менее 5000 птице-мест = 0</w:t>
            </w:r>
          </w:p>
        </w:tc>
      </w:tr>
      <w:tr w:rsidR="00CE331D">
        <w:tc>
          <w:tcPr>
            <w:tcW w:w="850" w:type="dxa"/>
          </w:tcPr>
          <w:p w:rsidR="00CE331D" w:rsidRDefault="00CE331D">
            <w:pPr>
              <w:pStyle w:val="ConsPlusNormal"/>
              <w:jc w:val="center"/>
            </w:pPr>
            <w:bookmarkStart w:id="86" w:name="P1290"/>
            <w:bookmarkEnd w:id="86"/>
            <w:r>
              <w:t>15.3.</w:t>
            </w:r>
          </w:p>
        </w:tc>
        <w:tc>
          <w:tcPr>
            <w:tcW w:w="3968" w:type="dxa"/>
          </w:tcPr>
          <w:p w:rsidR="00CE331D" w:rsidRDefault="00CE331D">
            <w:pPr>
              <w:pStyle w:val="ConsPlusNormal"/>
            </w:pPr>
            <w:r>
              <w:t>объем произведенного инкубационного яйца родительских форм птицы</w:t>
            </w:r>
          </w:p>
        </w:tc>
        <w:tc>
          <w:tcPr>
            <w:tcW w:w="4252" w:type="dxa"/>
          </w:tcPr>
          <w:p w:rsidR="00CE331D" w:rsidRDefault="00CE331D">
            <w:pPr>
              <w:pStyle w:val="ConsPlusNormal"/>
            </w:pPr>
            <w:r>
              <w:t>равно или более 1 450 тыс. штук = 1;</w:t>
            </w:r>
          </w:p>
          <w:p w:rsidR="00CE331D" w:rsidRDefault="00CE331D">
            <w:pPr>
              <w:pStyle w:val="ConsPlusNormal"/>
            </w:pPr>
            <w:r>
              <w:t>менее 1 450 тыс. штук = 0</w:t>
            </w:r>
          </w:p>
        </w:tc>
      </w:tr>
      <w:tr w:rsidR="00CE331D">
        <w:tc>
          <w:tcPr>
            <w:tcW w:w="850" w:type="dxa"/>
          </w:tcPr>
          <w:p w:rsidR="00CE331D" w:rsidRDefault="00CE331D">
            <w:pPr>
              <w:pStyle w:val="ConsPlusNormal"/>
              <w:jc w:val="center"/>
            </w:pPr>
            <w:bookmarkStart w:id="87" w:name="P1294"/>
            <w:bookmarkEnd w:id="87"/>
            <w:r>
              <w:t>15.4.</w:t>
            </w:r>
          </w:p>
        </w:tc>
        <w:tc>
          <w:tcPr>
            <w:tcW w:w="3968" w:type="dxa"/>
          </w:tcPr>
          <w:p w:rsidR="00CE331D" w:rsidRDefault="00CE331D">
            <w:pPr>
              <w:pStyle w:val="ConsPlusNormal"/>
            </w:pPr>
            <w:r>
              <w:t>обеспеченность объекта тепловыми, энерго- и водными ресурсами с подтверждающей исходно-</w:t>
            </w:r>
            <w:r>
              <w:lastRenderedPageBreak/>
              <w:t>разрешительной документацией и техническими условиями присоединения, выданными соответствующими организациями</w:t>
            </w:r>
          </w:p>
        </w:tc>
        <w:tc>
          <w:tcPr>
            <w:tcW w:w="4252" w:type="dxa"/>
          </w:tcPr>
          <w:p w:rsidR="00CE331D" w:rsidRDefault="00CE331D">
            <w:pPr>
              <w:pStyle w:val="ConsPlusNormal"/>
            </w:pPr>
            <w:r>
              <w:lastRenderedPageBreak/>
              <w:t>100% от заявленной проектной мощности = 1;</w:t>
            </w:r>
          </w:p>
          <w:p w:rsidR="00CE331D" w:rsidRDefault="00CE331D">
            <w:pPr>
              <w:pStyle w:val="ConsPlusNormal"/>
            </w:pPr>
            <w:r>
              <w:t>менее 100% от заявленной мощности = 0</w:t>
            </w:r>
          </w:p>
        </w:tc>
      </w:tr>
      <w:tr w:rsidR="00CE331D">
        <w:tc>
          <w:tcPr>
            <w:tcW w:w="850" w:type="dxa"/>
          </w:tcPr>
          <w:p w:rsidR="00CE331D" w:rsidRDefault="00CE331D">
            <w:pPr>
              <w:pStyle w:val="ConsPlusNormal"/>
              <w:jc w:val="center"/>
            </w:pPr>
            <w:bookmarkStart w:id="88" w:name="P1298"/>
            <w:bookmarkEnd w:id="88"/>
            <w:r>
              <w:lastRenderedPageBreak/>
              <w:t>15.5.</w:t>
            </w:r>
          </w:p>
        </w:tc>
        <w:tc>
          <w:tcPr>
            <w:tcW w:w="3968" w:type="dxa"/>
          </w:tcPr>
          <w:p w:rsidR="00CE331D" w:rsidRDefault="00CE331D">
            <w:pPr>
              <w:pStyle w:val="ConsPlusNormal"/>
            </w:pPr>
            <w:r>
              <w:t>модернизация репродукторов первого порядка для производства родительских форм птицы яичного направления продуктивности осуществляется по одному или нескольким из следующих направлений:</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содержания птицы;</w:t>
            </w:r>
          </w:p>
          <w:p w:rsidR="00CE331D" w:rsidRDefault="00CE331D">
            <w:pPr>
              <w:pStyle w:val="ConsPlusNormal"/>
              <w:ind w:left="566"/>
            </w:pPr>
            <w:r>
              <w:t>оснащение и (или)</w:t>
            </w:r>
          </w:p>
          <w:p w:rsidR="00CE331D" w:rsidRDefault="00CE331D">
            <w:pPr>
              <w:pStyle w:val="ConsPlusNormal"/>
            </w:pPr>
            <w:r>
              <w:t>замена оборудования для обеспечения микроклимата;</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сбора яиц;</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инкубации яиц;</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кормопроизводства;</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кормления и поения птицы;</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уборки помета</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r>
              <w:t>16.</w:t>
            </w:r>
          </w:p>
        </w:tc>
        <w:tc>
          <w:tcPr>
            <w:tcW w:w="3968" w:type="dxa"/>
          </w:tcPr>
          <w:p w:rsidR="00CE331D" w:rsidRDefault="00CE331D">
            <w:pPr>
              <w:pStyle w:val="ConsPlusNormal"/>
            </w:pPr>
            <w:r>
              <w:t>В отношении репродукторов первого порядка для производства родительских форм птицы мясного направления продуктивности</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89" w:name="P1319"/>
            <w:bookmarkEnd w:id="89"/>
            <w:r>
              <w:t>16.1.</w:t>
            </w:r>
          </w:p>
        </w:tc>
        <w:tc>
          <w:tcPr>
            <w:tcW w:w="3968" w:type="dxa"/>
          </w:tcPr>
          <w:p w:rsidR="00CE331D" w:rsidRDefault="00CE331D">
            <w:pPr>
              <w:pStyle w:val="ConsPlusNormal"/>
            </w:pPr>
            <w:r>
              <w:t>численность птицы родительских форм</w:t>
            </w:r>
          </w:p>
        </w:tc>
        <w:tc>
          <w:tcPr>
            <w:tcW w:w="4252" w:type="dxa"/>
          </w:tcPr>
          <w:p w:rsidR="00CE331D" w:rsidRDefault="00CE331D">
            <w:pPr>
              <w:pStyle w:val="ConsPlusNormal"/>
            </w:pPr>
            <w:r>
              <w:t>равно или более 5000 голов = 1;</w:t>
            </w:r>
          </w:p>
          <w:p w:rsidR="00CE331D" w:rsidRDefault="00CE331D">
            <w:pPr>
              <w:pStyle w:val="ConsPlusNormal"/>
            </w:pPr>
            <w:r>
              <w:t>менее 5000 голов = 0</w:t>
            </w:r>
          </w:p>
        </w:tc>
      </w:tr>
      <w:tr w:rsidR="00CE331D">
        <w:tc>
          <w:tcPr>
            <w:tcW w:w="850" w:type="dxa"/>
          </w:tcPr>
          <w:p w:rsidR="00CE331D" w:rsidRDefault="00CE331D">
            <w:pPr>
              <w:pStyle w:val="ConsPlusNormal"/>
              <w:jc w:val="center"/>
            </w:pPr>
            <w:bookmarkStart w:id="90" w:name="P1323"/>
            <w:bookmarkEnd w:id="90"/>
            <w:r>
              <w:t>16.2.</w:t>
            </w:r>
          </w:p>
        </w:tc>
        <w:tc>
          <w:tcPr>
            <w:tcW w:w="3968" w:type="dxa"/>
          </w:tcPr>
          <w:p w:rsidR="00CE331D" w:rsidRDefault="00CE331D">
            <w:pPr>
              <w:pStyle w:val="ConsPlusNormal"/>
            </w:pPr>
            <w:r>
              <w:t>мощность объекта</w:t>
            </w:r>
          </w:p>
        </w:tc>
        <w:tc>
          <w:tcPr>
            <w:tcW w:w="4252" w:type="dxa"/>
          </w:tcPr>
          <w:p w:rsidR="00CE331D" w:rsidRDefault="00CE331D">
            <w:pPr>
              <w:pStyle w:val="ConsPlusNormal"/>
            </w:pPr>
            <w:r>
              <w:t>равно или более 5000 птице-мест = 1;</w:t>
            </w:r>
          </w:p>
          <w:p w:rsidR="00CE331D" w:rsidRDefault="00CE331D">
            <w:pPr>
              <w:pStyle w:val="ConsPlusNormal"/>
            </w:pPr>
            <w:r>
              <w:t>менее 5000 птице-мест = 0</w:t>
            </w:r>
          </w:p>
        </w:tc>
      </w:tr>
      <w:tr w:rsidR="00CE331D">
        <w:tc>
          <w:tcPr>
            <w:tcW w:w="850" w:type="dxa"/>
          </w:tcPr>
          <w:p w:rsidR="00CE331D" w:rsidRDefault="00CE331D">
            <w:pPr>
              <w:pStyle w:val="ConsPlusNormal"/>
              <w:jc w:val="center"/>
            </w:pPr>
            <w:bookmarkStart w:id="91" w:name="P1327"/>
            <w:bookmarkEnd w:id="91"/>
            <w:r>
              <w:t>16.3.</w:t>
            </w:r>
          </w:p>
        </w:tc>
        <w:tc>
          <w:tcPr>
            <w:tcW w:w="3968" w:type="dxa"/>
          </w:tcPr>
          <w:p w:rsidR="00CE331D" w:rsidRDefault="00CE331D">
            <w:pPr>
              <w:pStyle w:val="ConsPlusNormal"/>
            </w:pPr>
            <w:r>
              <w:t>объем произведенного инкубационного яйца родительских форм птицы мясного направления продуктивности</w:t>
            </w:r>
          </w:p>
        </w:tc>
        <w:tc>
          <w:tcPr>
            <w:tcW w:w="4252" w:type="dxa"/>
          </w:tcPr>
          <w:p w:rsidR="00CE331D" w:rsidRDefault="00CE331D">
            <w:pPr>
              <w:pStyle w:val="ConsPlusNormal"/>
            </w:pPr>
            <w:r>
              <w:t>равно или более 825 тыс. штук (для других видов птицы, кроме кур, равно или более - 175 тыс. штук) = 1;</w:t>
            </w:r>
          </w:p>
          <w:p w:rsidR="00CE331D" w:rsidRDefault="00CE331D">
            <w:pPr>
              <w:pStyle w:val="ConsPlusNormal"/>
            </w:pPr>
            <w:r>
              <w:t>менее 825 тыс. штук (для других видов птицы, кроме кур, менее - 175 тыс. штук) = 0</w:t>
            </w:r>
          </w:p>
        </w:tc>
      </w:tr>
      <w:tr w:rsidR="00CE331D">
        <w:tc>
          <w:tcPr>
            <w:tcW w:w="850" w:type="dxa"/>
          </w:tcPr>
          <w:p w:rsidR="00CE331D" w:rsidRDefault="00CE331D">
            <w:pPr>
              <w:pStyle w:val="ConsPlusNormal"/>
              <w:jc w:val="center"/>
            </w:pPr>
            <w:bookmarkStart w:id="92" w:name="P1331"/>
            <w:bookmarkEnd w:id="92"/>
            <w:r>
              <w:t>16.4.</w:t>
            </w:r>
          </w:p>
        </w:tc>
        <w:tc>
          <w:tcPr>
            <w:tcW w:w="3968" w:type="dxa"/>
          </w:tcPr>
          <w:p w:rsidR="00CE331D" w:rsidRDefault="00CE331D">
            <w:pPr>
              <w:pStyle w:val="ConsPlusNormal"/>
            </w:pPr>
            <w:r>
              <w:t>обеспеченность объекта тепловыми, энерго- и водными ресурсами с подтверждающей исходно-</w:t>
            </w:r>
            <w:r>
              <w:lastRenderedPageBreak/>
              <w:t>разрешительной документацией и техническими условиями присоединения, выданными соответствующими организациями</w:t>
            </w:r>
          </w:p>
        </w:tc>
        <w:tc>
          <w:tcPr>
            <w:tcW w:w="4252" w:type="dxa"/>
          </w:tcPr>
          <w:p w:rsidR="00CE331D" w:rsidRDefault="00CE331D">
            <w:pPr>
              <w:pStyle w:val="ConsPlusNormal"/>
            </w:pPr>
            <w:r>
              <w:lastRenderedPageBreak/>
              <w:t>100% от заявленной проектной мощности = 1;</w:t>
            </w:r>
          </w:p>
          <w:p w:rsidR="00CE331D" w:rsidRDefault="00CE331D">
            <w:pPr>
              <w:pStyle w:val="ConsPlusNormal"/>
            </w:pPr>
            <w:r>
              <w:t>менее 100% от заявленной мощности = 0</w:t>
            </w:r>
          </w:p>
        </w:tc>
      </w:tr>
      <w:tr w:rsidR="00CE331D">
        <w:tc>
          <w:tcPr>
            <w:tcW w:w="850" w:type="dxa"/>
          </w:tcPr>
          <w:p w:rsidR="00CE331D" w:rsidRDefault="00CE331D">
            <w:pPr>
              <w:pStyle w:val="ConsPlusNormal"/>
              <w:jc w:val="center"/>
            </w:pPr>
            <w:bookmarkStart w:id="93" w:name="P1335"/>
            <w:bookmarkEnd w:id="93"/>
            <w:r>
              <w:lastRenderedPageBreak/>
              <w:t>16.5.</w:t>
            </w:r>
          </w:p>
        </w:tc>
        <w:tc>
          <w:tcPr>
            <w:tcW w:w="3968" w:type="dxa"/>
          </w:tcPr>
          <w:p w:rsidR="00CE331D" w:rsidRDefault="00CE331D">
            <w:pPr>
              <w:pStyle w:val="ConsPlusNormal"/>
            </w:pPr>
            <w:r>
              <w:t>модернизация репродукторов первого порядка для производства родительских форм птицы мясного направления продуктивности осуществляется по одному или нескольким из следующих направлений:</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содержания птицы;</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обеспечения микроклимата;</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сбора яиц;</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инкубации яиц;</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кормопроизводства;</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кормления и поения птицы;</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уборки помета</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r>
              <w:t>17.</w:t>
            </w:r>
          </w:p>
        </w:tc>
        <w:tc>
          <w:tcPr>
            <w:tcW w:w="3968" w:type="dxa"/>
          </w:tcPr>
          <w:p w:rsidR="00CE331D" w:rsidRDefault="00CE331D">
            <w:pPr>
              <w:pStyle w:val="ConsPlusNormal"/>
            </w:pPr>
            <w:r>
              <w:t>В отношении репродукторов второго порядка для производства инкубационного яйца финального гибрида птицы яичного направления продуктивности</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94" w:name="P1356"/>
            <w:bookmarkEnd w:id="94"/>
            <w:r>
              <w:t>17.1.</w:t>
            </w:r>
          </w:p>
        </w:tc>
        <w:tc>
          <w:tcPr>
            <w:tcW w:w="3968" w:type="dxa"/>
          </w:tcPr>
          <w:p w:rsidR="00CE331D" w:rsidRDefault="00CE331D">
            <w:pPr>
              <w:pStyle w:val="ConsPlusNormal"/>
            </w:pPr>
            <w:r>
              <w:t>наличие численности птицы родительских форм</w:t>
            </w:r>
          </w:p>
        </w:tc>
        <w:tc>
          <w:tcPr>
            <w:tcW w:w="4252" w:type="dxa"/>
          </w:tcPr>
          <w:p w:rsidR="00CE331D" w:rsidRDefault="00CE331D">
            <w:pPr>
              <w:pStyle w:val="ConsPlusNormal"/>
            </w:pPr>
            <w:r>
              <w:t>равно или более 10000 голов = 1;</w:t>
            </w:r>
          </w:p>
          <w:p w:rsidR="00CE331D" w:rsidRDefault="00CE331D">
            <w:pPr>
              <w:pStyle w:val="ConsPlusNormal"/>
            </w:pPr>
            <w:r>
              <w:t>менее 10000 голов = 0</w:t>
            </w:r>
          </w:p>
        </w:tc>
      </w:tr>
      <w:tr w:rsidR="00CE331D">
        <w:tc>
          <w:tcPr>
            <w:tcW w:w="850" w:type="dxa"/>
          </w:tcPr>
          <w:p w:rsidR="00CE331D" w:rsidRDefault="00CE331D">
            <w:pPr>
              <w:pStyle w:val="ConsPlusNormal"/>
              <w:jc w:val="center"/>
            </w:pPr>
            <w:bookmarkStart w:id="95" w:name="P1360"/>
            <w:bookmarkEnd w:id="95"/>
            <w:r>
              <w:t>17.2.</w:t>
            </w:r>
          </w:p>
        </w:tc>
        <w:tc>
          <w:tcPr>
            <w:tcW w:w="3968" w:type="dxa"/>
          </w:tcPr>
          <w:p w:rsidR="00CE331D" w:rsidRDefault="00CE331D">
            <w:pPr>
              <w:pStyle w:val="ConsPlusNormal"/>
            </w:pPr>
            <w:r>
              <w:t>мощность объекта для производства родительских форм птицы яичного направления продуктивности</w:t>
            </w:r>
          </w:p>
        </w:tc>
        <w:tc>
          <w:tcPr>
            <w:tcW w:w="4252" w:type="dxa"/>
          </w:tcPr>
          <w:p w:rsidR="00CE331D" w:rsidRDefault="00CE331D">
            <w:pPr>
              <w:pStyle w:val="ConsPlusNormal"/>
            </w:pPr>
            <w:r>
              <w:t>равно или более 10000 птице-мест = 1;</w:t>
            </w:r>
          </w:p>
          <w:p w:rsidR="00CE331D" w:rsidRDefault="00CE331D">
            <w:pPr>
              <w:pStyle w:val="ConsPlusNormal"/>
            </w:pPr>
            <w:r>
              <w:t>менее 10000 птице-мест = 0</w:t>
            </w:r>
          </w:p>
        </w:tc>
      </w:tr>
      <w:tr w:rsidR="00CE331D">
        <w:tc>
          <w:tcPr>
            <w:tcW w:w="850" w:type="dxa"/>
          </w:tcPr>
          <w:p w:rsidR="00CE331D" w:rsidRDefault="00CE331D">
            <w:pPr>
              <w:pStyle w:val="ConsPlusNormal"/>
              <w:jc w:val="center"/>
            </w:pPr>
            <w:bookmarkStart w:id="96" w:name="P1364"/>
            <w:bookmarkEnd w:id="96"/>
            <w:r>
              <w:t>17.3.</w:t>
            </w:r>
          </w:p>
        </w:tc>
        <w:tc>
          <w:tcPr>
            <w:tcW w:w="3968" w:type="dxa"/>
          </w:tcPr>
          <w:p w:rsidR="00CE331D" w:rsidRDefault="00CE331D">
            <w:pPr>
              <w:pStyle w:val="ConsPlusNormal"/>
            </w:pPr>
            <w:r>
              <w:t>объем произведенного инкубационного яйца финального гибрида птицы яичного направления продуктивности</w:t>
            </w:r>
          </w:p>
        </w:tc>
        <w:tc>
          <w:tcPr>
            <w:tcW w:w="4252" w:type="dxa"/>
          </w:tcPr>
          <w:p w:rsidR="00CE331D" w:rsidRDefault="00CE331D">
            <w:pPr>
              <w:pStyle w:val="ConsPlusNormal"/>
            </w:pPr>
            <w:r>
              <w:t>равно или более 2 900 тыс. штук = 1;</w:t>
            </w:r>
          </w:p>
          <w:p w:rsidR="00CE331D" w:rsidRDefault="00CE331D">
            <w:pPr>
              <w:pStyle w:val="ConsPlusNormal"/>
            </w:pPr>
            <w:r>
              <w:t>менее 2 900 тыс. штук = 0</w:t>
            </w:r>
          </w:p>
        </w:tc>
      </w:tr>
      <w:tr w:rsidR="00CE331D">
        <w:tc>
          <w:tcPr>
            <w:tcW w:w="850" w:type="dxa"/>
          </w:tcPr>
          <w:p w:rsidR="00CE331D" w:rsidRDefault="00CE331D">
            <w:pPr>
              <w:pStyle w:val="ConsPlusNormal"/>
              <w:jc w:val="center"/>
            </w:pPr>
            <w:bookmarkStart w:id="97" w:name="P1368"/>
            <w:bookmarkEnd w:id="97"/>
            <w:r>
              <w:t>17.4.</w:t>
            </w:r>
          </w:p>
        </w:tc>
        <w:tc>
          <w:tcPr>
            <w:tcW w:w="3968" w:type="dxa"/>
          </w:tcPr>
          <w:p w:rsidR="00CE331D" w:rsidRDefault="00CE331D">
            <w:pPr>
              <w:pStyle w:val="ConsPlusNormal"/>
            </w:pPr>
            <w:r>
              <w:t xml:space="preserve">обеспеченность объекта тепловыми, энерго- и водными ресурсами с подтверждающей исходно-разрешительной документацией и </w:t>
            </w:r>
            <w:r>
              <w:lastRenderedPageBreak/>
              <w:t>техническими условиями присоединения, выданными соответствующими организациями</w:t>
            </w:r>
          </w:p>
        </w:tc>
        <w:tc>
          <w:tcPr>
            <w:tcW w:w="4252" w:type="dxa"/>
          </w:tcPr>
          <w:p w:rsidR="00CE331D" w:rsidRDefault="00CE331D">
            <w:pPr>
              <w:pStyle w:val="ConsPlusNormal"/>
            </w:pPr>
            <w:r>
              <w:lastRenderedPageBreak/>
              <w:t>100% от заявленной проектной мощности = 1;</w:t>
            </w:r>
          </w:p>
          <w:p w:rsidR="00CE331D" w:rsidRDefault="00CE331D">
            <w:pPr>
              <w:pStyle w:val="ConsPlusNormal"/>
            </w:pPr>
            <w:r>
              <w:t>менее 100% от заявленной мощности = 0</w:t>
            </w:r>
          </w:p>
        </w:tc>
      </w:tr>
      <w:tr w:rsidR="00CE331D">
        <w:tc>
          <w:tcPr>
            <w:tcW w:w="850" w:type="dxa"/>
          </w:tcPr>
          <w:p w:rsidR="00CE331D" w:rsidRDefault="00CE331D">
            <w:pPr>
              <w:pStyle w:val="ConsPlusNormal"/>
              <w:jc w:val="center"/>
            </w:pPr>
            <w:r>
              <w:lastRenderedPageBreak/>
              <w:t>17.5.</w:t>
            </w:r>
          </w:p>
        </w:tc>
        <w:tc>
          <w:tcPr>
            <w:tcW w:w="3968" w:type="dxa"/>
          </w:tcPr>
          <w:p w:rsidR="00CE331D" w:rsidRDefault="00CE331D">
            <w:pPr>
              <w:pStyle w:val="ConsPlusNormal"/>
            </w:pPr>
            <w:r>
              <w:t>модернизация репродукторов второго порядка для производства инкубационного яйца финального гибрида птицы яичного направления продуктивности осуществляется по одному или нескольким из следующих направлений:</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содержания птицы;</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обеспечения микроклимата;</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сбора яиц;</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инкубации яиц;</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кормопроизводства;</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кормления и поения птицы;</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уборки помета</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r>
              <w:t>18.</w:t>
            </w:r>
          </w:p>
        </w:tc>
        <w:tc>
          <w:tcPr>
            <w:tcW w:w="3968" w:type="dxa"/>
          </w:tcPr>
          <w:p w:rsidR="00CE331D" w:rsidRDefault="00CE331D">
            <w:pPr>
              <w:pStyle w:val="ConsPlusNormal"/>
            </w:pPr>
            <w:r>
              <w:t>В отношении репродукторов второго порядка для производства инкубационного яйца финального гибрида птицы мясного направления продуктивности</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98" w:name="P1393"/>
            <w:bookmarkEnd w:id="98"/>
            <w:r>
              <w:t>18.1.</w:t>
            </w:r>
          </w:p>
        </w:tc>
        <w:tc>
          <w:tcPr>
            <w:tcW w:w="3968" w:type="dxa"/>
          </w:tcPr>
          <w:p w:rsidR="00CE331D" w:rsidRDefault="00CE331D">
            <w:pPr>
              <w:pStyle w:val="ConsPlusNormal"/>
            </w:pPr>
            <w:r>
              <w:t>наличие численности птицы родительских форм</w:t>
            </w:r>
          </w:p>
        </w:tc>
        <w:tc>
          <w:tcPr>
            <w:tcW w:w="4252" w:type="dxa"/>
          </w:tcPr>
          <w:p w:rsidR="00CE331D" w:rsidRDefault="00CE331D">
            <w:pPr>
              <w:pStyle w:val="ConsPlusNormal"/>
            </w:pPr>
            <w:r>
              <w:t>равно или более 10000 голов = 1;</w:t>
            </w:r>
          </w:p>
          <w:p w:rsidR="00CE331D" w:rsidRDefault="00CE331D">
            <w:pPr>
              <w:pStyle w:val="ConsPlusNormal"/>
            </w:pPr>
            <w:r>
              <w:t>менее 10000 голов = 0</w:t>
            </w:r>
          </w:p>
        </w:tc>
      </w:tr>
      <w:tr w:rsidR="00CE331D">
        <w:tc>
          <w:tcPr>
            <w:tcW w:w="850" w:type="dxa"/>
          </w:tcPr>
          <w:p w:rsidR="00CE331D" w:rsidRDefault="00CE331D">
            <w:pPr>
              <w:pStyle w:val="ConsPlusNormal"/>
              <w:jc w:val="center"/>
            </w:pPr>
            <w:bookmarkStart w:id="99" w:name="P1397"/>
            <w:bookmarkEnd w:id="99"/>
            <w:r>
              <w:t>18.2.</w:t>
            </w:r>
          </w:p>
        </w:tc>
        <w:tc>
          <w:tcPr>
            <w:tcW w:w="3968" w:type="dxa"/>
          </w:tcPr>
          <w:p w:rsidR="00CE331D" w:rsidRDefault="00CE331D">
            <w:pPr>
              <w:pStyle w:val="ConsPlusNormal"/>
            </w:pPr>
            <w:r>
              <w:t>мощность объекта для производства родительских форм птицы мясного направления продуктивности</w:t>
            </w:r>
          </w:p>
        </w:tc>
        <w:tc>
          <w:tcPr>
            <w:tcW w:w="4252" w:type="dxa"/>
          </w:tcPr>
          <w:p w:rsidR="00CE331D" w:rsidRDefault="00CE331D">
            <w:pPr>
              <w:pStyle w:val="ConsPlusNormal"/>
            </w:pPr>
            <w:r>
              <w:t>равно или более 10000 птице-мест = 1;</w:t>
            </w:r>
          </w:p>
          <w:p w:rsidR="00CE331D" w:rsidRDefault="00CE331D">
            <w:pPr>
              <w:pStyle w:val="ConsPlusNormal"/>
            </w:pPr>
            <w:r>
              <w:t>менее 10000 птице-мест = 0</w:t>
            </w:r>
          </w:p>
        </w:tc>
      </w:tr>
      <w:tr w:rsidR="00CE331D">
        <w:tc>
          <w:tcPr>
            <w:tcW w:w="850" w:type="dxa"/>
          </w:tcPr>
          <w:p w:rsidR="00CE331D" w:rsidRDefault="00CE331D">
            <w:pPr>
              <w:pStyle w:val="ConsPlusNormal"/>
              <w:jc w:val="center"/>
            </w:pPr>
            <w:bookmarkStart w:id="100" w:name="P1401"/>
            <w:bookmarkEnd w:id="100"/>
            <w:r>
              <w:t>18.3.</w:t>
            </w:r>
          </w:p>
        </w:tc>
        <w:tc>
          <w:tcPr>
            <w:tcW w:w="3968" w:type="dxa"/>
          </w:tcPr>
          <w:p w:rsidR="00CE331D" w:rsidRDefault="00CE331D">
            <w:pPr>
              <w:pStyle w:val="ConsPlusNormal"/>
            </w:pPr>
            <w:r>
              <w:t>объем произведенного инкубационного яйца финального гибрида птицы мясного направления продуктивности</w:t>
            </w:r>
          </w:p>
        </w:tc>
        <w:tc>
          <w:tcPr>
            <w:tcW w:w="4252" w:type="dxa"/>
          </w:tcPr>
          <w:p w:rsidR="00CE331D" w:rsidRDefault="00CE331D">
            <w:pPr>
              <w:pStyle w:val="ConsPlusNormal"/>
            </w:pPr>
            <w:r>
              <w:t>равно или более 1 650 тыс. штук (для других видов птицы, кроме кур, равно или более - 350 тыс. штук) = 1;</w:t>
            </w:r>
          </w:p>
          <w:p w:rsidR="00CE331D" w:rsidRDefault="00CE331D">
            <w:pPr>
              <w:pStyle w:val="ConsPlusNormal"/>
            </w:pPr>
            <w:r>
              <w:t>менее 1 650 тыс. штук (для других видов птицы, кроме кур, менее - 350 тыс. штук) = 0</w:t>
            </w:r>
          </w:p>
        </w:tc>
      </w:tr>
      <w:tr w:rsidR="00CE331D">
        <w:tc>
          <w:tcPr>
            <w:tcW w:w="850" w:type="dxa"/>
          </w:tcPr>
          <w:p w:rsidR="00CE331D" w:rsidRDefault="00CE331D">
            <w:pPr>
              <w:pStyle w:val="ConsPlusNormal"/>
              <w:jc w:val="center"/>
            </w:pPr>
            <w:bookmarkStart w:id="101" w:name="P1405"/>
            <w:bookmarkEnd w:id="101"/>
            <w:r>
              <w:t>18.4.</w:t>
            </w:r>
          </w:p>
        </w:tc>
        <w:tc>
          <w:tcPr>
            <w:tcW w:w="3968" w:type="dxa"/>
          </w:tcPr>
          <w:p w:rsidR="00CE331D" w:rsidRDefault="00CE331D">
            <w:pPr>
              <w:pStyle w:val="ConsPlusNormal"/>
            </w:pPr>
            <w:r>
              <w:t xml:space="preserve">обеспеченность объекта тепловыми, энерго- и водными ресурсами с </w:t>
            </w:r>
            <w:r>
              <w:lastRenderedPageBreak/>
              <w:t>подтверждающей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CE331D" w:rsidRDefault="00CE331D">
            <w:pPr>
              <w:pStyle w:val="ConsPlusNormal"/>
            </w:pPr>
            <w:r>
              <w:lastRenderedPageBreak/>
              <w:t>100% от заявленной проектной мощности = 1;</w:t>
            </w:r>
          </w:p>
          <w:p w:rsidR="00CE331D" w:rsidRDefault="00CE331D">
            <w:pPr>
              <w:pStyle w:val="ConsPlusNormal"/>
            </w:pPr>
            <w:r>
              <w:lastRenderedPageBreak/>
              <w:t>менее 100% от заявленной мощности = 0</w:t>
            </w:r>
          </w:p>
        </w:tc>
      </w:tr>
      <w:tr w:rsidR="00CE331D">
        <w:tc>
          <w:tcPr>
            <w:tcW w:w="850" w:type="dxa"/>
          </w:tcPr>
          <w:p w:rsidR="00CE331D" w:rsidRDefault="00CE331D">
            <w:pPr>
              <w:pStyle w:val="ConsPlusNormal"/>
              <w:jc w:val="center"/>
            </w:pPr>
            <w:bookmarkStart w:id="102" w:name="P1409"/>
            <w:bookmarkEnd w:id="102"/>
            <w:r>
              <w:lastRenderedPageBreak/>
              <w:t>18.5.</w:t>
            </w:r>
          </w:p>
        </w:tc>
        <w:tc>
          <w:tcPr>
            <w:tcW w:w="3968" w:type="dxa"/>
          </w:tcPr>
          <w:p w:rsidR="00CE331D" w:rsidRDefault="00CE331D">
            <w:pPr>
              <w:pStyle w:val="ConsPlusNormal"/>
            </w:pPr>
            <w:r>
              <w:t>модернизация репродукторов второго порядка для производства инкубационного яйца финального гибрида птицы мясного направления продуктивности осуществляется по одному или нескольким из следующих направлений:</w:t>
            </w:r>
          </w:p>
          <w:p w:rsidR="00CE331D" w:rsidRDefault="00CE331D">
            <w:pPr>
              <w:pStyle w:val="ConsPlusNormal"/>
              <w:ind w:left="566"/>
            </w:pPr>
            <w:r>
              <w:t>оснащение и (или)</w:t>
            </w:r>
          </w:p>
          <w:p w:rsidR="00CE331D" w:rsidRDefault="00CE331D">
            <w:pPr>
              <w:pStyle w:val="ConsPlusNormal"/>
            </w:pPr>
            <w:r>
              <w:t>замена оборудования для содержания птицы;</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обеспечения микроклимата;</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сбора яиц;</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инкубации яиц;</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кормопроизводства;</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кормления и поения птицы;</w:t>
            </w:r>
          </w:p>
          <w:p w:rsidR="00CE331D" w:rsidRDefault="00CE331D">
            <w:pPr>
              <w:pStyle w:val="ConsPlusNormal"/>
              <w:ind w:left="283" w:firstLine="283"/>
            </w:pPr>
            <w:r>
              <w:t>оснащение и (или)</w:t>
            </w:r>
          </w:p>
          <w:p w:rsidR="00CE331D" w:rsidRDefault="00CE331D">
            <w:pPr>
              <w:pStyle w:val="ConsPlusNormal"/>
            </w:pPr>
            <w:r>
              <w:t>замена оборудования для уборки помета</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r>
              <w:t>19.</w:t>
            </w:r>
          </w:p>
        </w:tc>
        <w:tc>
          <w:tcPr>
            <w:tcW w:w="3968" w:type="dxa"/>
          </w:tcPr>
          <w:p w:rsidR="00CE331D" w:rsidRDefault="00CE331D">
            <w:pPr>
              <w:pStyle w:val="ConsPlusNormal"/>
            </w:pPr>
            <w:r>
              <w:t>В отношении объектов по производству кормов для аквакультуры</w:t>
            </w:r>
          </w:p>
        </w:tc>
        <w:tc>
          <w:tcPr>
            <w:tcW w:w="4252" w:type="dxa"/>
          </w:tcPr>
          <w:p w:rsidR="00CE331D" w:rsidRDefault="00CE331D">
            <w:pPr>
              <w:pStyle w:val="ConsPlusNormal"/>
            </w:pPr>
          </w:p>
        </w:tc>
      </w:tr>
      <w:tr w:rsidR="00CE331D">
        <w:tc>
          <w:tcPr>
            <w:tcW w:w="850" w:type="dxa"/>
          </w:tcPr>
          <w:p w:rsidR="00CE331D" w:rsidRDefault="00CE331D">
            <w:pPr>
              <w:pStyle w:val="ConsPlusNormal"/>
              <w:jc w:val="center"/>
            </w:pPr>
            <w:bookmarkStart w:id="103" w:name="P1430"/>
            <w:bookmarkEnd w:id="103"/>
            <w:r>
              <w:t>19.1.</w:t>
            </w:r>
          </w:p>
        </w:tc>
        <w:tc>
          <w:tcPr>
            <w:tcW w:w="3968" w:type="dxa"/>
          </w:tcPr>
          <w:p w:rsidR="00CE331D" w:rsidRDefault="00CE331D">
            <w:pPr>
              <w:pStyle w:val="ConsPlusNormal"/>
            </w:pPr>
            <w:r>
              <w:t>мощность производства выпускаемой продукции</w:t>
            </w:r>
          </w:p>
        </w:tc>
        <w:tc>
          <w:tcPr>
            <w:tcW w:w="4252" w:type="dxa"/>
          </w:tcPr>
          <w:p w:rsidR="00CE331D" w:rsidRDefault="00CE331D">
            <w:pPr>
              <w:pStyle w:val="ConsPlusNormal"/>
            </w:pPr>
            <w:r>
              <w:t>равно или более 3000 тонн выпускаемой продукции = 1;</w:t>
            </w:r>
          </w:p>
          <w:p w:rsidR="00CE331D" w:rsidRDefault="00CE331D">
            <w:pPr>
              <w:pStyle w:val="ConsPlusNormal"/>
            </w:pPr>
            <w:r>
              <w:t>менее 3000 тонн выпускаемой продукции = 0</w:t>
            </w:r>
          </w:p>
        </w:tc>
      </w:tr>
      <w:tr w:rsidR="00CE331D">
        <w:tc>
          <w:tcPr>
            <w:tcW w:w="850" w:type="dxa"/>
          </w:tcPr>
          <w:p w:rsidR="00CE331D" w:rsidRDefault="00CE331D">
            <w:pPr>
              <w:pStyle w:val="ConsPlusNormal"/>
              <w:jc w:val="center"/>
            </w:pPr>
            <w:bookmarkStart w:id="104" w:name="P1434"/>
            <w:bookmarkEnd w:id="104"/>
            <w:r>
              <w:t>19.2.</w:t>
            </w:r>
          </w:p>
        </w:tc>
        <w:tc>
          <w:tcPr>
            <w:tcW w:w="3968" w:type="dxa"/>
          </w:tcPr>
          <w:p w:rsidR="00CE331D" w:rsidRDefault="00CE331D">
            <w:pPr>
              <w:pStyle w:val="ConsPlusNormal"/>
            </w:pPr>
            <w:r>
              <w:t>наличие технологического оборудования по производству специализированных рыбных кормов</w:t>
            </w:r>
          </w:p>
        </w:tc>
        <w:tc>
          <w:tcPr>
            <w:tcW w:w="4252" w:type="dxa"/>
          </w:tcPr>
          <w:p w:rsidR="00CE331D" w:rsidRDefault="00CE331D">
            <w:pPr>
              <w:pStyle w:val="ConsPlusNormal"/>
            </w:pPr>
            <w:r>
              <w:t>да = 1;</w:t>
            </w:r>
          </w:p>
          <w:p w:rsidR="00CE331D" w:rsidRDefault="00CE331D">
            <w:pPr>
              <w:pStyle w:val="ConsPlusNormal"/>
            </w:pPr>
            <w:r>
              <w:t>нет = 0</w:t>
            </w:r>
          </w:p>
        </w:tc>
      </w:tr>
      <w:tr w:rsidR="00CE331D">
        <w:tc>
          <w:tcPr>
            <w:tcW w:w="850" w:type="dxa"/>
          </w:tcPr>
          <w:p w:rsidR="00CE331D" w:rsidRDefault="00CE331D">
            <w:pPr>
              <w:pStyle w:val="ConsPlusNormal"/>
              <w:jc w:val="center"/>
            </w:pPr>
            <w:bookmarkStart w:id="105" w:name="P1438"/>
            <w:bookmarkEnd w:id="105"/>
            <w:r>
              <w:t>19.3.</w:t>
            </w:r>
          </w:p>
        </w:tc>
        <w:tc>
          <w:tcPr>
            <w:tcW w:w="3968" w:type="dxa"/>
          </w:tcPr>
          <w:p w:rsidR="00CE331D" w:rsidRDefault="00CE331D">
            <w:pPr>
              <w:pStyle w:val="ConsPlusNormal"/>
            </w:pPr>
            <w:r>
              <w:t>обеспеченность объекта тепловыми, энерго- и водными ресурсами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CE331D" w:rsidRDefault="00CE331D">
            <w:pPr>
              <w:pStyle w:val="ConsPlusNormal"/>
            </w:pPr>
            <w:r>
              <w:t>100% от заявленной проектной мощности = 1;</w:t>
            </w:r>
          </w:p>
          <w:p w:rsidR="00CE331D" w:rsidRDefault="00CE331D">
            <w:pPr>
              <w:pStyle w:val="ConsPlusNormal"/>
            </w:pPr>
            <w:r>
              <w:t>менее 100% от заявленной мощности = 0</w:t>
            </w:r>
          </w:p>
        </w:tc>
      </w:tr>
      <w:tr w:rsidR="00CE331D">
        <w:tblPrEx>
          <w:tblBorders>
            <w:insideH w:val="nil"/>
          </w:tblBorders>
        </w:tblPrEx>
        <w:tc>
          <w:tcPr>
            <w:tcW w:w="850" w:type="dxa"/>
            <w:tcBorders>
              <w:bottom w:val="nil"/>
            </w:tcBorders>
          </w:tcPr>
          <w:p w:rsidR="00CE331D" w:rsidRDefault="00CE331D">
            <w:pPr>
              <w:pStyle w:val="ConsPlusNormal"/>
              <w:jc w:val="center"/>
            </w:pPr>
            <w:r>
              <w:lastRenderedPageBreak/>
              <w:t>20.</w:t>
            </w:r>
          </w:p>
        </w:tc>
        <w:tc>
          <w:tcPr>
            <w:tcW w:w="3968" w:type="dxa"/>
            <w:tcBorders>
              <w:bottom w:val="nil"/>
            </w:tcBorders>
          </w:tcPr>
          <w:p w:rsidR="00CE331D" w:rsidRDefault="00CE331D">
            <w:pPr>
              <w:pStyle w:val="ConsPlusNormal"/>
            </w:pPr>
            <w:r>
              <w:t>В отношении питомников по выращиванию рыбопосадочного материала лососевых видов рыб</w:t>
            </w:r>
          </w:p>
        </w:tc>
        <w:tc>
          <w:tcPr>
            <w:tcW w:w="4252" w:type="dxa"/>
            <w:tcBorders>
              <w:bottom w:val="nil"/>
            </w:tcBorders>
          </w:tcPr>
          <w:p w:rsidR="00CE331D" w:rsidRDefault="00CE331D">
            <w:pPr>
              <w:pStyle w:val="ConsPlusNormal"/>
            </w:pPr>
          </w:p>
        </w:tc>
      </w:tr>
      <w:tr w:rsidR="00CE331D">
        <w:tblPrEx>
          <w:tblBorders>
            <w:insideH w:val="nil"/>
          </w:tblBorders>
        </w:tblPrEx>
        <w:tc>
          <w:tcPr>
            <w:tcW w:w="9070" w:type="dxa"/>
            <w:gridSpan w:val="3"/>
            <w:tcBorders>
              <w:top w:val="nil"/>
            </w:tcBorders>
          </w:tcPr>
          <w:p w:rsidR="00CE331D" w:rsidRDefault="00CE331D">
            <w:pPr>
              <w:pStyle w:val="ConsPlusNormal"/>
              <w:jc w:val="both"/>
            </w:pPr>
            <w:r>
              <w:t xml:space="preserve">(п. 20 введен </w:t>
            </w:r>
            <w:hyperlink r:id="rId40">
              <w:r>
                <w:rPr>
                  <w:color w:val="0000FF"/>
                </w:rPr>
                <w:t>Приказом</w:t>
              </w:r>
            </w:hyperlink>
            <w:r>
              <w:t xml:space="preserve"> Минсельхоза России от 03.04.2025 N 208)</w:t>
            </w:r>
          </w:p>
        </w:tc>
      </w:tr>
      <w:tr w:rsidR="00CE331D">
        <w:tblPrEx>
          <w:tblBorders>
            <w:insideH w:val="nil"/>
          </w:tblBorders>
        </w:tblPrEx>
        <w:tc>
          <w:tcPr>
            <w:tcW w:w="850" w:type="dxa"/>
            <w:tcBorders>
              <w:bottom w:val="nil"/>
            </w:tcBorders>
          </w:tcPr>
          <w:p w:rsidR="00CE331D" w:rsidRDefault="00CE331D">
            <w:pPr>
              <w:pStyle w:val="ConsPlusNormal"/>
              <w:jc w:val="center"/>
            </w:pPr>
            <w:bookmarkStart w:id="106" w:name="P1446"/>
            <w:bookmarkEnd w:id="106"/>
            <w:r>
              <w:t>20.1.</w:t>
            </w:r>
          </w:p>
        </w:tc>
        <w:tc>
          <w:tcPr>
            <w:tcW w:w="3968" w:type="dxa"/>
            <w:tcBorders>
              <w:bottom w:val="nil"/>
            </w:tcBorders>
          </w:tcPr>
          <w:p w:rsidR="00CE331D" w:rsidRDefault="00CE331D">
            <w:pPr>
              <w:pStyle w:val="ConsPlusNormal"/>
            </w:pPr>
            <w:r>
              <w:t>объем выпускаемой продукции/проектная мощность питомника по выращиванию посадочного материала лососевых рыб</w:t>
            </w:r>
          </w:p>
        </w:tc>
        <w:tc>
          <w:tcPr>
            <w:tcW w:w="4252" w:type="dxa"/>
            <w:tcBorders>
              <w:bottom w:val="nil"/>
            </w:tcBorders>
          </w:tcPr>
          <w:p w:rsidR="00CE331D" w:rsidRDefault="00CE331D">
            <w:pPr>
              <w:pStyle w:val="ConsPlusNormal"/>
            </w:pPr>
            <w:r>
              <w:t>равно или более 3 млн штук/равно или более 30 тонн = 1;</w:t>
            </w:r>
          </w:p>
          <w:p w:rsidR="00CE331D" w:rsidRDefault="00CE331D">
            <w:pPr>
              <w:pStyle w:val="ConsPlusNormal"/>
            </w:pPr>
            <w:r>
              <w:t>менее 3 млн штук/менее 30 тонн = 0</w:t>
            </w:r>
          </w:p>
        </w:tc>
      </w:tr>
      <w:tr w:rsidR="00CE331D">
        <w:tblPrEx>
          <w:tblBorders>
            <w:insideH w:val="nil"/>
          </w:tblBorders>
        </w:tblPrEx>
        <w:tc>
          <w:tcPr>
            <w:tcW w:w="9070" w:type="dxa"/>
            <w:gridSpan w:val="3"/>
            <w:tcBorders>
              <w:top w:val="nil"/>
            </w:tcBorders>
          </w:tcPr>
          <w:p w:rsidR="00CE331D" w:rsidRDefault="00CE331D">
            <w:pPr>
              <w:pStyle w:val="ConsPlusNormal"/>
              <w:jc w:val="both"/>
            </w:pPr>
            <w:r>
              <w:t xml:space="preserve">(п. 20.1 введен </w:t>
            </w:r>
            <w:hyperlink r:id="rId41">
              <w:r>
                <w:rPr>
                  <w:color w:val="0000FF"/>
                </w:rPr>
                <w:t>Приказом</w:t>
              </w:r>
            </w:hyperlink>
            <w:r>
              <w:t xml:space="preserve"> Минсельхоза России от 03.04.2025 N 208)</w:t>
            </w:r>
          </w:p>
        </w:tc>
      </w:tr>
      <w:tr w:rsidR="00CE331D">
        <w:tblPrEx>
          <w:tblBorders>
            <w:insideH w:val="nil"/>
          </w:tblBorders>
        </w:tblPrEx>
        <w:tc>
          <w:tcPr>
            <w:tcW w:w="850" w:type="dxa"/>
            <w:tcBorders>
              <w:bottom w:val="nil"/>
            </w:tcBorders>
          </w:tcPr>
          <w:p w:rsidR="00CE331D" w:rsidRDefault="00CE331D">
            <w:pPr>
              <w:pStyle w:val="ConsPlusNormal"/>
              <w:jc w:val="center"/>
            </w:pPr>
            <w:bookmarkStart w:id="107" w:name="P1451"/>
            <w:bookmarkEnd w:id="107"/>
            <w:r>
              <w:t>20.2.</w:t>
            </w:r>
          </w:p>
        </w:tc>
        <w:tc>
          <w:tcPr>
            <w:tcW w:w="3968" w:type="dxa"/>
            <w:tcBorders>
              <w:bottom w:val="nil"/>
            </w:tcBorders>
          </w:tcPr>
          <w:p w:rsidR="00CE331D" w:rsidRDefault="00CE331D">
            <w:pPr>
              <w:pStyle w:val="ConsPlusNormal"/>
            </w:pPr>
            <w:r>
              <w:t>наличие технологического оборудования по выращиванию рыбопосадочного материала лососевых видов рыб</w:t>
            </w:r>
          </w:p>
        </w:tc>
        <w:tc>
          <w:tcPr>
            <w:tcW w:w="4252" w:type="dxa"/>
            <w:tcBorders>
              <w:bottom w:val="nil"/>
            </w:tcBorders>
          </w:tcPr>
          <w:p w:rsidR="00CE331D" w:rsidRDefault="00CE331D">
            <w:pPr>
              <w:pStyle w:val="ConsPlusNormal"/>
            </w:pPr>
            <w:r>
              <w:t>да = 1;</w:t>
            </w:r>
          </w:p>
          <w:p w:rsidR="00CE331D" w:rsidRDefault="00CE331D">
            <w:pPr>
              <w:pStyle w:val="ConsPlusNormal"/>
            </w:pPr>
            <w:r>
              <w:t>нет = 0</w:t>
            </w:r>
          </w:p>
        </w:tc>
      </w:tr>
      <w:tr w:rsidR="00CE331D">
        <w:tblPrEx>
          <w:tblBorders>
            <w:insideH w:val="nil"/>
          </w:tblBorders>
        </w:tblPrEx>
        <w:tc>
          <w:tcPr>
            <w:tcW w:w="9070" w:type="dxa"/>
            <w:gridSpan w:val="3"/>
            <w:tcBorders>
              <w:top w:val="nil"/>
            </w:tcBorders>
          </w:tcPr>
          <w:p w:rsidR="00CE331D" w:rsidRDefault="00CE331D">
            <w:pPr>
              <w:pStyle w:val="ConsPlusNormal"/>
              <w:jc w:val="both"/>
            </w:pPr>
            <w:r>
              <w:t xml:space="preserve">(п. 20.2 введен </w:t>
            </w:r>
            <w:hyperlink r:id="rId42">
              <w:r>
                <w:rPr>
                  <w:color w:val="0000FF"/>
                </w:rPr>
                <w:t>Приказом</w:t>
              </w:r>
            </w:hyperlink>
            <w:r>
              <w:t xml:space="preserve"> Минсельхоза России от 03.04.2025 N 208)</w:t>
            </w:r>
          </w:p>
        </w:tc>
      </w:tr>
      <w:tr w:rsidR="00CE331D">
        <w:tblPrEx>
          <w:tblBorders>
            <w:insideH w:val="nil"/>
          </w:tblBorders>
        </w:tblPrEx>
        <w:tc>
          <w:tcPr>
            <w:tcW w:w="850" w:type="dxa"/>
            <w:tcBorders>
              <w:bottom w:val="nil"/>
            </w:tcBorders>
          </w:tcPr>
          <w:p w:rsidR="00CE331D" w:rsidRDefault="00CE331D">
            <w:pPr>
              <w:pStyle w:val="ConsPlusNormal"/>
              <w:jc w:val="center"/>
            </w:pPr>
            <w:bookmarkStart w:id="108" w:name="P1456"/>
            <w:bookmarkEnd w:id="108"/>
            <w:r>
              <w:t>20.3.</w:t>
            </w:r>
          </w:p>
        </w:tc>
        <w:tc>
          <w:tcPr>
            <w:tcW w:w="3968" w:type="dxa"/>
            <w:tcBorders>
              <w:bottom w:val="nil"/>
            </w:tcBorders>
          </w:tcPr>
          <w:p w:rsidR="00CE331D" w:rsidRDefault="00CE331D">
            <w:pPr>
              <w:pStyle w:val="ConsPlusNormal"/>
            </w:pPr>
            <w:r>
              <w:t>обеспеченность питомника тепловыми, энерго- и водными ресурсами</w:t>
            </w:r>
          </w:p>
        </w:tc>
        <w:tc>
          <w:tcPr>
            <w:tcW w:w="4252" w:type="dxa"/>
            <w:tcBorders>
              <w:bottom w:val="nil"/>
            </w:tcBorders>
          </w:tcPr>
          <w:p w:rsidR="00CE331D" w:rsidRDefault="00CE331D">
            <w:pPr>
              <w:pStyle w:val="ConsPlusNormal"/>
            </w:pPr>
            <w:r>
              <w:t>100% от заявленной проектной мощности = 1;</w:t>
            </w:r>
          </w:p>
          <w:p w:rsidR="00CE331D" w:rsidRDefault="00CE331D">
            <w:pPr>
              <w:pStyle w:val="ConsPlusNormal"/>
            </w:pPr>
            <w:r>
              <w:t>менее 100% от заявленной мощности = 0</w:t>
            </w:r>
          </w:p>
        </w:tc>
      </w:tr>
      <w:tr w:rsidR="00CE331D">
        <w:tblPrEx>
          <w:tblBorders>
            <w:insideH w:val="nil"/>
          </w:tblBorders>
        </w:tblPrEx>
        <w:tc>
          <w:tcPr>
            <w:tcW w:w="9070" w:type="dxa"/>
            <w:gridSpan w:val="3"/>
            <w:tcBorders>
              <w:top w:val="nil"/>
            </w:tcBorders>
          </w:tcPr>
          <w:p w:rsidR="00CE331D" w:rsidRDefault="00CE331D">
            <w:pPr>
              <w:pStyle w:val="ConsPlusNormal"/>
              <w:jc w:val="both"/>
            </w:pPr>
            <w:r>
              <w:t xml:space="preserve">(п. 20.3 введен </w:t>
            </w:r>
            <w:hyperlink r:id="rId43">
              <w:r>
                <w:rPr>
                  <w:color w:val="0000FF"/>
                </w:rPr>
                <w:t>Приказом</w:t>
              </w:r>
            </w:hyperlink>
            <w:r>
              <w:t xml:space="preserve"> Минсельхоза России от 03.04.2025 N 208)</w:t>
            </w:r>
          </w:p>
        </w:tc>
      </w:tr>
    </w:tbl>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both"/>
      </w:pPr>
    </w:p>
    <w:p w:rsidR="00CE331D" w:rsidRDefault="00CE331D">
      <w:pPr>
        <w:pStyle w:val="ConsPlusNormal"/>
        <w:jc w:val="right"/>
        <w:outlineLvl w:val="1"/>
      </w:pPr>
      <w:r>
        <w:t>Приложение N 5</w:t>
      </w:r>
    </w:p>
    <w:p w:rsidR="00CE331D" w:rsidRDefault="00CE331D">
      <w:pPr>
        <w:pStyle w:val="ConsPlusNormal"/>
        <w:jc w:val="right"/>
      </w:pPr>
      <w:r>
        <w:t>к Порядку конкурсного отбора</w:t>
      </w:r>
    </w:p>
    <w:p w:rsidR="00CE331D" w:rsidRDefault="00CE331D">
      <w:pPr>
        <w:pStyle w:val="ConsPlusNormal"/>
        <w:jc w:val="right"/>
      </w:pPr>
      <w:r>
        <w:t>инвестиционных проектов,</w:t>
      </w:r>
    </w:p>
    <w:p w:rsidR="00CE331D" w:rsidRDefault="00CE331D">
      <w:pPr>
        <w:pStyle w:val="ConsPlusNormal"/>
        <w:jc w:val="right"/>
      </w:pPr>
      <w:r>
        <w:t>а также заявок на возмещение</w:t>
      </w:r>
    </w:p>
    <w:p w:rsidR="00CE331D" w:rsidRDefault="00CE331D">
      <w:pPr>
        <w:pStyle w:val="ConsPlusNormal"/>
        <w:jc w:val="right"/>
      </w:pPr>
      <w:r>
        <w:t>части затрат на маркировочное</w:t>
      </w:r>
    </w:p>
    <w:p w:rsidR="00CE331D" w:rsidRDefault="00CE331D">
      <w:pPr>
        <w:pStyle w:val="ConsPlusNormal"/>
        <w:jc w:val="right"/>
      </w:pPr>
      <w:r>
        <w:t>оборудование, представленных субъектами</w:t>
      </w:r>
    </w:p>
    <w:p w:rsidR="00CE331D" w:rsidRDefault="00CE331D">
      <w:pPr>
        <w:pStyle w:val="ConsPlusNormal"/>
        <w:jc w:val="right"/>
      </w:pPr>
      <w:r>
        <w:t>Российской Федерации, утвержденному</w:t>
      </w:r>
    </w:p>
    <w:p w:rsidR="00CE331D" w:rsidRDefault="00CE331D">
      <w:pPr>
        <w:pStyle w:val="ConsPlusNormal"/>
        <w:jc w:val="right"/>
      </w:pPr>
      <w:r>
        <w:t>приказом Минсельхоза России</w:t>
      </w:r>
    </w:p>
    <w:p w:rsidR="00CE331D" w:rsidRDefault="00CE331D">
      <w:pPr>
        <w:pStyle w:val="ConsPlusNormal"/>
        <w:jc w:val="right"/>
      </w:pPr>
      <w:r>
        <w:t>от 1 августа 2024 г. N 448</w:t>
      </w:r>
    </w:p>
    <w:p w:rsidR="00CE331D" w:rsidRDefault="00CE331D">
      <w:pPr>
        <w:pStyle w:val="ConsPlusNormal"/>
        <w:jc w:val="both"/>
      </w:pPr>
    </w:p>
    <w:p w:rsidR="00CE331D" w:rsidRDefault="00CE331D">
      <w:pPr>
        <w:pStyle w:val="ConsPlusTitle"/>
        <w:jc w:val="center"/>
      </w:pPr>
      <w:bookmarkStart w:id="109" w:name="P1476"/>
      <w:bookmarkEnd w:id="109"/>
      <w:r>
        <w:t>РАСЧЕТ</w:t>
      </w:r>
    </w:p>
    <w:p w:rsidR="00CE331D" w:rsidRDefault="00CE331D">
      <w:pPr>
        <w:pStyle w:val="ConsPlusTitle"/>
        <w:jc w:val="center"/>
      </w:pPr>
      <w:r>
        <w:t>ИТОГОВОЙ ОЦЕНКИ И ЗНАЧЕНИЯ ИТОГОВОЙ ОЦЕНКИ,</w:t>
      </w:r>
    </w:p>
    <w:p w:rsidR="00CE331D" w:rsidRDefault="00CE331D">
      <w:pPr>
        <w:pStyle w:val="ConsPlusTitle"/>
        <w:jc w:val="center"/>
      </w:pPr>
      <w:r>
        <w:t>ПРИ КОТОРОМ ИНВЕСТИЦИОННЫЙ ПРОЕКТ ДОПУСКАЕТСЯ К ОТБОРУ</w:t>
      </w:r>
    </w:p>
    <w:p w:rsidR="00CE331D" w:rsidRDefault="00CE331D">
      <w:pPr>
        <w:pStyle w:val="ConsPlusTitle"/>
        <w:jc w:val="center"/>
      </w:pPr>
      <w:r>
        <w:t>ИНВЕСТИЦИОННЫХ ПРОЕКТОВ</w:t>
      </w:r>
    </w:p>
    <w:p w:rsidR="00CE331D" w:rsidRDefault="00CE33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3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331D" w:rsidRDefault="00CE33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331D" w:rsidRDefault="00CE33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331D" w:rsidRDefault="00CE331D">
            <w:pPr>
              <w:pStyle w:val="ConsPlusNormal"/>
              <w:jc w:val="center"/>
            </w:pPr>
            <w:r>
              <w:rPr>
                <w:color w:val="392C69"/>
              </w:rPr>
              <w:t>Список изменяющих документов</w:t>
            </w:r>
          </w:p>
          <w:p w:rsidR="00CE331D" w:rsidRDefault="00CE331D">
            <w:pPr>
              <w:pStyle w:val="ConsPlusNormal"/>
              <w:jc w:val="center"/>
            </w:pPr>
            <w:r>
              <w:rPr>
                <w:color w:val="392C69"/>
              </w:rPr>
              <w:t xml:space="preserve">(в ред. </w:t>
            </w:r>
            <w:hyperlink r:id="rId44">
              <w:r>
                <w:rPr>
                  <w:color w:val="0000FF"/>
                </w:rPr>
                <w:t>Приказа</w:t>
              </w:r>
            </w:hyperlink>
            <w:r>
              <w:rPr>
                <w:color w:val="392C69"/>
              </w:rPr>
              <w:t xml:space="preserve"> Минсельхоза России от 03.04.2025 N 208)</w:t>
            </w:r>
          </w:p>
        </w:tc>
        <w:tc>
          <w:tcPr>
            <w:tcW w:w="113" w:type="dxa"/>
            <w:tcBorders>
              <w:top w:val="nil"/>
              <w:left w:val="nil"/>
              <w:bottom w:val="nil"/>
              <w:right w:val="nil"/>
            </w:tcBorders>
            <w:shd w:val="clear" w:color="auto" w:fill="F4F3F8"/>
            <w:tcMar>
              <w:top w:w="0" w:type="dxa"/>
              <w:left w:w="0" w:type="dxa"/>
              <w:bottom w:w="0" w:type="dxa"/>
              <w:right w:w="0" w:type="dxa"/>
            </w:tcMar>
          </w:tcPr>
          <w:p w:rsidR="00CE331D" w:rsidRDefault="00CE331D">
            <w:pPr>
              <w:pStyle w:val="ConsPlusNormal"/>
            </w:pPr>
          </w:p>
        </w:tc>
      </w:tr>
    </w:tbl>
    <w:p w:rsidR="00CE331D" w:rsidRDefault="00CE33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3458"/>
        <w:gridCol w:w="1984"/>
      </w:tblGrid>
      <w:tr w:rsidR="00CE331D">
        <w:tc>
          <w:tcPr>
            <w:tcW w:w="510" w:type="dxa"/>
          </w:tcPr>
          <w:p w:rsidR="00CE331D" w:rsidRDefault="00CE331D">
            <w:pPr>
              <w:pStyle w:val="ConsPlusNormal"/>
              <w:jc w:val="center"/>
            </w:pPr>
            <w:r>
              <w:t>N п/п</w:t>
            </w:r>
          </w:p>
        </w:tc>
        <w:tc>
          <w:tcPr>
            <w:tcW w:w="3118" w:type="dxa"/>
          </w:tcPr>
          <w:p w:rsidR="00CE331D" w:rsidRDefault="00CE331D">
            <w:pPr>
              <w:pStyle w:val="ConsPlusNormal"/>
              <w:jc w:val="center"/>
            </w:pPr>
            <w:r>
              <w:t>Объект агропромышленного комплекса</w:t>
            </w:r>
          </w:p>
        </w:tc>
        <w:tc>
          <w:tcPr>
            <w:tcW w:w="3458" w:type="dxa"/>
          </w:tcPr>
          <w:p w:rsidR="00CE331D" w:rsidRDefault="00CE331D">
            <w:pPr>
              <w:pStyle w:val="ConsPlusNormal"/>
              <w:jc w:val="center"/>
            </w:pPr>
            <w:r>
              <w:t xml:space="preserve">Порядок расчета итоговой оценки, определяемой как сумма баллов, рассчитанных по соответствующим пунктам, приведенным в </w:t>
            </w:r>
            <w:hyperlink w:anchor="P912">
              <w:r>
                <w:rPr>
                  <w:color w:val="0000FF"/>
                </w:rPr>
                <w:t>приложении N 4</w:t>
              </w:r>
            </w:hyperlink>
            <w:r>
              <w:t xml:space="preserve"> к настоящему </w:t>
            </w:r>
            <w:r>
              <w:lastRenderedPageBreak/>
              <w:t>Порядку</w:t>
            </w:r>
          </w:p>
        </w:tc>
        <w:tc>
          <w:tcPr>
            <w:tcW w:w="1984" w:type="dxa"/>
          </w:tcPr>
          <w:p w:rsidR="00CE331D" w:rsidRDefault="00CE331D">
            <w:pPr>
              <w:pStyle w:val="ConsPlusNormal"/>
              <w:jc w:val="center"/>
            </w:pPr>
            <w:r>
              <w:lastRenderedPageBreak/>
              <w:t xml:space="preserve">Значение итоговой оценки, при котором инвестиционный проект допускается </w:t>
            </w:r>
            <w:r>
              <w:lastRenderedPageBreak/>
              <w:t>к отбору инвестиционных проектов</w:t>
            </w:r>
          </w:p>
        </w:tc>
      </w:tr>
      <w:tr w:rsidR="00CE331D">
        <w:tc>
          <w:tcPr>
            <w:tcW w:w="510" w:type="dxa"/>
          </w:tcPr>
          <w:p w:rsidR="00CE331D" w:rsidRDefault="00CE331D">
            <w:pPr>
              <w:pStyle w:val="ConsPlusNormal"/>
            </w:pPr>
            <w:r>
              <w:lastRenderedPageBreak/>
              <w:t>1.</w:t>
            </w:r>
          </w:p>
        </w:tc>
        <w:tc>
          <w:tcPr>
            <w:tcW w:w="3118" w:type="dxa"/>
          </w:tcPr>
          <w:p w:rsidR="00CE331D" w:rsidRDefault="00CE331D">
            <w:pPr>
              <w:pStyle w:val="ConsPlusNormal"/>
            </w:pPr>
            <w:r>
              <w:t>плодохранилища для хранения, хранения и подработки различных видов плодов и ягод</w:t>
            </w:r>
          </w:p>
        </w:tc>
        <w:tc>
          <w:tcPr>
            <w:tcW w:w="3458" w:type="dxa"/>
          </w:tcPr>
          <w:p w:rsidR="00CE331D" w:rsidRDefault="00CE331D">
            <w:pPr>
              <w:pStyle w:val="ConsPlusNormal"/>
            </w:pPr>
            <w:hyperlink w:anchor="P923">
              <w:r>
                <w:rPr>
                  <w:color w:val="0000FF"/>
                </w:rPr>
                <w:t>1.1</w:t>
              </w:r>
            </w:hyperlink>
            <w:r>
              <w:t xml:space="preserve"> + </w:t>
            </w:r>
            <w:hyperlink w:anchor="P927">
              <w:r>
                <w:rPr>
                  <w:color w:val="0000FF"/>
                </w:rPr>
                <w:t>1.2</w:t>
              </w:r>
            </w:hyperlink>
            <w:r>
              <w:t xml:space="preserve"> + </w:t>
            </w:r>
            <w:hyperlink w:anchor="P931">
              <w:r>
                <w:rPr>
                  <w:color w:val="0000FF"/>
                </w:rPr>
                <w:t>1.3</w:t>
              </w:r>
            </w:hyperlink>
            <w:r>
              <w:t xml:space="preserve"> + </w:t>
            </w:r>
            <w:hyperlink w:anchor="P935">
              <w:r>
                <w:rPr>
                  <w:color w:val="0000FF"/>
                </w:rPr>
                <w:t>1.4</w:t>
              </w:r>
            </w:hyperlink>
          </w:p>
        </w:tc>
        <w:tc>
          <w:tcPr>
            <w:tcW w:w="1984" w:type="dxa"/>
          </w:tcPr>
          <w:p w:rsidR="00CE331D" w:rsidRDefault="00CE331D">
            <w:pPr>
              <w:pStyle w:val="ConsPlusNormal"/>
              <w:jc w:val="both"/>
            </w:pPr>
            <w:r>
              <w:t>не менее 4 баллов</w:t>
            </w:r>
          </w:p>
        </w:tc>
      </w:tr>
      <w:tr w:rsidR="00CE331D">
        <w:tc>
          <w:tcPr>
            <w:tcW w:w="510" w:type="dxa"/>
            <w:vMerge w:val="restart"/>
          </w:tcPr>
          <w:p w:rsidR="00CE331D" w:rsidRDefault="00CE331D">
            <w:pPr>
              <w:pStyle w:val="ConsPlusNormal"/>
            </w:pPr>
            <w:r>
              <w:t>2.</w:t>
            </w:r>
          </w:p>
        </w:tc>
        <w:tc>
          <w:tcPr>
            <w:tcW w:w="3118" w:type="dxa"/>
            <w:vMerge w:val="restart"/>
          </w:tcPr>
          <w:p w:rsidR="00CE331D" w:rsidRDefault="00CE331D">
            <w:pPr>
              <w:pStyle w:val="ConsPlusNormal"/>
            </w:pPr>
            <w:r>
              <w:t>животноводческие комплексы молочного направления (молочные фермы), за исключением площадок по выращиванию и (или) откорму молодняка крупного рогатого скота молочных пород (создание указанного объекта)</w:t>
            </w:r>
          </w:p>
        </w:tc>
        <w:tc>
          <w:tcPr>
            <w:tcW w:w="3458" w:type="dxa"/>
          </w:tcPr>
          <w:p w:rsidR="00CE331D" w:rsidRDefault="00CE331D">
            <w:pPr>
              <w:pStyle w:val="ConsPlusNormal"/>
            </w:pPr>
            <w:r>
              <w:t>мощностью до 3000 ското-мест:</w:t>
            </w:r>
          </w:p>
          <w:p w:rsidR="00CE331D" w:rsidRDefault="00CE331D">
            <w:pPr>
              <w:pStyle w:val="ConsPlusNormal"/>
            </w:pPr>
            <w:hyperlink w:anchor="P942">
              <w:r>
                <w:rPr>
                  <w:color w:val="0000FF"/>
                </w:rPr>
                <w:t>2.1</w:t>
              </w:r>
            </w:hyperlink>
            <w:r>
              <w:t xml:space="preserve"> + </w:t>
            </w:r>
            <w:hyperlink w:anchor="P949">
              <w:r>
                <w:rPr>
                  <w:color w:val="0000FF"/>
                </w:rPr>
                <w:t>3.1</w:t>
              </w:r>
            </w:hyperlink>
            <w:r>
              <w:t xml:space="preserve"> + </w:t>
            </w:r>
            <w:hyperlink w:anchor="P953">
              <w:r>
                <w:rPr>
                  <w:color w:val="0000FF"/>
                </w:rPr>
                <w:t>3.2</w:t>
              </w:r>
            </w:hyperlink>
            <w:r>
              <w:t xml:space="preserve"> + </w:t>
            </w:r>
            <w:hyperlink w:anchor="P957">
              <w:r>
                <w:rPr>
                  <w:color w:val="0000FF"/>
                </w:rPr>
                <w:t>3.3</w:t>
              </w:r>
            </w:hyperlink>
            <w:r>
              <w:t xml:space="preserve"> + </w:t>
            </w:r>
            <w:hyperlink w:anchor="P969">
              <w:r>
                <w:rPr>
                  <w:color w:val="0000FF"/>
                </w:rPr>
                <w:t>3.6</w:t>
              </w:r>
            </w:hyperlink>
          </w:p>
        </w:tc>
        <w:tc>
          <w:tcPr>
            <w:tcW w:w="1984" w:type="dxa"/>
          </w:tcPr>
          <w:p w:rsidR="00CE331D" w:rsidRDefault="00CE331D">
            <w:pPr>
              <w:pStyle w:val="ConsPlusNormal"/>
              <w:jc w:val="both"/>
            </w:pPr>
            <w:r>
              <w:t>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Pr>
          <w:p w:rsidR="00CE331D" w:rsidRDefault="00CE331D">
            <w:pPr>
              <w:pStyle w:val="ConsPlusNormal"/>
            </w:pPr>
            <w:r>
              <w:t>мощностью свыше 3000 ското-мест:</w:t>
            </w:r>
          </w:p>
          <w:p w:rsidR="00CE331D" w:rsidRDefault="00CE331D">
            <w:pPr>
              <w:pStyle w:val="ConsPlusNormal"/>
            </w:pPr>
            <w:hyperlink w:anchor="P942">
              <w:r>
                <w:rPr>
                  <w:color w:val="0000FF"/>
                </w:rPr>
                <w:t>2.1</w:t>
              </w:r>
            </w:hyperlink>
            <w:r>
              <w:t xml:space="preserve"> + </w:t>
            </w:r>
            <w:hyperlink w:anchor="P949">
              <w:r>
                <w:rPr>
                  <w:color w:val="0000FF"/>
                </w:rPr>
                <w:t>3.1</w:t>
              </w:r>
            </w:hyperlink>
            <w:r>
              <w:t xml:space="preserve"> + </w:t>
            </w:r>
            <w:hyperlink w:anchor="P953">
              <w:r>
                <w:rPr>
                  <w:color w:val="0000FF"/>
                </w:rPr>
                <w:t>3.2</w:t>
              </w:r>
            </w:hyperlink>
            <w:r>
              <w:t xml:space="preserve"> + </w:t>
            </w:r>
            <w:hyperlink w:anchor="P961">
              <w:r>
                <w:rPr>
                  <w:color w:val="0000FF"/>
                </w:rPr>
                <w:t>3.4</w:t>
              </w:r>
            </w:hyperlink>
            <w:r>
              <w:t xml:space="preserve"> + </w:t>
            </w:r>
            <w:hyperlink w:anchor="P965">
              <w:r>
                <w:rPr>
                  <w:color w:val="0000FF"/>
                </w:rPr>
                <w:t>3.5</w:t>
              </w:r>
            </w:hyperlink>
            <w:r>
              <w:t xml:space="preserve"> + </w:t>
            </w:r>
            <w:hyperlink w:anchor="P969">
              <w:r>
                <w:rPr>
                  <w:color w:val="0000FF"/>
                </w:rPr>
                <w:t>3.6</w:t>
              </w:r>
            </w:hyperlink>
          </w:p>
        </w:tc>
        <w:tc>
          <w:tcPr>
            <w:tcW w:w="1984" w:type="dxa"/>
          </w:tcPr>
          <w:p w:rsidR="00CE331D" w:rsidRDefault="00CE331D">
            <w:pPr>
              <w:pStyle w:val="ConsPlusNormal"/>
              <w:jc w:val="both"/>
            </w:pPr>
            <w:r>
              <w:t>не менее 6 баллов</w:t>
            </w:r>
          </w:p>
        </w:tc>
      </w:tr>
      <w:tr w:rsidR="00CE331D">
        <w:tc>
          <w:tcPr>
            <w:tcW w:w="510" w:type="dxa"/>
          </w:tcPr>
          <w:p w:rsidR="00CE331D" w:rsidRDefault="00CE331D">
            <w:pPr>
              <w:pStyle w:val="ConsPlusNormal"/>
            </w:pPr>
            <w:r>
              <w:t>3.</w:t>
            </w:r>
          </w:p>
        </w:tc>
        <w:tc>
          <w:tcPr>
            <w:tcW w:w="3118" w:type="dxa"/>
          </w:tcPr>
          <w:p w:rsidR="00CE331D" w:rsidRDefault="00CE331D">
            <w:pPr>
              <w:pStyle w:val="ConsPlusNormal"/>
            </w:pPr>
            <w:r>
              <w:t>площадки по выращиванию и (или) откорму молодняка крупного рогатого скота молочных пород (создание указанного объекта)</w:t>
            </w:r>
          </w:p>
        </w:tc>
        <w:tc>
          <w:tcPr>
            <w:tcW w:w="3458" w:type="dxa"/>
          </w:tcPr>
          <w:p w:rsidR="00CE331D" w:rsidRDefault="00CE331D">
            <w:pPr>
              <w:pStyle w:val="ConsPlusNormal"/>
            </w:pPr>
            <w:hyperlink w:anchor="P942">
              <w:r>
                <w:rPr>
                  <w:color w:val="0000FF"/>
                </w:rPr>
                <w:t>2.1</w:t>
              </w:r>
            </w:hyperlink>
            <w:r>
              <w:t xml:space="preserve"> + </w:t>
            </w:r>
            <w:hyperlink w:anchor="P975">
              <w:r>
                <w:rPr>
                  <w:color w:val="0000FF"/>
                </w:rPr>
                <w:t>4</w:t>
              </w:r>
            </w:hyperlink>
          </w:p>
        </w:tc>
        <w:tc>
          <w:tcPr>
            <w:tcW w:w="1984" w:type="dxa"/>
          </w:tcPr>
          <w:p w:rsidR="00CE331D" w:rsidRDefault="00CE331D">
            <w:pPr>
              <w:pStyle w:val="ConsPlusNormal"/>
              <w:jc w:val="both"/>
            </w:pPr>
            <w:r>
              <w:t>не менее 2 баллов</w:t>
            </w:r>
          </w:p>
        </w:tc>
      </w:tr>
      <w:tr w:rsidR="00CE331D">
        <w:tc>
          <w:tcPr>
            <w:tcW w:w="510" w:type="dxa"/>
          </w:tcPr>
          <w:p w:rsidR="00CE331D" w:rsidRDefault="00CE331D">
            <w:pPr>
              <w:pStyle w:val="ConsPlusNormal"/>
            </w:pPr>
            <w:r>
              <w:t>4.</w:t>
            </w:r>
          </w:p>
        </w:tc>
        <w:tc>
          <w:tcPr>
            <w:tcW w:w="3118" w:type="dxa"/>
          </w:tcPr>
          <w:p w:rsidR="00CE331D" w:rsidRDefault="00CE331D">
            <w:pPr>
              <w:pStyle w:val="ConsPlusNormal"/>
            </w:pPr>
            <w:r>
              <w:t>животноводческие комплексы молочного направления (молочные фермы) (модернизация указанного объекта)</w:t>
            </w:r>
          </w:p>
        </w:tc>
        <w:tc>
          <w:tcPr>
            <w:tcW w:w="3458" w:type="dxa"/>
          </w:tcPr>
          <w:p w:rsidR="00CE331D" w:rsidRDefault="00CE331D">
            <w:pPr>
              <w:pStyle w:val="ConsPlusNormal"/>
            </w:pPr>
            <w:hyperlink w:anchor="P942">
              <w:r>
                <w:rPr>
                  <w:color w:val="0000FF"/>
                </w:rPr>
                <w:t>2.1</w:t>
              </w:r>
            </w:hyperlink>
            <w:r>
              <w:t xml:space="preserve"> + </w:t>
            </w:r>
            <w:hyperlink w:anchor="P984">
              <w:r>
                <w:rPr>
                  <w:color w:val="0000FF"/>
                </w:rPr>
                <w:t>5.1</w:t>
              </w:r>
            </w:hyperlink>
            <w:r>
              <w:t xml:space="preserve"> + </w:t>
            </w:r>
            <w:hyperlink w:anchor="P988">
              <w:r>
                <w:rPr>
                  <w:color w:val="0000FF"/>
                </w:rPr>
                <w:t>5.2</w:t>
              </w:r>
            </w:hyperlink>
            <w:r>
              <w:t xml:space="preserve"> + </w:t>
            </w:r>
            <w:hyperlink w:anchor="P992">
              <w:r>
                <w:rPr>
                  <w:color w:val="0000FF"/>
                </w:rPr>
                <w:t>5.3</w:t>
              </w:r>
            </w:hyperlink>
            <w:r>
              <w:t xml:space="preserve"> + </w:t>
            </w:r>
            <w:hyperlink w:anchor="P996">
              <w:r>
                <w:rPr>
                  <w:color w:val="0000FF"/>
                </w:rPr>
                <w:t>5.4</w:t>
              </w:r>
            </w:hyperlink>
            <w:r>
              <w:t xml:space="preserve"> + </w:t>
            </w:r>
            <w:hyperlink w:anchor="P1000">
              <w:r>
                <w:rPr>
                  <w:color w:val="0000FF"/>
                </w:rPr>
                <w:t>5.5</w:t>
              </w:r>
            </w:hyperlink>
            <w:r>
              <w:t xml:space="preserve"> + </w:t>
            </w:r>
            <w:hyperlink w:anchor="P1004">
              <w:r>
                <w:rPr>
                  <w:color w:val="0000FF"/>
                </w:rPr>
                <w:t>5.6</w:t>
              </w:r>
            </w:hyperlink>
          </w:p>
        </w:tc>
        <w:tc>
          <w:tcPr>
            <w:tcW w:w="1984" w:type="dxa"/>
          </w:tcPr>
          <w:p w:rsidR="00CE331D" w:rsidRDefault="00CE331D">
            <w:pPr>
              <w:pStyle w:val="ConsPlusNormal"/>
              <w:jc w:val="both"/>
            </w:pPr>
            <w:r>
              <w:t>не менее 7 баллов</w:t>
            </w:r>
          </w:p>
        </w:tc>
      </w:tr>
      <w:tr w:rsidR="00CE331D">
        <w:tc>
          <w:tcPr>
            <w:tcW w:w="510" w:type="dxa"/>
            <w:vMerge w:val="restart"/>
          </w:tcPr>
          <w:p w:rsidR="00CE331D" w:rsidRDefault="00CE331D">
            <w:pPr>
              <w:pStyle w:val="ConsPlusNormal"/>
            </w:pPr>
            <w:r>
              <w:t>5.</w:t>
            </w:r>
          </w:p>
        </w:tc>
        <w:tc>
          <w:tcPr>
            <w:tcW w:w="3118" w:type="dxa"/>
            <w:vMerge w:val="restart"/>
          </w:tcPr>
          <w:p w:rsidR="00CE331D" w:rsidRDefault="00CE331D">
            <w:pPr>
              <w:pStyle w:val="ConsPlusNormal"/>
            </w:pPr>
            <w:r>
              <w:t>селекционно-семеноводческие центры по созданию сортов картофеля и производству оригинальных и элитных семян картофеля</w:t>
            </w:r>
          </w:p>
        </w:tc>
        <w:tc>
          <w:tcPr>
            <w:tcW w:w="3458" w:type="dxa"/>
            <w:tcBorders>
              <w:bottom w:val="nil"/>
            </w:tcBorders>
          </w:tcPr>
          <w:p w:rsidR="00CE331D" w:rsidRDefault="00CE331D">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47">
              <w:r>
                <w:rPr>
                  <w:color w:val="0000FF"/>
                </w:rPr>
                <w:t>6.5</w:t>
              </w:r>
            </w:hyperlink>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pPr>
            <w:r>
              <w:t>&lt;*&gt; - значение применяется в случае использования охраняемых селекционных достижений</w:t>
            </w:r>
          </w:p>
        </w:tc>
        <w:tc>
          <w:tcPr>
            <w:tcW w:w="1984" w:type="dxa"/>
            <w:vMerge/>
          </w:tcPr>
          <w:p w:rsidR="00CE331D" w:rsidRDefault="00CE331D">
            <w:pPr>
              <w:pStyle w:val="ConsPlusNormal"/>
            </w:pPr>
          </w:p>
        </w:tc>
      </w:tr>
      <w:tr w:rsidR="00CE331D">
        <w:tc>
          <w:tcPr>
            <w:tcW w:w="510" w:type="dxa"/>
            <w:vMerge w:val="restart"/>
          </w:tcPr>
          <w:p w:rsidR="00CE331D" w:rsidRDefault="00CE331D">
            <w:pPr>
              <w:pStyle w:val="ConsPlusNormal"/>
            </w:pPr>
            <w:r>
              <w:t>6.</w:t>
            </w:r>
          </w:p>
        </w:tc>
        <w:tc>
          <w:tcPr>
            <w:tcW w:w="3118" w:type="dxa"/>
            <w:vMerge w:val="restart"/>
          </w:tcPr>
          <w:p w:rsidR="00CE331D" w:rsidRDefault="00CE331D">
            <w:pPr>
              <w:pStyle w:val="ConsPlusNormal"/>
            </w:pPr>
            <w:r>
              <w:t>селекционно-семеноводческие центры оригинального семеноводства картофеля</w:t>
            </w:r>
          </w:p>
        </w:tc>
        <w:tc>
          <w:tcPr>
            <w:tcW w:w="3458" w:type="dxa"/>
            <w:tcBorders>
              <w:bottom w:val="nil"/>
            </w:tcBorders>
          </w:tcPr>
          <w:p w:rsidR="00CE331D" w:rsidRDefault="00CE331D">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51">
              <w:r>
                <w:rPr>
                  <w:color w:val="0000FF"/>
                </w:rPr>
                <w:t>6.6</w:t>
              </w:r>
            </w:hyperlink>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pPr>
            <w:r>
              <w:t>&lt;*&gt; - значение применяется в случае использования охраняемых селекционных достижений</w:t>
            </w:r>
          </w:p>
        </w:tc>
        <w:tc>
          <w:tcPr>
            <w:tcW w:w="1984" w:type="dxa"/>
            <w:vMerge/>
          </w:tcPr>
          <w:p w:rsidR="00CE331D" w:rsidRDefault="00CE331D">
            <w:pPr>
              <w:pStyle w:val="ConsPlusNormal"/>
            </w:pPr>
          </w:p>
        </w:tc>
      </w:tr>
      <w:tr w:rsidR="00CE331D">
        <w:tc>
          <w:tcPr>
            <w:tcW w:w="510" w:type="dxa"/>
            <w:vMerge w:val="restart"/>
          </w:tcPr>
          <w:p w:rsidR="00CE331D" w:rsidRDefault="00CE331D">
            <w:pPr>
              <w:pStyle w:val="ConsPlusNormal"/>
            </w:pPr>
            <w:r>
              <w:t>7.</w:t>
            </w:r>
          </w:p>
        </w:tc>
        <w:tc>
          <w:tcPr>
            <w:tcW w:w="3118" w:type="dxa"/>
            <w:vMerge w:val="restart"/>
          </w:tcPr>
          <w:p w:rsidR="00CE331D" w:rsidRDefault="00CE331D">
            <w:pPr>
              <w:pStyle w:val="ConsPlusNormal"/>
            </w:pPr>
            <w:r>
              <w:t>селекционно-семеноводческие центры элитного семеноводства картофеля</w:t>
            </w:r>
          </w:p>
        </w:tc>
        <w:tc>
          <w:tcPr>
            <w:tcW w:w="3458" w:type="dxa"/>
            <w:tcBorders>
              <w:bottom w:val="nil"/>
            </w:tcBorders>
          </w:tcPr>
          <w:p w:rsidR="00CE331D" w:rsidRDefault="00CE331D">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61">
              <w:r>
                <w:rPr>
                  <w:color w:val="0000FF"/>
                </w:rPr>
                <w:t>6.7</w:t>
              </w:r>
            </w:hyperlink>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pPr>
            <w:r>
              <w:t>&lt;*&gt; - значение применяется в случае использования охраняемых селекционных достижений</w:t>
            </w:r>
          </w:p>
        </w:tc>
        <w:tc>
          <w:tcPr>
            <w:tcW w:w="1984" w:type="dxa"/>
            <w:vMerge/>
          </w:tcPr>
          <w:p w:rsidR="00CE331D" w:rsidRDefault="00CE331D">
            <w:pPr>
              <w:pStyle w:val="ConsPlusNormal"/>
            </w:pPr>
          </w:p>
        </w:tc>
      </w:tr>
      <w:tr w:rsidR="00CE331D">
        <w:tc>
          <w:tcPr>
            <w:tcW w:w="510" w:type="dxa"/>
            <w:vMerge w:val="restart"/>
          </w:tcPr>
          <w:p w:rsidR="00CE331D" w:rsidRDefault="00CE331D">
            <w:pPr>
              <w:pStyle w:val="ConsPlusNormal"/>
            </w:pPr>
            <w:r>
              <w:t>8.</w:t>
            </w:r>
          </w:p>
        </w:tc>
        <w:tc>
          <w:tcPr>
            <w:tcW w:w="3118" w:type="dxa"/>
            <w:vMerge w:val="restart"/>
          </w:tcPr>
          <w:p w:rsidR="00CE331D" w:rsidRDefault="00CE331D">
            <w:pPr>
              <w:pStyle w:val="ConsPlusNormal"/>
            </w:pPr>
            <w:r>
              <w:t>селекционно-семеноводческие центры по производству семян родительских форм гибридов кукурузы</w:t>
            </w:r>
          </w:p>
        </w:tc>
        <w:tc>
          <w:tcPr>
            <w:tcW w:w="3458" w:type="dxa"/>
            <w:tcBorders>
              <w:bottom w:val="nil"/>
            </w:tcBorders>
          </w:tcPr>
          <w:p w:rsidR="00CE331D" w:rsidRDefault="00CE331D">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65">
              <w:r>
                <w:rPr>
                  <w:color w:val="0000FF"/>
                </w:rPr>
                <w:t>6.8</w:t>
              </w:r>
            </w:hyperlink>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pPr>
            <w:r>
              <w:t>&lt;*&gt; - значение применяется в случае использования охраняемых селекционных достижений</w:t>
            </w:r>
          </w:p>
        </w:tc>
        <w:tc>
          <w:tcPr>
            <w:tcW w:w="1984" w:type="dxa"/>
            <w:vMerge/>
          </w:tcPr>
          <w:p w:rsidR="00CE331D" w:rsidRDefault="00CE331D">
            <w:pPr>
              <w:pStyle w:val="ConsPlusNormal"/>
            </w:pPr>
          </w:p>
        </w:tc>
      </w:tr>
      <w:tr w:rsidR="00CE331D">
        <w:tc>
          <w:tcPr>
            <w:tcW w:w="510" w:type="dxa"/>
            <w:vMerge w:val="restart"/>
          </w:tcPr>
          <w:p w:rsidR="00CE331D" w:rsidRDefault="00CE331D">
            <w:pPr>
              <w:pStyle w:val="ConsPlusNormal"/>
            </w:pPr>
            <w:r>
              <w:t>9.</w:t>
            </w:r>
          </w:p>
        </w:tc>
        <w:tc>
          <w:tcPr>
            <w:tcW w:w="3118" w:type="dxa"/>
            <w:vMerge w:val="restart"/>
          </w:tcPr>
          <w:p w:rsidR="00CE331D" w:rsidRDefault="00CE331D">
            <w:pPr>
              <w:pStyle w:val="ConsPlusNormal"/>
            </w:pPr>
            <w:r>
              <w:t xml:space="preserve">селекционно-семеноводческие </w:t>
            </w:r>
            <w:r>
              <w:lastRenderedPageBreak/>
              <w:t>центры по созданию гибридов кукурузы, производству семян родительских форм гибридов кукурузы, производству семян гибридов кукурузы первого поколения</w:t>
            </w:r>
          </w:p>
        </w:tc>
        <w:tc>
          <w:tcPr>
            <w:tcW w:w="3458" w:type="dxa"/>
            <w:tcBorders>
              <w:bottom w:val="nil"/>
            </w:tcBorders>
          </w:tcPr>
          <w:p w:rsidR="00CE331D" w:rsidRDefault="00CE331D">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69">
              <w:r>
                <w:rPr>
                  <w:color w:val="0000FF"/>
                </w:rPr>
                <w:t>6.9</w:t>
              </w:r>
            </w:hyperlink>
          </w:p>
        </w:tc>
        <w:tc>
          <w:tcPr>
            <w:tcW w:w="1984" w:type="dxa"/>
            <w:vMerge w:val="restart"/>
          </w:tcPr>
          <w:p w:rsidR="00CE331D" w:rsidRDefault="00CE331D">
            <w:pPr>
              <w:pStyle w:val="ConsPlusNormal"/>
              <w:jc w:val="both"/>
            </w:pPr>
            <w:r>
              <w:t xml:space="preserve">не менее 4 баллов </w:t>
            </w:r>
            <w:r>
              <w:lastRenderedPageBreak/>
              <w:t>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pPr>
            <w:r>
              <w:t>&lt;*&gt; - значение применяется в случае использования охраняемых селекционных достижений</w:t>
            </w:r>
          </w:p>
        </w:tc>
        <w:tc>
          <w:tcPr>
            <w:tcW w:w="1984" w:type="dxa"/>
            <w:vMerge/>
          </w:tcPr>
          <w:p w:rsidR="00CE331D" w:rsidRDefault="00CE331D">
            <w:pPr>
              <w:pStyle w:val="ConsPlusNormal"/>
            </w:pPr>
          </w:p>
        </w:tc>
      </w:tr>
      <w:tr w:rsidR="00CE331D">
        <w:tc>
          <w:tcPr>
            <w:tcW w:w="510" w:type="dxa"/>
            <w:vMerge w:val="restart"/>
          </w:tcPr>
          <w:p w:rsidR="00CE331D" w:rsidRDefault="00CE331D">
            <w:pPr>
              <w:pStyle w:val="ConsPlusNormal"/>
            </w:pPr>
            <w:r>
              <w:lastRenderedPageBreak/>
              <w:t>10.</w:t>
            </w:r>
          </w:p>
        </w:tc>
        <w:tc>
          <w:tcPr>
            <w:tcW w:w="3118" w:type="dxa"/>
            <w:vMerge w:val="restart"/>
          </w:tcPr>
          <w:p w:rsidR="00CE331D" w:rsidRDefault="00CE331D">
            <w:pPr>
              <w:pStyle w:val="ConsPlusNormal"/>
            </w:pPr>
            <w:r>
              <w:t>селекционно-семеноводческие центры по производству семян подсолнечника</w:t>
            </w:r>
          </w:p>
        </w:tc>
        <w:tc>
          <w:tcPr>
            <w:tcW w:w="3458" w:type="dxa"/>
            <w:tcBorders>
              <w:bottom w:val="nil"/>
            </w:tcBorders>
          </w:tcPr>
          <w:p w:rsidR="00CE331D" w:rsidRDefault="00CE331D">
            <w:pPr>
              <w:pStyle w:val="ConsPlusNormal"/>
            </w:pPr>
            <w:hyperlink w:anchor="P1031">
              <w:r>
                <w:rPr>
                  <w:color w:val="0000FF"/>
                </w:rPr>
                <w:t>6.1</w:t>
              </w:r>
            </w:hyperlink>
            <w:r>
              <w:t xml:space="preserve"> + </w:t>
            </w:r>
            <w:hyperlink w:anchor="P1035">
              <w:r>
                <w:rPr>
                  <w:color w:val="0000FF"/>
                </w:rPr>
                <w:t>6.2</w:t>
              </w:r>
            </w:hyperlink>
            <w:r>
              <w:t xml:space="preserve"> &lt;*&gt; </w:t>
            </w:r>
            <w:hyperlink w:anchor="P1043">
              <w:r>
                <w:rPr>
                  <w:color w:val="0000FF"/>
                </w:rPr>
                <w:t>6.4</w:t>
              </w:r>
            </w:hyperlink>
            <w:r>
              <w:t xml:space="preserve"> + </w:t>
            </w:r>
            <w:hyperlink w:anchor="P1039">
              <w:r>
                <w:rPr>
                  <w:color w:val="0000FF"/>
                </w:rPr>
                <w:t>6.3</w:t>
              </w:r>
            </w:hyperlink>
            <w:r>
              <w:t xml:space="preserve"> + </w:t>
            </w:r>
            <w:hyperlink w:anchor="P1043">
              <w:r>
                <w:rPr>
                  <w:color w:val="0000FF"/>
                </w:rPr>
                <w:t>6.4</w:t>
              </w:r>
            </w:hyperlink>
            <w:r>
              <w:t xml:space="preserve"> + </w:t>
            </w:r>
            <w:hyperlink w:anchor="P1073">
              <w:r>
                <w:rPr>
                  <w:color w:val="0000FF"/>
                </w:rPr>
                <w:t>6.10</w:t>
              </w:r>
            </w:hyperlink>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pPr>
            <w:r>
              <w:t>&lt;*&gt; - значение применяется в случае использования охраняемых селекционных достижений</w:t>
            </w:r>
          </w:p>
        </w:tc>
        <w:tc>
          <w:tcPr>
            <w:tcW w:w="1984" w:type="dxa"/>
            <w:vMerge/>
          </w:tcPr>
          <w:p w:rsidR="00CE331D" w:rsidRDefault="00CE331D">
            <w:pPr>
              <w:pStyle w:val="ConsPlusNormal"/>
            </w:pPr>
          </w:p>
        </w:tc>
      </w:tr>
      <w:tr w:rsidR="00CE331D">
        <w:tc>
          <w:tcPr>
            <w:tcW w:w="510" w:type="dxa"/>
            <w:vMerge w:val="restart"/>
          </w:tcPr>
          <w:p w:rsidR="00CE331D" w:rsidRDefault="00CE331D">
            <w:pPr>
              <w:pStyle w:val="ConsPlusNormal"/>
            </w:pPr>
            <w:r>
              <w:t>11.</w:t>
            </w:r>
          </w:p>
        </w:tc>
        <w:tc>
          <w:tcPr>
            <w:tcW w:w="3118" w:type="dxa"/>
            <w:vMerge w:val="restart"/>
          </w:tcPr>
          <w:p w:rsidR="00CE331D" w:rsidRDefault="00CE331D">
            <w:pPr>
              <w:pStyle w:val="ConsPlusNormal"/>
            </w:pPr>
            <w:r>
              <w:t>селекционно-семеноводческие центры по производству семян трав</w:t>
            </w:r>
          </w:p>
        </w:tc>
        <w:tc>
          <w:tcPr>
            <w:tcW w:w="3458" w:type="dxa"/>
            <w:tcBorders>
              <w:bottom w:val="nil"/>
            </w:tcBorders>
          </w:tcPr>
          <w:p w:rsidR="00CE331D" w:rsidRDefault="00CE331D">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77">
              <w:r>
                <w:rPr>
                  <w:color w:val="0000FF"/>
                </w:rPr>
                <w:t>6.11</w:t>
              </w:r>
            </w:hyperlink>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pPr>
            <w:r>
              <w:t>&lt;*&gt; - значение применяется в случае использования охраняемых селекционных достижений</w:t>
            </w:r>
          </w:p>
        </w:tc>
        <w:tc>
          <w:tcPr>
            <w:tcW w:w="1984" w:type="dxa"/>
            <w:vMerge/>
          </w:tcPr>
          <w:p w:rsidR="00CE331D" w:rsidRDefault="00CE331D">
            <w:pPr>
              <w:pStyle w:val="ConsPlusNormal"/>
            </w:pPr>
          </w:p>
        </w:tc>
      </w:tr>
      <w:tr w:rsidR="00CE331D">
        <w:tc>
          <w:tcPr>
            <w:tcW w:w="510" w:type="dxa"/>
            <w:vMerge w:val="restart"/>
          </w:tcPr>
          <w:p w:rsidR="00CE331D" w:rsidRDefault="00CE331D">
            <w:pPr>
              <w:pStyle w:val="ConsPlusNormal"/>
            </w:pPr>
            <w:r>
              <w:t>12.</w:t>
            </w:r>
          </w:p>
        </w:tc>
        <w:tc>
          <w:tcPr>
            <w:tcW w:w="3118" w:type="dxa"/>
            <w:vMerge w:val="restart"/>
          </w:tcPr>
          <w:p w:rsidR="00CE331D" w:rsidRDefault="00CE331D">
            <w:pPr>
              <w:pStyle w:val="ConsPlusNormal"/>
            </w:pPr>
            <w:r>
              <w:t>селекционно-семеноводческие центры по производству семян льна или семян конопли</w:t>
            </w:r>
          </w:p>
        </w:tc>
        <w:tc>
          <w:tcPr>
            <w:tcW w:w="3458" w:type="dxa"/>
            <w:tcBorders>
              <w:bottom w:val="nil"/>
            </w:tcBorders>
          </w:tcPr>
          <w:p w:rsidR="00CE331D" w:rsidRDefault="00CE331D">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82">
              <w:r>
                <w:rPr>
                  <w:color w:val="0000FF"/>
                </w:rPr>
                <w:t>6.12</w:t>
              </w:r>
            </w:hyperlink>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pPr>
            <w:r>
              <w:t>&lt;*&gt; - значение применяется в случае использования охраняемых селекционных достижений</w:t>
            </w:r>
          </w:p>
        </w:tc>
        <w:tc>
          <w:tcPr>
            <w:tcW w:w="1984" w:type="dxa"/>
            <w:vMerge/>
          </w:tcPr>
          <w:p w:rsidR="00CE331D" w:rsidRDefault="00CE331D">
            <w:pPr>
              <w:pStyle w:val="ConsPlusNormal"/>
            </w:pPr>
          </w:p>
        </w:tc>
      </w:tr>
      <w:tr w:rsidR="00CE331D">
        <w:tc>
          <w:tcPr>
            <w:tcW w:w="510" w:type="dxa"/>
            <w:vMerge w:val="restart"/>
          </w:tcPr>
          <w:p w:rsidR="00CE331D" w:rsidRDefault="00CE331D">
            <w:pPr>
              <w:pStyle w:val="ConsPlusNormal"/>
            </w:pPr>
            <w:r>
              <w:t>13.</w:t>
            </w:r>
          </w:p>
        </w:tc>
        <w:tc>
          <w:tcPr>
            <w:tcW w:w="3118" w:type="dxa"/>
            <w:vMerge w:val="restart"/>
          </w:tcPr>
          <w:p w:rsidR="00CE331D" w:rsidRDefault="00CE331D">
            <w:pPr>
              <w:pStyle w:val="ConsPlusNormal"/>
            </w:pPr>
            <w:r>
              <w:t>селекционно-семеноводческие центры по производству различных видов семян сельскохозяйственных культур (включая сою)</w:t>
            </w:r>
          </w:p>
        </w:tc>
        <w:tc>
          <w:tcPr>
            <w:tcW w:w="3458" w:type="dxa"/>
            <w:tcBorders>
              <w:bottom w:val="nil"/>
            </w:tcBorders>
          </w:tcPr>
          <w:p w:rsidR="00CE331D" w:rsidRDefault="00CE331D">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86">
              <w:r>
                <w:rPr>
                  <w:color w:val="0000FF"/>
                </w:rPr>
                <w:t>6.13</w:t>
              </w:r>
            </w:hyperlink>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pPr>
            <w:r>
              <w:t>&lt;*&gt; - значение применяется в случае использования охраняемых селекционных достижений</w:t>
            </w:r>
          </w:p>
        </w:tc>
        <w:tc>
          <w:tcPr>
            <w:tcW w:w="1984" w:type="dxa"/>
            <w:vMerge/>
          </w:tcPr>
          <w:p w:rsidR="00CE331D" w:rsidRDefault="00CE331D">
            <w:pPr>
              <w:pStyle w:val="ConsPlusNormal"/>
            </w:pPr>
          </w:p>
        </w:tc>
      </w:tr>
      <w:tr w:rsidR="00CE331D">
        <w:tc>
          <w:tcPr>
            <w:tcW w:w="510" w:type="dxa"/>
            <w:vMerge w:val="restart"/>
          </w:tcPr>
          <w:p w:rsidR="00CE331D" w:rsidRDefault="00CE331D">
            <w:pPr>
              <w:pStyle w:val="ConsPlusNormal"/>
            </w:pPr>
            <w:r>
              <w:t>14.</w:t>
            </w:r>
          </w:p>
        </w:tc>
        <w:tc>
          <w:tcPr>
            <w:tcW w:w="3118" w:type="dxa"/>
            <w:vMerge w:val="restart"/>
          </w:tcPr>
          <w:p w:rsidR="00CE331D" w:rsidRDefault="00CE331D">
            <w:pPr>
              <w:pStyle w:val="ConsPlusNormal"/>
            </w:pPr>
            <w:r>
              <w:t>селекционно-семеноводческие центры по производству семян овощных культур в открытом грунте или в защищенном грунте</w:t>
            </w:r>
          </w:p>
        </w:tc>
        <w:tc>
          <w:tcPr>
            <w:tcW w:w="3458" w:type="dxa"/>
            <w:tcBorders>
              <w:bottom w:val="nil"/>
            </w:tcBorders>
          </w:tcPr>
          <w:p w:rsidR="00CE331D" w:rsidRDefault="00CE331D">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90">
              <w:r>
                <w:rPr>
                  <w:color w:val="0000FF"/>
                </w:rPr>
                <w:t>6.14</w:t>
              </w:r>
            </w:hyperlink>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pPr>
            <w:r>
              <w:t>&lt;*&gt; - значение применяется в случае использования охраняемых селекционных достижений</w:t>
            </w:r>
          </w:p>
        </w:tc>
        <w:tc>
          <w:tcPr>
            <w:tcW w:w="1984" w:type="dxa"/>
            <w:vMerge/>
          </w:tcPr>
          <w:p w:rsidR="00CE331D" w:rsidRDefault="00CE331D">
            <w:pPr>
              <w:pStyle w:val="ConsPlusNormal"/>
            </w:pPr>
          </w:p>
        </w:tc>
      </w:tr>
      <w:tr w:rsidR="00CE331D">
        <w:tc>
          <w:tcPr>
            <w:tcW w:w="510" w:type="dxa"/>
            <w:vMerge w:val="restart"/>
          </w:tcPr>
          <w:p w:rsidR="00CE331D" w:rsidRDefault="00CE331D">
            <w:pPr>
              <w:pStyle w:val="ConsPlusNormal"/>
            </w:pPr>
            <w:r>
              <w:t>15.</w:t>
            </w:r>
          </w:p>
        </w:tc>
        <w:tc>
          <w:tcPr>
            <w:tcW w:w="3118" w:type="dxa"/>
            <w:vMerge w:val="restart"/>
          </w:tcPr>
          <w:p w:rsidR="00CE331D" w:rsidRDefault="00CE331D">
            <w:pPr>
              <w:pStyle w:val="ConsPlusNormal"/>
            </w:pPr>
            <w:r>
              <w:t>селекционно-семеноводческие центры по производству родительских форм гибридов сахарной свеклы</w:t>
            </w:r>
          </w:p>
        </w:tc>
        <w:tc>
          <w:tcPr>
            <w:tcW w:w="3458" w:type="dxa"/>
            <w:tcBorders>
              <w:bottom w:val="nil"/>
            </w:tcBorders>
          </w:tcPr>
          <w:p w:rsidR="00CE331D" w:rsidRDefault="00CE331D">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95">
              <w:r>
                <w:rPr>
                  <w:color w:val="0000FF"/>
                </w:rPr>
                <w:t>6.15</w:t>
              </w:r>
            </w:hyperlink>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pPr>
            <w:r>
              <w:t>&lt;*&gt; - значение применяется в случае использования охраняемых селекционных достижений</w:t>
            </w:r>
          </w:p>
        </w:tc>
        <w:tc>
          <w:tcPr>
            <w:tcW w:w="1984" w:type="dxa"/>
            <w:vMerge/>
          </w:tcPr>
          <w:p w:rsidR="00CE331D" w:rsidRDefault="00CE331D">
            <w:pPr>
              <w:pStyle w:val="ConsPlusNormal"/>
            </w:pPr>
          </w:p>
        </w:tc>
      </w:tr>
      <w:tr w:rsidR="00CE331D">
        <w:tc>
          <w:tcPr>
            <w:tcW w:w="510" w:type="dxa"/>
            <w:vMerge w:val="restart"/>
          </w:tcPr>
          <w:p w:rsidR="00CE331D" w:rsidRDefault="00CE331D">
            <w:pPr>
              <w:pStyle w:val="ConsPlusNormal"/>
            </w:pPr>
            <w:r>
              <w:t>16.</w:t>
            </w:r>
          </w:p>
        </w:tc>
        <w:tc>
          <w:tcPr>
            <w:tcW w:w="3118" w:type="dxa"/>
            <w:vMerge w:val="restart"/>
          </w:tcPr>
          <w:p w:rsidR="00CE331D" w:rsidRDefault="00CE331D">
            <w:pPr>
              <w:pStyle w:val="ConsPlusNormal"/>
            </w:pPr>
            <w:r>
              <w:t>селекционно-семеноводческие центры по производству сертифицированного посадочного материала плодовых культур отечественной селекции</w:t>
            </w:r>
          </w:p>
        </w:tc>
        <w:tc>
          <w:tcPr>
            <w:tcW w:w="3458" w:type="dxa"/>
            <w:tcBorders>
              <w:bottom w:val="nil"/>
            </w:tcBorders>
          </w:tcPr>
          <w:p w:rsidR="00CE331D" w:rsidRDefault="00CE331D">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100">
              <w:r>
                <w:rPr>
                  <w:color w:val="0000FF"/>
                </w:rPr>
                <w:t>6.16</w:t>
              </w:r>
            </w:hyperlink>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pPr>
            <w:r>
              <w:t>&lt;*&gt; - значение применяется в случае использования охраняемых селекционных достижений</w:t>
            </w:r>
          </w:p>
        </w:tc>
        <w:tc>
          <w:tcPr>
            <w:tcW w:w="1984" w:type="dxa"/>
            <w:vMerge/>
          </w:tcPr>
          <w:p w:rsidR="00CE331D" w:rsidRDefault="00CE331D">
            <w:pPr>
              <w:pStyle w:val="ConsPlusNormal"/>
            </w:pPr>
          </w:p>
        </w:tc>
      </w:tr>
      <w:tr w:rsidR="00CE331D">
        <w:tc>
          <w:tcPr>
            <w:tcW w:w="510" w:type="dxa"/>
          </w:tcPr>
          <w:p w:rsidR="00CE331D" w:rsidRDefault="00CE331D">
            <w:pPr>
              <w:pStyle w:val="ConsPlusNormal"/>
            </w:pPr>
            <w:r>
              <w:t>17.</w:t>
            </w:r>
          </w:p>
        </w:tc>
        <w:tc>
          <w:tcPr>
            <w:tcW w:w="3118" w:type="dxa"/>
          </w:tcPr>
          <w:p w:rsidR="00CE331D" w:rsidRDefault="00CE331D">
            <w:pPr>
              <w:pStyle w:val="ConsPlusNormal"/>
            </w:pPr>
            <w:r>
              <w:t>селекционно-генетические центры в птицеводстве (куры несушки яичной породы)</w:t>
            </w:r>
          </w:p>
        </w:tc>
        <w:tc>
          <w:tcPr>
            <w:tcW w:w="3458" w:type="dxa"/>
          </w:tcPr>
          <w:p w:rsidR="00CE331D" w:rsidRDefault="00CE331D">
            <w:pPr>
              <w:pStyle w:val="ConsPlusNormal"/>
            </w:pPr>
            <w:hyperlink w:anchor="P1108">
              <w:r>
                <w:rPr>
                  <w:color w:val="0000FF"/>
                </w:rPr>
                <w:t>7.1</w:t>
              </w:r>
            </w:hyperlink>
            <w:r>
              <w:t xml:space="preserve"> + </w:t>
            </w:r>
            <w:hyperlink w:anchor="P1112">
              <w:r>
                <w:rPr>
                  <w:color w:val="0000FF"/>
                </w:rPr>
                <w:t>7.2</w:t>
              </w:r>
            </w:hyperlink>
            <w:r>
              <w:t xml:space="preserve"> + </w:t>
            </w:r>
            <w:hyperlink w:anchor="P1116">
              <w:r>
                <w:rPr>
                  <w:color w:val="0000FF"/>
                </w:rPr>
                <w:t>7.3</w:t>
              </w:r>
            </w:hyperlink>
            <w:r>
              <w:t xml:space="preserve"> + </w:t>
            </w:r>
            <w:hyperlink w:anchor="P1120">
              <w:r>
                <w:rPr>
                  <w:color w:val="0000FF"/>
                </w:rPr>
                <w:t>7.4</w:t>
              </w:r>
            </w:hyperlink>
            <w:r>
              <w:t xml:space="preserve"> + </w:t>
            </w:r>
            <w:hyperlink w:anchor="P1124">
              <w:r>
                <w:rPr>
                  <w:color w:val="0000FF"/>
                </w:rPr>
                <w:t>7.5</w:t>
              </w:r>
            </w:hyperlink>
            <w:r>
              <w:t xml:space="preserve"> + </w:t>
            </w:r>
            <w:hyperlink w:anchor="P1128">
              <w:r>
                <w:rPr>
                  <w:color w:val="0000FF"/>
                </w:rPr>
                <w:t>7.6</w:t>
              </w:r>
            </w:hyperlink>
            <w:r>
              <w:t xml:space="preserve"> + </w:t>
            </w:r>
            <w:hyperlink w:anchor="P1132">
              <w:r>
                <w:rPr>
                  <w:color w:val="0000FF"/>
                </w:rPr>
                <w:t>7.7</w:t>
              </w:r>
            </w:hyperlink>
            <w:r>
              <w:t xml:space="preserve"> + </w:t>
            </w:r>
            <w:hyperlink w:anchor="P1136">
              <w:r>
                <w:rPr>
                  <w:color w:val="0000FF"/>
                </w:rPr>
                <w:t>7.8</w:t>
              </w:r>
            </w:hyperlink>
          </w:p>
        </w:tc>
        <w:tc>
          <w:tcPr>
            <w:tcW w:w="1984" w:type="dxa"/>
          </w:tcPr>
          <w:p w:rsidR="00CE331D" w:rsidRDefault="00CE331D">
            <w:pPr>
              <w:pStyle w:val="ConsPlusNormal"/>
              <w:jc w:val="both"/>
            </w:pPr>
            <w:r>
              <w:t>не менее 8 баллов</w:t>
            </w:r>
          </w:p>
        </w:tc>
      </w:tr>
      <w:tr w:rsidR="00CE331D">
        <w:tc>
          <w:tcPr>
            <w:tcW w:w="510" w:type="dxa"/>
          </w:tcPr>
          <w:p w:rsidR="00CE331D" w:rsidRDefault="00CE331D">
            <w:pPr>
              <w:pStyle w:val="ConsPlusNormal"/>
            </w:pPr>
            <w:r>
              <w:t>18.</w:t>
            </w:r>
          </w:p>
        </w:tc>
        <w:tc>
          <w:tcPr>
            <w:tcW w:w="3118" w:type="dxa"/>
          </w:tcPr>
          <w:p w:rsidR="00CE331D" w:rsidRDefault="00CE331D">
            <w:pPr>
              <w:pStyle w:val="ConsPlusNormal"/>
            </w:pPr>
            <w:r>
              <w:t xml:space="preserve">селекционно-генетические центры в птицеводстве (куры </w:t>
            </w:r>
            <w:r>
              <w:lastRenderedPageBreak/>
              <w:t>несушки мясной породы)</w:t>
            </w:r>
          </w:p>
        </w:tc>
        <w:tc>
          <w:tcPr>
            <w:tcW w:w="3458" w:type="dxa"/>
          </w:tcPr>
          <w:p w:rsidR="00CE331D" w:rsidRDefault="00CE331D">
            <w:pPr>
              <w:pStyle w:val="ConsPlusNormal"/>
            </w:pPr>
            <w:hyperlink w:anchor="P1108">
              <w:r>
                <w:rPr>
                  <w:color w:val="0000FF"/>
                </w:rPr>
                <w:t>7.1</w:t>
              </w:r>
            </w:hyperlink>
            <w:r>
              <w:t xml:space="preserve"> + </w:t>
            </w:r>
            <w:hyperlink w:anchor="P1112">
              <w:r>
                <w:rPr>
                  <w:color w:val="0000FF"/>
                </w:rPr>
                <w:t>7.2</w:t>
              </w:r>
            </w:hyperlink>
            <w:r>
              <w:t xml:space="preserve"> + </w:t>
            </w:r>
            <w:hyperlink w:anchor="P1116">
              <w:r>
                <w:rPr>
                  <w:color w:val="0000FF"/>
                </w:rPr>
                <w:t>7.3</w:t>
              </w:r>
            </w:hyperlink>
            <w:r>
              <w:t xml:space="preserve"> + </w:t>
            </w:r>
            <w:hyperlink w:anchor="P1120">
              <w:r>
                <w:rPr>
                  <w:color w:val="0000FF"/>
                </w:rPr>
                <w:t>7.4</w:t>
              </w:r>
            </w:hyperlink>
            <w:r>
              <w:t xml:space="preserve"> + </w:t>
            </w:r>
            <w:hyperlink w:anchor="P1124">
              <w:r>
                <w:rPr>
                  <w:color w:val="0000FF"/>
                </w:rPr>
                <w:t>7.5</w:t>
              </w:r>
            </w:hyperlink>
            <w:r>
              <w:t xml:space="preserve"> + </w:t>
            </w:r>
            <w:hyperlink w:anchor="P1128">
              <w:r>
                <w:rPr>
                  <w:color w:val="0000FF"/>
                </w:rPr>
                <w:t>7.6</w:t>
              </w:r>
            </w:hyperlink>
            <w:r>
              <w:t xml:space="preserve"> + </w:t>
            </w:r>
            <w:hyperlink w:anchor="P1132">
              <w:r>
                <w:rPr>
                  <w:color w:val="0000FF"/>
                </w:rPr>
                <w:t>7.7</w:t>
              </w:r>
            </w:hyperlink>
            <w:r>
              <w:t xml:space="preserve"> + </w:t>
            </w:r>
            <w:hyperlink w:anchor="P1140">
              <w:r>
                <w:rPr>
                  <w:color w:val="0000FF"/>
                </w:rPr>
                <w:t>7.9</w:t>
              </w:r>
            </w:hyperlink>
          </w:p>
        </w:tc>
        <w:tc>
          <w:tcPr>
            <w:tcW w:w="1984" w:type="dxa"/>
          </w:tcPr>
          <w:p w:rsidR="00CE331D" w:rsidRDefault="00CE331D">
            <w:pPr>
              <w:pStyle w:val="ConsPlusNormal"/>
              <w:jc w:val="both"/>
            </w:pPr>
            <w:r>
              <w:t>не менее 8 баллов</w:t>
            </w:r>
          </w:p>
        </w:tc>
      </w:tr>
      <w:tr w:rsidR="00CE331D">
        <w:tc>
          <w:tcPr>
            <w:tcW w:w="510" w:type="dxa"/>
          </w:tcPr>
          <w:p w:rsidR="00CE331D" w:rsidRDefault="00CE331D">
            <w:pPr>
              <w:pStyle w:val="ConsPlusNormal"/>
            </w:pPr>
            <w:r>
              <w:lastRenderedPageBreak/>
              <w:t>19.</w:t>
            </w:r>
          </w:p>
        </w:tc>
        <w:tc>
          <w:tcPr>
            <w:tcW w:w="3118" w:type="dxa"/>
          </w:tcPr>
          <w:p w:rsidR="00CE331D" w:rsidRDefault="00CE331D">
            <w:pPr>
              <w:pStyle w:val="ConsPlusNormal"/>
            </w:pPr>
            <w:r>
              <w:t>селекционно-генетические центры в птицеводстве (индейки несушки)</w:t>
            </w:r>
          </w:p>
        </w:tc>
        <w:tc>
          <w:tcPr>
            <w:tcW w:w="3458" w:type="dxa"/>
          </w:tcPr>
          <w:p w:rsidR="00CE331D" w:rsidRDefault="00CE331D">
            <w:pPr>
              <w:pStyle w:val="ConsPlusNormal"/>
            </w:pPr>
            <w:hyperlink w:anchor="P1108">
              <w:r>
                <w:rPr>
                  <w:color w:val="0000FF"/>
                </w:rPr>
                <w:t>7.1</w:t>
              </w:r>
            </w:hyperlink>
            <w:r>
              <w:t xml:space="preserve"> + </w:t>
            </w:r>
            <w:hyperlink w:anchor="P1112">
              <w:r>
                <w:rPr>
                  <w:color w:val="0000FF"/>
                </w:rPr>
                <w:t>7.2</w:t>
              </w:r>
            </w:hyperlink>
            <w:r>
              <w:t xml:space="preserve"> + </w:t>
            </w:r>
            <w:hyperlink w:anchor="P1116">
              <w:r>
                <w:rPr>
                  <w:color w:val="0000FF"/>
                </w:rPr>
                <w:t>7.3</w:t>
              </w:r>
            </w:hyperlink>
            <w:r>
              <w:t xml:space="preserve"> + </w:t>
            </w:r>
            <w:hyperlink w:anchor="P1120">
              <w:r>
                <w:rPr>
                  <w:color w:val="0000FF"/>
                </w:rPr>
                <w:t>7.4</w:t>
              </w:r>
            </w:hyperlink>
            <w:r>
              <w:t xml:space="preserve"> + </w:t>
            </w:r>
            <w:hyperlink w:anchor="P1124">
              <w:r>
                <w:rPr>
                  <w:color w:val="0000FF"/>
                </w:rPr>
                <w:t>7.5</w:t>
              </w:r>
            </w:hyperlink>
            <w:r>
              <w:t xml:space="preserve"> + </w:t>
            </w:r>
            <w:hyperlink w:anchor="P1128">
              <w:r>
                <w:rPr>
                  <w:color w:val="0000FF"/>
                </w:rPr>
                <w:t>7.6</w:t>
              </w:r>
            </w:hyperlink>
            <w:r>
              <w:t xml:space="preserve"> + </w:t>
            </w:r>
            <w:hyperlink w:anchor="P1132">
              <w:r>
                <w:rPr>
                  <w:color w:val="0000FF"/>
                </w:rPr>
                <w:t>7.7</w:t>
              </w:r>
            </w:hyperlink>
            <w:r>
              <w:t xml:space="preserve"> + </w:t>
            </w:r>
            <w:hyperlink w:anchor="P1144">
              <w:r>
                <w:rPr>
                  <w:color w:val="0000FF"/>
                </w:rPr>
                <w:t>7.10</w:t>
              </w:r>
            </w:hyperlink>
          </w:p>
        </w:tc>
        <w:tc>
          <w:tcPr>
            <w:tcW w:w="1984" w:type="dxa"/>
          </w:tcPr>
          <w:p w:rsidR="00CE331D" w:rsidRDefault="00CE331D">
            <w:pPr>
              <w:pStyle w:val="ConsPlusNormal"/>
              <w:jc w:val="both"/>
            </w:pPr>
            <w:r>
              <w:t>не менее 8 баллов</w:t>
            </w:r>
          </w:p>
        </w:tc>
      </w:tr>
      <w:tr w:rsidR="00CE331D">
        <w:tc>
          <w:tcPr>
            <w:tcW w:w="510" w:type="dxa"/>
          </w:tcPr>
          <w:p w:rsidR="00CE331D" w:rsidRDefault="00CE331D">
            <w:pPr>
              <w:pStyle w:val="ConsPlusNormal"/>
            </w:pPr>
            <w:r>
              <w:t>20.</w:t>
            </w:r>
          </w:p>
        </w:tc>
        <w:tc>
          <w:tcPr>
            <w:tcW w:w="3118" w:type="dxa"/>
          </w:tcPr>
          <w:p w:rsidR="00CE331D" w:rsidRDefault="00CE331D">
            <w:pPr>
              <w:pStyle w:val="ConsPlusNormal"/>
            </w:pPr>
            <w:r>
              <w:t>селекционно-генетические центры в птицеводстве (водоплавающие птицы несушки)</w:t>
            </w:r>
          </w:p>
        </w:tc>
        <w:tc>
          <w:tcPr>
            <w:tcW w:w="3458" w:type="dxa"/>
          </w:tcPr>
          <w:p w:rsidR="00CE331D" w:rsidRDefault="00CE331D">
            <w:pPr>
              <w:pStyle w:val="ConsPlusNormal"/>
            </w:pPr>
            <w:hyperlink w:anchor="P1108">
              <w:r>
                <w:rPr>
                  <w:color w:val="0000FF"/>
                </w:rPr>
                <w:t>7.1</w:t>
              </w:r>
            </w:hyperlink>
            <w:r>
              <w:t xml:space="preserve"> + </w:t>
            </w:r>
            <w:hyperlink w:anchor="P1112">
              <w:r>
                <w:rPr>
                  <w:color w:val="0000FF"/>
                </w:rPr>
                <w:t>7.2</w:t>
              </w:r>
            </w:hyperlink>
            <w:r>
              <w:t xml:space="preserve"> + </w:t>
            </w:r>
            <w:hyperlink w:anchor="P1116">
              <w:r>
                <w:rPr>
                  <w:color w:val="0000FF"/>
                </w:rPr>
                <w:t>7.3</w:t>
              </w:r>
            </w:hyperlink>
            <w:r>
              <w:t xml:space="preserve"> + </w:t>
            </w:r>
            <w:hyperlink w:anchor="P1120">
              <w:r>
                <w:rPr>
                  <w:color w:val="0000FF"/>
                </w:rPr>
                <w:t>7.4</w:t>
              </w:r>
            </w:hyperlink>
            <w:r>
              <w:t xml:space="preserve"> + </w:t>
            </w:r>
            <w:hyperlink w:anchor="P1124">
              <w:r>
                <w:rPr>
                  <w:color w:val="0000FF"/>
                </w:rPr>
                <w:t>7.5</w:t>
              </w:r>
            </w:hyperlink>
            <w:r>
              <w:t xml:space="preserve"> + </w:t>
            </w:r>
            <w:hyperlink w:anchor="P1128">
              <w:r>
                <w:rPr>
                  <w:color w:val="0000FF"/>
                </w:rPr>
                <w:t>7.6</w:t>
              </w:r>
            </w:hyperlink>
            <w:r>
              <w:t xml:space="preserve"> + </w:t>
            </w:r>
            <w:hyperlink w:anchor="P1132">
              <w:r>
                <w:rPr>
                  <w:color w:val="0000FF"/>
                </w:rPr>
                <w:t>7.7</w:t>
              </w:r>
            </w:hyperlink>
            <w:r>
              <w:t xml:space="preserve"> + </w:t>
            </w:r>
            <w:hyperlink w:anchor="P1148">
              <w:r>
                <w:rPr>
                  <w:color w:val="0000FF"/>
                </w:rPr>
                <w:t>7.11</w:t>
              </w:r>
            </w:hyperlink>
          </w:p>
        </w:tc>
        <w:tc>
          <w:tcPr>
            <w:tcW w:w="1984" w:type="dxa"/>
          </w:tcPr>
          <w:p w:rsidR="00CE331D" w:rsidRDefault="00CE331D">
            <w:pPr>
              <w:pStyle w:val="ConsPlusNormal"/>
              <w:jc w:val="both"/>
            </w:pPr>
            <w:r>
              <w:t>не менее 8 баллов</w:t>
            </w:r>
          </w:p>
        </w:tc>
      </w:tr>
      <w:tr w:rsidR="00CE331D">
        <w:tc>
          <w:tcPr>
            <w:tcW w:w="510" w:type="dxa"/>
          </w:tcPr>
          <w:p w:rsidR="00CE331D" w:rsidRDefault="00CE331D">
            <w:pPr>
              <w:pStyle w:val="ConsPlusNormal"/>
            </w:pPr>
            <w:r>
              <w:t>21.</w:t>
            </w:r>
          </w:p>
        </w:tc>
        <w:tc>
          <w:tcPr>
            <w:tcW w:w="3118" w:type="dxa"/>
          </w:tcPr>
          <w:p w:rsidR="00CE331D" w:rsidRDefault="00CE331D">
            <w:pPr>
              <w:pStyle w:val="ConsPlusNormal"/>
            </w:pPr>
            <w:r>
              <w:t>селекционно-генетические центры в птицеводстве (цесарки несушки)</w:t>
            </w:r>
          </w:p>
        </w:tc>
        <w:tc>
          <w:tcPr>
            <w:tcW w:w="3458" w:type="dxa"/>
          </w:tcPr>
          <w:p w:rsidR="00CE331D" w:rsidRDefault="00CE331D">
            <w:pPr>
              <w:pStyle w:val="ConsPlusNormal"/>
            </w:pPr>
            <w:hyperlink w:anchor="P1108">
              <w:r>
                <w:rPr>
                  <w:color w:val="0000FF"/>
                </w:rPr>
                <w:t>7.1</w:t>
              </w:r>
            </w:hyperlink>
            <w:r>
              <w:t xml:space="preserve"> + </w:t>
            </w:r>
            <w:hyperlink w:anchor="P1112">
              <w:r>
                <w:rPr>
                  <w:color w:val="0000FF"/>
                </w:rPr>
                <w:t>7.2</w:t>
              </w:r>
            </w:hyperlink>
            <w:r>
              <w:t xml:space="preserve"> + </w:t>
            </w:r>
            <w:hyperlink w:anchor="P1116">
              <w:r>
                <w:rPr>
                  <w:color w:val="0000FF"/>
                </w:rPr>
                <w:t>7.3</w:t>
              </w:r>
            </w:hyperlink>
            <w:r>
              <w:t xml:space="preserve"> + </w:t>
            </w:r>
            <w:hyperlink w:anchor="P1120">
              <w:r>
                <w:rPr>
                  <w:color w:val="0000FF"/>
                </w:rPr>
                <w:t>7.4</w:t>
              </w:r>
            </w:hyperlink>
            <w:r>
              <w:t xml:space="preserve"> + </w:t>
            </w:r>
            <w:hyperlink w:anchor="P1124">
              <w:r>
                <w:rPr>
                  <w:color w:val="0000FF"/>
                </w:rPr>
                <w:t>7.5</w:t>
              </w:r>
            </w:hyperlink>
            <w:r>
              <w:t xml:space="preserve"> + </w:t>
            </w:r>
            <w:hyperlink w:anchor="P1128">
              <w:r>
                <w:rPr>
                  <w:color w:val="0000FF"/>
                </w:rPr>
                <w:t>7.6</w:t>
              </w:r>
            </w:hyperlink>
            <w:r>
              <w:t xml:space="preserve"> + </w:t>
            </w:r>
            <w:hyperlink w:anchor="P1132">
              <w:r>
                <w:rPr>
                  <w:color w:val="0000FF"/>
                </w:rPr>
                <w:t>7.7</w:t>
              </w:r>
            </w:hyperlink>
            <w:r>
              <w:t xml:space="preserve"> + </w:t>
            </w:r>
            <w:hyperlink w:anchor="P1152">
              <w:r>
                <w:rPr>
                  <w:color w:val="0000FF"/>
                </w:rPr>
                <w:t>7.12</w:t>
              </w:r>
            </w:hyperlink>
          </w:p>
        </w:tc>
        <w:tc>
          <w:tcPr>
            <w:tcW w:w="1984" w:type="dxa"/>
          </w:tcPr>
          <w:p w:rsidR="00CE331D" w:rsidRDefault="00CE331D">
            <w:pPr>
              <w:pStyle w:val="ConsPlusNormal"/>
              <w:jc w:val="both"/>
            </w:pPr>
            <w:r>
              <w:t>не менее 8 баллов</w:t>
            </w:r>
          </w:p>
        </w:tc>
      </w:tr>
      <w:tr w:rsidR="00CE331D">
        <w:tc>
          <w:tcPr>
            <w:tcW w:w="510" w:type="dxa"/>
          </w:tcPr>
          <w:p w:rsidR="00CE331D" w:rsidRDefault="00CE331D">
            <w:pPr>
              <w:pStyle w:val="ConsPlusNormal"/>
            </w:pPr>
            <w:r>
              <w:t>22.</w:t>
            </w:r>
          </w:p>
        </w:tc>
        <w:tc>
          <w:tcPr>
            <w:tcW w:w="3118" w:type="dxa"/>
          </w:tcPr>
          <w:p w:rsidR="00CE331D" w:rsidRDefault="00CE331D">
            <w:pPr>
              <w:pStyle w:val="ConsPlusNormal"/>
            </w:pPr>
            <w:r>
              <w:t>селекционно-генетические центры в птицеводстве (перепела несушки)</w:t>
            </w:r>
          </w:p>
        </w:tc>
        <w:tc>
          <w:tcPr>
            <w:tcW w:w="3458" w:type="dxa"/>
          </w:tcPr>
          <w:p w:rsidR="00CE331D" w:rsidRDefault="00CE331D">
            <w:pPr>
              <w:pStyle w:val="ConsPlusNormal"/>
            </w:pPr>
            <w:hyperlink w:anchor="P1108">
              <w:r>
                <w:rPr>
                  <w:color w:val="0000FF"/>
                </w:rPr>
                <w:t>7.1</w:t>
              </w:r>
            </w:hyperlink>
            <w:r>
              <w:t xml:space="preserve"> + </w:t>
            </w:r>
            <w:hyperlink w:anchor="P1112">
              <w:r>
                <w:rPr>
                  <w:color w:val="0000FF"/>
                </w:rPr>
                <w:t>7.2</w:t>
              </w:r>
            </w:hyperlink>
            <w:r>
              <w:t xml:space="preserve"> + </w:t>
            </w:r>
            <w:hyperlink w:anchor="P1116">
              <w:r>
                <w:rPr>
                  <w:color w:val="0000FF"/>
                </w:rPr>
                <w:t>7.3</w:t>
              </w:r>
            </w:hyperlink>
            <w:r>
              <w:t xml:space="preserve"> + </w:t>
            </w:r>
            <w:hyperlink w:anchor="P1120">
              <w:r>
                <w:rPr>
                  <w:color w:val="0000FF"/>
                </w:rPr>
                <w:t>7.4</w:t>
              </w:r>
            </w:hyperlink>
            <w:r>
              <w:t xml:space="preserve"> + </w:t>
            </w:r>
            <w:hyperlink w:anchor="P1124">
              <w:r>
                <w:rPr>
                  <w:color w:val="0000FF"/>
                </w:rPr>
                <w:t>7.5</w:t>
              </w:r>
            </w:hyperlink>
            <w:r>
              <w:t xml:space="preserve"> + </w:t>
            </w:r>
            <w:hyperlink w:anchor="P1128">
              <w:r>
                <w:rPr>
                  <w:color w:val="0000FF"/>
                </w:rPr>
                <w:t>7.6</w:t>
              </w:r>
            </w:hyperlink>
            <w:r>
              <w:t xml:space="preserve"> + </w:t>
            </w:r>
            <w:hyperlink w:anchor="P1132">
              <w:r>
                <w:rPr>
                  <w:color w:val="0000FF"/>
                </w:rPr>
                <w:t>7.7</w:t>
              </w:r>
            </w:hyperlink>
            <w:r>
              <w:t xml:space="preserve"> + </w:t>
            </w:r>
            <w:hyperlink w:anchor="P1156">
              <w:r>
                <w:rPr>
                  <w:color w:val="0000FF"/>
                </w:rPr>
                <w:t>7.13</w:t>
              </w:r>
            </w:hyperlink>
          </w:p>
        </w:tc>
        <w:tc>
          <w:tcPr>
            <w:tcW w:w="1984" w:type="dxa"/>
          </w:tcPr>
          <w:p w:rsidR="00CE331D" w:rsidRDefault="00CE331D">
            <w:pPr>
              <w:pStyle w:val="ConsPlusNormal"/>
              <w:jc w:val="both"/>
            </w:pPr>
            <w:r>
              <w:t>не менее 8 баллов</w:t>
            </w:r>
          </w:p>
        </w:tc>
      </w:tr>
      <w:tr w:rsidR="00CE331D">
        <w:tc>
          <w:tcPr>
            <w:tcW w:w="510" w:type="dxa"/>
          </w:tcPr>
          <w:p w:rsidR="00CE331D" w:rsidRDefault="00CE331D">
            <w:pPr>
              <w:pStyle w:val="ConsPlusNormal"/>
            </w:pPr>
            <w:r>
              <w:t>23.</w:t>
            </w:r>
          </w:p>
        </w:tc>
        <w:tc>
          <w:tcPr>
            <w:tcW w:w="3118" w:type="dxa"/>
          </w:tcPr>
          <w:p w:rsidR="00CE331D" w:rsidRDefault="00CE331D">
            <w:pPr>
              <w:pStyle w:val="ConsPlusNormal"/>
            </w:pPr>
            <w:r>
              <w:t>овцеводческие комплексы (фермы) мясного направления по содержанию основного стада овец мясных пород</w:t>
            </w:r>
          </w:p>
        </w:tc>
        <w:tc>
          <w:tcPr>
            <w:tcW w:w="3458" w:type="dxa"/>
          </w:tcPr>
          <w:p w:rsidR="00CE331D" w:rsidRDefault="00CE331D">
            <w:pPr>
              <w:pStyle w:val="ConsPlusNormal"/>
            </w:pPr>
            <w:hyperlink w:anchor="P1163">
              <w:r>
                <w:rPr>
                  <w:color w:val="0000FF"/>
                </w:rPr>
                <w:t>8.1</w:t>
              </w:r>
            </w:hyperlink>
            <w:r>
              <w:t xml:space="preserve"> + </w:t>
            </w:r>
            <w:hyperlink w:anchor="P1170">
              <w:r>
                <w:rPr>
                  <w:color w:val="0000FF"/>
                </w:rPr>
                <w:t>9.1</w:t>
              </w:r>
            </w:hyperlink>
            <w:r>
              <w:t xml:space="preserve"> + </w:t>
            </w:r>
            <w:hyperlink w:anchor="P1174">
              <w:r>
                <w:rPr>
                  <w:color w:val="0000FF"/>
                </w:rPr>
                <w:t>9.2</w:t>
              </w:r>
            </w:hyperlink>
          </w:p>
        </w:tc>
        <w:tc>
          <w:tcPr>
            <w:tcW w:w="1984" w:type="dxa"/>
          </w:tcPr>
          <w:p w:rsidR="00CE331D" w:rsidRDefault="00CE331D">
            <w:pPr>
              <w:pStyle w:val="ConsPlusNormal"/>
              <w:jc w:val="both"/>
            </w:pPr>
            <w:r>
              <w:t>не менее 3 баллов</w:t>
            </w:r>
          </w:p>
        </w:tc>
      </w:tr>
      <w:tr w:rsidR="00CE331D">
        <w:tc>
          <w:tcPr>
            <w:tcW w:w="510" w:type="dxa"/>
          </w:tcPr>
          <w:p w:rsidR="00CE331D" w:rsidRDefault="00CE331D">
            <w:pPr>
              <w:pStyle w:val="ConsPlusNormal"/>
            </w:pPr>
            <w:r>
              <w:t>24.</w:t>
            </w:r>
          </w:p>
        </w:tc>
        <w:tc>
          <w:tcPr>
            <w:tcW w:w="3118" w:type="dxa"/>
          </w:tcPr>
          <w:p w:rsidR="00CE331D" w:rsidRDefault="00CE331D">
            <w:pPr>
              <w:pStyle w:val="ConsPlusNormal"/>
            </w:pPr>
            <w:r>
              <w:t>овцеводческие комплексы (фермы) мясного направления по выращиванию и (или) откорму молодняка овец мясных пород, расположенные на территории субъектов Северо-Кавказского федерального округа</w:t>
            </w:r>
          </w:p>
        </w:tc>
        <w:tc>
          <w:tcPr>
            <w:tcW w:w="3458" w:type="dxa"/>
          </w:tcPr>
          <w:p w:rsidR="00CE331D" w:rsidRDefault="00CE331D">
            <w:pPr>
              <w:pStyle w:val="ConsPlusNormal"/>
            </w:pPr>
            <w:hyperlink w:anchor="P1163">
              <w:r>
                <w:rPr>
                  <w:color w:val="0000FF"/>
                </w:rPr>
                <w:t>8.1</w:t>
              </w:r>
            </w:hyperlink>
            <w:r>
              <w:t xml:space="preserve"> + </w:t>
            </w:r>
            <w:hyperlink w:anchor="P1178">
              <w:r>
                <w:rPr>
                  <w:color w:val="0000FF"/>
                </w:rPr>
                <w:t>10</w:t>
              </w:r>
            </w:hyperlink>
          </w:p>
        </w:tc>
        <w:tc>
          <w:tcPr>
            <w:tcW w:w="1984" w:type="dxa"/>
          </w:tcPr>
          <w:p w:rsidR="00CE331D" w:rsidRDefault="00CE331D">
            <w:pPr>
              <w:pStyle w:val="ConsPlusNormal"/>
              <w:jc w:val="both"/>
            </w:pPr>
            <w:r>
              <w:t>не менее 2 баллов</w:t>
            </w:r>
          </w:p>
        </w:tc>
      </w:tr>
      <w:tr w:rsidR="00CE331D">
        <w:tc>
          <w:tcPr>
            <w:tcW w:w="510" w:type="dxa"/>
          </w:tcPr>
          <w:p w:rsidR="00CE331D" w:rsidRDefault="00CE331D">
            <w:pPr>
              <w:pStyle w:val="ConsPlusNormal"/>
            </w:pPr>
            <w:r>
              <w:t>25.</w:t>
            </w:r>
          </w:p>
        </w:tc>
        <w:tc>
          <w:tcPr>
            <w:tcW w:w="3118" w:type="dxa"/>
          </w:tcPr>
          <w:p w:rsidR="00CE331D" w:rsidRDefault="00CE331D">
            <w:pPr>
              <w:pStyle w:val="ConsPlusNormal"/>
            </w:pPr>
            <w:r>
              <w:t>предприятия по производству сухих адаптированных молочных смесей (заменителей женского молока) и сухой "молочной основы" для их производства</w:t>
            </w:r>
          </w:p>
        </w:tc>
        <w:tc>
          <w:tcPr>
            <w:tcW w:w="3458" w:type="dxa"/>
          </w:tcPr>
          <w:p w:rsidR="00CE331D" w:rsidRDefault="00CE331D">
            <w:pPr>
              <w:pStyle w:val="ConsPlusNormal"/>
            </w:pPr>
            <w:hyperlink w:anchor="P1188">
              <w:r>
                <w:rPr>
                  <w:color w:val="0000FF"/>
                </w:rPr>
                <w:t>11.2</w:t>
              </w:r>
            </w:hyperlink>
            <w:r>
              <w:t xml:space="preserve"> + </w:t>
            </w:r>
            <w:hyperlink w:anchor="P1192">
              <w:r>
                <w:rPr>
                  <w:color w:val="0000FF"/>
                </w:rPr>
                <w:t>11.3</w:t>
              </w:r>
            </w:hyperlink>
            <w:r>
              <w:t xml:space="preserve"> + </w:t>
            </w:r>
            <w:hyperlink w:anchor="P1196">
              <w:r>
                <w:rPr>
                  <w:color w:val="0000FF"/>
                </w:rPr>
                <w:t>11.4</w:t>
              </w:r>
            </w:hyperlink>
          </w:p>
        </w:tc>
        <w:tc>
          <w:tcPr>
            <w:tcW w:w="1984" w:type="dxa"/>
          </w:tcPr>
          <w:p w:rsidR="00CE331D" w:rsidRDefault="00CE331D">
            <w:pPr>
              <w:pStyle w:val="ConsPlusNormal"/>
              <w:jc w:val="both"/>
            </w:pPr>
            <w:r>
              <w:t>не менее 3 баллов</w:t>
            </w:r>
          </w:p>
        </w:tc>
      </w:tr>
      <w:tr w:rsidR="00CE331D">
        <w:tc>
          <w:tcPr>
            <w:tcW w:w="510" w:type="dxa"/>
          </w:tcPr>
          <w:p w:rsidR="00CE331D" w:rsidRDefault="00CE331D">
            <w:pPr>
              <w:pStyle w:val="ConsPlusNormal"/>
            </w:pPr>
            <w:r>
              <w:t>26.</w:t>
            </w:r>
          </w:p>
        </w:tc>
        <w:tc>
          <w:tcPr>
            <w:tcW w:w="3118" w:type="dxa"/>
          </w:tcPr>
          <w:p w:rsidR="00CE331D" w:rsidRDefault="00CE331D">
            <w:pPr>
              <w:pStyle w:val="ConsPlusNormal"/>
            </w:pPr>
            <w:r>
              <w:t>предприятия по производству сухой деминерализованной сыворотки</w:t>
            </w:r>
          </w:p>
        </w:tc>
        <w:tc>
          <w:tcPr>
            <w:tcW w:w="3458" w:type="dxa"/>
          </w:tcPr>
          <w:p w:rsidR="00CE331D" w:rsidRDefault="00CE331D">
            <w:pPr>
              <w:pStyle w:val="ConsPlusNormal"/>
            </w:pPr>
            <w:hyperlink w:anchor="P1200">
              <w:r>
                <w:rPr>
                  <w:color w:val="0000FF"/>
                </w:rPr>
                <w:t>11.5</w:t>
              </w:r>
            </w:hyperlink>
          </w:p>
        </w:tc>
        <w:tc>
          <w:tcPr>
            <w:tcW w:w="1984" w:type="dxa"/>
          </w:tcPr>
          <w:p w:rsidR="00CE331D" w:rsidRDefault="00CE331D">
            <w:pPr>
              <w:pStyle w:val="ConsPlusNormal"/>
              <w:jc w:val="both"/>
            </w:pPr>
            <w:r>
              <w:t>не менее 1 балла</w:t>
            </w:r>
          </w:p>
        </w:tc>
      </w:tr>
      <w:tr w:rsidR="00CE331D">
        <w:tc>
          <w:tcPr>
            <w:tcW w:w="510" w:type="dxa"/>
          </w:tcPr>
          <w:p w:rsidR="00CE331D" w:rsidRDefault="00CE331D">
            <w:pPr>
              <w:pStyle w:val="ConsPlusNormal"/>
            </w:pPr>
            <w:r>
              <w:t>27.</w:t>
            </w:r>
          </w:p>
        </w:tc>
        <w:tc>
          <w:tcPr>
            <w:tcW w:w="3118" w:type="dxa"/>
          </w:tcPr>
          <w:p w:rsidR="00CE331D" w:rsidRDefault="00CE331D">
            <w:pPr>
              <w:pStyle w:val="ConsPlusNormal"/>
            </w:pPr>
            <w:r>
              <w:t>льно-, пенькоперерабатывающие предприятия</w:t>
            </w:r>
          </w:p>
        </w:tc>
        <w:tc>
          <w:tcPr>
            <w:tcW w:w="3458" w:type="dxa"/>
          </w:tcPr>
          <w:p w:rsidR="00CE331D" w:rsidRDefault="00CE331D">
            <w:pPr>
              <w:pStyle w:val="ConsPlusNormal"/>
            </w:pPr>
            <w:hyperlink w:anchor="P1208">
              <w:r>
                <w:rPr>
                  <w:color w:val="0000FF"/>
                </w:rPr>
                <w:t>12.1</w:t>
              </w:r>
            </w:hyperlink>
            <w:r>
              <w:t xml:space="preserve"> + </w:t>
            </w:r>
            <w:hyperlink w:anchor="P1212">
              <w:r>
                <w:rPr>
                  <w:color w:val="0000FF"/>
                </w:rPr>
                <w:t>12.2</w:t>
              </w:r>
            </w:hyperlink>
            <w:r>
              <w:t xml:space="preserve"> + </w:t>
            </w:r>
            <w:hyperlink w:anchor="P1216">
              <w:r>
                <w:rPr>
                  <w:color w:val="0000FF"/>
                </w:rPr>
                <w:t>12.3</w:t>
              </w:r>
            </w:hyperlink>
            <w:r>
              <w:t xml:space="preserve"> + </w:t>
            </w:r>
            <w:hyperlink w:anchor="P1220">
              <w:r>
                <w:rPr>
                  <w:color w:val="0000FF"/>
                </w:rPr>
                <w:t>12.4</w:t>
              </w:r>
            </w:hyperlink>
          </w:p>
        </w:tc>
        <w:tc>
          <w:tcPr>
            <w:tcW w:w="1984" w:type="dxa"/>
          </w:tcPr>
          <w:p w:rsidR="00CE331D" w:rsidRDefault="00CE331D">
            <w:pPr>
              <w:pStyle w:val="ConsPlusNormal"/>
              <w:jc w:val="both"/>
            </w:pPr>
            <w:r>
              <w:t>не менее 4 баллов</w:t>
            </w:r>
          </w:p>
        </w:tc>
      </w:tr>
      <w:tr w:rsidR="00CE331D">
        <w:tc>
          <w:tcPr>
            <w:tcW w:w="510" w:type="dxa"/>
          </w:tcPr>
          <w:p w:rsidR="00CE331D" w:rsidRDefault="00CE331D">
            <w:pPr>
              <w:pStyle w:val="ConsPlusNormal"/>
            </w:pPr>
            <w:r>
              <w:t>28.</w:t>
            </w:r>
          </w:p>
        </w:tc>
        <w:tc>
          <w:tcPr>
            <w:tcW w:w="3118" w:type="dxa"/>
          </w:tcPr>
          <w:p w:rsidR="00CE331D" w:rsidRDefault="00CE331D">
            <w:pPr>
              <w:pStyle w:val="ConsPlusNormal"/>
            </w:pPr>
            <w:r>
              <w:t>модернизируемые льно-, пенькоперерабатывающие предприятия</w:t>
            </w:r>
          </w:p>
        </w:tc>
        <w:tc>
          <w:tcPr>
            <w:tcW w:w="3458" w:type="dxa"/>
          </w:tcPr>
          <w:p w:rsidR="00CE331D" w:rsidRDefault="00CE331D">
            <w:pPr>
              <w:pStyle w:val="ConsPlusNormal"/>
            </w:pPr>
            <w:hyperlink w:anchor="P1224">
              <w:r>
                <w:rPr>
                  <w:color w:val="0000FF"/>
                </w:rPr>
                <w:t>12.5</w:t>
              </w:r>
            </w:hyperlink>
          </w:p>
        </w:tc>
        <w:tc>
          <w:tcPr>
            <w:tcW w:w="1984" w:type="dxa"/>
          </w:tcPr>
          <w:p w:rsidR="00CE331D" w:rsidRDefault="00CE331D">
            <w:pPr>
              <w:pStyle w:val="ConsPlusNormal"/>
              <w:jc w:val="both"/>
            </w:pPr>
            <w:r>
              <w:t>не менее 1 балла</w:t>
            </w:r>
          </w:p>
        </w:tc>
      </w:tr>
      <w:tr w:rsidR="00CE331D">
        <w:tc>
          <w:tcPr>
            <w:tcW w:w="510" w:type="dxa"/>
          </w:tcPr>
          <w:p w:rsidR="00CE331D" w:rsidRDefault="00CE331D">
            <w:pPr>
              <w:pStyle w:val="ConsPlusNormal"/>
            </w:pPr>
            <w:r>
              <w:t>29.</w:t>
            </w:r>
          </w:p>
        </w:tc>
        <w:tc>
          <w:tcPr>
            <w:tcW w:w="3118" w:type="dxa"/>
          </w:tcPr>
          <w:p w:rsidR="00CE331D" w:rsidRDefault="00CE331D">
            <w:pPr>
              <w:pStyle w:val="ConsPlusNormal"/>
            </w:pPr>
            <w:r>
              <w:t>селекционно-питомниководческие центры в виноградарстве</w:t>
            </w:r>
          </w:p>
        </w:tc>
        <w:tc>
          <w:tcPr>
            <w:tcW w:w="3458" w:type="dxa"/>
          </w:tcPr>
          <w:p w:rsidR="00CE331D" w:rsidRDefault="00CE331D">
            <w:pPr>
              <w:pStyle w:val="ConsPlusNormal"/>
            </w:pPr>
            <w:hyperlink w:anchor="P1231">
              <w:r>
                <w:rPr>
                  <w:color w:val="0000FF"/>
                </w:rPr>
                <w:t>13.1</w:t>
              </w:r>
            </w:hyperlink>
            <w:r>
              <w:t xml:space="preserve"> + </w:t>
            </w:r>
            <w:hyperlink w:anchor="P1235">
              <w:r>
                <w:rPr>
                  <w:color w:val="0000FF"/>
                </w:rPr>
                <w:t>13.2</w:t>
              </w:r>
            </w:hyperlink>
            <w:r>
              <w:t xml:space="preserve"> + </w:t>
            </w:r>
            <w:hyperlink w:anchor="P1239">
              <w:r>
                <w:rPr>
                  <w:color w:val="0000FF"/>
                </w:rPr>
                <w:t>13.3</w:t>
              </w:r>
            </w:hyperlink>
          </w:p>
        </w:tc>
        <w:tc>
          <w:tcPr>
            <w:tcW w:w="1984" w:type="dxa"/>
          </w:tcPr>
          <w:p w:rsidR="00CE331D" w:rsidRDefault="00CE331D">
            <w:pPr>
              <w:pStyle w:val="ConsPlusNormal"/>
              <w:jc w:val="both"/>
            </w:pPr>
            <w:r>
              <w:t>не менее 3 баллов</w:t>
            </w:r>
          </w:p>
        </w:tc>
      </w:tr>
      <w:tr w:rsidR="00CE331D">
        <w:tc>
          <w:tcPr>
            <w:tcW w:w="510" w:type="dxa"/>
          </w:tcPr>
          <w:p w:rsidR="00CE331D" w:rsidRDefault="00CE331D">
            <w:pPr>
              <w:pStyle w:val="ConsPlusNormal"/>
            </w:pPr>
            <w:r>
              <w:lastRenderedPageBreak/>
              <w:t>30.</w:t>
            </w:r>
          </w:p>
        </w:tc>
        <w:tc>
          <w:tcPr>
            <w:tcW w:w="3118" w:type="dxa"/>
          </w:tcPr>
          <w:p w:rsidR="00CE331D" w:rsidRDefault="00CE331D">
            <w:pPr>
              <w:pStyle w:val="ConsPlusNormal"/>
            </w:pPr>
            <w:r>
              <w:t>оптово-распределительные центры, созданные на территориях Республики Крым и города федерального значения Севастополя</w:t>
            </w:r>
          </w:p>
        </w:tc>
        <w:tc>
          <w:tcPr>
            <w:tcW w:w="3458" w:type="dxa"/>
          </w:tcPr>
          <w:p w:rsidR="00CE331D" w:rsidRDefault="00CE331D">
            <w:pPr>
              <w:pStyle w:val="ConsPlusNormal"/>
            </w:pPr>
            <w:hyperlink w:anchor="P1246">
              <w:r>
                <w:rPr>
                  <w:color w:val="0000FF"/>
                </w:rPr>
                <w:t>14.1</w:t>
              </w:r>
            </w:hyperlink>
            <w:r>
              <w:t xml:space="preserve"> + </w:t>
            </w:r>
            <w:hyperlink w:anchor="P1250">
              <w:r>
                <w:rPr>
                  <w:color w:val="0000FF"/>
                </w:rPr>
                <w:t>14.2</w:t>
              </w:r>
            </w:hyperlink>
            <w:r>
              <w:t xml:space="preserve"> + </w:t>
            </w:r>
            <w:hyperlink w:anchor="P1255">
              <w:r>
                <w:rPr>
                  <w:color w:val="0000FF"/>
                </w:rPr>
                <w:t>14.3</w:t>
              </w:r>
            </w:hyperlink>
            <w:r>
              <w:t xml:space="preserve"> + </w:t>
            </w:r>
            <w:hyperlink w:anchor="P1259">
              <w:r>
                <w:rPr>
                  <w:color w:val="0000FF"/>
                </w:rPr>
                <w:t>14.4</w:t>
              </w:r>
            </w:hyperlink>
            <w:r>
              <w:t xml:space="preserve"> + </w:t>
            </w:r>
            <w:hyperlink w:anchor="P1263">
              <w:r>
                <w:rPr>
                  <w:color w:val="0000FF"/>
                </w:rPr>
                <w:t>14.5</w:t>
              </w:r>
            </w:hyperlink>
            <w:r>
              <w:t xml:space="preserve"> + </w:t>
            </w:r>
            <w:hyperlink w:anchor="P1267">
              <w:r>
                <w:rPr>
                  <w:color w:val="0000FF"/>
                </w:rPr>
                <w:t>14.6</w:t>
              </w:r>
            </w:hyperlink>
            <w:r>
              <w:t xml:space="preserve"> + </w:t>
            </w:r>
            <w:hyperlink w:anchor="P1267">
              <w:r>
                <w:rPr>
                  <w:color w:val="0000FF"/>
                </w:rPr>
                <w:t>14.7</w:t>
              </w:r>
            </w:hyperlink>
            <w:r>
              <w:t xml:space="preserve"> + </w:t>
            </w:r>
            <w:hyperlink w:anchor="P1275">
              <w:r>
                <w:rPr>
                  <w:color w:val="0000FF"/>
                </w:rPr>
                <w:t>14.8</w:t>
              </w:r>
            </w:hyperlink>
          </w:p>
        </w:tc>
        <w:tc>
          <w:tcPr>
            <w:tcW w:w="1984" w:type="dxa"/>
          </w:tcPr>
          <w:p w:rsidR="00CE331D" w:rsidRDefault="00CE331D">
            <w:pPr>
              <w:pStyle w:val="ConsPlusNormal"/>
              <w:jc w:val="both"/>
            </w:pPr>
            <w:r>
              <w:t>не менее 8 баллов</w:t>
            </w:r>
          </w:p>
        </w:tc>
      </w:tr>
      <w:tr w:rsidR="00CE331D">
        <w:tc>
          <w:tcPr>
            <w:tcW w:w="510" w:type="dxa"/>
            <w:vMerge w:val="restart"/>
          </w:tcPr>
          <w:p w:rsidR="00CE331D" w:rsidRDefault="00CE331D">
            <w:pPr>
              <w:pStyle w:val="ConsPlusNormal"/>
            </w:pPr>
            <w:r>
              <w:t>31.</w:t>
            </w:r>
          </w:p>
        </w:tc>
        <w:tc>
          <w:tcPr>
            <w:tcW w:w="3118" w:type="dxa"/>
            <w:vMerge w:val="restart"/>
          </w:tcPr>
          <w:p w:rsidR="00CE331D" w:rsidRDefault="00CE331D">
            <w:pPr>
              <w:pStyle w:val="ConsPlusNormal"/>
            </w:pPr>
            <w:r>
              <w:t>репродукторы первого порядка для производства родительских форм птицы яичного направления продуктивности</w:t>
            </w:r>
          </w:p>
        </w:tc>
        <w:tc>
          <w:tcPr>
            <w:tcW w:w="3458" w:type="dxa"/>
            <w:tcBorders>
              <w:bottom w:val="nil"/>
            </w:tcBorders>
          </w:tcPr>
          <w:p w:rsidR="00CE331D" w:rsidRDefault="00CE331D">
            <w:pPr>
              <w:pStyle w:val="ConsPlusNormal"/>
            </w:pPr>
            <w:hyperlink w:anchor="P1282">
              <w:r>
                <w:rPr>
                  <w:color w:val="0000FF"/>
                </w:rPr>
                <w:t>15.1</w:t>
              </w:r>
            </w:hyperlink>
            <w:r>
              <w:t xml:space="preserve"> + </w:t>
            </w:r>
            <w:hyperlink w:anchor="P1286">
              <w:r>
                <w:rPr>
                  <w:color w:val="0000FF"/>
                </w:rPr>
                <w:t>15.2</w:t>
              </w:r>
            </w:hyperlink>
            <w:r>
              <w:t xml:space="preserve"> + </w:t>
            </w:r>
            <w:hyperlink w:anchor="P1290">
              <w:r>
                <w:rPr>
                  <w:color w:val="0000FF"/>
                </w:rPr>
                <w:t>15.3</w:t>
              </w:r>
            </w:hyperlink>
            <w:r>
              <w:t xml:space="preserve"> + </w:t>
            </w:r>
            <w:hyperlink w:anchor="P1294">
              <w:r>
                <w:rPr>
                  <w:color w:val="0000FF"/>
                </w:rPr>
                <w:t>15.4</w:t>
              </w:r>
            </w:hyperlink>
            <w:r>
              <w:t xml:space="preserve"> + </w:t>
            </w:r>
            <w:hyperlink w:anchor="P1298">
              <w:r>
                <w:rPr>
                  <w:color w:val="0000FF"/>
                </w:rPr>
                <w:t>15.5</w:t>
              </w:r>
            </w:hyperlink>
            <w:r>
              <w:t xml:space="preserve"> &lt;**&gt;</w:t>
            </w:r>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jc w:val="both"/>
            </w:pPr>
            <w:r>
              <w:t>&lt;**&gt; - значение применяется в случае модернизации репродуктора первого порядка для производства родительских форм птицы яичного направления продуктивности</w:t>
            </w:r>
          </w:p>
        </w:tc>
        <w:tc>
          <w:tcPr>
            <w:tcW w:w="1984" w:type="dxa"/>
            <w:vMerge/>
          </w:tcPr>
          <w:p w:rsidR="00CE331D" w:rsidRDefault="00CE331D">
            <w:pPr>
              <w:pStyle w:val="ConsPlusNormal"/>
            </w:pPr>
          </w:p>
        </w:tc>
      </w:tr>
      <w:tr w:rsidR="00CE331D">
        <w:tc>
          <w:tcPr>
            <w:tcW w:w="510" w:type="dxa"/>
            <w:vMerge w:val="restart"/>
          </w:tcPr>
          <w:p w:rsidR="00CE331D" w:rsidRDefault="00CE331D">
            <w:pPr>
              <w:pStyle w:val="ConsPlusNormal"/>
            </w:pPr>
            <w:r>
              <w:t>32.</w:t>
            </w:r>
          </w:p>
        </w:tc>
        <w:tc>
          <w:tcPr>
            <w:tcW w:w="3118" w:type="dxa"/>
            <w:vMerge w:val="restart"/>
          </w:tcPr>
          <w:p w:rsidR="00CE331D" w:rsidRDefault="00CE331D">
            <w:pPr>
              <w:pStyle w:val="ConsPlusNormal"/>
            </w:pPr>
            <w:r>
              <w:t>репродукторы первого порядка для производства родительских форм птицы мясного направления продуктивности</w:t>
            </w:r>
          </w:p>
        </w:tc>
        <w:tc>
          <w:tcPr>
            <w:tcW w:w="3458" w:type="dxa"/>
            <w:tcBorders>
              <w:bottom w:val="nil"/>
            </w:tcBorders>
          </w:tcPr>
          <w:p w:rsidR="00CE331D" w:rsidRDefault="00CE331D">
            <w:pPr>
              <w:pStyle w:val="ConsPlusNormal"/>
            </w:pPr>
            <w:hyperlink w:anchor="P1319">
              <w:r>
                <w:rPr>
                  <w:color w:val="0000FF"/>
                </w:rPr>
                <w:t>16.1</w:t>
              </w:r>
            </w:hyperlink>
            <w:r>
              <w:t xml:space="preserve"> + </w:t>
            </w:r>
            <w:hyperlink w:anchor="P1323">
              <w:r>
                <w:rPr>
                  <w:color w:val="0000FF"/>
                </w:rPr>
                <w:t>16.2</w:t>
              </w:r>
            </w:hyperlink>
            <w:r>
              <w:t xml:space="preserve"> + </w:t>
            </w:r>
            <w:hyperlink w:anchor="P1327">
              <w:r>
                <w:rPr>
                  <w:color w:val="0000FF"/>
                </w:rPr>
                <w:t>16.3</w:t>
              </w:r>
            </w:hyperlink>
            <w:r>
              <w:t xml:space="preserve"> + </w:t>
            </w:r>
            <w:hyperlink w:anchor="P1331">
              <w:r>
                <w:rPr>
                  <w:color w:val="0000FF"/>
                </w:rPr>
                <w:t>16.4</w:t>
              </w:r>
            </w:hyperlink>
            <w:r>
              <w:t xml:space="preserve"> + </w:t>
            </w:r>
            <w:hyperlink w:anchor="P1335">
              <w:r>
                <w:rPr>
                  <w:color w:val="0000FF"/>
                </w:rPr>
                <w:t>16.5</w:t>
              </w:r>
            </w:hyperlink>
            <w:r>
              <w:t xml:space="preserve"> &lt;***&gt;</w:t>
            </w:r>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jc w:val="both"/>
            </w:pPr>
            <w:r>
              <w:t>&lt;***&gt; - значение применяется в случае модернизации репродуктора первого порядка для производства родительских форм птицы мясного направления продуктивности</w:t>
            </w:r>
          </w:p>
        </w:tc>
        <w:tc>
          <w:tcPr>
            <w:tcW w:w="1984" w:type="dxa"/>
            <w:vMerge/>
          </w:tcPr>
          <w:p w:rsidR="00CE331D" w:rsidRDefault="00CE331D">
            <w:pPr>
              <w:pStyle w:val="ConsPlusNormal"/>
            </w:pPr>
          </w:p>
        </w:tc>
      </w:tr>
      <w:tr w:rsidR="00CE331D">
        <w:tc>
          <w:tcPr>
            <w:tcW w:w="510" w:type="dxa"/>
            <w:vMerge w:val="restart"/>
          </w:tcPr>
          <w:p w:rsidR="00CE331D" w:rsidRDefault="00CE331D">
            <w:pPr>
              <w:pStyle w:val="ConsPlusNormal"/>
            </w:pPr>
            <w:r>
              <w:t>33.</w:t>
            </w:r>
          </w:p>
        </w:tc>
        <w:tc>
          <w:tcPr>
            <w:tcW w:w="3118" w:type="dxa"/>
            <w:vMerge w:val="restart"/>
          </w:tcPr>
          <w:p w:rsidR="00CE331D" w:rsidRDefault="00CE331D">
            <w:pPr>
              <w:pStyle w:val="ConsPlusNormal"/>
            </w:pPr>
            <w:r>
              <w:t>репродукторы второго порядка для производства инкубационного яйца финального гибрида птицы яичного направления продуктивности</w:t>
            </w:r>
          </w:p>
        </w:tc>
        <w:tc>
          <w:tcPr>
            <w:tcW w:w="3458" w:type="dxa"/>
            <w:tcBorders>
              <w:bottom w:val="nil"/>
            </w:tcBorders>
          </w:tcPr>
          <w:p w:rsidR="00CE331D" w:rsidRDefault="00CE331D">
            <w:pPr>
              <w:pStyle w:val="ConsPlusNormal"/>
            </w:pPr>
            <w:hyperlink w:anchor="P1356">
              <w:r>
                <w:rPr>
                  <w:color w:val="0000FF"/>
                </w:rPr>
                <w:t>17.1</w:t>
              </w:r>
            </w:hyperlink>
            <w:r>
              <w:t xml:space="preserve"> + </w:t>
            </w:r>
            <w:hyperlink w:anchor="P1360">
              <w:r>
                <w:rPr>
                  <w:color w:val="0000FF"/>
                </w:rPr>
                <w:t>17.2</w:t>
              </w:r>
            </w:hyperlink>
            <w:r>
              <w:t xml:space="preserve"> + </w:t>
            </w:r>
            <w:hyperlink w:anchor="P1364">
              <w:r>
                <w:rPr>
                  <w:color w:val="0000FF"/>
                </w:rPr>
                <w:t>17.3</w:t>
              </w:r>
            </w:hyperlink>
            <w:r>
              <w:t xml:space="preserve"> + </w:t>
            </w:r>
            <w:hyperlink w:anchor="P1368">
              <w:r>
                <w:rPr>
                  <w:color w:val="0000FF"/>
                </w:rPr>
                <w:t>17.4</w:t>
              </w:r>
            </w:hyperlink>
            <w:r>
              <w:t xml:space="preserve"> + </w:t>
            </w:r>
            <w:hyperlink w:anchor="P1073">
              <w:r>
                <w:rPr>
                  <w:color w:val="0000FF"/>
                </w:rPr>
                <w:t>17.5</w:t>
              </w:r>
            </w:hyperlink>
            <w:r>
              <w:t xml:space="preserve"> &lt;****&gt;</w:t>
            </w:r>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jc w:val="both"/>
            </w:pPr>
            <w:r>
              <w:t>&lt;****&gt; - значение применяется в случае модернизации репродукторов второго порядка для производства инкубационного яйца финального гибрида птицы яичного направления продуктивности</w:t>
            </w:r>
          </w:p>
        </w:tc>
        <w:tc>
          <w:tcPr>
            <w:tcW w:w="1984" w:type="dxa"/>
            <w:vMerge/>
          </w:tcPr>
          <w:p w:rsidR="00CE331D" w:rsidRDefault="00CE331D">
            <w:pPr>
              <w:pStyle w:val="ConsPlusNormal"/>
            </w:pPr>
          </w:p>
        </w:tc>
      </w:tr>
      <w:tr w:rsidR="00CE331D">
        <w:tc>
          <w:tcPr>
            <w:tcW w:w="510" w:type="dxa"/>
            <w:vMerge w:val="restart"/>
          </w:tcPr>
          <w:p w:rsidR="00CE331D" w:rsidRDefault="00CE331D">
            <w:pPr>
              <w:pStyle w:val="ConsPlusNormal"/>
            </w:pPr>
            <w:r>
              <w:t>34.</w:t>
            </w:r>
          </w:p>
        </w:tc>
        <w:tc>
          <w:tcPr>
            <w:tcW w:w="3118" w:type="dxa"/>
            <w:vMerge w:val="restart"/>
          </w:tcPr>
          <w:p w:rsidR="00CE331D" w:rsidRDefault="00CE331D">
            <w:pPr>
              <w:pStyle w:val="ConsPlusNormal"/>
            </w:pPr>
            <w:r>
              <w:t>репродукторы второго порядка для производства инкубационного яйца финального гибрида птицы мясного направления продуктивности</w:t>
            </w:r>
          </w:p>
        </w:tc>
        <w:tc>
          <w:tcPr>
            <w:tcW w:w="3458" w:type="dxa"/>
            <w:tcBorders>
              <w:bottom w:val="nil"/>
            </w:tcBorders>
          </w:tcPr>
          <w:p w:rsidR="00CE331D" w:rsidRDefault="00CE331D">
            <w:pPr>
              <w:pStyle w:val="ConsPlusNormal"/>
            </w:pPr>
            <w:hyperlink w:anchor="P1393">
              <w:r>
                <w:rPr>
                  <w:color w:val="0000FF"/>
                </w:rPr>
                <w:t>18.1</w:t>
              </w:r>
            </w:hyperlink>
            <w:r>
              <w:t xml:space="preserve"> + </w:t>
            </w:r>
            <w:hyperlink w:anchor="P1397">
              <w:r>
                <w:rPr>
                  <w:color w:val="0000FF"/>
                </w:rPr>
                <w:t>18.2</w:t>
              </w:r>
            </w:hyperlink>
            <w:r>
              <w:t xml:space="preserve"> + </w:t>
            </w:r>
            <w:hyperlink w:anchor="P1401">
              <w:r>
                <w:rPr>
                  <w:color w:val="0000FF"/>
                </w:rPr>
                <w:t>18.3</w:t>
              </w:r>
            </w:hyperlink>
            <w:r>
              <w:t xml:space="preserve"> + </w:t>
            </w:r>
            <w:hyperlink w:anchor="P1405">
              <w:r>
                <w:rPr>
                  <w:color w:val="0000FF"/>
                </w:rPr>
                <w:t>18.4</w:t>
              </w:r>
            </w:hyperlink>
            <w:r>
              <w:t xml:space="preserve"> + </w:t>
            </w:r>
            <w:hyperlink w:anchor="P1409">
              <w:r>
                <w:rPr>
                  <w:color w:val="0000FF"/>
                </w:rPr>
                <w:t>18.5</w:t>
              </w:r>
            </w:hyperlink>
            <w:r>
              <w:t xml:space="preserve"> &lt;*****&gt;</w:t>
            </w:r>
          </w:p>
        </w:tc>
        <w:tc>
          <w:tcPr>
            <w:tcW w:w="1984" w:type="dxa"/>
            <w:vMerge w:val="restart"/>
          </w:tcPr>
          <w:p w:rsidR="00CE331D" w:rsidRDefault="00CE331D">
            <w:pPr>
              <w:pStyle w:val="ConsPlusNormal"/>
              <w:jc w:val="both"/>
            </w:pPr>
            <w:r>
              <w:t>не менее 4 баллов или не менее 5 баллов</w:t>
            </w:r>
          </w:p>
        </w:tc>
      </w:tr>
      <w:tr w:rsidR="00CE331D">
        <w:tc>
          <w:tcPr>
            <w:tcW w:w="510" w:type="dxa"/>
            <w:vMerge/>
          </w:tcPr>
          <w:p w:rsidR="00CE331D" w:rsidRDefault="00CE331D">
            <w:pPr>
              <w:pStyle w:val="ConsPlusNormal"/>
            </w:pPr>
          </w:p>
        </w:tc>
        <w:tc>
          <w:tcPr>
            <w:tcW w:w="3118" w:type="dxa"/>
            <w:vMerge/>
          </w:tcPr>
          <w:p w:rsidR="00CE331D" w:rsidRDefault="00CE331D">
            <w:pPr>
              <w:pStyle w:val="ConsPlusNormal"/>
            </w:pPr>
          </w:p>
        </w:tc>
        <w:tc>
          <w:tcPr>
            <w:tcW w:w="3458" w:type="dxa"/>
            <w:tcBorders>
              <w:top w:val="nil"/>
            </w:tcBorders>
          </w:tcPr>
          <w:p w:rsidR="00CE331D" w:rsidRDefault="00CE331D">
            <w:pPr>
              <w:pStyle w:val="ConsPlusNormal"/>
              <w:jc w:val="both"/>
            </w:pPr>
            <w:r>
              <w:t>&lt;*****&gt; - значение применяется в случае модернизации репродукторов второго порядка для производства инкубационного яйца финального гибрида птицы мясного направления продуктивности</w:t>
            </w:r>
          </w:p>
        </w:tc>
        <w:tc>
          <w:tcPr>
            <w:tcW w:w="1984" w:type="dxa"/>
            <w:vMerge/>
          </w:tcPr>
          <w:p w:rsidR="00CE331D" w:rsidRDefault="00CE331D">
            <w:pPr>
              <w:pStyle w:val="ConsPlusNormal"/>
            </w:pPr>
          </w:p>
        </w:tc>
      </w:tr>
      <w:tr w:rsidR="00CE331D">
        <w:tc>
          <w:tcPr>
            <w:tcW w:w="510" w:type="dxa"/>
          </w:tcPr>
          <w:p w:rsidR="00CE331D" w:rsidRDefault="00CE331D">
            <w:pPr>
              <w:pStyle w:val="ConsPlusNormal"/>
            </w:pPr>
            <w:r>
              <w:t>35.</w:t>
            </w:r>
          </w:p>
        </w:tc>
        <w:tc>
          <w:tcPr>
            <w:tcW w:w="3118" w:type="dxa"/>
          </w:tcPr>
          <w:p w:rsidR="00CE331D" w:rsidRDefault="00CE331D">
            <w:pPr>
              <w:pStyle w:val="ConsPlusNormal"/>
            </w:pPr>
            <w:r>
              <w:t>объекты по производству кормов для аквакультуры</w:t>
            </w:r>
          </w:p>
        </w:tc>
        <w:tc>
          <w:tcPr>
            <w:tcW w:w="3458" w:type="dxa"/>
          </w:tcPr>
          <w:p w:rsidR="00CE331D" w:rsidRDefault="00CE331D">
            <w:pPr>
              <w:pStyle w:val="ConsPlusNormal"/>
            </w:pPr>
            <w:hyperlink w:anchor="P1430">
              <w:r>
                <w:rPr>
                  <w:color w:val="0000FF"/>
                </w:rPr>
                <w:t>19.1</w:t>
              </w:r>
            </w:hyperlink>
            <w:r>
              <w:t xml:space="preserve"> + </w:t>
            </w:r>
            <w:hyperlink w:anchor="P1434">
              <w:r>
                <w:rPr>
                  <w:color w:val="0000FF"/>
                </w:rPr>
                <w:t>19.2</w:t>
              </w:r>
            </w:hyperlink>
            <w:r>
              <w:t xml:space="preserve"> + </w:t>
            </w:r>
            <w:hyperlink w:anchor="P1438">
              <w:r>
                <w:rPr>
                  <w:color w:val="0000FF"/>
                </w:rPr>
                <w:t>19.3</w:t>
              </w:r>
            </w:hyperlink>
          </w:p>
        </w:tc>
        <w:tc>
          <w:tcPr>
            <w:tcW w:w="1984" w:type="dxa"/>
          </w:tcPr>
          <w:p w:rsidR="00CE331D" w:rsidRDefault="00CE331D">
            <w:pPr>
              <w:pStyle w:val="ConsPlusNormal"/>
              <w:jc w:val="both"/>
            </w:pPr>
            <w:r>
              <w:t>не менее 3 баллов</w:t>
            </w:r>
          </w:p>
        </w:tc>
      </w:tr>
      <w:tr w:rsidR="00CE331D">
        <w:tblPrEx>
          <w:tblBorders>
            <w:insideH w:val="nil"/>
          </w:tblBorders>
        </w:tblPrEx>
        <w:tc>
          <w:tcPr>
            <w:tcW w:w="510" w:type="dxa"/>
            <w:tcBorders>
              <w:bottom w:val="nil"/>
            </w:tcBorders>
          </w:tcPr>
          <w:p w:rsidR="00CE331D" w:rsidRDefault="00CE331D">
            <w:pPr>
              <w:pStyle w:val="ConsPlusNormal"/>
              <w:jc w:val="center"/>
            </w:pPr>
            <w:r>
              <w:t>36.</w:t>
            </w:r>
          </w:p>
        </w:tc>
        <w:tc>
          <w:tcPr>
            <w:tcW w:w="3118" w:type="dxa"/>
            <w:tcBorders>
              <w:bottom w:val="nil"/>
            </w:tcBorders>
          </w:tcPr>
          <w:p w:rsidR="00CE331D" w:rsidRDefault="00CE331D">
            <w:pPr>
              <w:pStyle w:val="ConsPlusNormal"/>
            </w:pPr>
            <w:r>
              <w:t>Питомники по выращиванию рыбопосадочного материала лососевых видов рыб</w:t>
            </w:r>
          </w:p>
        </w:tc>
        <w:tc>
          <w:tcPr>
            <w:tcW w:w="3458" w:type="dxa"/>
            <w:tcBorders>
              <w:bottom w:val="nil"/>
            </w:tcBorders>
          </w:tcPr>
          <w:p w:rsidR="00CE331D" w:rsidRDefault="00CE331D">
            <w:pPr>
              <w:pStyle w:val="ConsPlusNormal"/>
            </w:pPr>
            <w:hyperlink w:anchor="P1446">
              <w:r>
                <w:rPr>
                  <w:color w:val="0000FF"/>
                </w:rPr>
                <w:t>20.1</w:t>
              </w:r>
            </w:hyperlink>
            <w:r>
              <w:t xml:space="preserve"> + </w:t>
            </w:r>
            <w:hyperlink w:anchor="P1451">
              <w:r>
                <w:rPr>
                  <w:color w:val="0000FF"/>
                </w:rPr>
                <w:t>20.2</w:t>
              </w:r>
            </w:hyperlink>
            <w:r>
              <w:t xml:space="preserve"> + </w:t>
            </w:r>
            <w:hyperlink w:anchor="P1456">
              <w:r>
                <w:rPr>
                  <w:color w:val="0000FF"/>
                </w:rPr>
                <w:t>20.3</w:t>
              </w:r>
            </w:hyperlink>
          </w:p>
        </w:tc>
        <w:tc>
          <w:tcPr>
            <w:tcW w:w="1984" w:type="dxa"/>
            <w:tcBorders>
              <w:bottom w:val="nil"/>
            </w:tcBorders>
          </w:tcPr>
          <w:p w:rsidR="00CE331D" w:rsidRDefault="00CE331D">
            <w:pPr>
              <w:pStyle w:val="ConsPlusNormal"/>
            </w:pPr>
            <w:r>
              <w:t>не менее 3 баллов</w:t>
            </w:r>
          </w:p>
        </w:tc>
      </w:tr>
      <w:tr w:rsidR="00CE331D">
        <w:tblPrEx>
          <w:tblBorders>
            <w:insideH w:val="nil"/>
          </w:tblBorders>
        </w:tblPrEx>
        <w:tc>
          <w:tcPr>
            <w:tcW w:w="9070" w:type="dxa"/>
            <w:gridSpan w:val="4"/>
            <w:tcBorders>
              <w:top w:val="nil"/>
            </w:tcBorders>
          </w:tcPr>
          <w:p w:rsidR="00CE331D" w:rsidRDefault="00CE331D">
            <w:pPr>
              <w:pStyle w:val="ConsPlusNormal"/>
              <w:jc w:val="both"/>
            </w:pPr>
            <w:r>
              <w:t xml:space="preserve">(п. 36 введен </w:t>
            </w:r>
            <w:hyperlink r:id="rId45">
              <w:r>
                <w:rPr>
                  <w:color w:val="0000FF"/>
                </w:rPr>
                <w:t>Приказом</w:t>
              </w:r>
            </w:hyperlink>
            <w:r>
              <w:t xml:space="preserve"> Минсельхоза России от 03.04.2025 N 208)</w:t>
            </w:r>
          </w:p>
        </w:tc>
      </w:tr>
    </w:tbl>
    <w:p w:rsidR="00CE331D" w:rsidRDefault="00CE331D">
      <w:pPr>
        <w:pStyle w:val="ConsPlusNormal"/>
        <w:jc w:val="both"/>
      </w:pPr>
    </w:p>
    <w:p w:rsidR="00CE331D" w:rsidRDefault="00CE331D">
      <w:pPr>
        <w:pStyle w:val="ConsPlusNormal"/>
        <w:jc w:val="both"/>
      </w:pPr>
    </w:p>
    <w:p w:rsidR="00CE331D" w:rsidRDefault="00CE331D">
      <w:pPr>
        <w:pStyle w:val="ConsPlusNormal"/>
        <w:pBdr>
          <w:bottom w:val="single" w:sz="6" w:space="0" w:color="auto"/>
        </w:pBdr>
        <w:spacing w:before="100" w:after="100"/>
        <w:jc w:val="both"/>
        <w:rPr>
          <w:sz w:val="2"/>
          <w:szCs w:val="2"/>
        </w:rPr>
      </w:pPr>
    </w:p>
    <w:p w:rsidR="001047DB" w:rsidRDefault="001047DB">
      <w:bookmarkStart w:id="110" w:name="_GoBack"/>
      <w:bookmarkEnd w:id="110"/>
    </w:p>
    <w:sectPr w:rsidR="001047D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1D"/>
    <w:rsid w:val="001047DB"/>
    <w:rsid w:val="00CE3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F770B-9939-4B65-9F0E-8882E2F7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33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33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33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33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33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33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33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33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3438&amp;dst=100016" TargetMode="External"/><Relationship Id="rId18" Type="http://schemas.openxmlformats.org/officeDocument/2006/relationships/hyperlink" Target="https://login.consultant.ru/link/?req=doc&amp;base=LAW&amp;n=516242&amp;dst=83719" TargetMode="External"/><Relationship Id="rId26" Type="http://schemas.openxmlformats.org/officeDocument/2006/relationships/hyperlink" Target="https://login.consultant.ru/link/?req=doc&amp;base=LAW&amp;n=516242&amp;dst=84138" TargetMode="External"/><Relationship Id="rId39" Type="http://schemas.openxmlformats.org/officeDocument/2006/relationships/hyperlink" Target="https://login.consultant.ru/link/?req=doc&amp;base=LAW&amp;n=502429&amp;dst=11129" TargetMode="External"/><Relationship Id="rId21" Type="http://schemas.openxmlformats.org/officeDocument/2006/relationships/hyperlink" Target="https://login.consultant.ru/link/?req=doc&amp;base=LAW&amp;n=503438&amp;dst=100019" TargetMode="External"/><Relationship Id="rId34" Type="http://schemas.openxmlformats.org/officeDocument/2006/relationships/hyperlink" Target="https://login.consultant.ru/link/?req=doc&amp;base=LAW&amp;n=502429&amp;dst=11129" TargetMode="External"/><Relationship Id="rId42" Type="http://schemas.openxmlformats.org/officeDocument/2006/relationships/hyperlink" Target="https://login.consultant.ru/link/?req=doc&amp;base=LAW&amp;n=503438&amp;dst=100047" TargetMode="External"/><Relationship Id="rId47" Type="http://schemas.openxmlformats.org/officeDocument/2006/relationships/theme" Target="theme/theme1.xml"/><Relationship Id="rId7" Type="http://schemas.openxmlformats.org/officeDocument/2006/relationships/hyperlink" Target="https://login.consultant.ru/link/?req=doc&amp;base=LAW&amp;n=477546&amp;dst=100125" TargetMode="External"/><Relationship Id="rId2" Type="http://schemas.openxmlformats.org/officeDocument/2006/relationships/settings" Target="settings.xml"/><Relationship Id="rId16" Type="http://schemas.openxmlformats.org/officeDocument/2006/relationships/hyperlink" Target="https://login.consultant.ru/link/?req=doc&amp;base=LAW&amp;n=516242&amp;dst=84138" TargetMode="External"/><Relationship Id="rId29" Type="http://schemas.openxmlformats.org/officeDocument/2006/relationships/hyperlink" Target="https://login.consultant.ru/link/?req=doc&amp;base=LAW&amp;n=516242&amp;dst=84799" TargetMode="External"/><Relationship Id="rId1" Type="http://schemas.openxmlformats.org/officeDocument/2006/relationships/styles" Target="styles.xml"/><Relationship Id="rId6" Type="http://schemas.openxmlformats.org/officeDocument/2006/relationships/hyperlink" Target="https://login.consultant.ru/link/?req=doc&amp;base=LAW&amp;n=516242&amp;dst=84158" TargetMode="External"/><Relationship Id="rId11" Type="http://schemas.openxmlformats.org/officeDocument/2006/relationships/hyperlink" Target="https://login.consultant.ru/link/?req=doc&amp;base=LAW&amp;n=503438&amp;dst=100011" TargetMode="External"/><Relationship Id="rId24" Type="http://schemas.openxmlformats.org/officeDocument/2006/relationships/hyperlink" Target="https://login.consultant.ru/link/?req=doc&amp;base=LAW&amp;n=516242&amp;dst=84138" TargetMode="External"/><Relationship Id="rId32" Type="http://schemas.openxmlformats.org/officeDocument/2006/relationships/hyperlink" Target="https://login.consultant.ru/link/?req=doc&amp;base=LAW&amp;n=503438&amp;dst=100022" TargetMode="External"/><Relationship Id="rId37" Type="http://schemas.openxmlformats.org/officeDocument/2006/relationships/hyperlink" Target="https://login.consultant.ru/link/?req=doc&amp;base=LAW&amp;n=503438&amp;dst=100040" TargetMode="External"/><Relationship Id="rId40" Type="http://schemas.openxmlformats.org/officeDocument/2006/relationships/hyperlink" Target="https://login.consultant.ru/link/?req=doc&amp;base=LAW&amp;n=503438&amp;dst=100040" TargetMode="External"/><Relationship Id="rId45" Type="http://schemas.openxmlformats.org/officeDocument/2006/relationships/hyperlink" Target="https://login.consultant.ru/link/?req=doc&amp;base=LAW&amp;n=503438&amp;dst=100054" TargetMode="External"/><Relationship Id="rId5" Type="http://schemas.openxmlformats.org/officeDocument/2006/relationships/hyperlink" Target="https://login.consultant.ru/link/?req=doc&amp;base=LAW&amp;n=503438&amp;dst=100006" TargetMode="External"/><Relationship Id="rId15" Type="http://schemas.openxmlformats.org/officeDocument/2006/relationships/hyperlink" Target="https://login.consultant.ru/link/?req=doc&amp;base=LAW&amp;n=503438&amp;dst=100018" TargetMode="External"/><Relationship Id="rId23" Type="http://schemas.openxmlformats.org/officeDocument/2006/relationships/hyperlink" Target="https://login.consultant.ru/link/?req=doc&amp;base=LAW&amp;n=516242&amp;dst=84158" TargetMode="External"/><Relationship Id="rId28" Type="http://schemas.openxmlformats.org/officeDocument/2006/relationships/hyperlink" Target="https://login.consultant.ru/link/?req=doc&amp;base=LAW&amp;n=516242&amp;dst=84138" TargetMode="External"/><Relationship Id="rId36" Type="http://schemas.openxmlformats.org/officeDocument/2006/relationships/hyperlink" Target="https://login.consultant.ru/link/?req=doc&amp;base=LAW&amp;n=516242&amp;dst=84113" TargetMode="External"/><Relationship Id="rId10" Type="http://schemas.openxmlformats.org/officeDocument/2006/relationships/hyperlink" Target="https://login.consultant.ru/link/?req=doc&amp;base=LAW&amp;n=516242&amp;dst=84108" TargetMode="External"/><Relationship Id="rId19" Type="http://schemas.openxmlformats.org/officeDocument/2006/relationships/hyperlink" Target="https://login.consultant.ru/link/?req=doc&amp;base=LAW&amp;n=516242&amp;dst=84108" TargetMode="External"/><Relationship Id="rId31" Type="http://schemas.openxmlformats.org/officeDocument/2006/relationships/hyperlink" Target="https://login.consultant.ru/link/?req=doc&amp;base=LAW&amp;n=516242&amp;dst=84800" TargetMode="External"/><Relationship Id="rId44" Type="http://schemas.openxmlformats.org/officeDocument/2006/relationships/hyperlink" Target="https://login.consultant.ru/link/?req=doc&amp;base=LAW&amp;n=503438&amp;dst=10005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3438&amp;dst=100006" TargetMode="External"/><Relationship Id="rId14" Type="http://schemas.openxmlformats.org/officeDocument/2006/relationships/hyperlink" Target="https://login.consultant.ru/link/?req=doc&amp;base=LAW&amp;n=503438&amp;dst=100017" TargetMode="External"/><Relationship Id="rId22" Type="http://schemas.openxmlformats.org/officeDocument/2006/relationships/hyperlink" Target="https://login.consultant.ru/link/?req=doc&amp;base=LAW&amp;n=516242&amp;dst=84138" TargetMode="External"/><Relationship Id="rId27" Type="http://schemas.openxmlformats.org/officeDocument/2006/relationships/hyperlink" Target="https://login.consultant.ru/link/?req=doc&amp;base=LAW&amp;n=516242&amp;dst=84138" TargetMode="External"/><Relationship Id="rId30" Type="http://schemas.openxmlformats.org/officeDocument/2006/relationships/hyperlink" Target="https://login.consultant.ru/link/?req=doc&amp;base=LAW&amp;n=503438&amp;dst=100020" TargetMode="External"/><Relationship Id="rId35" Type="http://schemas.openxmlformats.org/officeDocument/2006/relationships/hyperlink" Target="https://login.consultant.ru/link/?req=doc&amp;base=LAW&amp;n=518569" TargetMode="External"/><Relationship Id="rId43" Type="http://schemas.openxmlformats.org/officeDocument/2006/relationships/hyperlink" Target="https://login.consultant.ru/link/?req=doc&amp;base=LAW&amp;n=503438&amp;dst=100050" TargetMode="External"/><Relationship Id="rId8" Type="http://schemas.openxmlformats.org/officeDocument/2006/relationships/hyperlink" Target="https://login.consultant.ru/link/?req=doc&amp;base=LAW&amp;n=45498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3438&amp;dst=100013" TargetMode="External"/><Relationship Id="rId17" Type="http://schemas.openxmlformats.org/officeDocument/2006/relationships/hyperlink" Target="https://login.consultant.ru/link/?req=doc&amp;base=LAW&amp;n=516242&amp;dst=81939" TargetMode="External"/><Relationship Id="rId25" Type="http://schemas.openxmlformats.org/officeDocument/2006/relationships/hyperlink" Target="https://login.consultant.ru/link/?req=doc&amp;base=LAW&amp;n=516242&amp;dst=84182" TargetMode="External"/><Relationship Id="rId33" Type="http://schemas.openxmlformats.org/officeDocument/2006/relationships/hyperlink" Target="https://login.consultant.ru/link/?req=doc&amp;base=LAW&amp;n=503438&amp;dst=100023" TargetMode="External"/><Relationship Id="rId38" Type="http://schemas.openxmlformats.org/officeDocument/2006/relationships/hyperlink" Target="https://login.consultant.ru/link/?req=doc&amp;base=LAW&amp;n=400590" TargetMode="External"/><Relationship Id="rId46" Type="http://schemas.openxmlformats.org/officeDocument/2006/relationships/fontTable" Target="fontTable.xml"/><Relationship Id="rId20" Type="http://schemas.openxmlformats.org/officeDocument/2006/relationships/hyperlink" Target="https://login.consultant.ru/link/?req=doc&amp;base=LAW&amp;n=502429&amp;dst=11129" TargetMode="External"/><Relationship Id="rId41" Type="http://schemas.openxmlformats.org/officeDocument/2006/relationships/hyperlink" Target="https://login.consultant.ru/link/?req=doc&amp;base=LAW&amp;n=503438&amp;dst=10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16597</Words>
  <Characters>94606</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Киктев Александр Алексеевич</dc:creator>
  <cp:keywords/>
  <dc:description/>
  <cp:lastModifiedBy>Киктев Александр Алексеевич</cp:lastModifiedBy>
  <cp:revision>1</cp:revision>
  <dcterms:created xsi:type="dcterms:W3CDTF">2025-12-11T06:22:00Z</dcterms:created>
  <dcterms:modified xsi:type="dcterms:W3CDTF">2025-12-11T06:23:00Z</dcterms:modified>
</cp:coreProperties>
</file>