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B4" w:rsidRPr="004704B4" w:rsidRDefault="004704B4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B4">
        <w:rPr>
          <w:rFonts w:ascii="Times New Roman" w:hAnsi="Times New Roman" w:cs="Times New Roman"/>
          <w:sz w:val="28"/>
          <w:szCs w:val="28"/>
        </w:rPr>
        <w:t>1</w:t>
      </w:r>
      <w:r w:rsidR="00E64886">
        <w:rPr>
          <w:rFonts w:ascii="Times New Roman" w:hAnsi="Times New Roman" w:cs="Times New Roman"/>
          <w:sz w:val="28"/>
          <w:szCs w:val="28"/>
        </w:rPr>
        <w:t>.</w:t>
      </w:r>
      <w:r w:rsidR="00E64886" w:rsidRPr="00E6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86" w:rsidRPr="00E64886">
        <w:rPr>
          <w:rFonts w:ascii="Times New Roman" w:hAnsi="Times New Roman" w:cs="Times New Roman"/>
          <w:sz w:val="28"/>
          <w:szCs w:val="28"/>
        </w:rPr>
        <w:t>Целью предоставления субсидий на известкование является возмещение части фактически осуществленных расходов на проведение мероприятия в области известкования кислых почв на пашне</w:t>
      </w:r>
      <w:r w:rsidR="00E64886">
        <w:rPr>
          <w:rFonts w:ascii="Times New Roman" w:hAnsi="Times New Roman" w:cs="Times New Roman"/>
          <w:sz w:val="28"/>
          <w:szCs w:val="28"/>
        </w:rPr>
        <w:t>.</w:t>
      </w:r>
    </w:p>
    <w:p w:rsidR="004704B4" w:rsidRPr="004704B4" w:rsidRDefault="004704B4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B4">
        <w:rPr>
          <w:rFonts w:ascii="Times New Roman" w:hAnsi="Times New Roman" w:cs="Times New Roman"/>
          <w:sz w:val="28"/>
          <w:szCs w:val="28"/>
        </w:rPr>
        <w:t xml:space="preserve">2. </w:t>
      </w:r>
      <w:r w:rsidR="00B86CBC" w:rsidRPr="00B86CBC">
        <w:rPr>
          <w:rFonts w:ascii="Times New Roman" w:hAnsi="Times New Roman" w:cs="Times New Roman"/>
          <w:sz w:val="28"/>
          <w:szCs w:val="28"/>
        </w:rPr>
        <w:t xml:space="preserve">Субсидии на известкование предоставляются сельскохозяйственным товаропроизводителям (кроме граждан, ведущих личное подсобное хозяйство), признанным таковыми в соответствии со </w:t>
      </w:r>
      <w:hyperlink r:id="rId5" w:history="1">
        <w:r w:rsidR="00B86CBC" w:rsidRPr="00B86C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="00B86C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6CBC" w:rsidRPr="00B86CBC">
        <w:rPr>
          <w:rFonts w:ascii="Times New Roman" w:hAnsi="Times New Roman" w:cs="Times New Roman"/>
          <w:sz w:val="28"/>
          <w:szCs w:val="28"/>
        </w:rPr>
        <w:t>«О развитии сельского хозяйства», относящимся к категории юридических лиц</w:t>
      </w:r>
      <w:r w:rsidR="00B86CBC">
        <w:rPr>
          <w:rFonts w:ascii="Times New Roman" w:hAnsi="Times New Roman" w:cs="Times New Roman"/>
          <w:sz w:val="28"/>
          <w:szCs w:val="28"/>
        </w:rPr>
        <w:t xml:space="preserve"> </w:t>
      </w:r>
      <w:r w:rsidR="00B86CBC" w:rsidRPr="00B86CBC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 индивидуальных предпринимателей, занимающимся сел</w:t>
      </w:r>
      <w:r w:rsidR="00B86CBC">
        <w:rPr>
          <w:rFonts w:ascii="Times New Roman" w:hAnsi="Times New Roman" w:cs="Times New Roman"/>
          <w:sz w:val="28"/>
          <w:szCs w:val="28"/>
        </w:rPr>
        <w:t xml:space="preserve">ьскохозяйственным производством </w:t>
      </w:r>
      <w:r w:rsidR="00B86CBC" w:rsidRPr="00B86CBC">
        <w:rPr>
          <w:rFonts w:ascii="Times New Roman" w:hAnsi="Times New Roman" w:cs="Times New Roman"/>
          <w:sz w:val="28"/>
          <w:szCs w:val="28"/>
        </w:rPr>
        <w:t>на территории Смоленской области и осуществившим в предыдущем финансовом году мероприятия в области известкования кислых почв на пашне</w:t>
      </w:r>
      <w:r w:rsidR="00B86CBC">
        <w:rPr>
          <w:rFonts w:ascii="Times New Roman" w:hAnsi="Times New Roman" w:cs="Times New Roman"/>
          <w:sz w:val="28"/>
          <w:szCs w:val="28"/>
        </w:rPr>
        <w:t>.</w:t>
      </w:r>
    </w:p>
    <w:p w:rsidR="00B86CBC" w:rsidRDefault="004704B4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B4">
        <w:rPr>
          <w:rFonts w:ascii="Times New Roman" w:hAnsi="Times New Roman" w:cs="Times New Roman"/>
          <w:sz w:val="28"/>
          <w:szCs w:val="28"/>
        </w:rPr>
        <w:t xml:space="preserve">3. </w:t>
      </w:r>
      <w:r w:rsidR="00B86CBC" w:rsidRPr="00B86CBC">
        <w:rPr>
          <w:rFonts w:ascii="Times New Roman" w:hAnsi="Times New Roman" w:cs="Times New Roman"/>
          <w:sz w:val="28"/>
          <w:szCs w:val="28"/>
        </w:rPr>
        <w:t xml:space="preserve">Субсидии на известкование предоставляются сельскохозяйственным товаропроизводителям </w:t>
      </w:r>
      <w:r w:rsidR="00B86CBC" w:rsidRPr="00B86CBC">
        <w:rPr>
          <w:rFonts w:ascii="Times New Roman" w:hAnsi="Times New Roman" w:cs="Times New Roman"/>
          <w:b/>
          <w:sz w:val="28"/>
          <w:szCs w:val="28"/>
        </w:rPr>
        <w:t>в размере 90 процентов</w:t>
      </w:r>
      <w:r w:rsidR="00B86CBC" w:rsidRPr="00B86CBC">
        <w:rPr>
          <w:rFonts w:ascii="Times New Roman" w:hAnsi="Times New Roman" w:cs="Times New Roman"/>
          <w:sz w:val="28"/>
          <w:szCs w:val="28"/>
        </w:rPr>
        <w:t xml:space="preserve"> от фактически понесенных сельскохозяйственным товаропроизводителем расходов на проведение мероприятий в области известкования кислых почв на пашне (без учета налога на добавленную стоимость), но не более 10 000 рублей на 1 гектар</w:t>
      </w:r>
      <w:r w:rsidR="00B86C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6CBC" w:rsidRPr="00B86CBC" w:rsidRDefault="00B86CBC" w:rsidP="00BF7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b/>
          <w:sz w:val="28"/>
          <w:szCs w:val="28"/>
        </w:rPr>
        <w:t>Возмещение части фактически понесенных расходов осуществляется в текущем финансовом году по расходам, произведенным сельскохозяйственными товаропроизводителями в предыдущем финансовом году, в соответствии с проектной документацией</w:t>
      </w:r>
      <w:r w:rsidRPr="00B86CB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>- на разработку проектной документации на проведение мероприятий в области известкования кислых почв на пашне (далее – ПСД) на основании данных агрохимического обследования полей;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 xml:space="preserve">- на приобретение мелиорантов почвы известковых для проведения работ в области известкования кислых почв (далее - известковые </w:t>
      </w:r>
      <w:proofErr w:type="spellStart"/>
      <w:r w:rsidRPr="00B86CBC">
        <w:rPr>
          <w:rFonts w:ascii="Times New Roman" w:hAnsi="Times New Roman" w:cs="Times New Roman"/>
          <w:sz w:val="28"/>
          <w:szCs w:val="28"/>
        </w:rPr>
        <w:t>мелиоранты</w:t>
      </w:r>
      <w:proofErr w:type="spellEnd"/>
      <w:r w:rsidRPr="00B86CBC">
        <w:rPr>
          <w:rFonts w:ascii="Times New Roman" w:hAnsi="Times New Roman" w:cs="Times New Roman"/>
          <w:sz w:val="28"/>
          <w:szCs w:val="28"/>
        </w:rPr>
        <w:t xml:space="preserve">), включенных в Государственный каталог пестицидов и </w:t>
      </w:r>
      <w:proofErr w:type="spellStart"/>
      <w:r w:rsidRPr="00B86CB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86CBC">
        <w:rPr>
          <w:rFonts w:ascii="Times New Roman" w:hAnsi="Times New Roman" w:cs="Times New Roman"/>
          <w:sz w:val="28"/>
          <w:szCs w:val="28"/>
        </w:rPr>
        <w:t>, разрешенных к применению на территории Российской Федерации;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>- на 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 на пашне;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>- на проведение технологических работ по внесению известковых мелиорантов.</w:t>
      </w:r>
    </w:p>
    <w:p w:rsidR="00B86CBC" w:rsidRPr="00B86CBC" w:rsidRDefault="00B86CBC" w:rsidP="00B8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сельскохозяйственных товаропроизводителей, использующих право на освобождение от исполнения обязанностей налогоплательщика, </w:t>
      </w:r>
      <w:r w:rsidRPr="00B86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связанных с исчислением и уплатой налога на добавленную стоимость, </w:t>
      </w:r>
      <w:r w:rsidRPr="00B86CBC">
        <w:rPr>
          <w:rFonts w:ascii="Times New Roman" w:eastAsia="Calibri" w:hAnsi="Times New Roman" w:cs="Times New Roman"/>
          <w:sz w:val="28"/>
          <w:szCs w:val="28"/>
          <w:lang w:eastAsia="ru-RU"/>
        </w:rPr>
        <w:t>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86CBC" w:rsidRPr="00B86CBC" w:rsidRDefault="004704B4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B4">
        <w:rPr>
          <w:rFonts w:ascii="Times New Roman" w:hAnsi="Times New Roman" w:cs="Times New Roman"/>
          <w:sz w:val="28"/>
          <w:szCs w:val="28"/>
        </w:rPr>
        <w:t xml:space="preserve">4. </w:t>
      </w:r>
      <w:r w:rsidR="00B86CBC" w:rsidRPr="00B86CBC">
        <w:rPr>
          <w:rFonts w:ascii="Times New Roman" w:hAnsi="Times New Roman" w:cs="Times New Roman"/>
          <w:sz w:val="28"/>
          <w:szCs w:val="28"/>
        </w:rPr>
        <w:t>Условиями предоставления субсидий на известкование являются: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>- отсутствие у сельскохозяйственного товаропроизводителя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>- отсутствие у сельскохозяйственного товаропроизводителя на дату принятия Департаментом решения о выплате субсидии на известкование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B86CBC">
        <w:rPr>
          <w:rFonts w:ascii="Times New Roman" w:hAnsi="Times New Roman" w:cs="Times New Roman"/>
          <w:sz w:val="28"/>
          <w:szCs w:val="28"/>
        </w:rPr>
        <w:t>- отсутствие у сельскохозяйственного товаропроизводителя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CBC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B86CBC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 xml:space="preserve">-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цели, указанные в </w:t>
      </w:r>
      <w:hyperlink w:anchor="P86" w:history="1">
        <w:r w:rsidRPr="00B86C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 w:rsidRPr="00B86C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CBC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B86CBC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- юридического лица в процессе ликвидации, банкротства;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B86C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CBC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B86CBC">
        <w:rPr>
          <w:rFonts w:ascii="Times New Roman" w:hAnsi="Times New Roman" w:cs="Times New Roman"/>
          <w:sz w:val="28"/>
          <w:szCs w:val="28"/>
        </w:rPr>
        <w:t xml:space="preserve"> 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lastRenderedPageBreak/>
        <w:t>- неполучение субсидий, предоставляемых Департаментом по расходам, просубсидированным ранее;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 xml:space="preserve">- наличие земельных участков, на которых проведены мероприятия в области известкования кислых почв на пашне на дату подачи документов на предоставление субсидии на известкование, при условии регистрации прав и сделок на указанные земельные участки в соответствии с требованиями Федерального </w:t>
      </w:r>
      <w:hyperlink r:id="rId6" w:history="1">
        <w:r w:rsidRPr="00B86C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86CBC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>- осуществление сельскохозяйственным товаропроизводителем мероприятий в области известкования кислых почв на пашне в предыдущем финансовому году;</w:t>
      </w:r>
    </w:p>
    <w:p w:rsidR="00B86CBC" w:rsidRPr="00B86CBC" w:rsidRDefault="00B86CBC" w:rsidP="00BF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 xml:space="preserve">- приобретение известковых мелиорантов, включенных в Государственный каталог пестицидов и </w:t>
      </w:r>
      <w:proofErr w:type="spellStart"/>
      <w:r w:rsidRPr="00B86CB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86CBC">
        <w:rPr>
          <w:rFonts w:ascii="Times New Roman" w:hAnsi="Times New Roman" w:cs="Times New Roman"/>
          <w:sz w:val="28"/>
          <w:szCs w:val="28"/>
        </w:rPr>
        <w:t>, разрешенных к применению на территории Российской Федерации.</w:t>
      </w:r>
    </w:p>
    <w:p w:rsidR="00B86CBC" w:rsidRPr="00B86CBC" w:rsidRDefault="00B86CBC" w:rsidP="00BF7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BC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должен соответствовать требованиям, указанным в </w:t>
      </w:r>
      <w:hyperlink w:anchor="P100" w:history="1">
        <w:r w:rsidRPr="00B86C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четвертом</w:t>
        </w:r>
      </w:hyperlink>
      <w:r w:rsidRPr="00B86C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Pr="00B86C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восьмом</w:t>
        </w:r>
      </w:hyperlink>
      <w:r w:rsidRPr="00B86CBC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в котором представляется заявление.</w:t>
      </w:r>
    </w:p>
    <w:p w:rsidR="00BF76AE" w:rsidRDefault="00BF76AE" w:rsidP="00BF76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Сельскохозяйственный товаропроизводитель в срок до 17 апреля включительно текущего финансового года представляет в Департамент </w:t>
      </w:r>
      <w:hyperlink w:anchor="P290" w:history="1">
        <w:r w:rsidRPr="00BF7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на известкование по форме согласно приложению № 1 к настоящему Порядку.</w:t>
      </w:r>
    </w:p>
    <w:p w:rsidR="004704B4" w:rsidRPr="004704B4" w:rsidRDefault="004704B4" w:rsidP="00BF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4B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</w:t>
      </w:r>
      <w:r w:rsidRPr="00BF76AE">
        <w:rPr>
          <w:rFonts w:ascii="Times New Roman" w:eastAsia="Times New Roman" w:hAnsi="Times New Roman" w:cs="Times New Roman"/>
          <w:sz w:val="28"/>
          <w:szCs w:val="28"/>
        </w:rPr>
        <w:t>выданная налоговым органом или подписанная усиленной квалифицированной электронной подписью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не ранее 30 календарных дней до даты подачи заявления;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4"/>
      <w:bookmarkEnd w:id="3"/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сельскохозяйственный товаропроизводитель не зарегистрирован в качестве страхователя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Департамент направляет 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25"/>
      <w:bookmarkEnd w:id="4"/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предпринимателей, представленная налоговым 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заверенная печатью (при наличии) и подписью руководителя сельскохозяйственного товаропроизводителя (представляется сельскохозяйственным товаропроизводителем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 земельных участков, на которых проведены мероприятия в области известкования кислых почв на пашне в предыдущем финансовом году, по форме, утвержденной приказом начальника Департамента;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справка-расчет размера субсидии на известкование по форме, утвержденной приказом начальника Департамента;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ПСД, заверенная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акта выполненных работ по результатам проведения мероприятий в области известкования кислых почв на пашне, </w:t>
      </w:r>
      <w:r w:rsidRPr="00BF76AE">
        <w:rPr>
          <w:rFonts w:ascii="Times New Roman" w:eastAsia="Calibri" w:hAnsi="Times New Roman" w:cs="Times New Roman"/>
          <w:sz w:val="28"/>
          <w:szCs w:val="28"/>
        </w:rPr>
        <w:t>согласованного федеральным государственным бюджетным учреждением государственной станцией агрохимической службы «Смоленская» или федеральным государственным бюджетным учреждением станцией агрохимической службы «Вяземская», заверенная печатью (при наличии) и подписью руководителя сельскохозяйственного товаропроизводителя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 документов, подтверждающих факт произведенных сельскохозяйственным товаропроизводителем расходов в предыдущем финансовом году на проведение мероприятий в области известкования кислых почв на пашне, по форме, утвержденной приказом начальника Департамента;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уточненного сводного сметного расчета в случаях, когда фактический объем понесенных расходов на проведение мероприятий в области известкования кислых почв на пашне отличается от сводного сметного расчета в ПСД в сторону увеличения, заверенная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w:anchor="P389" w:history="1">
        <w:r w:rsidRPr="00BF7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по форме согласно приложению № 2 к настоящему Порядку (представляется сельскохозяйственным товаропроизводителем - индивидуальным предпринимателем).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затрат на разработку ПСД сельскохозяйственный товаропроизводитель дополнительно к документам, указанным в абзацах 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четвертом – тринадцатом настоящего пункта, представляет:</w:t>
      </w:r>
    </w:p>
    <w:p w:rsidR="00BF76AE" w:rsidRPr="00BF76AE" w:rsidRDefault="00BF76AE" w:rsidP="00BF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6AE">
        <w:rPr>
          <w:rFonts w:ascii="Times New Roman" w:eastAsia="Calibri" w:hAnsi="Times New Roman" w:cs="Times New Roman"/>
          <w:sz w:val="28"/>
          <w:szCs w:val="28"/>
        </w:rPr>
        <w:t>- копию договора на разработку ПСД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печатью (при наличии) и подписью руководителя сельскохозяйственного товаропроизводителя</w:t>
      </w:r>
      <w:r w:rsidRPr="00BF76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76AE" w:rsidRPr="00BF76AE" w:rsidRDefault="00BF76AE" w:rsidP="00BF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6AE">
        <w:rPr>
          <w:rFonts w:ascii="Times New Roman" w:eastAsia="Calibri" w:hAnsi="Times New Roman" w:cs="Times New Roman"/>
          <w:sz w:val="28"/>
          <w:szCs w:val="28"/>
        </w:rPr>
        <w:t>- копию акта о выполнении работ,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заверенную печатью (при наличии) и подписью руководителя сельскохозяйственного товаропроизводителя</w:t>
      </w:r>
      <w:r w:rsidRPr="00BF76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счетов (счетов-фактур) (при наличии),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(расчетных) документов, а также выписок из расчетного счета, подтверждающих частичную или полную оплату выполненных работ, заверенные кредитной организацией и печатью (при наличии) и подписью руководителя сельскохозяйственного товаропроизводителя.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затрат на приобретение и доставку известковых мелиорантов сельскохозяйственный товаропроизводитель дополнительно 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документам, указанным в абзацах четвертом – тринадцатом настоящего пункта, представляет: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купли-продажи (поставки)</w:t>
      </w:r>
      <w:r w:rsidRPr="00BF76AE">
        <w:rPr>
          <w:rFonts w:ascii="Times New Roman" w:eastAsia="Calibri" w:hAnsi="Times New Roman" w:cs="Times New Roman"/>
          <w:sz w:val="28"/>
          <w:szCs w:val="28"/>
        </w:rPr>
        <w:t xml:space="preserve"> известковых мелиорантов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счетов (счетов-фактур) (при наличии), накладных и (или) универсальных передаточных документов (актов),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платежных (расчетных) документов, а также выписок из расчетного счета, подтверждающих частичную или полную оплату </w:t>
      </w:r>
      <w:r w:rsidRPr="00BF76AE">
        <w:rPr>
          <w:rFonts w:ascii="Times New Roman" w:eastAsia="Calibri" w:hAnsi="Times New Roman" w:cs="Times New Roman"/>
          <w:sz w:val="28"/>
          <w:szCs w:val="28"/>
        </w:rPr>
        <w:t>известковых мелиорантов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кредитной организацией и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договоров на выполнение работ (оказание услуг) по доставке </w:t>
      </w:r>
      <w:r w:rsidRPr="00BF76AE">
        <w:rPr>
          <w:rFonts w:ascii="Times New Roman" w:eastAsia="Calibri" w:hAnsi="Times New Roman" w:cs="Times New Roman"/>
          <w:sz w:val="28"/>
          <w:szCs w:val="28"/>
        </w:rPr>
        <w:t>известковых мелиорантов (при наличии)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актов выполненных работ (оказанных услуг) по доставке </w:t>
      </w:r>
      <w:r w:rsidRPr="00BF76AE">
        <w:rPr>
          <w:rFonts w:ascii="Times New Roman" w:eastAsia="Calibri" w:hAnsi="Times New Roman" w:cs="Times New Roman"/>
          <w:sz w:val="28"/>
          <w:szCs w:val="28"/>
        </w:rPr>
        <w:t>известковых мелиорантов (при наличии)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документов, подтверждающих доставку известковых мелиорантов                 от места их приобретения до места проведения мероприятий </w:t>
      </w:r>
      <w:r w:rsidRPr="00BF76AE">
        <w:rPr>
          <w:rFonts w:ascii="Times New Roman" w:eastAsia="Calibri" w:hAnsi="Times New Roman" w:cs="Times New Roman"/>
          <w:sz w:val="28"/>
          <w:szCs w:val="28"/>
        </w:rPr>
        <w:t xml:space="preserve">в области известкования кислых почв на пашне (при наличии) 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(счета (счета-фактуры) (при наличии), накладные и (или) универсальные передаточные документы (акты</w:t>
      </w:r>
      <w:r w:rsidRPr="00BF76AE">
        <w:rPr>
          <w:rFonts w:ascii="Times New Roman" w:eastAsia="Calibri" w:hAnsi="Times New Roman" w:cs="Times New Roman"/>
          <w:sz w:val="28"/>
          <w:szCs w:val="28"/>
        </w:rPr>
        <w:t xml:space="preserve">), путевые листы грузового автомобиля), 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платежных (расчетных) документов, а также выписок из расчетного счета, подтверждающих частичную или полную оплату выполненных работ (оказанных услуг) по доставке </w:t>
      </w:r>
      <w:r w:rsidRPr="00BF76AE">
        <w:rPr>
          <w:rFonts w:ascii="Times New Roman" w:eastAsia="Calibri" w:hAnsi="Times New Roman" w:cs="Times New Roman"/>
          <w:sz w:val="28"/>
          <w:szCs w:val="28"/>
        </w:rPr>
        <w:t>известковых мелиорантов</w:t>
      </w: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кредитной организацией и печатью (при наличии) и подписью руководителя сельскохозяйственного товаропроизводителя.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мероприятий в области известкования кислых почв на пашне подрядной организацией сельскохозяйственный товаропроизводитель дополнительно к документам, указанным в абзацах четвертом – тринадцатом настоящего пункта, представляет: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на выполнение работ (оказание услуг),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выполненных работ,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счетов (счетов-фактур) (при наличии), заверенные печатью (при наличии) и подписью руководителя сельскохозяйственного товаропроизводителя;</w:t>
      </w:r>
    </w:p>
    <w:p w:rsidR="00BF76AE" w:rsidRPr="00BF76AE" w:rsidRDefault="00BF76AE" w:rsidP="00BF7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(расчетных) документов, а также выписок из расчетного счета, подтверждающих частичную или полную оплату выполненных работ (оказанных услуг), заверенные кредитной организацией и печатью (при наличии) и подписью руководителя сельскохозяйственного товаропроизводителя.</w:t>
      </w:r>
    </w:p>
    <w:p w:rsidR="00C92856" w:rsidRPr="004704B4" w:rsidRDefault="00C92856" w:rsidP="004704B4"/>
    <w:sectPr w:rsidR="00C92856" w:rsidRPr="004704B4" w:rsidSect="00B414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4D4E"/>
    <w:multiLevelType w:val="hybridMultilevel"/>
    <w:tmpl w:val="97F40E64"/>
    <w:lvl w:ilvl="0" w:tplc="EB943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757C38"/>
    <w:multiLevelType w:val="multilevel"/>
    <w:tmpl w:val="6994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8"/>
    <w:rsid w:val="00010FF1"/>
    <w:rsid w:val="000452D8"/>
    <w:rsid w:val="000867A1"/>
    <w:rsid w:val="001B31BF"/>
    <w:rsid w:val="001C051C"/>
    <w:rsid w:val="002F20B2"/>
    <w:rsid w:val="002F2AE0"/>
    <w:rsid w:val="00360818"/>
    <w:rsid w:val="003D06CF"/>
    <w:rsid w:val="003E2B10"/>
    <w:rsid w:val="00465EA9"/>
    <w:rsid w:val="004704B4"/>
    <w:rsid w:val="004D02B5"/>
    <w:rsid w:val="005427F4"/>
    <w:rsid w:val="00555E3E"/>
    <w:rsid w:val="00563EF9"/>
    <w:rsid w:val="00566044"/>
    <w:rsid w:val="005D741F"/>
    <w:rsid w:val="00621985"/>
    <w:rsid w:val="0063474A"/>
    <w:rsid w:val="00680EF4"/>
    <w:rsid w:val="006D57B5"/>
    <w:rsid w:val="00744332"/>
    <w:rsid w:val="007E4EBC"/>
    <w:rsid w:val="007F3890"/>
    <w:rsid w:val="00822E84"/>
    <w:rsid w:val="008B58F6"/>
    <w:rsid w:val="009112C7"/>
    <w:rsid w:val="00964BB9"/>
    <w:rsid w:val="00A410FE"/>
    <w:rsid w:val="00A41324"/>
    <w:rsid w:val="00AD61AF"/>
    <w:rsid w:val="00B31209"/>
    <w:rsid w:val="00B32B9F"/>
    <w:rsid w:val="00B41452"/>
    <w:rsid w:val="00B41E70"/>
    <w:rsid w:val="00B43916"/>
    <w:rsid w:val="00B86CBC"/>
    <w:rsid w:val="00BA06FC"/>
    <w:rsid w:val="00BC6E56"/>
    <w:rsid w:val="00BF76AE"/>
    <w:rsid w:val="00C4799B"/>
    <w:rsid w:val="00C57547"/>
    <w:rsid w:val="00C6174F"/>
    <w:rsid w:val="00C624F5"/>
    <w:rsid w:val="00C866C5"/>
    <w:rsid w:val="00C92856"/>
    <w:rsid w:val="00D147D7"/>
    <w:rsid w:val="00D22320"/>
    <w:rsid w:val="00D95576"/>
    <w:rsid w:val="00DE0349"/>
    <w:rsid w:val="00DE2F2A"/>
    <w:rsid w:val="00E0021E"/>
    <w:rsid w:val="00E64886"/>
    <w:rsid w:val="00E80A6C"/>
    <w:rsid w:val="00ED2D67"/>
    <w:rsid w:val="00F31E5D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ABF8-3555-401B-89EC-00351F1D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27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FE"/>
    <w:rPr>
      <w:rFonts w:ascii="Segoe UI" w:hAnsi="Segoe UI" w:cs="Segoe UI"/>
      <w:sz w:val="18"/>
      <w:szCs w:val="18"/>
    </w:rPr>
  </w:style>
  <w:style w:type="paragraph" w:customStyle="1" w:styleId="normal00200028web0029">
    <w:name w:val="normal_0020_0028web_0029"/>
    <w:basedOn w:val="a"/>
    <w:rsid w:val="007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7F3890"/>
  </w:style>
  <w:style w:type="character" w:customStyle="1" w:styleId="strongchar">
    <w:name w:val="strong__char"/>
    <w:basedOn w:val="a0"/>
    <w:rsid w:val="007F3890"/>
  </w:style>
  <w:style w:type="paragraph" w:styleId="a7">
    <w:name w:val="List Paragraph"/>
    <w:basedOn w:val="a"/>
    <w:uiPriority w:val="34"/>
    <w:qFormat/>
    <w:rsid w:val="00BC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44FC441FD4580E0AAA829B2B3F01B80D88CCD01A6FB0657AB9F5B3010A4AC9459195738076DE6045B6D318C3FJ0M" TargetMode="External"/><Relationship Id="rId5" Type="http://schemas.openxmlformats.org/officeDocument/2006/relationships/hyperlink" Target="consultantplus://offline/ref=FEA44FC441FD4580E0AAA829B2B3F01B80D88DCE0AA5FB0657AB9F5B3010A4AC8659415B380E73E7004E3B60C9AC4B2C2C967E6AC70B92DF34J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Александр Алексеевич</dc:creator>
  <cp:keywords/>
  <dc:description/>
  <cp:lastModifiedBy>Иванов Владимир Владимирович</cp:lastModifiedBy>
  <cp:revision>18</cp:revision>
  <cp:lastPrinted>2020-04-13T11:32:00Z</cp:lastPrinted>
  <dcterms:created xsi:type="dcterms:W3CDTF">2020-03-13T07:39:00Z</dcterms:created>
  <dcterms:modified xsi:type="dcterms:W3CDTF">2020-04-14T07:22:00Z</dcterms:modified>
</cp:coreProperties>
</file>