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81" w:rsidRDefault="004F0481">
      <w:pPr>
        <w:pStyle w:val="ConsPlusTitlePage"/>
      </w:pPr>
    </w:p>
    <w:p w:rsidR="004F0481" w:rsidRDefault="004F048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4F048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F0481" w:rsidRDefault="004F0481">
            <w:pPr>
              <w:pStyle w:val="ConsPlusNormal"/>
            </w:pPr>
            <w:bookmarkStart w:id="0" w:name="_GoBack"/>
            <w:bookmarkEnd w:id="0"/>
            <w:r>
              <w:t>20 июня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F0481" w:rsidRDefault="004F0481">
            <w:pPr>
              <w:pStyle w:val="ConsPlusNormal"/>
              <w:jc w:val="right"/>
            </w:pPr>
            <w:r>
              <w:t>N 66-з</w:t>
            </w:r>
          </w:p>
        </w:tc>
      </w:tr>
    </w:tbl>
    <w:p w:rsidR="004F0481" w:rsidRDefault="004F048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0481" w:rsidRDefault="004F0481">
      <w:pPr>
        <w:pStyle w:val="ConsPlusNormal"/>
        <w:jc w:val="both"/>
      </w:pPr>
    </w:p>
    <w:p w:rsidR="004F0481" w:rsidRDefault="004F0481">
      <w:pPr>
        <w:pStyle w:val="ConsPlusTitle"/>
        <w:jc w:val="center"/>
      </w:pPr>
      <w:r>
        <w:t>РОССИЙСКАЯ ФЕДЕРАЦИЯ</w:t>
      </w:r>
    </w:p>
    <w:p w:rsidR="004F0481" w:rsidRDefault="004F0481">
      <w:pPr>
        <w:pStyle w:val="ConsPlusTitle"/>
        <w:jc w:val="center"/>
      </w:pPr>
      <w:r>
        <w:t>СМОЛЕНСКАЯ ОБЛАСТЬ</w:t>
      </w:r>
    </w:p>
    <w:p w:rsidR="004F0481" w:rsidRDefault="004F0481">
      <w:pPr>
        <w:pStyle w:val="ConsPlusTitle"/>
        <w:jc w:val="center"/>
      </w:pPr>
    </w:p>
    <w:p w:rsidR="004F0481" w:rsidRDefault="004F0481">
      <w:pPr>
        <w:pStyle w:val="ConsPlusTitle"/>
        <w:jc w:val="center"/>
      </w:pPr>
      <w:r>
        <w:t>ОБЛАСТНОЙ ЗАКОН</w:t>
      </w:r>
    </w:p>
    <w:p w:rsidR="004F0481" w:rsidRDefault="004F0481">
      <w:pPr>
        <w:pStyle w:val="ConsPlusTitle"/>
        <w:jc w:val="center"/>
      </w:pPr>
    </w:p>
    <w:p w:rsidR="004F0481" w:rsidRDefault="004F0481">
      <w:pPr>
        <w:pStyle w:val="ConsPlusTitle"/>
        <w:jc w:val="center"/>
      </w:pPr>
      <w:r>
        <w:t>О БЕСПЛАТНОЙ ЮРИДИЧЕСКОЙ ПОМОЩИ В СМОЛЕНСКОЙ ОБЛАСТИ</w:t>
      </w:r>
    </w:p>
    <w:p w:rsidR="004F0481" w:rsidRDefault="004F0481">
      <w:pPr>
        <w:pStyle w:val="ConsPlusNormal"/>
        <w:jc w:val="both"/>
      </w:pPr>
    </w:p>
    <w:p w:rsidR="004F0481" w:rsidRDefault="004F0481">
      <w:pPr>
        <w:pStyle w:val="ConsPlusNormal"/>
        <w:jc w:val="right"/>
      </w:pPr>
      <w:r>
        <w:t>Принят Смоленской областной Думой</w:t>
      </w:r>
    </w:p>
    <w:p w:rsidR="004F0481" w:rsidRDefault="004F0481">
      <w:pPr>
        <w:pStyle w:val="ConsPlusNormal"/>
        <w:jc w:val="right"/>
      </w:pPr>
      <w:r>
        <w:t>20 июня 2013 года</w:t>
      </w:r>
    </w:p>
    <w:p w:rsidR="004F0481" w:rsidRDefault="004F04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4F04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481" w:rsidRDefault="004F04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481" w:rsidRDefault="004F04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0481" w:rsidRDefault="004F04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0481" w:rsidRDefault="004F0481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Смоленской области</w:t>
            </w:r>
          </w:p>
          <w:p w:rsidR="004F0481" w:rsidRDefault="004F04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31.10.2013 </w:t>
            </w:r>
            <w:hyperlink r:id="rId6">
              <w:r>
                <w:rPr>
                  <w:color w:val="0000FF"/>
                </w:rPr>
                <w:t>N 117-з</w:t>
              </w:r>
            </w:hyperlink>
            <w:r>
              <w:rPr>
                <w:color w:val="392C69"/>
              </w:rPr>
              <w:t xml:space="preserve">, от 27.09.2018 </w:t>
            </w:r>
            <w:hyperlink r:id="rId7">
              <w:r>
                <w:rPr>
                  <w:color w:val="0000FF"/>
                </w:rPr>
                <w:t>N 98-з</w:t>
              </w:r>
            </w:hyperlink>
            <w:r>
              <w:rPr>
                <w:color w:val="392C69"/>
              </w:rPr>
              <w:t xml:space="preserve">, от 30.06.2022 </w:t>
            </w:r>
            <w:hyperlink r:id="rId8">
              <w:r>
                <w:rPr>
                  <w:color w:val="0000FF"/>
                </w:rPr>
                <w:t>N 56-з</w:t>
              </w:r>
            </w:hyperlink>
            <w:r>
              <w:rPr>
                <w:color w:val="392C69"/>
              </w:rPr>
              <w:t>,</w:t>
            </w:r>
          </w:p>
          <w:p w:rsidR="004F0481" w:rsidRDefault="004F04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9">
              <w:r>
                <w:rPr>
                  <w:color w:val="0000FF"/>
                </w:rPr>
                <w:t>N 130-з</w:t>
              </w:r>
            </w:hyperlink>
            <w:r>
              <w:rPr>
                <w:color w:val="392C69"/>
              </w:rPr>
              <w:t xml:space="preserve">, от 01.03.2024 </w:t>
            </w:r>
            <w:hyperlink r:id="rId10">
              <w:r>
                <w:rPr>
                  <w:color w:val="0000FF"/>
                </w:rPr>
                <w:t>N 23-з</w:t>
              </w:r>
            </w:hyperlink>
            <w:r>
              <w:rPr>
                <w:color w:val="392C69"/>
              </w:rPr>
              <w:t xml:space="preserve">, от 01.07.2025 </w:t>
            </w:r>
            <w:hyperlink r:id="rId11">
              <w:r>
                <w:rPr>
                  <w:color w:val="0000FF"/>
                </w:rPr>
                <w:t>N 64-з</w:t>
              </w:r>
            </w:hyperlink>
            <w:r>
              <w:rPr>
                <w:color w:val="392C69"/>
              </w:rPr>
              <w:t>,</w:t>
            </w:r>
          </w:p>
          <w:p w:rsidR="004F0481" w:rsidRDefault="004F04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24.09.2025 </w:t>
            </w:r>
            <w:hyperlink r:id="rId12">
              <w:r>
                <w:rPr>
                  <w:color w:val="0000FF"/>
                </w:rPr>
                <w:t>N 82-з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481" w:rsidRDefault="004F0481">
            <w:pPr>
              <w:pStyle w:val="ConsPlusNormal"/>
            </w:pPr>
          </w:p>
        </w:tc>
      </w:tr>
    </w:tbl>
    <w:p w:rsidR="004F0481" w:rsidRDefault="004F0481">
      <w:pPr>
        <w:pStyle w:val="ConsPlusNormal"/>
        <w:jc w:val="both"/>
      </w:pPr>
    </w:p>
    <w:p w:rsidR="004F0481" w:rsidRDefault="004F0481">
      <w:pPr>
        <w:pStyle w:val="ConsPlusTitle"/>
        <w:ind w:firstLine="540"/>
        <w:jc w:val="both"/>
        <w:outlineLvl w:val="0"/>
      </w:pPr>
      <w:r>
        <w:t>Статья 1</w:t>
      </w:r>
    </w:p>
    <w:p w:rsidR="004F0481" w:rsidRDefault="004F0481">
      <w:pPr>
        <w:pStyle w:val="ConsPlusNormal"/>
        <w:jc w:val="both"/>
      </w:pPr>
    </w:p>
    <w:p w:rsidR="004F0481" w:rsidRDefault="004F0481">
      <w:pPr>
        <w:pStyle w:val="ConsPlusNormal"/>
        <w:ind w:firstLine="540"/>
        <w:jc w:val="both"/>
      </w:pPr>
      <w:r>
        <w:t xml:space="preserve">Настоящий областной закон в соответствии с </w:t>
      </w:r>
      <w:hyperlink r:id="rId13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 и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21 ноября 2011 года N 324-ФЗ "О бесплатной юридической помощи в Российской Федерации" (далее - Федеральный закон "О бесплатной юридической помощи в Российской Федерации") регулирует отношения в пределах компетенции Смоленской области как субъекта Российской Федерации, связанные с оказанием квалифицированной юридической помощи бесплатно в случаях, предусмотренных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Федерации", другими федеральными законами и настоящим областным законом (далее - бесплатная юридическая помощь).</w:t>
      </w:r>
    </w:p>
    <w:p w:rsidR="004F0481" w:rsidRDefault="004F0481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Смоленской области от 30.06.2022 N 56-з)</w:t>
      </w:r>
    </w:p>
    <w:p w:rsidR="004F0481" w:rsidRDefault="004F0481">
      <w:pPr>
        <w:pStyle w:val="ConsPlusNormal"/>
        <w:jc w:val="both"/>
      </w:pPr>
    </w:p>
    <w:p w:rsidR="004F0481" w:rsidRDefault="004F0481">
      <w:pPr>
        <w:pStyle w:val="ConsPlusTitle"/>
        <w:ind w:firstLine="540"/>
        <w:jc w:val="both"/>
        <w:outlineLvl w:val="0"/>
      </w:pPr>
      <w:r>
        <w:t>Статья 2</w:t>
      </w:r>
    </w:p>
    <w:p w:rsidR="004F0481" w:rsidRDefault="004F0481">
      <w:pPr>
        <w:pStyle w:val="ConsPlusNormal"/>
        <w:jc w:val="both"/>
      </w:pPr>
    </w:p>
    <w:p w:rsidR="004F0481" w:rsidRDefault="004F0481">
      <w:pPr>
        <w:pStyle w:val="ConsPlusNormal"/>
        <w:ind w:firstLine="540"/>
        <w:jc w:val="both"/>
      </w:pPr>
      <w:r>
        <w:t xml:space="preserve">Полномочия Смоленской областной Думы в сфере обеспечения граждан бесплатной юридической помощью определяются в соответствии с </w:t>
      </w:r>
      <w:hyperlink r:id="rId1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</w:t>
      </w:r>
      <w:hyperlink r:id="rId19">
        <w:r>
          <w:rPr>
            <w:color w:val="0000FF"/>
          </w:rPr>
          <w:t>Уставом</w:t>
        </w:r>
      </w:hyperlink>
      <w:r>
        <w:t xml:space="preserve"> Смоленской области и областными законами.</w:t>
      </w:r>
    </w:p>
    <w:p w:rsidR="004F0481" w:rsidRDefault="004F0481">
      <w:pPr>
        <w:pStyle w:val="ConsPlusNormal"/>
        <w:jc w:val="both"/>
      </w:pPr>
    </w:p>
    <w:p w:rsidR="004F0481" w:rsidRDefault="004F0481">
      <w:pPr>
        <w:pStyle w:val="ConsPlusTitle"/>
        <w:ind w:firstLine="540"/>
        <w:jc w:val="both"/>
        <w:outlineLvl w:val="0"/>
      </w:pPr>
      <w:r>
        <w:t>Статья 3</w:t>
      </w:r>
    </w:p>
    <w:p w:rsidR="004F0481" w:rsidRDefault="004F0481">
      <w:pPr>
        <w:pStyle w:val="ConsPlusNormal"/>
        <w:jc w:val="both"/>
      </w:pPr>
    </w:p>
    <w:p w:rsidR="004F0481" w:rsidRDefault="004F0481">
      <w:pPr>
        <w:pStyle w:val="ConsPlusNormal"/>
        <w:ind w:firstLine="540"/>
        <w:jc w:val="both"/>
      </w:pPr>
      <w:r>
        <w:t xml:space="preserve">Правительство Смоленской области в соответствии с федеральным законодательством, </w:t>
      </w:r>
      <w:hyperlink r:id="rId20">
        <w:r>
          <w:rPr>
            <w:color w:val="0000FF"/>
          </w:rPr>
          <w:t>Уставом</w:t>
        </w:r>
      </w:hyperlink>
      <w:r>
        <w:t xml:space="preserve"> Смоленской области и областными законами:</w:t>
      </w:r>
    </w:p>
    <w:p w:rsidR="004F0481" w:rsidRDefault="004F0481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Смоленской области от 14.12.2023 N 130-з)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1) реализует в Смоленской области государственную политику в сфере обеспечения граждан бесплатной юридической помощью;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2) определяет исполнительный орган Смоленской области, уполномоченный в сфере обеспечения граждан бесплатной юридической помощью, и его компетенцию;</w:t>
      </w:r>
    </w:p>
    <w:p w:rsidR="004F0481" w:rsidRDefault="004F0481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Смоленской области от 30.06.2022 N 56-з)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 xml:space="preserve">3) определяет исполнительные органы Смоленской области, подведомственные им областные государственные учреждения и иные организации, входящие в государственную систему бесплатной юридической помощи, устанавливает их компетенцию, в том числе решает вопросы об учреждении и </w:t>
      </w:r>
      <w:r>
        <w:lastRenderedPageBreak/>
        <w:t>обеспечении деятельности государственного юридического бюро;</w:t>
      </w:r>
    </w:p>
    <w:p w:rsidR="004F0481" w:rsidRDefault="004F0481">
      <w:pPr>
        <w:pStyle w:val="ConsPlusNormal"/>
        <w:jc w:val="both"/>
      </w:pPr>
      <w:r>
        <w:t xml:space="preserve">(в ред. законов Смоленской области от 30.06.2022 </w:t>
      </w:r>
      <w:hyperlink r:id="rId23">
        <w:r>
          <w:rPr>
            <w:color w:val="0000FF"/>
          </w:rPr>
          <w:t>N 56-з</w:t>
        </w:r>
      </w:hyperlink>
      <w:r>
        <w:t xml:space="preserve">, от 24.09.2025 </w:t>
      </w:r>
      <w:hyperlink r:id="rId24">
        <w:r>
          <w:rPr>
            <w:color w:val="0000FF"/>
          </w:rPr>
          <w:t>N 82-з</w:t>
        </w:r>
      </w:hyperlink>
      <w:r>
        <w:t>)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 xml:space="preserve">4) определяет порядок взаимодействия участников государственной и негосударственной систем бесплатной юридической помощи на территории Смоленской области в пределах полномочий, установленных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 (в том числе в части взаимодействия государственного юридического бюро с иными участниками этих систем бесплатной юридической помощи);</w:t>
      </w:r>
    </w:p>
    <w:p w:rsidR="004F0481" w:rsidRDefault="004F0481">
      <w:pPr>
        <w:pStyle w:val="ConsPlusNormal"/>
        <w:jc w:val="both"/>
      </w:pPr>
      <w:r>
        <w:t xml:space="preserve">(в ред. законов Смоленской области от 01.03.2024 </w:t>
      </w:r>
      <w:hyperlink r:id="rId26">
        <w:r>
          <w:rPr>
            <w:color w:val="0000FF"/>
          </w:rPr>
          <w:t>N 23-з</w:t>
        </w:r>
      </w:hyperlink>
      <w:r>
        <w:t xml:space="preserve">, от 24.09.2025 </w:t>
      </w:r>
      <w:hyperlink r:id="rId27">
        <w:r>
          <w:rPr>
            <w:color w:val="0000FF"/>
          </w:rPr>
          <w:t>N 82-з</w:t>
        </w:r>
      </w:hyperlink>
      <w:r>
        <w:t>)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5) оказывает в пределах своих полномочий содействие развитию негосударственной системы бесплатной юридической помощи и обеспечивает ее поддержку;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6) осуществляет иные полномочия в сфере обеспечения граждан бесплатной юридической помощью в соответствии с федеральным и областным законодательством.</w:t>
      </w:r>
    </w:p>
    <w:p w:rsidR="004F0481" w:rsidRDefault="004F0481">
      <w:pPr>
        <w:pStyle w:val="ConsPlusNormal"/>
        <w:jc w:val="both"/>
      </w:pPr>
    </w:p>
    <w:p w:rsidR="004F0481" w:rsidRDefault="004F0481">
      <w:pPr>
        <w:pStyle w:val="ConsPlusTitle"/>
        <w:ind w:firstLine="540"/>
        <w:jc w:val="both"/>
        <w:outlineLvl w:val="0"/>
      </w:pPr>
      <w:r>
        <w:t>Статья 4</w:t>
      </w:r>
    </w:p>
    <w:p w:rsidR="004F0481" w:rsidRDefault="004F0481">
      <w:pPr>
        <w:pStyle w:val="ConsPlusNormal"/>
        <w:ind w:firstLine="540"/>
        <w:jc w:val="both"/>
      </w:pPr>
    </w:p>
    <w:p w:rsidR="004F0481" w:rsidRDefault="004F0481">
      <w:pPr>
        <w:pStyle w:val="ConsPlusNormal"/>
        <w:ind w:firstLine="540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Смоленской области от 01.03.2024 N 23-з)</w:t>
      </w:r>
    </w:p>
    <w:p w:rsidR="004F0481" w:rsidRDefault="004F0481">
      <w:pPr>
        <w:pStyle w:val="ConsPlusNormal"/>
        <w:jc w:val="both"/>
      </w:pPr>
    </w:p>
    <w:p w:rsidR="004F0481" w:rsidRDefault="004F0481">
      <w:pPr>
        <w:pStyle w:val="ConsPlusNormal"/>
        <w:ind w:firstLine="540"/>
        <w:jc w:val="both"/>
      </w:pPr>
      <w:r>
        <w:t>1. В Смоленской области участниками государственной системы бесплатной юридической помощи являются: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1) исполнительные органы Смоленской области и подведомственные им областные государственные учреждения;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2) Уполномоченный по правам человека в Смоленской области;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3) адвокаты;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4) нотариусы;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5) государственное юридическое бюро.</w:t>
      </w:r>
    </w:p>
    <w:p w:rsidR="004F0481" w:rsidRDefault="004F0481">
      <w:pPr>
        <w:pStyle w:val="ConsPlusNormal"/>
        <w:jc w:val="both"/>
      </w:pPr>
      <w:r>
        <w:t xml:space="preserve">(п. 5 введен </w:t>
      </w:r>
      <w:hyperlink r:id="rId29">
        <w:r>
          <w:rPr>
            <w:color w:val="0000FF"/>
          </w:rPr>
          <w:t>законом</w:t>
        </w:r>
      </w:hyperlink>
      <w:r>
        <w:t xml:space="preserve"> Смоленской области от 24.09.2025 N 82-з)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2. Исполнительные органы Смоленской области и подведомственные им областные государственные учреждения, входящие в государственную систему бесплатной юридической помощи,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3. Уполномоченный по правам человека в Смоленской области содействует оказанию бесплатной юридической помощи в пределах своей компетенции.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 xml:space="preserve">4. Адвокаты участвуют в функционировании государственной системы бесплатной юридической помощи, оказывая гражданам бесплатную юридическую помощь в случаях, предусмотренных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 и другими федеральными законами.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 xml:space="preserve">5. Адвокаты, являющиеся участниками государственной системы бесплатной юридической помощи, осуществляют правовое информирование и правовое просвещение населения путем доведения до граждан информации, предусмотренной </w:t>
      </w:r>
      <w:hyperlink r:id="rId31">
        <w:r>
          <w:rPr>
            <w:color w:val="0000FF"/>
          </w:rPr>
          <w:t>пунктами 1</w:t>
        </w:r>
      </w:hyperlink>
      <w:r>
        <w:t xml:space="preserve">, </w:t>
      </w:r>
      <w:hyperlink r:id="rId32">
        <w:r>
          <w:rPr>
            <w:color w:val="0000FF"/>
          </w:rPr>
          <w:t>2</w:t>
        </w:r>
      </w:hyperlink>
      <w:r>
        <w:t xml:space="preserve">, </w:t>
      </w:r>
      <w:hyperlink r:id="rId33">
        <w:r>
          <w:rPr>
            <w:color w:val="0000FF"/>
          </w:rPr>
          <w:t>6</w:t>
        </w:r>
      </w:hyperlink>
      <w:r>
        <w:t xml:space="preserve"> и </w:t>
      </w:r>
      <w:hyperlink r:id="rId34">
        <w:r>
          <w:rPr>
            <w:color w:val="0000FF"/>
          </w:rPr>
          <w:t>7 части 1 статьи 28</w:t>
        </w:r>
      </w:hyperlink>
      <w:r>
        <w:t xml:space="preserve"> Федерального закона "О бесплатной юридической помощи в Российской Федерации".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 xml:space="preserve">6. Размер, порядок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 определяются нормативным </w:t>
      </w:r>
      <w:hyperlink r:id="rId35">
        <w:r>
          <w:rPr>
            <w:color w:val="0000FF"/>
          </w:rPr>
          <w:t>правовым актом</w:t>
        </w:r>
      </w:hyperlink>
      <w:r>
        <w:t xml:space="preserve"> Правительства Смоленской </w:t>
      </w:r>
      <w:r>
        <w:lastRenderedPageBreak/>
        <w:t>области.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7. Нотариусы в рамках государственной системы бесплатной юридической помощи исходя из своих полномочий удостоверяют доверенности на представление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 xml:space="preserve">8. Размер, порядок компенсации оплаты нотариальных действий, совершенных нотариусами бесплатно в рамках государственной системы бесплатной юридической помощи, определяются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Федерации".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 xml:space="preserve">9. Государственное юридическое бюро оказывает все виды бесплатной юридической помощи, предусмотренные </w:t>
      </w:r>
      <w:hyperlink r:id="rId37">
        <w:r>
          <w:rPr>
            <w:color w:val="0000FF"/>
          </w:rPr>
          <w:t>статьей 6</w:t>
        </w:r>
      </w:hyperlink>
      <w:r>
        <w:t xml:space="preserve"> Федерального закона "О бесплатной юридической помощи в Российской Федерации".</w:t>
      </w:r>
    </w:p>
    <w:p w:rsidR="004F0481" w:rsidRDefault="004F0481">
      <w:pPr>
        <w:pStyle w:val="ConsPlusNormal"/>
        <w:jc w:val="both"/>
      </w:pPr>
      <w:r>
        <w:t xml:space="preserve">(часть 9 введена </w:t>
      </w:r>
      <w:hyperlink r:id="rId38">
        <w:r>
          <w:rPr>
            <w:color w:val="0000FF"/>
          </w:rPr>
          <w:t>законом</w:t>
        </w:r>
      </w:hyperlink>
      <w:r>
        <w:t xml:space="preserve"> Смоленской области от 24.09.2025 N 82-з)</w:t>
      </w:r>
    </w:p>
    <w:p w:rsidR="004F0481" w:rsidRDefault="004F0481">
      <w:pPr>
        <w:pStyle w:val="ConsPlusNormal"/>
        <w:jc w:val="both"/>
      </w:pPr>
    </w:p>
    <w:p w:rsidR="004F0481" w:rsidRDefault="004F0481">
      <w:pPr>
        <w:pStyle w:val="ConsPlusTitle"/>
        <w:ind w:firstLine="540"/>
        <w:jc w:val="both"/>
        <w:outlineLvl w:val="0"/>
      </w:pPr>
      <w:r>
        <w:t>Статья 5</w:t>
      </w:r>
    </w:p>
    <w:p w:rsidR="004F0481" w:rsidRDefault="004F0481">
      <w:pPr>
        <w:pStyle w:val="ConsPlusNormal"/>
        <w:jc w:val="both"/>
      </w:pPr>
    </w:p>
    <w:p w:rsidR="004F0481" w:rsidRDefault="004F0481">
      <w:pPr>
        <w:pStyle w:val="ConsPlusNormal"/>
        <w:ind w:firstLine="540"/>
        <w:jc w:val="both"/>
      </w:pPr>
      <w:bookmarkStart w:id="1" w:name="P65"/>
      <w:bookmarkEnd w:id="1"/>
      <w:r>
        <w:t xml:space="preserve">1. Право на получение бесплатной юридической помощи в рамках государственной системы бесплатной юридической помощи в виде правового консультирования в устной и письменной форме, оказываемой исполнительными органами Смоленской области и подведомственными им областными государственными учреждениями, входящими в государственную систему бесплатной юридической помощи, помимо категорий граждан, указанных в </w:t>
      </w:r>
      <w:hyperlink r:id="rId39">
        <w:r>
          <w:rPr>
            <w:color w:val="0000FF"/>
          </w:rPr>
          <w:t>части 1 статьи 20</w:t>
        </w:r>
      </w:hyperlink>
      <w:r>
        <w:t xml:space="preserve"> Федерального закона "О бесплатной юридической помощи в Российской Федерации", имеют следующие категории граждан:</w:t>
      </w:r>
    </w:p>
    <w:p w:rsidR="004F0481" w:rsidRDefault="004F0481">
      <w:pPr>
        <w:pStyle w:val="ConsPlusNormal"/>
        <w:jc w:val="both"/>
      </w:pPr>
      <w:r>
        <w:t xml:space="preserve">(в ред. законов Смоленской области от 30.06.2022 </w:t>
      </w:r>
      <w:hyperlink r:id="rId40">
        <w:r>
          <w:rPr>
            <w:color w:val="0000FF"/>
          </w:rPr>
          <w:t>N 56-з</w:t>
        </w:r>
      </w:hyperlink>
      <w:r>
        <w:t xml:space="preserve">, от 24.09.2025 </w:t>
      </w:r>
      <w:hyperlink r:id="rId41">
        <w:r>
          <w:rPr>
            <w:color w:val="0000FF"/>
          </w:rPr>
          <w:t>N 82-з</w:t>
        </w:r>
      </w:hyperlink>
      <w:r>
        <w:t>)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1) полные кавалеры ордена Славы и граждане, награжденные орденом Трудовой славы трех степеней;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 xml:space="preserve">2)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</w:t>
      </w:r>
      <w:hyperlink r:id="rId42">
        <w:r>
          <w:rPr>
            <w:color w:val="0000FF"/>
          </w:rPr>
          <w:t>кодексом</w:t>
        </w:r>
      </w:hyperlink>
      <w:r>
        <w:t xml:space="preserve">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алиментов;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43">
        <w:r>
          <w:rPr>
            <w:color w:val="0000FF"/>
          </w:rPr>
          <w:t>Закон</w:t>
        </w:r>
      </w:hyperlink>
      <w:r>
        <w:t xml:space="preserve"> Смоленской области от 31.10.2013 N 117-з;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4) инвалиды III группы;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5) ветераны боевых действий;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6) члены семей погибших (умерших) инвалидов Великой Отечественной войны, инвалидов боевых действий, участников Великой Отечественной войны и ветеранов боевых действий;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7) граждане, получающие пенсию по старости, а также граждане, достигшие возраста 60 и 55 лет (соответственно мужчины и женщины);</w:t>
      </w:r>
    </w:p>
    <w:p w:rsidR="004F0481" w:rsidRDefault="004F0481">
      <w:pPr>
        <w:pStyle w:val="ConsPlusNormal"/>
        <w:jc w:val="both"/>
      </w:pPr>
      <w:r>
        <w:t xml:space="preserve">(п. 7 в ред. </w:t>
      </w:r>
      <w:hyperlink r:id="rId44">
        <w:r>
          <w:rPr>
            <w:color w:val="0000FF"/>
          </w:rPr>
          <w:t>закона</w:t>
        </w:r>
      </w:hyperlink>
      <w:r>
        <w:t xml:space="preserve"> Смоленской области от 27.09.2018 N 98-з)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8) граждане, имеющие трех и более несовершеннолетних детей;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 xml:space="preserve">9) 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матери, если они обращаются за оказанием бесплатной юридической </w:t>
      </w:r>
      <w:r>
        <w:lastRenderedPageBreak/>
        <w:t>помощи по вопросам, связанным с обеспечением и защитой прав и законных интересов таких детей;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10) ветераны труда;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11) ветераны труда Смоленской области;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12) лица, награжденные нагрудными знаками "Почетный донор России", "Почетный донор СССР";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13)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14) родители, ограниченные в родительских правах или лишенные родительских прав, если они обращаются за оказанием бесплатной юридической помощи по вопросам, связанным с отменой ограничения родительских прав или восстановлением в родительских правах.</w:t>
      </w:r>
    </w:p>
    <w:p w:rsidR="004F0481" w:rsidRDefault="004F0481">
      <w:pPr>
        <w:pStyle w:val="ConsPlusNormal"/>
        <w:jc w:val="both"/>
      </w:pPr>
      <w:r>
        <w:t xml:space="preserve">(п. 14 введен </w:t>
      </w:r>
      <w:hyperlink r:id="rId45">
        <w:r>
          <w:rPr>
            <w:color w:val="0000FF"/>
          </w:rPr>
          <w:t>законом</w:t>
        </w:r>
      </w:hyperlink>
      <w:r>
        <w:t xml:space="preserve"> Смоленской области от 01.07.2025 N 64-з)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 xml:space="preserve">2. Право на получение всех видов бесплатной юридической помощи, предусмотренных </w:t>
      </w:r>
      <w:hyperlink r:id="rId46">
        <w:r>
          <w:rPr>
            <w:color w:val="0000FF"/>
          </w:rPr>
          <w:t>статьей 6</w:t>
        </w:r>
      </w:hyperlink>
      <w:r>
        <w:t xml:space="preserve"> Федерального закона "О бесплатной юридической помощи в Российской Федерации", оказываемых государственным юридическим бюро, помимо категорий граждан, указанных в </w:t>
      </w:r>
      <w:hyperlink r:id="rId47">
        <w:r>
          <w:rPr>
            <w:color w:val="0000FF"/>
          </w:rPr>
          <w:t>части 1 статьи 20</w:t>
        </w:r>
      </w:hyperlink>
      <w:r>
        <w:t xml:space="preserve"> Федерального закона "О бесплатной юридической помощи в Российской Федерации", имеют категории граждан, указанные в </w:t>
      </w:r>
      <w:hyperlink w:anchor="P65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4F0481" w:rsidRDefault="004F0481">
      <w:pPr>
        <w:pStyle w:val="ConsPlusNormal"/>
        <w:jc w:val="both"/>
      </w:pPr>
      <w:r>
        <w:t xml:space="preserve">(часть 2 введена </w:t>
      </w:r>
      <w:hyperlink r:id="rId48">
        <w:r>
          <w:rPr>
            <w:color w:val="0000FF"/>
          </w:rPr>
          <w:t>законом</w:t>
        </w:r>
      </w:hyperlink>
      <w:r>
        <w:t xml:space="preserve"> Смоленской области от 24.09.2025 N 82-з)</w:t>
      </w:r>
    </w:p>
    <w:p w:rsidR="004F0481" w:rsidRDefault="004F0481">
      <w:pPr>
        <w:pStyle w:val="ConsPlusNormal"/>
        <w:jc w:val="both"/>
      </w:pPr>
    </w:p>
    <w:p w:rsidR="004F0481" w:rsidRDefault="004F0481">
      <w:pPr>
        <w:pStyle w:val="ConsPlusTitle"/>
        <w:ind w:firstLine="540"/>
        <w:jc w:val="both"/>
        <w:outlineLvl w:val="0"/>
      </w:pPr>
      <w:r>
        <w:t>Статья 6</w:t>
      </w:r>
    </w:p>
    <w:p w:rsidR="004F0481" w:rsidRDefault="004F0481">
      <w:pPr>
        <w:pStyle w:val="ConsPlusNormal"/>
        <w:jc w:val="both"/>
      </w:pPr>
    </w:p>
    <w:p w:rsidR="004F0481" w:rsidRDefault="004F0481">
      <w:pPr>
        <w:pStyle w:val="ConsPlusNormal"/>
        <w:ind w:firstLine="540"/>
        <w:jc w:val="both"/>
      </w:pPr>
      <w:r>
        <w:t>Отношения, связанные с оказанием гражданам бесплатной юридической помощи в рамках государственной системы бесплатной юридической помощи, в части, не урегулированной настоящим областным законом, регулируются нормативным правовым актом Правительства Смоленской области.</w:t>
      </w:r>
    </w:p>
    <w:p w:rsidR="004F0481" w:rsidRDefault="004F0481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Смоленской области от 14.12.2023 N 130-з)</w:t>
      </w:r>
    </w:p>
    <w:p w:rsidR="004F0481" w:rsidRDefault="004F0481">
      <w:pPr>
        <w:pStyle w:val="ConsPlusNormal"/>
        <w:jc w:val="both"/>
      </w:pPr>
    </w:p>
    <w:p w:rsidR="004F0481" w:rsidRDefault="004F0481">
      <w:pPr>
        <w:pStyle w:val="ConsPlusTitle"/>
        <w:ind w:firstLine="540"/>
        <w:jc w:val="both"/>
        <w:outlineLvl w:val="0"/>
      </w:pPr>
      <w:r>
        <w:t>Статья 7</w:t>
      </w:r>
    </w:p>
    <w:p w:rsidR="004F0481" w:rsidRDefault="004F0481">
      <w:pPr>
        <w:pStyle w:val="ConsPlusNormal"/>
        <w:jc w:val="both"/>
      </w:pPr>
    </w:p>
    <w:p w:rsidR="004F0481" w:rsidRDefault="004F0481">
      <w:pPr>
        <w:pStyle w:val="ConsPlusNormal"/>
        <w:ind w:firstLine="540"/>
        <w:jc w:val="both"/>
      </w:pPr>
      <w:r>
        <w:t>1. Финансирование мероприятий, связанных с оказанием бесплатной юридической помощи исполнительными органами Смоленской области и подведомственными им областными государственными учреждениями, осуществляется в соответствии с федеральным и областным законодательством.</w:t>
      </w:r>
    </w:p>
    <w:p w:rsidR="004F0481" w:rsidRDefault="004F0481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закона</w:t>
        </w:r>
      </w:hyperlink>
      <w:r>
        <w:t xml:space="preserve"> Смоленской области от 30.06.2022 N 56-з)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 xml:space="preserve">2. Финансирование расходов, связанных с созданием и деятельностью государственного юридического бюро и оплатой труда адвокатов, оказывающих гражданам бесплатную юридическую помощь в случаях, предусмотренных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Федерации", с компенсацией их расходов на оказание такой помощи, с компенсацией оплаты нотариальных действий, совершенных нотариусами бесплатно в рамках государственной системы бесплатной юридической помощи, является расходным обязательством Смоленской области.</w:t>
      </w:r>
    </w:p>
    <w:p w:rsidR="004F0481" w:rsidRDefault="004F0481">
      <w:pPr>
        <w:pStyle w:val="ConsPlusNormal"/>
        <w:jc w:val="both"/>
      </w:pPr>
      <w:r>
        <w:t xml:space="preserve">(в ред. законов Смоленской области от 14.12.2023 </w:t>
      </w:r>
      <w:hyperlink r:id="rId52">
        <w:r>
          <w:rPr>
            <w:color w:val="0000FF"/>
          </w:rPr>
          <w:t>N 130-з</w:t>
        </w:r>
      </w:hyperlink>
      <w:r>
        <w:t xml:space="preserve">, от 24.09.2025 </w:t>
      </w:r>
      <w:hyperlink r:id="rId53">
        <w:r>
          <w:rPr>
            <w:color w:val="0000FF"/>
          </w:rPr>
          <w:t>N 82-з</w:t>
        </w:r>
      </w:hyperlink>
      <w:r>
        <w:t>)</w:t>
      </w:r>
    </w:p>
    <w:p w:rsidR="004F0481" w:rsidRDefault="004F0481">
      <w:pPr>
        <w:pStyle w:val="ConsPlusNormal"/>
        <w:jc w:val="both"/>
      </w:pPr>
    </w:p>
    <w:p w:rsidR="004F0481" w:rsidRDefault="004F0481">
      <w:pPr>
        <w:pStyle w:val="ConsPlusTitle"/>
        <w:ind w:firstLine="540"/>
        <w:jc w:val="both"/>
        <w:outlineLvl w:val="0"/>
      </w:pPr>
      <w:r>
        <w:t>Статья 8</w:t>
      </w:r>
    </w:p>
    <w:p w:rsidR="004F0481" w:rsidRDefault="004F0481">
      <w:pPr>
        <w:pStyle w:val="ConsPlusNormal"/>
        <w:jc w:val="both"/>
      </w:pPr>
    </w:p>
    <w:p w:rsidR="004F0481" w:rsidRDefault="004F0481">
      <w:pPr>
        <w:pStyle w:val="ConsPlusNormal"/>
        <w:ind w:firstLine="540"/>
        <w:jc w:val="both"/>
      </w:pPr>
      <w:r>
        <w:t>1. Настоящий областной закон вступает в силу через десять дней после дня его официального опубликования.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>2. Со дня вступления в силу настоящего областного закона признать утратившими силу: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 xml:space="preserve">1) областной </w:t>
      </w:r>
      <w:hyperlink r:id="rId54">
        <w:r>
          <w:rPr>
            <w:color w:val="0000FF"/>
          </w:rPr>
          <w:t>закон</w:t>
        </w:r>
      </w:hyperlink>
      <w:r>
        <w:t xml:space="preserve"> от 12 ноября 2003 года N 74-з "О перечне документов, необходимых для получения гражданами Российской Федерации юридической помощи бесплатно, и порядке предоставления данных документов" (Смоленская газета (приложение), 2003, 20 ноября);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lastRenderedPageBreak/>
        <w:t xml:space="preserve">2) областной </w:t>
      </w:r>
      <w:hyperlink r:id="rId55">
        <w:r>
          <w:rPr>
            <w:color w:val="0000FF"/>
          </w:rPr>
          <w:t>закон</w:t>
        </w:r>
      </w:hyperlink>
      <w:r>
        <w:t xml:space="preserve"> от 19 декабря 2003 года N 101-з "О внесении изменений в статью 1 областного закона "О перечне документов, необходимых для получения гражданами Российской Федерации юридической помощи бесплатно, и порядке предоставления данных документов" (Вестник Смоленской областной Думы и Администрации Смоленской области, 2003, N 2 (часть 2), стр. 92);</w:t>
      </w:r>
    </w:p>
    <w:p w:rsidR="004F0481" w:rsidRDefault="004F0481">
      <w:pPr>
        <w:pStyle w:val="ConsPlusNormal"/>
        <w:spacing w:before="220"/>
        <w:ind w:firstLine="540"/>
        <w:jc w:val="both"/>
      </w:pPr>
      <w:r>
        <w:t xml:space="preserve">3) областной </w:t>
      </w:r>
      <w:hyperlink r:id="rId56">
        <w:r>
          <w:rPr>
            <w:color w:val="0000FF"/>
          </w:rPr>
          <w:t>закон</w:t>
        </w:r>
      </w:hyperlink>
      <w:r>
        <w:t xml:space="preserve"> от 29 сентября 2005 года N 91-з "О внесении изменений в областной закон "О перечне документов, необходимых для получения гражданами Российской Федерации юридической помощи бесплатно, и порядке предоставления данных документов" (Вестник Смоленской областной Думы и Администрации Смоленской области, 2005, N 10, стр. 96).</w:t>
      </w:r>
    </w:p>
    <w:p w:rsidR="004F0481" w:rsidRDefault="004F0481">
      <w:pPr>
        <w:pStyle w:val="ConsPlusNormal"/>
        <w:jc w:val="both"/>
      </w:pPr>
    </w:p>
    <w:p w:rsidR="004F0481" w:rsidRDefault="004F0481">
      <w:pPr>
        <w:pStyle w:val="ConsPlusNormal"/>
        <w:jc w:val="right"/>
      </w:pPr>
      <w:r>
        <w:t>Губернатор</w:t>
      </w:r>
    </w:p>
    <w:p w:rsidR="004F0481" w:rsidRDefault="004F0481">
      <w:pPr>
        <w:pStyle w:val="ConsPlusNormal"/>
        <w:jc w:val="right"/>
      </w:pPr>
      <w:r>
        <w:t>Смоленской области</w:t>
      </w:r>
    </w:p>
    <w:p w:rsidR="004F0481" w:rsidRDefault="004F0481">
      <w:pPr>
        <w:pStyle w:val="ConsPlusNormal"/>
        <w:jc w:val="right"/>
      </w:pPr>
      <w:r>
        <w:t>А.В.ОСТРОВСКИЙ</w:t>
      </w:r>
    </w:p>
    <w:p w:rsidR="004F0481" w:rsidRDefault="004F0481">
      <w:pPr>
        <w:pStyle w:val="ConsPlusNormal"/>
      </w:pPr>
      <w:r>
        <w:t>20 июня 2013 года</w:t>
      </w:r>
    </w:p>
    <w:p w:rsidR="004F0481" w:rsidRDefault="004F0481">
      <w:pPr>
        <w:pStyle w:val="ConsPlusNormal"/>
        <w:spacing w:before="220"/>
      </w:pPr>
      <w:r>
        <w:t>N 66-з</w:t>
      </w:r>
    </w:p>
    <w:p w:rsidR="004F0481" w:rsidRDefault="004F0481">
      <w:pPr>
        <w:pStyle w:val="ConsPlusNormal"/>
        <w:jc w:val="both"/>
      </w:pPr>
    </w:p>
    <w:p w:rsidR="00BA5B04" w:rsidRDefault="00BA5B04"/>
    <w:sectPr w:rsidR="00BA5B04" w:rsidSect="004F0481">
      <w:headerReference w:type="default" r:id="rId57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978" w:rsidRDefault="00CF4978" w:rsidP="004F0481">
      <w:pPr>
        <w:spacing w:after="0" w:line="240" w:lineRule="auto"/>
      </w:pPr>
      <w:r>
        <w:separator/>
      </w:r>
    </w:p>
  </w:endnote>
  <w:endnote w:type="continuationSeparator" w:id="0">
    <w:p w:rsidR="00CF4978" w:rsidRDefault="00CF4978" w:rsidP="004F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978" w:rsidRDefault="00CF4978" w:rsidP="004F0481">
      <w:pPr>
        <w:spacing w:after="0" w:line="240" w:lineRule="auto"/>
      </w:pPr>
      <w:r>
        <w:separator/>
      </w:r>
    </w:p>
  </w:footnote>
  <w:footnote w:type="continuationSeparator" w:id="0">
    <w:p w:rsidR="00CF4978" w:rsidRDefault="00CF4978" w:rsidP="004F0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256335"/>
      <w:docPartObj>
        <w:docPartGallery w:val="Page Numbers (Top of Page)"/>
        <w:docPartUnique/>
      </w:docPartObj>
    </w:sdtPr>
    <w:sdtContent>
      <w:p w:rsidR="004F0481" w:rsidRDefault="004F04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F0481" w:rsidRDefault="004F04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81"/>
    <w:rsid w:val="004F0481"/>
    <w:rsid w:val="00BA5B04"/>
    <w:rsid w:val="00C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D71AB-E8C5-4ECC-89F4-778E6EF8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4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04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4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0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0481"/>
  </w:style>
  <w:style w:type="paragraph" w:styleId="a5">
    <w:name w:val="footer"/>
    <w:basedOn w:val="a"/>
    <w:link w:val="a6"/>
    <w:uiPriority w:val="99"/>
    <w:unhideWhenUsed/>
    <w:rsid w:val="004F0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RLAW376&amp;n=143174&amp;dst=100009" TargetMode="External"/><Relationship Id="rId39" Type="http://schemas.openxmlformats.org/officeDocument/2006/relationships/hyperlink" Target="https://login.consultant.ru/link/?req=doc&amp;base=LAW&amp;n=518128&amp;dst=100122" TargetMode="External"/><Relationship Id="rId21" Type="http://schemas.openxmlformats.org/officeDocument/2006/relationships/hyperlink" Target="https://login.consultant.ru/link/?req=doc&amp;base=RLAW376&amp;n=141037&amp;dst=100009" TargetMode="External"/><Relationship Id="rId34" Type="http://schemas.openxmlformats.org/officeDocument/2006/relationships/hyperlink" Target="https://login.consultant.ru/link/?req=doc&amp;base=LAW&amp;n=518128&amp;dst=98" TargetMode="External"/><Relationship Id="rId42" Type="http://schemas.openxmlformats.org/officeDocument/2006/relationships/hyperlink" Target="https://login.consultant.ru/link/?req=doc&amp;base=LAW&amp;n=515484" TargetMode="External"/><Relationship Id="rId47" Type="http://schemas.openxmlformats.org/officeDocument/2006/relationships/hyperlink" Target="https://login.consultant.ru/link/?req=doc&amp;base=LAW&amp;n=518128&amp;dst=100122" TargetMode="External"/><Relationship Id="rId50" Type="http://schemas.openxmlformats.org/officeDocument/2006/relationships/hyperlink" Target="https://login.consultant.ru/link/?req=doc&amp;base=RLAW376&amp;n=127558&amp;dst=100017" TargetMode="External"/><Relationship Id="rId55" Type="http://schemas.openxmlformats.org/officeDocument/2006/relationships/hyperlink" Target="https://login.consultant.ru/link/?req=doc&amp;base=RLAW376&amp;n=11955" TargetMode="External"/><Relationship Id="rId7" Type="http://schemas.openxmlformats.org/officeDocument/2006/relationships/hyperlink" Target="https://login.consultant.ru/link/?req=doc&amp;base=RLAW376&amp;n=100340&amp;dst=100008" TargetMode="External"/><Relationship Id="rId12" Type="http://schemas.openxmlformats.org/officeDocument/2006/relationships/hyperlink" Target="https://login.consultant.ru/link/?req=doc&amp;base=RLAW376&amp;n=157158&amp;dst=100008" TargetMode="External"/><Relationship Id="rId17" Type="http://schemas.openxmlformats.org/officeDocument/2006/relationships/hyperlink" Target="https://login.consultant.ru/link/?req=doc&amp;base=RLAW376&amp;n=127558&amp;dst=100009" TargetMode="External"/><Relationship Id="rId25" Type="http://schemas.openxmlformats.org/officeDocument/2006/relationships/hyperlink" Target="https://login.consultant.ru/link/?req=doc&amp;base=LAW&amp;n=518128" TargetMode="External"/><Relationship Id="rId33" Type="http://schemas.openxmlformats.org/officeDocument/2006/relationships/hyperlink" Target="https://login.consultant.ru/link/?req=doc&amp;base=LAW&amp;n=518128&amp;dst=100224" TargetMode="External"/><Relationship Id="rId38" Type="http://schemas.openxmlformats.org/officeDocument/2006/relationships/hyperlink" Target="https://login.consultant.ru/link/?req=doc&amp;base=RLAW376&amp;n=157158&amp;dst=100015" TargetMode="External"/><Relationship Id="rId46" Type="http://schemas.openxmlformats.org/officeDocument/2006/relationships/hyperlink" Target="https://login.consultant.ru/link/?req=doc&amp;base=LAW&amp;n=518128&amp;dst=100038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8128" TargetMode="External"/><Relationship Id="rId20" Type="http://schemas.openxmlformats.org/officeDocument/2006/relationships/hyperlink" Target="https://login.consultant.ru/link/?req=doc&amp;base=RLAW376&amp;n=157208" TargetMode="External"/><Relationship Id="rId29" Type="http://schemas.openxmlformats.org/officeDocument/2006/relationships/hyperlink" Target="https://login.consultant.ru/link/?req=doc&amp;base=RLAW376&amp;n=157158&amp;dst=100013" TargetMode="External"/><Relationship Id="rId41" Type="http://schemas.openxmlformats.org/officeDocument/2006/relationships/hyperlink" Target="https://login.consultant.ru/link/?req=doc&amp;base=RLAW376&amp;n=157158&amp;dst=100018" TargetMode="External"/><Relationship Id="rId54" Type="http://schemas.openxmlformats.org/officeDocument/2006/relationships/hyperlink" Target="https://login.consultant.ru/link/?req=doc&amp;base=RLAW376&amp;n=58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4725&amp;dst=100008" TargetMode="External"/><Relationship Id="rId11" Type="http://schemas.openxmlformats.org/officeDocument/2006/relationships/hyperlink" Target="https://login.consultant.ru/link/?req=doc&amp;base=RLAW376&amp;n=155508&amp;dst=100008" TargetMode="External"/><Relationship Id="rId24" Type="http://schemas.openxmlformats.org/officeDocument/2006/relationships/hyperlink" Target="https://login.consultant.ru/link/?req=doc&amp;base=RLAW376&amp;n=157158&amp;dst=100010" TargetMode="External"/><Relationship Id="rId32" Type="http://schemas.openxmlformats.org/officeDocument/2006/relationships/hyperlink" Target="https://login.consultant.ru/link/?req=doc&amp;base=LAW&amp;n=518128&amp;dst=100220" TargetMode="External"/><Relationship Id="rId37" Type="http://schemas.openxmlformats.org/officeDocument/2006/relationships/hyperlink" Target="https://login.consultant.ru/link/?req=doc&amp;base=LAW&amp;n=518128&amp;dst=100038" TargetMode="External"/><Relationship Id="rId40" Type="http://schemas.openxmlformats.org/officeDocument/2006/relationships/hyperlink" Target="https://login.consultant.ru/link/?req=doc&amp;base=RLAW376&amp;n=127558&amp;dst=100016" TargetMode="External"/><Relationship Id="rId45" Type="http://schemas.openxmlformats.org/officeDocument/2006/relationships/hyperlink" Target="https://login.consultant.ru/link/?req=doc&amp;base=RLAW376&amp;n=155508&amp;dst=100008" TargetMode="External"/><Relationship Id="rId53" Type="http://schemas.openxmlformats.org/officeDocument/2006/relationships/hyperlink" Target="https://login.consultant.ru/link/?req=doc&amp;base=RLAW376&amp;n=157158&amp;dst=100021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8128&amp;dst=100022" TargetMode="External"/><Relationship Id="rId23" Type="http://schemas.openxmlformats.org/officeDocument/2006/relationships/hyperlink" Target="https://login.consultant.ru/link/?req=doc&amp;base=RLAW376&amp;n=127558&amp;dst=100012" TargetMode="External"/><Relationship Id="rId28" Type="http://schemas.openxmlformats.org/officeDocument/2006/relationships/hyperlink" Target="https://login.consultant.ru/link/?req=doc&amp;base=RLAW376&amp;n=143174&amp;dst=100011" TargetMode="External"/><Relationship Id="rId36" Type="http://schemas.openxmlformats.org/officeDocument/2006/relationships/hyperlink" Target="https://login.consultant.ru/link/?req=doc&amp;base=LAW&amp;n=518128" TargetMode="External"/><Relationship Id="rId49" Type="http://schemas.openxmlformats.org/officeDocument/2006/relationships/hyperlink" Target="https://login.consultant.ru/link/?req=doc&amp;base=RLAW376&amp;n=141037&amp;dst=100017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login.consultant.ru/link/?req=doc&amp;base=RLAW376&amp;n=143174&amp;dst=100008" TargetMode="External"/><Relationship Id="rId19" Type="http://schemas.openxmlformats.org/officeDocument/2006/relationships/hyperlink" Target="https://login.consultant.ru/link/?req=doc&amp;base=RLAW376&amp;n=157208" TargetMode="External"/><Relationship Id="rId31" Type="http://schemas.openxmlformats.org/officeDocument/2006/relationships/hyperlink" Target="https://login.consultant.ru/link/?req=doc&amp;base=LAW&amp;n=518128&amp;dst=100219" TargetMode="External"/><Relationship Id="rId44" Type="http://schemas.openxmlformats.org/officeDocument/2006/relationships/hyperlink" Target="https://login.consultant.ru/link/?req=doc&amp;base=RLAW376&amp;n=100340&amp;dst=100008" TargetMode="External"/><Relationship Id="rId52" Type="http://schemas.openxmlformats.org/officeDocument/2006/relationships/hyperlink" Target="https://login.consultant.ru/link/?req=doc&amp;base=RLAW376&amp;n=141037&amp;dst=10001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141037&amp;dst=100008" TargetMode="External"/><Relationship Id="rId14" Type="http://schemas.openxmlformats.org/officeDocument/2006/relationships/hyperlink" Target="https://login.consultant.ru/link/?req=doc&amp;base=LAW&amp;n=499774&amp;dst=100538" TargetMode="External"/><Relationship Id="rId22" Type="http://schemas.openxmlformats.org/officeDocument/2006/relationships/hyperlink" Target="https://login.consultant.ru/link/?req=doc&amp;base=RLAW376&amp;n=127558&amp;dst=100011" TargetMode="External"/><Relationship Id="rId27" Type="http://schemas.openxmlformats.org/officeDocument/2006/relationships/hyperlink" Target="https://login.consultant.ru/link/?req=doc&amp;base=RLAW376&amp;n=157158&amp;dst=100011" TargetMode="External"/><Relationship Id="rId30" Type="http://schemas.openxmlformats.org/officeDocument/2006/relationships/hyperlink" Target="https://login.consultant.ru/link/?req=doc&amp;base=LAW&amp;n=518128" TargetMode="External"/><Relationship Id="rId35" Type="http://schemas.openxmlformats.org/officeDocument/2006/relationships/hyperlink" Target="https://login.consultant.ru/link/?req=doc&amp;base=RLAW376&amp;n=155080" TargetMode="External"/><Relationship Id="rId43" Type="http://schemas.openxmlformats.org/officeDocument/2006/relationships/hyperlink" Target="https://login.consultant.ru/link/?req=doc&amp;base=RLAW376&amp;n=64725&amp;dst=100008" TargetMode="External"/><Relationship Id="rId48" Type="http://schemas.openxmlformats.org/officeDocument/2006/relationships/hyperlink" Target="https://login.consultant.ru/link/?req=doc&amp;base=RLAW376&amp;n=157158&amp;dst=100019" TargetMode="External"/><Relationship Id="rId56" Type="http://schemas.openxmlformats.org/officeDocument/2006/relationships/hyperlink" Target="https://login.consultant.ru/link/?req=doc&amp;base=RLAW376&amp;n=15479" TargetMode="External"/><Relationship Id="rId8" Type="http://schemas.openxmlformats.org/officeDocument/2006/relationships/hyperlink" Target="https://login.consultant.ru/link/?req=doc&amp;base=RLAW376&amp;n=127558&amp;dst=100008" TargetMode="External"/><Relationship Id="rId51" Type="http://schemas.openxmlformats.org/officeDocument/2006/relationships/hyperlink" Target="https://login.consultant.ru/link/?req=doc&amp;base=LAW&amp;n=51812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2477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Дубовская Елена Николаевна</dc:creator>
  <cp:keywords/>
  <dc:description/>
  <cp:lastModifiedBy>Дубовская Елена Николаевна</cp:lastModifiedBy>
  <cp:revision>1</cp:revision>
  <dcterms:created xsi:type="dcterms:W3CDTF">2025-11-27T08:27:00Z</dcterms:created>
  <dcterms:modified xsi:type="dcterms:W3CDTF">2025-11-27T08:29:00Z</dcterms:modified>
</cp:coreProperties>
</file>