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6B48A9">
        <w:rPr>
          <w:rFonts w:ascii="Times New Roman" w:hAnsi="Times New Roman" w:cs="Times New Roman"/>
          <w:b/>
          <w:sz w:val="28"/>
          <w:szCs w:val="28"/>
        </w:rPr>
        <w:t>7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>тчет о сельскохозяйственной технике и энергетике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1542" w:rsidRPr="00FA23D5" w:rsidRDefault="00671542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4B2B">
        <w:rPr>
          <w:rFonts w:ascii="Times New Roman" w:hAnsi="Times New Roman" w:cs="Times New Roman"/>
          <w:sz w:val="28"/>
          <w:szCs w:val="28"/>
        </w:rPr>
        <w:t xml:space="preserve">В данной форме </w:t>
      </w:r>
      <w:r w:rsidRPr="006375E6">
        <w:rPr>
          <w:rFonts w:ascii="Times New Roman" w:hAnsi="Times New Roman" w:cs="Times New Roman"/>
          <w:b/>
          <w:sz w:val="28"/>
          <w:szCs w:val="28"/>
        </w:rPr>
        <w:t>количество техники и оборудования</w:t>
      </w:r>
      <w:r w:rsidRPr="006375E6">
        <w:rPr>
          <w:rFonts w:ascii="Times New Roman" w:hAnsi="Times New Roman" w:cs="Times New Roman"/>
          <w:sz w:val="28"/>
          <w:szCs w:val="28"/>
        </w:rPr>
        <w:t xml:space="preserve"> показывается в </w:t>
      </w:r>
      <w:r w:rsidRPr="006375E6">
        <w:rPr>
          <w:rFonts w:ascii="Times New Roman" w:hAnsi="Times New Roman" w:cs="Times New Roman"/>
          <w:b/>
          <w:sz w:val="28"/>
          <w:szCs w:val="28"/>
        </w:rPr>
        <w:t>единицах (штуках).</w:t>
      </w:r>
    </w:p>
    <w:p w:rsidR="00671542" w:rsidRPr="00C31C9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561">
        <w:rPr>
          <w:rFonts w:ascii="Times New Roman" w:hAnsi="Times New Roman" w:cs="Times New Roman"/>
          <w:sz w:val="28"/>
          <w:szCs w:val="28"/>
        </w:rPr>
        <w:t>Форму № 1</w:t>
      </w:r>
      <w:r w:rsidR="006B48A9" w:rsidRPr="00094561">
        <w:rPr>
          <w:rFonts w:ascii="Times New Roman" w:hAnsi="Times New Roman" w:cs="Times New Roman"/>
          <w:sz w:val="28"/>
          <w:szCs w:val="28"/>
        </w:rPr>
        <w:t>7</w:t>
      </w:r>
      <w:r w:rsidRPr="00094561">
        <w:rPr>
          <w:rFonts w:ascii="Times New Roman" w:hAnsi="Times New Roman" w:cs="Times New Roman"/>
          <w:sz w:val="28"/>
          <w:szCs w:val="28"/>
        </w:rPr>
        <w:t xml:space="preserve">-АПК </w:t>
      </w:r>
      <w:r w:rsidR="00671542" w:rsidRPr="00094561">
        <w:rPr>
          <w:rFonts w:ascii="Times New Roman" w:hAnsi="Times New Roman" w:cs="Times New Roman"/>
          <w:sz w:val="28"/>
          <w:szCs w:val="28"/>
        </w:rPr>
        <w:t>по графам 3-</w:t>
      </w:r>
      <w:r w:rsidR="00C31C9F" w:rsidRPr="00094561">
        <w:rPr>
          <w:rFonts w:ascii="Times New Roman" w:hAnsi="Times New Roman" w:cs="Times New Roman"/>
          <w:sz w:val="28"/>
          <w:szCs w:val="28"/>
        </w:rPr>
        <w:t>12</w:t>
      </w:r>
      <w:r w:rsidR="00671542" w:rsidRPr="00094561">
        <w:rPr>
          <w:rFonts w:ascii="Times New Roman" w:hAnsi="Times New Roman" w:cs="Times New Roman"/>
          <w:sz w:val="28"/>
          <w:szCs w:val="28"/>
        </w:rPr>
        <w:t xml:space="preserve"> </w:t>
      </w:r>
      <w:r w:rsidRPr="00094561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6B48A9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данных аналитического учета по счету 01 «Основные средства» и в соответствии с "Методическими рекомендациями по бухгалтерскому учету основных средств в сельскохозяйственных организациях" утвержденных Минсельхозом РФ от 19.06.2002 № 559</w:t>
      </w:r>
      <w:r w:rsidR="00C31C9F" w:rsidRPr="00094561">
        <w:rPr>
          <w:rFonts w:ascii="Times New Roman" w:hAnsi="Times New Roman" w:cs="Times New Roman"/>
          <w:sz w:val="28"/>
          <w:szCs w:val="28"/>
        </w:rPr>
        <w:t>, а также по забалансовому счету 001 «Арендованные основные средства».</w:t>
      </w:r>
    </w:p>
    <w:p w:rsidR="005F7F64" w:rsidRPr="00922DEF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DEF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22DEF">
        <w:rPr>
          <w:rFonts w:ascii="Times New Roman" w:hAnsi="Times New Roman" w:cs="Times New Roman"/>
          <w:b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DEF">
        <w:rPr>
          <w:rFonts w:ascii="Times New Roman" w:hAnsi="Times New Roman" w:cs="Times New Roman"/>
          <w:b/>
          <w:sz w:val="28"/>
          <w:szCs w:val="28"/>
        </w:rPr>
        <w:t>.</w:t>
      </w:r>
    </w:p>
    <w:p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3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техники на начало года.</w:t>
      </w:r>
    </w:p>
    <w:p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данные на начало года о наличии техники, приобретенной по лизингу</w:t>
      </w:r>
      <w:r w:rsidR="00C31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31C9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того, была ли техника принята </w:t>
      </w:r>
      <w:r w:rsidR="0096396E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 или учтена за балансом</w:t>
      </w:r>
      <w:r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</w:t>
      </w:r>
      <w:r w:rsidR="000910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</w:t>
      </w:r>
      <w:r w:rsidR="00091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всей техники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и бывшей в употреблении. При этом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 данные о поступлении только новой техники, в </w:t>
      </w:r>
      <w:r w:rsidR="0009105F" w:rsidRPr="00094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7 из графы 6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105F" w:rsidRPr="000945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лизингу.</w:t>
      </w:r>
    </w:p>
    <w:p w:rsidR="00C66B5B" w:rsidRPr="00C66B5B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графах 8-9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данные о выбытии техники из хозяйства в течение года, списанной с баланса (по ветхости и износу, безвозмездно переданной или проданной другим организациям и т.п.)</w:t>
      </w:r>
    </w:p>
    <w:p w:rsidR="00FA23D5" w:rsidRDefault="00C66B5B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по выработанной электроэнергии заполняются на основании данных аналитического бухгалтерского учета по счету 23 «Вспомогательное производство», первичных документов по полученной, выработ</w:t>
      </w:r>
      <w:r w:rsidR="00671542">
        <w:rPr>
          <w:rFonts w:ascii="Times New Roman" w:eastAsia="Times New Roman" w:hAnsi="Times New Roman" w:cs="Times New Roman"/>
          <w:sz w:val="28"/>
          <w:szCs w:val="28"/>
          <w:lang w:eastAsia="ru-RU"/>
        </w:rPr>
        <w:t>ан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</w:t>
      </w:r>
      <w:r w:rsidR="00FA23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отпущенной электроэнергии.</w:t>
      </w:r>
    </w:p>
    <w:p w:rsidR="00FA23D5" w:rsidRDefault="00FA23D5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21"/>
        <w:gridCol w:w="3256"/>
        <w:gridCol w:w="885"/>
        <w:gridCol w:w="1122"/>
        <w:gridCol w:w="3254"/>
      </w:tblGrid>
      <w:tr w:rsidR="00FA23D5" w:rsidRPr="002967E3" w:rsidTr="0051645E">
        <w:trPr>
          <w:trHeight w:val="375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речень основных увязок к форме 17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-АПК</w:t>
            </w:r>
          </w:p>
        </w:tc>
      </w:tr>
      <w:tr w:rsidR="00FA23D5" w:rsidRPr="002967E3" w:rsidTr="0051645E">
        <w:trPr>
          <w:trHeight w:val="315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A23D5" w:rsidRPr="002967E3" w:rsidTr="0051645E">
        <w:trPr>
          <w:trHeight w:val="375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FA23D5" w:rsidRPr="002967E3" w:rsidTr="0051645E">
        <w:trPr>
          <w:trHeight w:val="630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3D5" w:rsidRPr="002967E3" w:rsidRDefault="00FA23D5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гр.4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гр.6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гр.7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с 171100 по 171900 </w:t>
            </w:r>
            <w:r w:rsidRPr="00FA23D5">
              <w:rPr>
                <w:rFonts w:ascii="Arial" w:eastAsia="Times New Roman" w:hAnsi="Arial" w:cs="Arial"/>
                <w:lang w:eastAsia="ru-RU"/>
              </w:rPr>
              <w:t>mod гр.8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с 171100 по 171900 </w:t>
            </w:r>
            <w:r w:rsidRPr="00FA23D5">
              <w:rPr>
                <w:rFonts w:ascii="Arial" w:eastAsia="Times New Roman" w:hAnsi="Arial" w:cs="Arial"/>
                <w:lang w:eastAsia="ru-RU"/>
              </w:rPr>
              <w:t>mod гр.9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гр.11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с 171100 по 171900 гр.12</w:t>
            </w:r>
          </w:p>
        </w:tc>
      </w:tr>
      <w:tr w:rsidR="00FA23D5" w:rsidRPr="002967E3" w:rsidTr="00FA23D5">
        <w:trPr>
          <w:trHeight w:val="266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171310 с гр.3 по гр. 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171311 с гр.3 по гр. 12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171340 с гр.3 по гр. 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(171341 + 171342) с гр.3 по гр. 12</w:t>
            </w:r>
          </w:p>
        </w:tc>
      </w:tr>
      <w:tr w:rsidR="00FA23D5" w:rsidRPr="002967E3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171420 с гр.3 по гр. 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FA23D5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A23D5">
              <w:rPr>
                <w:rFonts w:ascii="Arial" w:eastAsia="Times New Roman" w:hAnsi="Arial" w:cs="Arial"/>
                <w:lang w:eastAsia="ru-RU"/>
              </w:rPr>
              <w:t>171421 с гр.3 по гр. 12</w:t>
            </w:r>
          </w:p>
        </w:tc>
      </w:tr>
      <w:tr w:rsidR="00094561" w:rsidRPr="00094561" w:rsidTr="002C62A1">
        <w:trPr>
          <w:trHeight w:val="300"/>
        </w:trPr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094561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94561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094561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94561">
              <w:rPr>
                <w:rFonts w:ascii="Arial" w:eastAsia="Times New Roman" w:hAnsi="Arial" w:cs="Arial"/>
                <w:lang w:eastAsia="ru-RU"/>
              </w:rPr>
              <w:t>172140 гр.</w:t>
            </w:r>
            <w:r w:rsidR="004F53B7" w:rsidRPr="00094561">
              <w:rPr>
                <w:rFonts w:ascii="Arial" w:eastAsia="Times New Roman" w:hAnsi="Arial" w:cs="Arial"/>
                <w:lang w:eastAsia="ru-RU"/>
              </w:rPr>
              <w:t>4</w:t>
            </w:r>
            <w:r w:rsidRPr="00094561">
              <w:rPr>
                <w:rFonts w:ascii="Arial" w:eastAsia="Times New Roman" w:hAnsi="Arial" w:cs="Arial"/>
                <w:lang w:eastAsia="ru-RU"/>
              </w:rPr>
              <w:t xml:space="preserve"> и гр</w:t>
            </w:r>
            <w:r w:rsidR="004F53B7" w:rsidRPr="00094561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FA23D5" w:rsidRPr="00094561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94561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094561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94561">
              <w:rPr>
                <w:rFonts w:ascii="Arial" w:eastAsia="Times New Roman" w:hAnsi="Arial" w:cs="Arial"/>
                <w:lang w:eastAsia="ru-RU"/>
              </w:rPr>
              <w:t>17-АПК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3D5" w:rsidRPr="00094561" w:rsidRDefault="00FA23D5" w:rsidP="00FA23D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94561">
              <w:rPr>
                <w:rFonts w:ascii="Arial" w:eastAsia="Times New Roman" w:hAnsi="Arial" w:cs="Arial"/>
                <w:lang w:eastAsia="ru-RU"/>
              </w:rPr>
              <w:t>172141 гр.</w:t>
            </w:r>
            <w:r w:rsidR="004F53B7" w:rsidRPr="00094561">
              <w:rPr>
                <w:rFonts w:ascii="Arial" w:eastAsia="Times New Roman" w:hAnsi="Arial" w:cs="Arial"/>
                <w:lang w:eastAsia="ru-RU"/>
              </w:rPr>
              <w:t>4</w:t>
            </w:r>
            <w:r w:rsidRPr="00094561">
              <w:rPr>
                <w:rFonts w:ascii="Arial" w:eastAsia="Times New Roman" w:hAnsi="Arial" w:cs="Arial"/>
                <w:lang w:eastAsia="ru-RU"/>
              </w:rPr>
              <w:t xml:space="preserve"> и гр.</w:t>
            </w:r>
            <w:r w:rsidR="004F53B7" w:rsidRPr="00094561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</w:tr>
    </w:tbl>
    <w:p w:rsidR="00FA23D5" w:rsidRPr="00094561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23D5" w:rsidRPr="00094561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C22"/>
    <w:rsid w:val="000546C1"/>
    <w:rsid w:val="000641EC"/>
    <w:rsid w:val="0009105F"/>
    <w:rsid w:val="00094561"/>
    <w:rsid w:val="00166C64"/>
    <w:rsid w:val="0020782F"/>
    <w:rsid w:val="00222B39"/>
    <w:rsid w:val="00230FE2"/>
    <w:rsid w:val="00253025"/>
    <w:rsid w:val="002B1A0E"/>
    <w:rsid w:val="002C1138"/>
    <w:rsid w:val="003E4817"/>
    <w:rsid w:val="0042252E"/>
    <w:rsid w:val="00454AE4"/>
    <w:rsid w:val="004645CF"/>
    <w:rsid w:val="004779AE"/>
    <w:rsid w:val="004F53B7"/>
    <w:rsid w:val="0051247A"/>
    <w:rsid w:val="00540E2B"/>
    <w:rsid w:val="005F7F64"/>
    <w:rsid w:val="006351BE"/>
    <w:rsid w:val="006375E6"/>
    <w:rsid w:val="00671542"/>
    <w:rsid w:val="0069045D"/>
    <w:rsid w:val="006A0BA7"/>
    <w:rsid w:val="006B48A9"/>
    <w:rsid w:val="0072030C"/>
    <w:rsid w:val="00737466"/>
    <w:rsid w:val="0074310B"/>
    <w:rsid w:val="00746EA9"/>
    <w:rsid w:val="009629E1"/>
    <w:rsid w:val="0096396E"/>
    <w:rsid w:val="00A765A9"/>
    <w:rsid w:val="00AD3690"/>
    <w:rsid w:val="00BC11B3"/>
    <w:rsid w:val="00C2047C"/>
    <w:rsid w:val="00C31C9F"/>
    <w:rsid w:val="00C66B5B"/>
    <w:rsid w:val="00D15518"/>
    <w:rsid w:val="00D5573E"/>
    <w:rsid w:val="00D73272"/>
    <w:rsid w:val="00DA59F3"/>
    <w:rsid w:val="00E05DC9"/>
    <w:rsid w:val="00E267E9"/>
    <w:rsid w:val="00EB2593"/>
    <w:rsid w:val="00FA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A8CFC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14</cp:revision>
  <dcterms:created xsi:type="dcterms:W3CDTF">2018-01-26T08:43:00Z</dcterms:created>
  <dcterms:modified xsi:type="dcterms:W3CDTF">2019-02-08T11:21:00Z</dcterms:modified>
</cp:coreProperties>
</file>