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9AB" w:rsidRDefault="005149AB">
      <w:pPr>
        <w:pStyle w:val="ConsPlusTitlePage"/>
      </w:pPr>
      <w:r>
        <w:t xml:space="preserve">Документ предоставлен </w:t>
      </w:r>
      <w:hyperlink r:id="rId4" w:history="1">
        <w:r>
          <w:rPr>
            <w:color w:val="0000FF"/>
          </w:rPr>
          <w:t>КонсультантПлюс</w:t>
        </w:r>
      </w:hyperlink>
      <w:r>
        <w:br/>
      </w:r>
    </w:p>
    <w:p w:rsidR="005149AB" w:rsidRDefault="005149AB">
      <w:pPr>
        <w:pStyle w:val="ConsPlusNormal"/>
        <w:jc w:val="both"/>
        <w:outlineLvl w:val="0"/>
      </w:pPr>
    </w:p>
    <w:p w:rsidR="005149AB" w:rsidRDefault="005149AB">
      <w:pPr>
        <w:pStyle w:val="ConsPlusTitle"/>
        <w:jc w:val="center"/>
        <w:outlineLvl w:val="0"/>
      </w:pPr>
      <w:r>
        <w:t>АДМИНИСТРАЦИЯ СМОЛЕНСКОЙ ОБЛАСТИ</w:t>
      </w:r>
    </w:p>
    <w:p w:rsidR="005149AB" w:rsidRDefault="005149AB">
      <w:pPr>
        <w:pStyle w:val="ConsPlusTitle"/>
        <w:jc w:val="center"/>
      </w:pPr>
    </w:p>
    <w:p w:rsidR="005149AB" w:rsidRDefault="005149AB">
      <w:pPr>
        <w:pStyle w:val="ConsPlusTitle"/>
        <w:jc w:val="center"/>
      </w:pPr>
      <w:r>
        <w:t>ПОСТАНОВЛЕНИЕ</w:t>
      </w:r>
    </w:p>
    <w:p w:rsidR="005149AB" w:rsidRDefault="005149AB">
      <w:pPr>
        <w:pStyle w:val="ConsPlusTitle"/>
        <w:jc w:val="center"/>
      </w:pPr>
      <w:r>
        <w:t>от 22 февраля 2017 г. N 79</w:t>
      </w:r>
    </w:p>
    <w:p w:rsidR="005149AB" w:rsidRDefault="005149AB">
      <w:pPr>
        <w:pStyle w:val="ConsPlusTitle"/>
        <w:jc w:val="center"/>
      </w:pPr>
    </w:p>
    <w:p w:rsidR="005149AB" w:rsidRDefault="005149AB">
      <w:pPr>
        <w:pStyle w:val="ConsPlusTitle"/>
        <w:jc w:val="center"/>
      </w:pPr>
      <w:r>
        <w:t>ОБ УТВЕРЖДЕНИИ ПОРЯДКА ПРЕДОСТАВЛЕНИЯ СУБСИДИЙ В РАМКАХ</w:t>
      </w:r>
    </w:p>
    <w:p w:rsidR="005149AB" w:rsidRDefault="005149AB">
      <w:pPr>
        <w:pStyle w:val="ConsPlusTitle"/>
        <w:jc w:val="center"/>
      </w:pPr>
      <w:r>
        <w:t>РЕАЛИЗАЦИИ ОБЛАСТНОЙ ГОСУДАРСТВЕННОЙ ПРОГРАММЫ "РАЗВИТИЕ</w:t>
      </w:r>
    </w:p>
    <w:p w:rsidR="005149AB" w:rsidRDefault="005149AB">
      <w:pPr>
        <w:pStyle w:val="ConsPlusTitle"/>
        <w:jc w:val="center"/>
      </w:pPr>
      <w:r>
        <w:t>СЕЛЬСКОГО ХОЗЯЙСТВА И РЕГУЛИРОВАНИЕ РЫНКОВ</w:t>
      </w:r>
    </w:p>
    <w:p w:rsidR="005149AB" w:rsidRDefault="005149AB">
      <w:pPr>
        <w:pStyle w:val="ConsPlusTitle"/>
        <w:jc w:val="center"/>
      </w:pPr>
      <w:r>
        <w:t>СЕЛЬСКОХОЗЯЙСТВЕННОЙ ПРОДУКЦИИ, СЫРЬЯ И ПРОДОВОЛЬСТВИЯ</w:t>
      </w:r>
    </w:p>
    <w:p w:rsidR="005149AB" w:rsidRDefault="005149AB">
      <w:pPr>
        <w:pStyle w:val="ConsPlusTitle"/>
        <w:jc w:val="center"/>
      </w:pPr>
      <w:r>
        <w:t>В СМОЛЕНСКОЙ ОБЛАСТИ" СЕЛЬСКОХОЗЯЙСТВЕННЫМ</w:t>
      </w:r>
    </w:p>
    <w:p w:rsidR="005149AB" w:rsidRDefault="005149AB">
      <w:pPr>
        <w:pStyle w:val="ConsPlusTitle"/>
        <w:jc w:val="center"/>
      </w:pPr>
      <w:r>
        <w:t>ТОВАРОПРОИЗВОДИТЕЛЯМ (КРОМЕ ГРАЖДАН, ВЕДУЩИХ ЛИЧНОЕ</w:t>
      </w:r>
    </w:p>
    <w:p w:rsidR="005149AB" w:rsidRDefault="005149AB">
      <w:pPr>
        <w:pStyle w:val="ConsPlusTitle"/>
        <w:jc w:val="center"/>
      </w:pPr>
      <w:r>
        <w:t>ПОДСОБНОЕ ХОЗЯЙСТВО) НА ОКАЗАНИЕ НЕСВЯЗАННОЙ ПОДДЕРЖКИ</w:t>
      </w:r>
    </w:p>
    <w:p w:rsidR="005149AB" w:rsidRDefault="005149AB">
      <w:pPr>
        <w:pStyle w:val="ConsPlusTitle"/>
        <w:jc w:val="center"/>
      </w:pPr>
      <w:r>
        <w:t>В ОБЛАСТИ РАСТЕНИЕВОДСТВА</w:t>
      </w:r>
    </w:p>
    <w:p w:rsidR="005149AB" w:rsidRDefault="005149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149AB">
        <w:trPr>
          <w:jc w:val="center"/>
        </w:trPr>
        <w:tc>
          <w:tcPr>
            <w:tcW w:w="9294" w:type="dxa"/>
            <w:tcBorders>
              <w:top w:val="nil"/>
              <w:left w:val="single" w:sz="24" w:space="0" w:color="CED3F1"/>
              <w:bottom w:val="nil"/>
              <w:right w:val="single" w:sz="24" w:space="0" w:color="F4F3F8"/>
            </w:tcBorders>
            <w:shd w:val="clear" w:color="auto" w:fill="F4F3F8"/>
          </w:tcPr>
          <w:p w:rsidR="005149AB" w:rsidRDefault="005149AB">
            <w:pPr>
              <w:pStyle w:val="ConsPlusNormal"/>
              <w:jc w:val="center"/>
            </w:pPr>
            <w:r>
              <w:rPr>
                <w:color w:val="392C69"/>
              </w:rPr>
              <w:t>Список изменяющих документов</w:t>
            </w:r>
          </w:p>
          <w:p w:rsidR="005149AB" w:rsidRDefault="005149AB">
            <w:pPr>
              <w:pStyle w:val="ConsPlusNormal"/>
              <w:jc w:val="center"/>
            </w:pPr>
            <w:r>
              <w:rPr>
                <w:color w:val="392C69"/>
              </w:rPr>
              <w:t>(в ред. постановлений Администрации Смоленской области</w:t>
            </w:r>
          </w:p>
          <w:p w:rsidR="005149AB" w:rsidRDefault="005149AB">
            <w:pPr>
              <w:pStyle w:val="ConsPlusNormal"/>
              <w:jc w:val="center"/>
            </w:pPr>
            <w:r>
              <w:rPr>
                <w:color w:val="392C69"/>
              </w:rPr>
              <w:t xml:space="preserve">от 11.05.2017 </w:t>
            </w:r>
            <w:hyperlink r:id="rId5" w:history="1">
              <w:r>
                <w:rPr>
                  <w:color w:val="0000FF"/>
                </w:rPr>
                <w:t>N 301</w:t>
              </w:r>
            </w:hyperlink>
            <w:r>
              <w:rPr>
                <w:color w:val="392C69"/>
              </w:rPr>
              <w:t xml:space="preserve">, от 22.08.2017 </w:t>
            </w:r>
            <w:hyperlink r:id="rId6" w:history="1">
              <w:r>
                <w:rPr>
                  <w:color w:val="0000FF"/>
                </w:rPr>
                <w:t>N 556</w:t>
              </w:r>
            </w:hyperlink>
            <w:r>
              <w:rPr>
                <w:color w:val="392C69"/>
              </w:rPr>
              <w:t xml:space="preserve">, от 09.02.2018 </w:t>
            </w:r>
            <w:hyperlink r:id="rId7" w:history="1">
              <w:r>
                <w:rPr>
                  <w:color w:val="0000FF"/>
                </w:rPr>
                <w:t>N 61</w:t>
              </w:r>
            </w:hyperlink>
            <w:r>
              <w:rPr>
                <w:color w:val="392C69"/>
              </w:rPr>
              <w:t>,</w:t>
            </w:r>
          </w:p>
          <w:p w:rsidR="005149AB" w:rsidRDefault="005149AB">
            <w:pPr>
              <w:pStyle w:val="ConsPlusNormal"/>
              <w:jc w:val="center"/>
            </w:pPr>
            <w:r>
              <w:rPr>
                <w:color w:val="392C69"/>
              </w:rPr>
              <w:t xml:space="preserve">от 17.07.2018 </w:t>
            </w:r>
            <w:hyperlink r:id="rId8" w:history="1">
              <w:r>
                <w:rPr>
                  <w:color w:val="0000FF"/>
                </w:rPr>
                <w:t>N 492</w:t>
              </w:r>
            </w:hyperlink>
            <w:r>
              <w:rPr>
                <w:color w:val="392C69"/>
              </w:rPr>
              <w:t xml:space="preserve">, от 24.08.2018 </w:t>
            </w:r>
            <w:hyperlink r:id="rId9" w:history="1">
              <w:r>
                <w:rPr>
                  <w:color w:val="0000FF"/>
                </w:rPr>
                <w:t>N 567</w:t>
              </w:r>
            </w:hyperlink>
            <w:r>
              <w:rPr>
                <w:color w:val="392C69"/>
              </w:rPr>
              <w:t xml:space="preserve">, от 19.11.2018 </w:t>
            </w:r>
            <w:hyperlink r:id="rId10" w:history="1">
              <w:r>
                <w:rPr>
                  <w:color w:val="0000FF"/>
                </w:rPr>
                <w:t>N 739</w:t>
              </w:r>
            </w:hyperlink>
            <w:r>
              <w:rPr>
                <w:color w:val="392C69"/>
              </w:rPr>
              <w:t>,</w:t>
            </w:r>
          </w:p>
          <w:p w:rsidR="005149AB" w:rsidRDefault="005149AB">
            <w:pPr>
              <w:pStyle w:val="ConsPlusNormal"/>
              <w:jc w:val="center"/>
            </w:pPr>
            <w:r>
              <w:rPr>
                <w:color w:val="392C69"/>
              </w:rPr>
              <w:t xml:space="preserve">от 30.11.2018 </w:t>
            </w:r>
            <w:hyperlink r:id="rId11" w:history="1">
              <w:r>
                <w:rPr>
                  <w:color w:val="0000FF"/>
                </w:rPr>
                <w:t>N 799</w:t>
              </w:r>
            </w:hyperlink>
            <w:r>
              <w:rPr>
                <w:color w:val="392C69"/>
              </w:rPr>
              <w:t xml:space="preserve">, от 18.04.2019 </w:t>
            </w:r>
            <w:hyperlink r:id="rId12" w:history="1">
              <w:r>
                <w:rPr>
                  <w:color w:val="0000FF"/>
                </w:rPr>
                <w:t>N 229</w:t>
              </w:r>
            </w:hyperlink>
            <w:r>
              <w:rPr>
                <w:color w:val="392C69"/>
              </w:rPr>
              <w:t xml:space="preserve">, от 29.07.2019 </w:t>
            </w:r>
            <w:hyperlink r:id="rId13" w:history="1">
              <w:r>
                <w:rPr>
                  <w:color w:val="0000FF"/>
                </w:rPr>
                <w:t>N 445</w:t>
              </w:r>
            </w:hyperlink>
            <w:r>
              <w:rPr>
                <w:color w:val="392C69"/>
              </w:rPr>
              <w:t>,</w:t>
            </w:r>
          </w:p>
          <w:p w:rsidR="005149AB" w:rsidRDefault="005149AB">
            <w:pPr>
              <w:pStyle w:val="ConsPlusNormal"/>
              <w:jc w:val="center"/>
            </w:pPr>
            <w:r>
              <w:rPr>
                <w:color w:val="392C69"/>
              </w:rPr>
              <w:t xml:space="preserve">от 08.11.2019 </w:t>
            </w:r>
            <w:hyperlink r:id="rId14" w:history="1">
              <w:r>
                <w:rPr>
                  <w:color w:val="0000FF"/>
                </w:rPr>
                <w:t>N 655</w:t>
              </w:r>
            </w:hyperlink>
            <w:r>
              <w:rPr>
                <w:color w:val="392C69"/>
              </w:rPr>
              <w:t>)</w:t>
            </w:r>
          </w:p>
        </w:tc>
      </w:tr>
    </w:tbl>
    <w:p w:rsidR="005149AB" w:rsidRDefault="005149AB">
      <w:pPr>
        <w:pStyle w:val="ConsPlusNormal"/>
        <w:jc w:val="both"/>
      </w:pPr>
    </w:p>
    <w:p w:rsidR="005149AB" w:rsidRDefault="005149AB">
      <w:pPr>
        <w:pStyle w:val="ConsPlusNormal"/>
        <w:ind w:firstLine="540"/>
        <w:jc w:val="both"/>
      </w:pPr>
      <w:r>
        <w:t xml:space="preserve">В целях реализации областной государственной </w:t>
      </w:r>
      <w:hyperlink r:id="rId15" w:history="1">
        <w:r>
          <w:rPr>
            <w:color w:val="0000FF"/>
          </w:rPr>
          <w:t>программы</w:t>
        </w:r>
      </w:hyperlink>
      <w:r>
        <w:t xml:space="preserve"> "Развитие сельского хозяйства и регулирование рынков сельскохозяйственной продукции, сырья и продовольствия в Смоленской области", утвержденной постановлением Администрации Смоленской области от 20.11.2013 N 928, Администрация Смоленской области постановляет:</w:t>
      </w:r>
    </w:p>
    <w:p w:rsidR="005149AB" w:rsidRDefault="005149AB">
      <w:pPr>
        <w:pStyle w:val="ConsPlusNormal"/>
        <w:jc w:val="both"/>
      </w:pPr>
      <w:r>
        <w:t xml:space="preserve">(в ред. постановлений Администрации Смоленской области от 11.05.2017 </w:t>
      </w:r>
      <w:hyperlink r:id="rId16" w:history="1">
        <w:r>
          <w:rPr>
            <w:color w:val="0000FF"/>
          </w:rPr>
          <w:t>N 301</w:t>
        </w:r>
      </w:hyperlink>
      <w:r>
        <w:t xml:space="preserve">, от 22.08.2017 </w:t>
      </w:r>
      <w:hyperlink r:id="rId17" w:history="1">
        <w:r>
          <w:rPr>
            <w:color w:val="0000FF"/>
          </w:rPr>
          <w:t>N 556</w:t>
        </w:r>
      </w:hyperlink>
      <w:r>
        <w:t xml:space="preserve">, от 09.02.2018 </w:t>
      </w:r>
      <w:hyperlink r:id="rId18" w:history="1">
        <w:r>
          <w:rPr>
            <w:color w:val="0000FF"/>
          </w:rPr>
          <w:t>N 61</w:t>
        </w:r>
      </w:hyperlink>
      <w:r>
        <w:t xml:space="preserve">, от 17.07.2018 </w:t>
      </w:r>
      <w:hyperlink r:id="rId19" w:history="1">
        <w:r>
          <w:rPr>
            <w:color w:val="0000FF"/>
          </w:rPr>
          <w:t>N 492</w:t>
        </w:r>
      </w:hyperlink>
      <w:r>
        <w:t xml:space="preserve">, от 18.04.2019 </w:t>
      </w:r>
      <w:hyperlink r:id="rId20" w:history="1">
        <w:r>
          <w:rPr>
            <w:color w:val="0000FF"/>
          </w:rPr>
          <w:t>N 229</w:t>
        </w:r>
      </w:hyperlink>
      <w:r>
        <w:t>)</w:t>
      </w:r>
    </w:p>
    <w:p w:rsidR="005149AB" w:rsidRDefault="005149AB">
      <w:pPr>
        <w:pStyle w:val="ConsPlusNormal"/>
        <w:spacing w:before="220"/>
        <w:ind w:firstLine="540"/>
        <w:jc w:val="both"/>
      </w:pPr>
      <w:r>
        <w:t xml:space="preserve">1. Утвердить прилагаемый </w:t>
      </w:r>
      <w:hyperlink w:anchor="P51" w:history="1">
        <w:r>
          <w:rPr>
            <w:color w:val="0000FF"/>
          </w:rPr>
          <w:t>Порядок</w:t>
        </w:r>
      </w:hyperlink>
      <w:r>
        <w:t xml:space="preserve">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на оказание несвязанной поддержки в области растениеводства.</w:t>
      </w:r>
    </w:p>
    <w:p w:rsidR="005149AB" w:rsidRDefault="005149AB">
      <w:pPr>
        <w:pStyle w:val="ConsPlusNormal"/>
        <w:jc w:val="both"/>
      </w:pPr>
      <w:r>
        <w:t xml:space="preserve">(в ред. </w:t>
      </w:r>
      <w:hyperlink r:id="rId21" w:history="1">
        <w:r>
          <w:rPr>
            <w:color w:val="0000FF"/>
          </w:rPr>
          <w:t>постановления</w:t>
        </w:r>
      </w:hyperlink>
      <w:r>
        <w:t xml:space="preserve"> Администрации Смоленской области от 18.04.2019 N 229)</w:t>
      </w:r>
    </w:p>
    <w:p w:rsidR="005149AB" w:rsidRDefault="005149AB">
      <w:pPr>
        <w:pStyle w:val="ConsPlusNormal"/>
        <w:spacing w:before="220"/>
        <w:ind w:firstLine="540"/>
        <w:jc w:val="both"/>
      </w:pPr>
      <w:r>
        <w:t>2. Признать утратившими силу:</w:t>
      </w:r>
    </w:p>
    <w:p w:rsidR="005149AB" w:rsidRDefault="005149AB">
      <w:pPr>
        <w:pStyle w:val="ConsPlusNormal"/>
        <w:spacing w:before="220"/>
        <w:ind w:firstLine="540"/>
        <w:jc w:val="both"/>
      </w:pPr>
      <w:r>
        <w:t xml:space="preserve">- </w:t>
      </w:r>
      <w:hyperlink r:id="rId22" w:history="1">
        <w:r>
          <w:rPr>
            <w:color w:val="0000FF"/>
          </w:rPr>
          <w:t>постановление</w:t>
        </w:r>
      </w:hyperlink>
      <w:r>
        <w:t xml:space="preserve"> Администрации Смоленской области от 11.03.2014 N 146 "Об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2014 - 2020 годы сельскохозяйственным товаропроизводителям (кроме граждан, ведущих личное подсобное хозяйство) на оказание несвязанной поддержки в области растениеводства";</w:t>
      </w:r>
    </w:p>
    <w:p w:rsidR="005149AB" w:rsidRDefault="005149AB">
      <w:pPr>
        <w:pStyle w:val="ConsPlusNormal"/>
        <w:spacing w:before="220"/>
        <w:ind w:firstLine="540"/>
        <w:jc w:val="both"/>
      </w:pPr>
      <w:r>
        <w:t xml:space="preserve">- </w:t>
      </w:r>
      <w:hyperlink r:id="rId23" w:history="1">
        <w:r>
          <w:rPr>
            <w:color w:val="0000FF"/>
          </w:rPr>
          <w:t>постановление</w:t>
        </w:r>
      </w:hyperlink>
      <w:r>
        <w:t xml:space="preserve"> Администрации Смоленской области от 18.03.2014 N 174 "О внесении изменения в Порядок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2014 - 2020 годы сельскохозяйственным товаропроизводителям (кроме граждан, ведущих личное подсобное хозяйство) на оказание несвязанной поддержки в области растениеводства";</w:t>
      </w:r>
    </w:p>
    <w:p w:rsidR="005149AB" w:rsidRDefault="005149AB">
      <w:pPr>
        <w:pStyle w:val="ConsPlusNormal"/>
        <w:spacing w:before="220"/>
        <w:ind w:firstLine="540"/>
        <w:jc w:val="both"/>
      </w:pPr>
      <w:r>
        <w:lastRenderedPageBreak/>
        <w:t xml:space="preserve">- </w:t>
      </w:r>
      <w:hyperlink r:id="rId24" w:history="1">
        <w:r>
          <w:rPr>
            <w:color w:val="0000FF"/>
          </w:rPr>
          <w:t>постановление</w:t>
        </w:r>
      </w:hyperlink>
      <w:r>
        <w:t xml:space="preserve"> Администрации Смоленской области от 21.05.2014 N 374 "О внесении изменений в постановление Администрации Смоленской области от 11.03.2014 N 146";</w:t>
      </w:r>
    </w:p>
    <w:p w:rsidR="005149AB" w:rsidRDefault="005149AB">
      <w:pPr>
        <w:pStyle w:val="ConsPlusNormal"/>
        <w:spacing w:before="220"/>
        <w:ind w:firstLine="540"/>
        <w:jc w:val="both"/>
      </w:pPr>
      <w:r>
        <w:t xml:space="preserve">- </w:t>
      </w:r>
      <w:hyperlink r:id="rId25" w:history="1">
        <w:r>
          <w:rPr>
            <w:color w:val="0000FF"/>
          </w:rPr>
          <w:t>постановление</w:t>
        </w:r>
      </w:hyperlink>
      <w:r>
        <w:t xml:space="preserve"> Администрации Смоленской области от 15.08.2014 N 590 "О внесении изменений в постановление Администрации Смоленской области от 11.03.2014 N 146";</w:t>
      </w:r>
    </w:p>
    <w:p w:rsidR="005149AB" w:rsidRDefault="005149AB">
      <w:pPr>
        <w:pStyle w:val="ConsPlusNormal"/>
        <w:spacing w:before="220"/>
        <w:ind w:firstLine="540"/>
        <w:jc w:val="both"/>
      </w:pPr>
      <w:r>
        <w:t xml:space="preserve">- </w:t>
      </w:r>
      <w:hyperlink r:id="rId26" w:history="1">
        <w:r>
          <w:rPr>
            <w:color w:val="0000FF"/>
          </w:rPr>
          <w:t>постановление</w:t>
        </w:r>
      </w:hyperlink>
      <w:r>
        <w:t xml:space="preserve"> Администрации Смоленской области от 18.02.2015 N 56 "О внесении изменений в постановление Администрации Смоленской области от 11.03.2014 N 146";</w:t>
      </w:r>
    </w:p>
    <w:p w:rsidR="005149AB" w:rsidRDefault="005149AB">
      <w:pPr>
        <w:pStyle w:val="ConsPlusNormal"/>
        <w:spacing w:before="220"/>
        <w:ind w:firstLine="540"/>
        <w:jc w:val="both"/>
      </w:pPr>
      <w:r>
        <w:t xml:space="preserve">- </w:t>
      </w:r>
      <w:hyperlink r:id="rId27" w:history="1">
        <w:r>
          <w:rPr>
            <w:color w:val="0000FF"/>
          </w:rPr>
          <w:t>постановление</w:t>
        </w:r>
      </w:hyperlink>
      <w:r>
        <w:t xml:space="preserve"> Администрации Смоленской области от 10.06.2015 N 320 "О внесении изменений в постановление Администрации Смоленской области от 11.03.2014 N 146";</w:t>
      </w:r>
    </w:p>
    <w:p w:rsidR="005149AB" w:rsidRDefault="005149AB">
      <w:pPr>
        <w:pStyle w:val="ConsPlusNormal"/>
        <w:spacing w:before="220"/>
        <w:ind w:firstLine="540"/>
        <w:jc w:val="both"/>
      </w:pPr>
      <w:r>
        <w:t xml:space="preserve">- </w:t>
      </w:r>
      <w:hyperlink r:id="rId28" w:history="1">
        <w:r>
          <w:rPr>
            <w:color w:val="0000FF"/>
          </w:rPr>
          <w:t>постановление</w:t>
        </w:r>
      </w:hyperlink>
      <w:r>
        <w:t xml:space="preserve"> Администрации Смоленской области от 20.11.2015 N 734 "О внесении изменений в постановление Администрации Смоленской области от 11.03.2014 N 146";</w:t>
      </w:r>
    </w:p>
    <w:p w:rsidR="005149AB" w:rsidRDefault="005149AB">
      <w:pPr>
        <w:pStyle w:val="ConsPlusNormal"/>
        <w:spacing w:before="220"/>
        <w:ind w:firstLine="540"/>
        <w:jc w:val="both"/>
      </w:pPr>
      <w:r>
        <w:t xml:space="preserve">- </w:t>
      </w:r>
      <w:hyperlink r:id="rId29" w:history="1">
        <w:r>
          <w:rPr>
            <w:color w:val="0000FF"/>
          </w:rPr>
          <w:t>постановление</w:t>
        </w:r>
      </w:hyperlink>
      <w:r>
        <w:t xml:space="preserve"> Администрации Смоленской области от 04.03.2016 N 132 "О внесении изменений в постановление Администрации Смоленской области от 11.03.2014 N 146";</w:t>
      </w:r>
    </w:p>
    <w:p w:rsidR="005149AB" w:rsidRDefault="005149AB">
      <w:pPr>
        <w:pStyle w:val="ConsPlusNormal"/>
        <w:spacing w:before="220"/>
        <w:ind w:firstLine="540"/>
        <w:jc w:val="both"/>
      </w:pPr>
      <w:r>
        <w:t xml:space="preserve">- </w:t>
      </w:r>
      <w:hyperlink r:id="rId30" w:history="1">
        <w:r>
          <w:rPr>
            <w:color w:val="0000FF"/>
          </w:rPr>
          <w:t>постановление</w:t>
        </w:r>
      </w:hyperlink>
      <w:r>
        <w:t xml:space="preserve"> Администрации Смоленской области от 03.06.2016 N 311 "О внесении изменений в Порядок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2014 - 2020 годы сельскохозяйственным товаропроизводителям (кроме граждан, ведущих личное подсобное хозяйство) на оказание несвязанной поддержки в области растениеводства";</w:t>
      </w:r>
    </w:p>
    <w:p w:rsidR="005149AB" w:rsidRDefault="005149AB">
      <w:pPr>
        <w:pStyle w:val="ConsPlusNormal"/>
        <w:spacing w:before="220"/>
        <w:ind w:firstLine="540"/>
        <w:jc w:val="both"/>
      </w:pPr>
      <w:r>
        <w:t xml:space="preserve">- </w:t>
      </w:r>
      <w:hyperlink r:id="rId31" w:history="1">
        <w:r>
          <w:rPr>
            <w:color w:val="0000FF"/>
          </w:rPr>
          <w:t>постановление</w:t>
        </w:r>
      </w:hyperlink>
      <w:r>
        <w:t xml:space="preserve"> Администрации Смоленской области от 03.11.2016 N 649 "О внесении изменений в постановление Администрации Смоленской области от 11.03.2014 N 146".</w:t>
      </w:r>
    </w:p>
    <w:p w:rsidR="005149AB" w:rsidRDefault="005149AB">
      <w:pPr>
        <w:pStyle w:val="ConsPlusNormal"/>
        <w:jc w:val="both"/>
      </w:pPr>
    </w:p>
    <w:p w:rsidR="005149AB" w:rsidRDefault="005149AB">
      <w:pPr>
        <w:pStyle w:val="ConsPlusNormal"/>
        <w:jc w:val="right"/>
      </w:pPr>
      <w:r>
        <w:t>Губернатор</w:t>
      </w:r>
    </w:p>
    <w:p w:rsidR="005149AB" w:rsidRDefault="005149AB">
      <w:pPr>
        <w:pStyle w:val="ConsPlusNormal"/>
        <w:jc w:val="right"/>
      </w:pPr>
      <w:r>
        <w:t>Смоленской области</w:t>
      </w:r>
    </w:p>
    <w:p w:rsidR="005149AB" w:rsidRDefault="005149AB">
      <w:pPr>
        <w:pStyle w:val="ConsPlusNormal"/>
        <w:jc w:val="right"/>
      </w:pPr>
      <w:r>
        <w:t>А.В.ОСТРОВСКИЙ</w:t>
      </w:r>
    </w:p>
    <w:p w:rsidR="005149AB" w:rsidRDefault="005149AB">
      <w:pPr>
        <w:pStyle w:val="ConsPlusNormal"/>
        <w:jc w:val="both"/>
      </w:pPr>
    </w:p>
    <w:p w:rsidR="005149AB" w:rsidRDefault="005149AB">
      <w:pPr>
        <w:pStyle w:val="ConsPlusNormal"/>
        <w:jc w:val="both"/>
      </w:pPr>
    </w:p>
    <w:p w:rsidR="005149AB" w:rsidRDefault="005149AB">
      <w:pPr>
        <w:pStyle w:val="ConsPlusNormal"/>
        <w:jc w:val="both"/>
      </w:pPr>
    </w:p>
    <w:p w:rsidR="005149AB" w:rsidRDefault="005149AB">
      <w:pPr>
        <w:pStyle w:val="ConsPlusNormal"/>
        <w:jc w:val="both"/>
      </w:pPr>
    </w:p>
    <w:p w:rsidR="005149AB" w:rsidRDefault="005149AB">
      <w:pPr>
        <w:pStyle w:val="ConsPlusNormal"/>
        <w:jc w:val="both"/>
      </w:pPr>
    </w:p>
    <w:p w:rsidR="005149AB" w:rsidRDefault="005149AB">
      <w:pPr>
        <w:pStyle w:val="ConsPlusNormal"/>
        <w:jc w:val="right"/>
        <w:outlineLvl w:val="0"/>
      </w:pPr>
      <w:r>
        <w:t>Утвержден</w:t>
      </w:r>
    </w:p>
    <w:p w:rsidR="005149AB" w:rsidRDefault="005149AB">
      <w:pPr>
        <w:pStyle w:val="ConsPlusNormal"/>
        <w:jc w:val="right"/>
      </w:pPr>
      <w:r>
        <w:t>постановлением</w:t>
      </w:r>
    </w:p>
    <w:p w:rsidR="005149AB" w:rsidRDefault="005149AB">
      <w:pPr>
        <w:pStyle w:val="ConsPlusNormal"/>
        <w:jc w:val="right"/>
      </w:pPr>
      <w:r>
        <w:t>Администрации</w:t>
      </w:r>
    </w:p>
    <w:p w:rsidR="005149AB" w:rsidRDefault="005149AB">
      <w:pPr>
        <w:pStyle w:val="ConsPlusNormal"/>
        <w:jc w:val="right"/>
      </w:pPr>
      <w:r>
        <w:t>Смоленской области</w:t>
      </w:r>
    </w:p>
    <w:p w:rsidR="005149AB" w:rsidRDefault="005149AB">
      <w:pPr>
        <w:pStyle w:val="ConsPlusNormal"/>
        <w:jc w:val="right"/>
      </w:pPr>
      <w:r>
        <w:t>от 22.02.2017 N 79</w:t>
      </w:r>
    </w:p>
    <w:p w:rsidR="005149AB" w:rsidRDefault="005149AB">
      <w:pPr>
        <w:pStyle w:val="ConsPlusNormal"/>
        <w:jc w:val="both"/>
      </w:pPr>
    </w:p>
    <w:p w:rsidR="005149AB" w:rsidRDefault="005149AB">
      <w:pPr>
        <w:pStyle w:val="ConsPlusTitle"/>
        <w:jc w:val="center"/>
      </w:pPr>
      <w:bookmarkStart w:id="0" w:name="P51"/>
      <w:bookmarkEnd w:id="0"/>
      <w:r>
        <w:t>ПОРЯДОК</w:t>
      </w:r>
    </w:p>
    <w:p w:rsidR="005149AB" w:rsidRDefault="005149AB">
      <w:pPr>
        <w:pStyle w:val="ConsPlusTitle"/>
        <w:jc w:val="center"/>
      </w:pPr>
      <w:r>
        <w:t>ПРЕДОСТАВЛЕНИЯ СУБСИДИЙ В РАМКАХ РЕАЛИЗАЦИИ ОБЛАСТНОЙ</w:t>
      </w:r>
    </w:p>
    <w:p w:rsidR="005149AB" w:rsidRDefault="005149AB">
      <w:pPr>
        <w:pStyle w:val="ConsPlusTitle"/>
        <w:jc w:val="center"/>
      </w:pPr>
      <w:r>
        <w:t>ГОСУДАРСТВЕННОЙ ПРОГРАММЫ "РАЗВИТИЕ СЕЛЬСКОГО ХОЗЯЙСТВА</w:t>
      </w:r>
    </w:p>
    <w:p w:rsidR="005149AB" w:rsidRDefault="005149AB">
      <w:pPr>
        <w:pStyle w:val="ConsPlusTitle"/>
        <w:jc w:val="center"/>
      </w:pPr>
      <w:r>
        <w:t>И РЕГУЛИРОВАНИЕ РЫНКОВ СЕЛЬСКОХОЗЯЙСТВЕННОЙ ПРОДУКЦИИ, СЫРЬЯ</w:t>
      </w:r>
    </w:p>
    <w:p w:rsidR="005149AB" w:rsidRDefault="005149AB">
      <w:pPr>
        <w:pStyle w:val="ConsPlusTitle"/>
        <w:jc w:val="center"/>
      </w:pPr>
      <w:r>
        <w:t>И ПРОДОВОЛЬСТВИЯ В СМОЛЕНСКОЙ ОБЛАСТИ" СЕЛЬСКОХОЗЯЙСТВЕННЫМ</w:t>
      </w:r>
    </w:p>
    <w:p w:rsidR="005149AB" w:rsidRDefault="005149AB">
      <w:pPr>
        <w:pStyle w:val="ConsPlusTitle"/>
        <w:jc w:val="center"/>
      </w:pPr>
      <w:r>
        <w:t>ТОВАРОПРОИЗВОДИТЕЛЯМ (КРОМЕ ГРАЖДАН, ВЕДУЩИХ ЛИЧНОЕ</w:t>
      </w:r>
    </w:p>
    <w:p w:rsidR="005149AB" w:rsidRDefault="005149AB">
      <w:pPr>
        <w:pStyle w:val="ConsPlusTitle"/>
        <w:jc w:val="center"/>
      </w:pPr>
      <w:r>
        <w:t>ПОДСОБНОЕ ХОЗЯЙСТВО) НА ОКАЗАНИЕ НЕСВЯЗАННОЙ ПОДДЕРЖКИ</w:t>
      </w:r>
    </w:p>
    <w:p w:rsidR="005149AB" w:rsidRDefault="005149AB">
      <w:pPr>
        <w:pStyle w:val="ConsPlusTitle"/>
        <w:jc w:val="center"/>
      </w:pPr>
      <w:r>
        <w:t>В ОБЛАСТИ РАСТЕНИЕВОДСТВА</w:t>
      </w:r>
    </w:p>
    <w:p w:rsidR="005149AB" w:rsidRDefault="005149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149AB">
        <w:trPr>
          <w:jc w:val="center"/>
        </w:trPr>
        <w:tc>
          <w:tcPr>
            <w:tcW w:w="9294" w:type="dxa"/>
            <w:tcBorders>
              <w:top w:val="nil"/>
              <w:left w:val="single" w:sz="24" w:space="0" w:color="CED3F1"/>
              <w:bottom w:val="nil"/>
              <w:right w:val="single" w:sz="24" w:space="0" w:color="F4F3F8"/>
            </w:tcBorders>
            <w:shd w:val="clear" w:color="auto" w:fill="F4F3F8"/>
          </w:tcPr>
          <w:p w:rsidR="005149AB" w:rsidRDefault="005149AB">
            <w:pPr>
              <w:pStyle w:val="ConsPlusNormal"/>
              <w:jc w:val="center"/>
            </w:pPr>
            <w:r>
              <w:rPr>
                <w:color w:val="392C69"/>
              </w:rPr>
              <w:t>Список изменяющих документов</w:t>
            </w:r>
          </w:p>
          <w:p w:rsidR="005149AB" w:rsidRDefault="005149AB">
            <w:pPr>
              <w:pStyle w:val="ConsPlusNormal"/>
              <w:jc w:val="center"/>
            </w:pPr>
            <w:r>
              <w:rPr>
                <w:color w:val="392C69"/>
              </w:rPr>
              <w:t>(в ред. постановлений Администрации Смоленской области</w:t>
            </w:r>
          </w:p>
          <w:p w:rsidR="005149AB" w:rsidRDefault="005149AB">
            <w:pPr>
              <w:pStyle w:val="ConsPlusNormal"/>
              <w:jc w:val="center"/>
            </w:pPr>
            <w:r>
              <w:rPr>
                <w:color w:val="392C69"/>
              </w:rPr>
              <w:t xml:space="preserve">от 11.05.2017 </w:t>
            </w:r>
            <w:hyperlink r:id="rId32" w:history="1">
              <w:r>
                <w:rPr>
                  <w:color w:val="0000FF"/>
                </w:rPr>
                <w:t>N 301</w:t>
              </w:r>
            </w:hyperlink>
            <w:r>
              <w:rPr>
                <w:color w:val="392C69"/>
              </w:rPr>
              <w:t xml:space="preserve">, от 22.08.2017 </w:t>
            </w:r>
            <w:hyperlink r:id="rId33" w:history="1">
              <w:r>
                <w:rPr>
                  <w:color w:val="0000FF"/>
                </w:rPr>
                <w:t>N 556</w:t>
              </w:r>
            </w:hyperlink>
            <w:r>
              <w:rPr>
                <w:color w:val="392C69"/>
              </w:rPr>
              <w:t xml:space="preserve">, от 09.02.2018 </w:t>
            </w:r>
            <w:hyperlink r:id="rId34" w:history="1">
              <w:r>
                <w:rPr>
                  <w:color w:val="0000FF"/>
                </w:rPr>
                <w:t>N 61</w:t>
              </w:r>
            </w:hyperlink>
            <w:r>
              <w:rPr>
                <w:color w:val="392C69"/>
              </w:rPr>
              <w:t>,</w:t>
            </w:r>
          </w:p>
          <w:p w:rsidR="005149AB" w:rsidRDefault="005149AB">
            <w:pPr>
              <w:pStyle w:val="ConsPlusNormal"/>
              <w:jc w:val="center"/>
            </w:pPr>
            <w:r>
              <w:rPr>
                <w:color w:val="392C69"/>
              </w:rPr>
              <w:lastRenderedPageBreak/>
              <w:t xml:space="preserve">от 17.07.2018 </w:t>
            </w:r>
            <w:hyperlink r:id="rId35" w:history="1">
              <w:r>
                <w:rPr>
                  <w:color w:val="0000FF"/>
                </w:rPr>
                <w:t>N 492</w:t>
              </w:r>
            </w:hyperlink>
            <w:r>
              <w:rPr>
                <w:color w:val="392C69"/>
              </w:rPr>
              <w:t xml:space="preserve">, от 24.08.2018 </w:t>
            </w:r>
            <w:hyperlink r:id="rId36" w:history="1">
              <w:r>
                <w:rPr>
                  <w:color w:val="0000FF"/>
                </w:rPr>
                <w:t>N 567</w:t>
              </w:r>
            </w:hyperlink>
            <w:r>
              <w:rPr>
                <w:color w:val="392C69"/>
              </w:rPr>
              <w:t xml:space="preserve">, от 19.11.2018 </w:t>
            </w:r>
            <w:hyperlink r:id="rId37" w:history="1">
              <w:r>
                <w:rPr>
                  <w:color w:val="0000FF"/>
                </w:rPr>
                <w:t>N 739</w:t>
              </w:r>
            </w:hyperlink>
            <w:r>
              <w:rPr>
                <w:color w:val="392C69"/>
              </w:rPr>
              <w:t>,</w:t>
            </w:r>
          </w:p>
          <w:p w:rsidR="005149AB" w:rsidRDefault="005149AB">
            <w:pPr>
              <w:pStyle w:val="ConsPlusNormal"/>
              <w:jc w:val="center"/>
            </w:pPr>
            <w:r>
              <w:rPr>
                <w:color w:val="392C69"/>
              </w:rPr>
              <w:t xml:space="preserve">от 30.11.2018 </w:t>
            </w:r>
            <w:hyperlink r:id="rId38" w:history="1">
              <w:r>
                <w:rPr>
                  <w:color w:val="0000FF"/>
                </w:rPr>
                <w:t>N 799</w:t>
              </w:r>
            </w:hyperlink>
            <w:r>
              <w:rPr>
                <w:color w:val="392C69"/>
              </w:rPr>
              <w:t xml:space="preserve">, от 18.04.2019 </w:t>
            </w:r>
            <w:hyperlink r:id="rId39" w:history="1">
              <w:r>
                <w:rPr>
                  <w:color w:val="0000FF"/>
                </w:rPr>
                <w:t>N 229</w:t>
              </w:r>
            </w:hyperlink>
            <w:r>
              <w:rPr>
                <w:color w:val="392C69"/>
              </w:rPr>
              <w:t xml:space="preserve">, от 29.07.2019 </w:t>
            </w:r>
            <w:hyperlink r:id="rId40" w:history="1">
              <w:r>
                <w:rPr>
                  <w:color w:val="0000FF"/>
                </w:rPr>
                <w:t>N 445</w:t>
              </w:r>
            </w:hyperlink>
            <w:r>
              <w:rPr>
                <w:color w:val="392C69"/>
              </w:rPr>
              <w:t>,</w:t>
            </w:r>
          </w:p>
          <w:p w:rsidR="005149AB" w:rsidRDefault="005149AB">
            <w:pPr>
              <w:pStyle w:val="ConsPlusNormal"/>
              <w:jc w:val="center"/>
            </w:pPr>
            <w:r>
              <w:rPr>
                <w:color w:val="392C69"/>
              </w:rPr>
              <w:t xml:space="preserve">от 08.11.2019 </w:t>
            </w:r>
            <w:hyperlink r:id="rId41" w:history="1">
              <w:r>
                <w:rPr>
                  <w:color w:val="0000FF"/>
                </w:rPr>
                <w:t>N 655</w:t>
              </w:r>
            </w:hyperlink>
            <w:r>
              <w:rPr>
                <w:color w:val="392C69"/>
              </w:rPr>
              <w:t>)</w:t>
            </w:r>
          </w:p>
        </w:tc>
      </w:tr>
    </w:tbl>
    <w:p w:rsidR="005149AB" w:rsidRDefault="005149AB">
      <w:pPr>
        <w:pStyle w:val="ConsPlusNormal"/>
        <w:jc w:val="both"/>
      </w:pPr>
    </w:p>
    <w:p w:rsidR="005149AB" w:rsidRDefault="005149AB">
      <w:pPr>
        <w:pStyle w:val="ConsPlusNormal"/>
        <w:ind w:firstLine="540"/>
        <w:jc w:val="both"/>
      </w:pPr>
      <w:r>
        <w:t>1. Настоящий Порядок определяет правила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на оказание несвязанной поддержки в области растениеводства (далее соответственно - субсидии на оказание несвязанной поддержки в области растениеводства, Программа).</w:t>
      </w:r>
    </w:p>
    <w:p w:rsidR="005149AB" w:rsidRDefault="005149AB">
      <w:pPr>
        <w:pStyle w:val="ConsPlusNormal"/>
        <w:jc w:val="both"/>
      </w:pPr>
      <w:r>
        <w:t xml:space="preserve">(в ред. </w:t>
      </w:r>
      <w:hyperlink r:id="rId42" w:history="1">
        <w:r>
          <w:rPr>
            <w:color w:val="0000FF"/>
          </w:rPr>
          <w:t>постановления</w:t>
        </w:r>
      </w:hyperlink>
      <w:r>
        <w:t xml:space="preserve"> Администрации Смоленской области от 18.04.2019 N 229)</w:t>
      </w:r>
    </w:p>
    <w:p w:rsidR="005149AB" w:rsidRDefault="005149AB">
      <w:pPr>
        <w:pStyle w:val="ConsPlusNormal"/>
        <w:spacing w:before="220"/>
        <w:ind w:firstLine="540"/>
        <w:jc w:val="both"/>
      </w:pPr>
      <w:r>
        <w:t xml:space="preserve">Субсидии на оказание несвязанной поддержки в области растениеводства предоставляются в соответствии со сводной бюджетной росписью областного бюджета на соответствующий финансовый год и на плановый период в пределах лимитов бюджетных обязательств, предусмотренных на указанные цели, в порядке очередности регистрации заявлений о предоставлении субсидии на оказание несвязанной поддержки в области растениеводства и документов, указанных в </w:t>
      </w:r>
      <w:hyperlink w:anchor="P130" w:history="1">
        <w:r>
          <w:rPr>
            <w:color w:val="0000FF"/>
          </w:rPr>
          <w:t>пункте 10</w:t>
        </w:r>
      </w:hyperlink>
      <w:r>
        <w:t xml:space="preserve"> настоящего Порядка.</w:t>
      </w:r>
    </w:p>
    <w:p w:rsidR="005149AB" w:rsidRDefault="005149AB">
      <w:pPr>
        <w:pStyle w:val="ConsPlusNormal"/>
        <w:spacing w:before="220"/>
        <w:ind w:firstLine="540"/>
        <w:jc w:val="both"/>
      </w:pPr>
      <w:r>
        <w:t>2. Настоящий Порядок определяет:</w:t>
      </w:r>
    </w:p>
    <w:p w:rsidR="005149AB" w:rsidRDefault="005149AB">
      <w:pPr>
        <w:pStyle w:val="ConsPlusNormal"/>
        <w:spacing w:before="220"/>
        <w:ind w:firstLine="540"/>
        <w:jc w:val="both"/>
      </w:pPr>
      <w:r>
        <w:t>- категорию юридических лиц (за исключением государственных (муниципальных) учреждений), крестьянских (фермерских) хозяйств и индивидуальных предпринимателей, которым предоставляется субсидия на оказание несвязанной поддержки в области растениеводства;</w:t>
      </w:r>
    </w:p>
    <w:p w:rsidR="005149AB" w:rsidRDefault="005149AB">
      <w:pPr>
        <w:pStyle w:val="ConsPlusNormal"/>
        <w:spacing w:before="220"/>
        <w:ind w:firstLine="540"/>
        <w:jc w:val="both"/>
      </w:pPr>
      <w:r>
        <w:t>- цели, условия и порядок предоставления субсидии на оказание несвязанной поддержки в области растениеводства;</w:t>
      </w:r>
    </w:p>
    <w:p w:rsidR="005149AB" w:rsidRDefault="005149AB">
      <w:pPr>
        <w:pStyle w:val="ConsPlusNormal"/>
        <w:spacing w:before="220"/>
        <w:ind w:firstLine="540"/>
        <w:jc w:val="both"/>
      </w:pPr>
      <w:r>
        <w:t>- порядок возврата субсидии на оказание несвязанной поддержки в области растениеводства в случае нарушения условий, установленных при ее предоставлении;</w:t>
      </w:r>
    </w:p>
    <w:p w:rsidR="005149AB" w:rsidRDefault="005149AB">
      <w:pPr>
        <w:pStyle w:val="ConsPlusNormal"/>
        <w:spacing w:before="220"/>
        <w:ind w:firstLine="540"/>
        <w:jc w:val="both"/>
      </w:pPr>
      <w:r>
        <w:t>- положение об обязательной проверке главным распорядителем бюджетных средств, предоставляющим субсидию на оказание несвязанной поддержки в области растениеводства, и Департаментом Смоленской области по осуществлению контроля и взаимодействию с административными органами соблюдения условий, целей и порядка предоставления субсидии на оказание несвязанной поддержки в области растениеводства ее получателями.</w:t>
      </w:r>
    </w:p>
    <w:p w:rsidR="005149AB" w:rsidRDefault="005149AB">
      <w:pPr>
        <w:pStyle w:val="ConsPlusNormal"/>
        <w:spacing w:before="220"/>
        <w:ind w:firstLine="540"/>
        <w:jc w:val="both"/>
      </w:pPr>
      <w:r>
        <w:t xml:space="preserve">3. Источником финансового обеспечения субсидий на оказание несвязанной поддержки в области растениеводства являются средства субсидии, предоставляемой из федерального бюджета областному бюджету в соответствии с Государственной </w:t>
      </w:r>
      <w:hyperlink r:id="rId43" w:history="1">
        <w:r>
          <w:rPr>
            <w:color w:val="0000FF"/>
          </w:rPr>
          <w:t>программой</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средства областного бюджета, предусмотренные на реализацию Программы.</w:t>
      </w:r>
    </w:p>
    <w:p w:rsidR="005149AB" w:rsidRDefault="005149AB">
      <w:pPr>
        <w:pStyle w:val="ConsPlusNormal"/>
        <w:jc w:val="both"/>
      </w:pPr>
      <w:r>
        <w:t xml:space="preserve">(в ред. постановлений Администрации Смоленской области от 11.05.2017 </w:t>
      </w:r>
      <w:hyperlink r:id="rId44" w:history="1">
        <w:r>
          <w:rPr>
            <w:color w:val="0000FF"/>
          </w:rPr>
          <w:t>N 301</w:t>
        </w:r>
      </w:hyperlink>
      <w:r>
        <w:t xml:space="preserve">, от 18.04.2019 </w:t>
      </w:r>
      <w:hyperlink r:id="rId45" w:history="1">
        <w:r>
          <w:rPr>
            <w:color w:val="0000FF"/>
          </w:rPr>
          <w:t>N 229</w:t>
        </w:r>
      </w:hyperlink>
      <w:r>
        <w:t>)</w:t>
      </w:r>
    </w:p>
    <w:p w:rsidR="005149AB" w:rsidRDefault="005149AB">
      <w:pPr>
        <w:pStyle w:val="ConsPlusNormal"/>
        <w:spacing w:before="220"/>
        <w:ind w:firstLine="540"/>
        <w:jc w:val="both"/>
      </w:pPr>
      <w:r>
        <w:t>4. Главным распорядителем средств субсидии на оказание несвязанной поддержки в области растениеводства является Департамент Смоленской области по сельскому хозяйству и продовольствию (далее - Департамент).</w:t>
      </w:r>
    </w:p>
    <w:p w:rsidR="005149AB" w:rsidRDefault="005149AB">
      <w:pPr>
        <w:pStyle w:val="ConsPlusNormal"/>
        <w:spacing w:before="220"/>
        <w:ind w:firstLine="540"/>
        <w:jc w:val="both"/>
      </w:pPr>
      <w:bookmarkStart w:id="1" w:name="P77"/>
      <w:bookmarkEnd w:id="1"/>
      <w:r>
        <w:t>5. Предоставление субсидии на оказание несвязанной поддержки в области растениеводства осуществляется в целях:</w:t>
      </w:r>
    </w:p>
    <w:p w:rsidR="005149AB" w:rsidRDefault="005149AB">
      <w:pPr>
        <w:pStyle w:val="ConsPlusNormal"/>
        <w:spacing w:before="220"/>
        <w:ind w:firstLine="540"/>
        <w:jc w:val="both"/>
      </w:pPr>
      <w:r>
        <w:t xml:space="preserve">а) возмещения части затрат (без учета налога на добавленную стоимость) на проведение </w:t>
      </w:r>
      <w:r>
        <w:lastRenderedPageBreak/>
        <w:t>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в расчете на 1 гектар посевной площади, занятой зерновыми, зернобобовыми и кормовыми сельскохозяйственными культурами;</w:t>
      </w:r>
    </w:p>
    <w:p w:rsidR="005149AB" w:rsidRDefault="005149AB">
      <w:pPr>
        <w:pStyle w:val="ConsPlusNormal"/>
        <w:jc w:val="both"/>
      </w:pPr>
      <w:r>
        <w:t xml:space="preserve">(в ред. </w:t>
      </w:r>
      <w:hyperlink r:id="rId46" w:history="1">
        <w:r>
          <w:rPr>
            <w:color w:val="0000FF"/>
          </w:rPr>
          <w:t>постановления</w:t>
        </w:r>
      </w:hyperlink>
      <w:r>
        <w:t xml:space="preserve"> Администрации Смоленской области от 18.04.2019 N 229)</w:t>
      </w:r>
    </w:p>
    <w:p w:rsidR="005149AB" w:rsidRDefault="005149AB">
      <w:pPr>
        <w:pStyle w:val="ConsPlusNormal"/>
        <w:spacing w:before="220"/>
        <w:ind w:firstLine="540"/>
        <w:jc w:val="both"/>
      </w:pPr>
      <w:r>
        <w:t>б) возмещения части затрат (без учета налога на добавленную стоимость) на проведение комплекса агротехнологических работ, обеспечивающих увеличение производства семенного картофеля, семян овощных культур открытого грунта, семян кукурузы, семян подсолнечника, семян сахарной свеклы (далее - семена сельскохозяйственных культур), льна-долгунца, технической конопли и овощей открытого грунта, в соответствии с перечнем, утвержденным Министерством сельского хозяйства Российской Федерации, в расчете на 1 гектар посевной площади.</w:t>
      </w:r>
    </w:p>
    <w:p w:rsidR="005149AB" w:rsidRDefault="005149AB">
      <w:pPr>
        <w:pStyle w:val="ConsPlusNormal"/>
        <w:jc w:val="both"/>
      </w:pPr>
      <w:r>
        <w:t xml:space="preserve">(в ред. постановлений Администрации Смоленской области от 09.02.2018 </w:t>
      </w:r>
      <w:hyperlink r:id="rId47" w:history="1">
        <w:r>
          <w:rPr>
            <w:color w:val="0000FF"/>
          </w:rPr>
          <w:t>N 61</w:t>
        </w:r>
      </w:hyperlink>
      <w:r>
        <w:t xml:space="preserve">, от 18.04.2019 </w:t>
      </w:r>
      <w:hyperlink r:id="rId48" w:history="1">
        <w:r>
          <w:rPr>
            <w:color w:val="0000FF"/>
          </w:rPr>
          <w:t>N 229</w:t>
        </w:r>
      </w:hyperlink>
      <w:r>
        <w:t>)</w:t>
      </w:r>
    </w:p>
    <w:p w:rsidR="005149AB" w:rsidRDefault="005149AB">
      <w:pPr>
        <w:pStyle w:val="ConsPlusNormal"/>
        <w:spacing w:before="220"/>
        <w:ind w:firstLine="540"/>
        <w:jc w:val="both"/>
      </w:pPr>
      <w:bookmarkStart w:id="2" w:name="P82"/>
      <w:bookmarkEnd w:id="2"/>
      <w:r>
        <w:t xml:space="preserve">6. Субсидии на оказание несвязанной поддержки в области растениеводства предоставляются сельскохозяйственным товаропроизводителям (кроме граждан, ведущих личное подсобное хозяйство) (далее - сельскохозяйственные товаропроизводители), признанным таковыми в соответствии со </w:t>
      </w:r>
      <w:hyperlink r:id="rId49" w:history="1">
        <w:r>
          <w:rPr>
            <w:color w:val="0000FF"/>
          </w:rPr>
          <w:t>статьей 3</w:t>
        </w:r>
      </w:hyperlink>
      <w:r>
        <w:t xml:space="preserve"> Федерального закона "О развитии сельского хозяйства", относящимся к категории юридических лиц (за исключением государственных (муниципальных) учреждений), крестьянских (фермерских) хозяйств, индивидуальных предпринимателей, осуществляющим производство продукции растениеводства на территории Смоленской области.</w:t>
      </w:r>
    </w:p>
    <w:p w:rsidR="005149AB" w:rsidRDefault="005149AB">
      <w:pPr>
        <w:pStyle w:val="ConsPlusNormal"/>
        <w:jc w:val="both"/>
      </w:pPr>
      <w:r>
        <w:t xml:space="preserve">(в ред. постановлений Администрации Смоленской области от 22.08.2017 </w:t>
      </w:r>
      <w:hyperlink r:id="rId50" w:history="1">
        <w:r>
          <w:rPr>
            <w:color w:val="0000FF"/>
          </w:rPr>
          <w:t>N 556</w:t>
        </w:r>
      </w:hyperlink>
      <w:r>
        <w:t xml:space="preserve">, от 17.07.2018 </w:t>
      </w:r>
      <w:hyperlink r:id="rId51" w:history="1">
        <w:r>
          <w:rPr>
            <w:color w:val="0000FF"/>
          </w:rPr>
          <w:t>N 492</w:t>
        </w:r>
      </w:hyperlink>
      <w:r>
        <w:t>)</w:t>
      </w:r>
    </w:p>
    <w:p w:rsidR="005149AB" w:rsidRDefault="005149AB">
      <w:pPr>
        <w:pStyle w:val="ConsPlusNormal"/>
        <w:spacing w:before="220"/>
        <w:ind w:firstLine="540"/>
        <w:jc w:val="both"/>
      </w:pPr>
      <w:r>
        <w:t xml:space="preserve">7. Субсидии на оказание несвязанной поддержки в области растениеводства в отношении посевной площади, занятой зерновыми, и (или) зернобобовыми, и (или) кормовыми сельскохозяйственными культурами, и (или) овощами открытого грунта, указанными в перечне, утвержденном Министерством сельского хозяйства Российской Федерации, предоставляются по ставкам на 1 гектар посевной площади предыдущего финансового года, определяемым в соответствии с </w:t>
      </w:r>
      <w:hyperlink w:anchor="P290" w:history="1">
        <w:r>
          <w:rPr>
            <w:color w:val="0000FF"/>
          </w:rPr>
          <w:t>Методикой</w:t>
        </w:r>
      </w:hyperlink>
      <w:r>
        <w:t xml:space="preserve"> расчета ставки субсидии на оказание несвязанной поддержки в области растениеводства, указанной в приложении N 1 к настоящему Порядку.</w:t>
      </w:r>
    </w:p>
    <w:p w:rsidR="005149AB" w:rsidRDefault="005149AB">
      <w:pPr>
        <w:pStyle w:val="ConsPlusNormal"/>
        <w:spacing w:before="220"/>
        <w:ind w:firstLine="540"/>
        <w:jc w:val="both"/>
      </w:pPr>
      <w:r>
        <w:t>Размер субсидии на оказание несвязанной поддержки в области растениеводства, предоставляемой сельскохозяйственным товаропроизводителям в отношении посевной площади, занятой зерновыми, и (или) зернобобовыми, и (или) кормовыми сельскохозяйственными культурами, и (или) овощами открытого грунта, не может превышать размер фактически понесенных затрат (без учета налога на добавленную стоимость), произведенных под урожай предыдущего финансового года в IV квартале года, предшествующего предыдущему финансовому году, и в предыдущем финансовом году, а именно затрат:</w:t>
      </w:r>
    </w:p>
    <w:p w:rsidR="005149AB" w:rsidRDefault="005149AB">
      <w:pPr>
        <w:pStyle w:val="ConsPlusNormal"/>
        <w:spacing w:before="220"/>
        <w:ind w:firstLine="540"/>
        <w:jc w:val="both"/>
      </w:pPr>
      <w:r>
        <w:t>- на приобретение горюче-смазочных материалов;</w:t>
      </w:r>
    </w:p>
    <w:p w:rsidR="005149AB" w:rsidRDefault="005149AB">
      <w:pPr>
        <w:pStyle w:val="ConsPlusNormal"/>
        <w:spacing w:before="220"/>
        <w:ind w:firstLine="540"/>
        <w:jc w:val="both"/>
      </w:pPr>
      <w:r>
        <w:t>- на приобретение органических и минеральных удобрений;</w:t>
      </w:r>
    </w:p>
    <w:p w:rsidR="005149AB" w:rsidRDefault="005149AB">
      <w:pPr>
        <w:pStyle w:val="ConsPlusNormal"/>
        <w:spacing w:before="220"/>
        <w:ind w:firstLine="540"/>
        <w:jc w:val="both"/>
      </w:pPr>
      <w:r>
        <w:t>- на приобретение средств химической и биологической защиты растений;</w:t>
      </w:r>
    </w:p>
    <w:p w:rsidR="005149AB" w:rsidRDefault="005149AB">
      <w:pPr>
        <w:pStyle w:val="ConsPlusNormal"/>
        <w:spacing w:before="220"/>
        <w:ind w:firstLine="540"/>
        <w:jc w:val="both"/>
      </w:pPr>
      <w:r>
        <w:t>- на приобретение запасных частей к сельскохозяйственной технике;</w:t>
      </w:r>
    </w:p>
    <w:p w:rsidR="005149AB" w:rsidRDefault="005149AB">
      <w:pPr>
        <w:pStyle w:val="ConsPlusNormal"/>
        <w:spacing w:before="220"/>
        <w:ind w:firstLine="540"/>
        <w:jc w:val="both"/>
      </w:pPr>
      <w:r>
        <w:t>- на приобретение семенного материала (кроме оригинальных и элитных семян);</w:t>
      </w:r>
    </w:p>
    <w:p w:rsidR="005149AB" w:rsidRDefault="005149AB">
      <w:pPr>
        <w:pStyle w:val="ConsPlusNormal"/>
        <w:spacing w:before="220"/>
        <w:ind w:firstLine="540"/>
        <w:jc w:val="both"/>
      </w:pPr>
      <w:r>
        <w:t>- на выполнение работ сторонними организациями по подготовке полей, посеву (посадке), возделыванию и выращиванию, опрыскиванию, обработке семян до посева (посадки), уборке урожая зерновых, зернобобовых и кормовых сельскохозяйственных культур, а также овощей открытого грунта.</w:t>
      </w:r>
    </w:p>
    <w:p w:rsidR="005149AB" w:rsidRDefault="005149AB">
      <w:pPr>
        <w:pStyle w:val="ConsPlusNormal"/>
        <w:jc w:val="both"/>
      </w:pPr>
      <w:r>
        <w:lastRenderedPageBreak/>
        <w:t xml:space="preserve">(п. 7 в ред. </w:t>
      </w:r>
      <w:hyperlink r:id="rId52" w:history="1">
        <w:r>
          <w:rPr>
            <w:color w:val="0000FF"/>
          </w:rPr>
          <w:t>постановления</w:t>
        </w:r>
      </w:hyperlink>
      <w:r>
        <w:t xml:space="preserve"> Администрации Смоленской области от 18.04.2019 N 229)</w:t>
      </w:r>
    </w:p>
    <w:p w:rsidR="005149AB" w:rsidRDefault="005149AB">
      <w:pPr>
        <w:pStyle w:val="ConsPlusNormal"/>
        <w:spacing w:before="220"/>
        <w:ind w:firstLine="540"/>
        <w:jc w:val="both"/>
      </w:pPr>
      <w:r>
        <w:t xml:space="preserve">8. Субсидии на оказание несвязанной поддержки в области растениеводства в отношении посевной площади, занятой семенным картофелем и (или) семенами сельскохозяйственных культур, предоставляются по </w:t>
      </w:r>
      <w:hyperlink w:anchor="P482" w:history="1">
        <w:r>
          <w:rPr>
            <w:color w:val="0000FF"/>
          </w:rPr>
          <w:t>ставкам</w:t>
        </w:r>
      </w:hyperlink>
      <w:r>
        <w:t xml:space="preserve"> в расчете на 1 гектар посевной площади предыдущего финансового года, а в отношении посевной площади, занятой льном-долгунцом и (или) технической коноплей, - на 1 гектар посевной площади текущего финансового года в соответствии с приложением N 2 к настоящему Порядку.</w:t>
      </w:r>
    </w:p>
    <w:p w:rsidR="005149AB" w:rsidRDefault="005149AB">
      <w:pPr>
        <w:pStyle w:val="ConsPlusNormal"/>
        <w:spacing w:before="220"/>
        <w:ind w:firstLine="540"/>
        <w:jc w:val="both"/>
      </w:pPr>
      <w:r>
        <w:t>Размер субсидии на оказание несвязанной поддержки в области растениеводства, предоставляемой сельскохозяйственным товаропроизводителям в отношении посевной площади, занятой семенным картофелем и (или) семенами сельскохозяйственных культур, не может превышать размер фактически понесенных затрат (без учета налога на добавленную стоимость), произведенных под урожай предыдущего финансового года в IV квартале года, предшествующего предыдущему финансовому году, и в предыдущем финансовом году, а именно затрат:</w:t>
      </w:r>
    </w:p>
    <w:p w:rsidR="005149AB" w:rsidRDefault="005149AB">
      <w:pPr>
        <w:pStyle w:val="ConsPlusNormal"/>
        <w:spacing w:before="220"/>
        <w:ind w:firstLine="540"/>
        <w:jc w:val="both"/>
      </w:pPr>
      <w:r>
        <w:t>- на приобретение горюче-смазочных материалов;</w:t>
      </w:r>
    </w:p>
    <w:p w:rsidR="005149AB" w:rsidRDefault="005149AB">
      <w:pPr>
        <w:pStyle w:val="ConsPlusNormal"/>
        <w:spacing w:before="220"/>
        <w:ind w:firstLine="540"/>
        <w:jc w:val="both"/>
      </w:pPr>
      <w:r>
        <w:t>- на приобретение органических и минеральных удобрений;</w:t>
      </w:r>
    </w:p>
    <w:p w:rsidR="005149AB" w:rsidRDefault="005149AB">
      <w:pPr>
        <w:pStyle w:val="ConsPlusNormal"/>
        <w:spacing w:before="220"/>
        <w:ind w:firstLine="540"/>
        <w:jc w:val="both"/>
      </w:pPr>
      <w:r>
        <w:t>- на приобретение средств химической и биологической защиты растений;</w:t>
      </w:r>
    </w:p>
    <w:p w:rsidR="005149AB" w:rsidRDefault="005149AB">
      <w:pPr>
        <w:pStyle w:val="ConsPlusNormal"/>
        <w:spacing w:before="220"/>
        <w:ind w:firstLine="540"/>
        <w:jc w:val="both"/>
      </w:pPr>
      <w:r>
        <w:t>- на приобретение запасных частей к сельскохозяйственной технике;</w:t>
      </w:r>
    </w:p>
    <w:p w:rsidR="005149AB" w:rsidRDefault="005149AB">
      <w:pPr>
        <w:pStyle w:val="ConsPlusNormal"/>
        <w:spacing w:before="220"/>
        <w:ind w:firstLine="540"/>
        <w:jc w:val="both"/>
      </w:pPr>
      <w:r>
        <w:t>- на выполнение работ сторонними организациями по подготовке полей, посеву (посадке), возделыванию и выращиванию, опрыскиванию, уборке урожая семенного картофеля и (или) семян сельскохозяйственных культур.</w:t>
      </w:r>
    </w:p>
    <w:p w:rsidR="005149AB" w:rsidRDefault="005149AB">
      <w:pPr>
        <w:pStyle w:val="ConsPlusNormal"/>
        <w:spacing w:before="220"/>
        <w:ind w:firstLine="540"/>
        <w:jc w:val="both"/>
      </w:pPr>
      <w:r>
        <w:t>Размер субсидии на оказание несвязанной поддержки в области растениеводства, предоставляемой сельскохозяйственным товаропроизводителям в отношении посевной площади, занятой льном-долгунцом и (или) технической коноплей, не может превышать размер фактически понесенных затрат (без учета налога на добавленную стоимость), произведенных под урожай текущего финансового года в IV квартале предыдущего финансового года и в текущем финансовом году, а именно затрат:</w:t>
      </w:r>
    </w:p>
    <w:p w:rsidR="005149AB" w:rsidRDefault="005149AB">
      <w:pPr>
        <w:pStyle w:val="ConsPlusNormal"/>
        <w:spacing w:before="220"/>
        <w:ind w:firstLine="540"/>
        <w:jc w:val="both"/>
      </w:pPr>
      <w:r>
        <w:t>- на приобретение горюче-смазочных материалов;</w:t>
      </w:r>
    </w:p>
    <w:p w:rsidR="005149AB" w:rsidRDefault="005149AB">
      <w:pPr>
        <w:pStyle w:val="ConsPlusNormal"/>
        <w:spacing w:before="220"/>
        <w:ind w:firstLine="540"/>
        <w:jc w:val="both"/>
      </w:pPr>
      <w:r>
        <w:t>- на приобретение минеральных удобрений;</w:t>
      </w:r>
    </w:p>
    <w:p w:rsidR="005149AB" w:rsidRDefault="005149AB">
      <w:pPr>
        <w:pStyle w:val="ConsPlusNormal"/>
        <w:spacing w:before="220"/>
        <w:ind w:firstLine="540"/>
        <w:jc w:val="both"/>
      </w:pPr>
      <w:r>
        <w:t>- на приобретение средств химической и биологической защиты растений;</w:t>
      </w:r>
    </w:p>
    <w:p w:rsidR="005149AB" w:rsidRDefault="005149AB">
      <w:pPr>
        <w:pStyle w:val="ConsPlusNormal"/>
        <w:spacing w:before="220"/>
        <w:ind w:firstLine="540"/>
        <w:jc w:val="both"/>
      </w:pPr>
      <w:r>
        <w:t>- на приобретение запасных частей к сельскохозяйственной технике;</w:t>
      </w:r>
    </w:p>
    <w:p w:rsidR="005149AB" w:rsidRDefault="005149AB">
      <w:pPr>
        <w:pStyle w:val="ConsPlusNormal"/>
        <w:spacing w:before="220"/>
        <w:ind w:firstLine="540"/>
        <w:jc w:val="both"/>
      </w:pPr>
      <w:r>
        <w:t>- на приобретение семенного материала (кроме оригинальных и элитных семян);</w:t>
      </w:r>
    </w:p>
    <w:p w:rsidR="005149AB" w:rsidRDefault="005149AB">
      <w:pPr>
        <w:pStyle w:val="ConsPlusNormal"/>
        <w:spacing w:before="220"/>
        <w:ind w:firstLine="540"/>
        <w:jc w:val="both"/>
      </w:pPr>
      <w:r>
        <w:t>- на выполнение работ сторонними организациями по подготовке полей, посеву, возделыванию и выращиванию, опрыскиванию, обработке семян до посева, уборке урожая льна-долгунца и (или) технической конопли.</w:t>
      </w:r>
    </w:p>
    <w:p w:rsidR="005149AB" w:rsidRDefault="005149AB">
      <w:pPr>
        <w:pStyle w:val="ConsPlusNormal"/>
        <w:jc w:val="both"/>
      </w:pPr>
      <w:r>
        <w:t xml:space="preserve">(п. 8 в ред. </w:t>
      </w:r>
      <w:hyperlink r:id="rId53" w:history="1">
        <w:r>
          <w:rPr>
            <w:color w:val="0000FF"/>
          </w:rPr>
          <w:t>постановления</w:t>
        </w:r>
      </w:hyperlink>
      <w:r>
        <w:t xml:space="preserve"> Администрации Смоленской области от 18.04.2019 N 229)</w:t>
      </w:r>
    </w:p>
    <w:p w:rsidR="005149AB" w:rsidRDefault="005149AB">
      <w:pPr>
        <w:pStyle w:val="ConsPlusNormal"/>
        <w:spacing w:before="220"/>
        <w:ind w:firstLine="540"/>
        <w:jc w:val="both"/>
      </w:pPr>
      <w:bookmarkStart w:id="3" w:name="P108"/>
      <w:bookmarkEnd w:id="3"/>
      <w:r>
        <w:t>9. Условиями предоставления субсидии на оказание несвязанной поддержки в области растениеводства являются:</w:t>
      </w:r>
    </w:p>
    <w:p w:rsidR="005149AB" w:rsidRDefault="005149AB">
      <w:pPr>
        <w:pStyle w:val="ConsPlusNormal"/>
        <w:spacing w:before="220"/>
        <w:ind w:firstLine="540"/>
        <w:jc w:val="both"/>
      </w:pPr>
      <w:r>
        <w:t xml:space="preserve">- отсутствие у сельскохозяйственного товаропроизводителя недоимки по уплате налогов, сборов и иных обязательных платежей в бюджетную систему Российской Федерации по месту нахождения сельскохозяйственного товаропроизводителя (месту нахождения его обособленных подразделений, месту нахождения принадлежащих ему недвижимого имущества и транспортных </w:t>
      </w:r>
      <w:r>
        <w:lastRenderedPageBreak/>
        <w:t>средств) на территории Смоленской области (за исключением случаев реструктуризации задолженности, предоставления инвестиционного налогового кредита, отсрочки или рассрочки по уплате налога, сумм налога, приостановленных к взысканию);</w:t>
      </w:r>
    </w:p>
    <w:p w:rsidR="005149AB" w:rsidRDefault="005149AB">
      <w:pPr>
        <w:pStyle w:val="ConsPlusNormal"/>
        <w:spacing w:before="220"/>
        <w:ind w:firstLine="540"/>
        <w:jc w:val="both"/>
      </w:pPr>
      <w:r>
        <w:t>- отсутствие у сельскохозяйственного товаропроизводителя на дату принятия Департаментом решения о выплате субсидии на оказание несвязанной поддержки в области растениеводства просроченной задолженности по возврату в областной бюджет субсидий, предоставляемых Департаментом в том числе в соответствии с иными областными нормативными правовыми актами;</w:t>
      </w:r>
    </w:p>
    <w:p w:rsidR="005149AB" w:rsidRDefault="005149AB">
      <w:pPr>
        <w:pStyle w:val="ConsPlusNormal"/>
        <w:spacing w:before="220"/>
        <w:ind w:firstLine="540"/>
        <w:jc w:val="both"/>
      </w:pPr>
      <w:bookmarkStart w:id="4" w:name="P111"/>
      <w:bookmarkEnd w:id="4"/>
      <w:r>
        <w:t>- отсутствие у сельскохозяйственного товаропроизводителя просроченной задолженности перед областным бюджетом, за исключением просроченной задолженности по возврату в областной бюджет субсидий, бюджетных инвестиций, предоставляемых в том числе в соответствии с иными областными нормативными правовыми актами;</w:t>
      </w:r>
    </w:p>
    <w:p w:rsidR="005149AB" w:rsidRDefault="005149AB">
      <w:pPr>
        <w:pStyle w:val="ConsPlusNormal"/>
        <w:spacing w:before="220"/>
        <w:ind w:firstLine="540"/>
        <w:jc w:val="both"/>
      </w:pPr>
      <w:r>
        <w:t>- неотнесение сельскохозяйственного товаропроизводителя к иностранному юридическому лицу, а также российскому юридическому лицу,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149AB" w:rsidRDefault="005149AB">
      <w:pPr>
        <w:pStyle w:val="ConsPlusNormal"/>
        <w:spacing w:before="220"/>
        <w:ind w:firstLine="540"/>
        <w:jc w:val="both"/>
      </w:pPr>
      <w:r>
        <w:t xml:space="preserve">- неполучение сельскохозяйственным товаропроизводителем средств из областного бюджета в соответствии с иными областными нормативными правовыми актами на цели предоставления субсидии на оказание несвязанной поддержки в области растениеводства, указанные в </w:t>
      </w:r>
      <w:hyperlink w:anchor="P77" w:history="1">
        <w:r>
          <w:rPr>
            <w:color w:val="0000FF"/>
          </w:rPr>
          <w:t>пункте 5</w:t>
        </w:r>
      </w:hyperlink>
      <w:r>
        <w:t xml:space="preserve"> настоящего Порядка;</w:t>
      </w:r>
    </w:p>
    <w:p w:rsidR="005149AB" w:rsidRDefault="005149AB">
      <w:pPr>
        <w:pStyle w:val="ConsPlusNormal"/>
        <w:spacing w:before="220"/>
        <w:ind w:firstLine="540"/>
        <w:jc w:val="both"/>
      </w:pPr>
      <w:r>
        <w:t>- ненахождение сельскохозяйственного товаропроизводителя - юридического лица в процессе ликвидации, банкротства;</w:t>
      </w:r>
    </w:p>
    <w:p w:rsidR="005149AB" w:rsidRDefault="005149AB">
      <w:pPr>
        <w:pStyle w:val="ConsPlusNormal"/>
        <w:spacing w:before="220"/>
        <w:ind w:firstLine="540"/>
        <w:jc w:val="both"/>
      </w:pPr>
      <w:bookmarkStart w:id="5" w:name="P115"/>
      <w:bookmarkEnd w:id="5"/>
      <w:r>
        <w:t>- непрекращение деятельности сельскохозяйственного товаропроизводителя - индивидуального предпринимателя в качестве индивидуального предпринимателя;</w:t>
      </w:r>
    </w:p>
    <w:p w:rsidR="005149AB" w:rsidRDefault="005149AB">
      <w:pPr>
        <w:pStyle w:val="ConsPlusNormal"/>
        <w:spacing w:before="220"/>
        <w:ind w:firstLine="540"/>
        <w:jc w:val="both"/>
      </w:pPr>
      <w:r>
        <w:t>- реализация длинного льняного волокна урожая предыдущего финансового года перерабатывающим организациям, расположенным на территории Российской Федерации (для сельскохозяйственных товаропроизводителей, осуществляющих производство длинного льняного волокна);</w:t>
      </w:r>
    </w:p>
    <w:p w:rsidR="005149AB" w:rsidRDefault="005149AB">
      <w:pPr>
        <w:pStyle w:val="ConsPlusNormal"/>
        <w:spacing w:before="220"/>
        <w:ind w:firstLine="540"/>
        <w:jc w:val="both"/>
      </w:pPr>
      <w:r>
        <w:t xml:space="preserve">- наличие земельных участков, занятых посевными площадями зерновых, и (или) зернобобовых, и (или) кормовых сельскохозяйственных культур, и (или) овощных культур открытого грунта, и (или) семенного картофеля, и (или) семян сельскохозяйственных культур, принадлежащих сельскохозяйственному товаропроизводителю на правах собственности и (или) ином имущественном праве, на дату подачи заявления о предоставлении субсидии на оказание несвязанной поддержки в области растениеводства при условии регистрации прав и сделок на указанные земельные участки в соответствии с требованиями Федерального </w:t>
      </w:r>
      <w:hyperlink r:id="rId54" w:history="1">
        <w:r>
          <w:rPr>
            <w:color w:val="0000FF"/>
          </w:rPr>
          <w:t>закона</w:t>
        </w:r>
      </w:hyperlink>
      <w:r>
        <w:t xml:space="preserve"> "О государственной регистрации недвижимости" (для сельскохозяйственных товаропроизводителей, занимающихся производством зерновых, и (или) зернобобовых, и (или) кормовых сельскохозяйственных культур, и (или) овощных культур открытого грунта, и (или) семенного картофеля, и (или) семян сельскохозяйственных культур);</w:t>
      </w:r>
    </w:p>
    <w:p w:rsidR="005149AB" w:rsidRDefault="005149AB">
      <w:pPr>
        <w:pStyle w:val="ConsPlusNormal"/>
        <w:jc w:val="both"/>
      </w:pPr>
      <w:r>
        <w:t xml:space="preserve">(в ред. </w:t>
      </w:r>
      <w:hyperlink r:id="rId55" w:history="1">
        <w:r>
          <w:rPr>
            <w:color w:val="0000FF"/>
          </w:rPr>
          <w:t>постановления</w:t>
        </w:r>
      </w:hyperlink>
      <w:r>
        <w:t xml:space="preserve"> Администрации Смоленской области от 29.07.2019 N 445)</w:t>
      </w:r>
    </w:p>
    <w:p w:rsidR="005149AB" w:rsidRDefault="005149AB">
      <w:pPr>
        <w:pStyle w:val="ConsPlusNormal"/>
        <w:spacing w:before="220"/>
        <w:ind w:firstLine="540"/>
        <w:jc w:val="both"/>
      </w:pPr>
      <w:r>
        <w:t xml:space="preserve">- наличие у сельскохозяйственных товаропроизводителей следующей среднесписочной численности работников за последний отчетный период, по которому истек установленный </w:t>
      </w:r>
      <w:r>
        <w:lastRenderedPageBreak/>
        <w:t>федеральным законодательством срок представления отчетности в Фонд социального страхования Российской Федерации:</w:t>
      </w:r>
    </w:p>
    <w:p w:rsidR="005149AB" w:rsidRDefault="005149AB">
      <w:pPr>
        <w:pStyle w:val="ConsPlusNormal"/>
        <w:spacing w:before="220"/>
        <w:ind w:firstLine="540"/>
        <w:jc w:val="both"/>
      </w:pPr>
      <w:r>
        <w:t>- у индивидуальных предпринимателей (за исключением индивидуальных предпринимателей - глав крестьянских (фермерских) хозяйств) - 2 человека и более;</w:t>
      </w:r>
    </w:p>
    <w:p w:rsidR="005149AB" w:rsidRDefault="005149AB">
      <w:pPr>
        <w:pStyle w:val="ConsPlusNormal"/>
        <w:spacing w:before="220"/>
        <w:ind w:firstLine="540"/>
        <w:jc w:val="both"/>
      </w:pPr>
      <w:r>
        <w:t>- у юридических лиц (за исключением крестьянских (фермерских) хозяйств) - 5 человек и более;</w:t>
      </w:r>
    </w:p>
    <w:p w:rsidR="005149AB" w:rsidRDefault="005149AB">
      <w:pPr>
        <w:pStyle w:val="ConsPlusNormal"/>
        <w:spacing w:before="220"/>
        <w:ind w:firstLine="540"/>
        <w:jc w:val="both"/>
      </w:pPr>
      <w:r>
        <w:t xml:space="preserve">- наличие посевных площадей, занятых зерновыми культурами, и (или) зернобобовыми культурами, и (или) кормовыми культурами, и (или) овощными культурами открытого грунта, и (или) семенным картофелем, и (или) семенами сельскохозяйственных культур в предыдущем финансовом году с соблюдением </w:t>
      </w:r>
      <w:hyperlink w:anchor="P568" w:history="1">
        <w:r>
          <w:rPr>
            <w:color w:val="0000FF"/>
          </w:rPr>
          <w:t>норм</w:t>
        </w:r>
      </w:hyperlink>
      <w:r>
        <w:t xml:space="preserve"> высева на 1 гектар площади, занятой под сельскохозяйственными культурами, в соответствии с приложением N 2.1 к настоящему Порядку (для сельскохозяйственных товаропроизводителей, занимающихся производством зерновых и зернобобовых культур, кормовых культур, семенного картофеля, семян сельскохозяйственных культур, овощей открытого грунта);</w:t>
      </w:r>
    </w:p>
    <w:p w:rsidR="005149AB" w:rsidRDefault="005149AB">
      <w:pPr>
        <w:pStyle w:val="ConsPlusNormal"/>
        <w:spacing w:before="220"/>
        <w:ind w:firstLine="540"/>
        <w:jc w:val="both"/>
      </w:pPr>
      <w:r>
        <w:t>- наличие посевных площадей льна-долгунца и (или) технической конопли в предыдущем и (или) текущем финансовом году (для сельскохозяйственных товаропроизводителей, занимающихся производством льна-долгунца и (или) технической конопли);</w:t>
      </w:r>
    </w:p>
    <w:p w:rsidR="005149AB" w:rsidRDefault="005149AB">
      <w:pPr>
        <w:pStyle w:val="ConsPlusNormal"/>
        <w:spacing w:before="220"/>
        <w:ind w:firstLine="540"/>
        <w:jc w:val="both"/>
      </w:pPr>
      <w:r>
        <w:t>- неполучение субсидии на оказание несвязанной поддержки в области растениеводства на просубсидированные ранее затраты под урожай текущего финансового года (для сельскохозяйственных товаропроизводителей, занимающихся производством льна-долгунца и (или) технической конопли), под урожай предыдущего финансового года (для сельскохозяйственных товаропроизводителей, занимающихся производством зерновых и зернобобовых культур, кормовых культур, семенного картофеля, семян сельскохозяйственных культур, овощей открытого грунта);</w:t>
      </w:r>
    </w:p>
    <w:p w:rsidR="005149AB" w:rsidRDefault="005149AB">
      <w:pPr>
        <w:pStyle w:val="ConsPlusNormal"/>
        <w:spacing w:before="220"/>
        <w:ind w:firstLine="540"/>
        <w:jc w:val="both"/>
      </w:pPr>
      <w:r>
        <w:t>- использование при проведении комплекса агротехнологических работ семян зерновых и (или) зернобобовых культур, и (или) кормовых культур, сорта или гибриды которых включены в Государственный реестр селекционных достижений, допущенных к использованию по Центральному региону допуска Российской Федерации, а также при условии, что сортовые и посевные качества таких семян соответствуют сортовым и посевным качествам ГОСТа Р 52325-2005;</w:t>
      </w:r>
    </w:p>
    <w:p w:rsidR="005149AB" w:rsidRDefault="005149AB">
      <w:pPr>
        <w:pStyle w:val="ConsPlusNormal"/>
        <w:spacing w:before="220"/>
        <w:ind w:firstLine="540"/>
        <w:jc w:val="both"/>
      </w:pPr>
      <w:r>
        <w:t>- достижение уровня урожайности зерновых и зернобобовых культур не менее 15 центнеров с гектара (в весе после доработки) в предыдущем финансовом году (для сельскохозяйственных товаропроизводителей, занимающихся производством зерновых и зернобобовых культур);</w:t>
      </w:r>
    </w:p>
    <w:p w:rsidR="005149AB" w:rsidRDefault="005149AB">
      <w:pPr>
        <w:pStyle w:val="ConsPlusNormal"/>
        <w:spacing w:before="220"/>
        <w:ind w:firstLine="540"/>
        <w:jc w:val="both"/>
      </w:pPr>
      <w:r>
        <w:t>- наличие производства и реализации семенного картофеля, и (или) семян сельскохозяйственных культур, и (или) овощей открытого грунта (для сельскохозяйственных товаропроизводителей, занимающихся производством семенного картофеля, и (или) семян сельскохозяйственных культур, и (или) овощей открытого грунта).</w:t>
      </w:r>
    </w:p>
    <w:p w:rsidR="005149AB" w:rsidRDefault="005149AB">
      <w:pPr>
        <w:pStyle w:val="ConsPlusNormal"/>
        <w:spacing w:before="220"/>
        <w:ind w:firstLine="540"/>
        <w:jc w:val="both"/>
      </w:pPr>
      <w:r>
        <w:t xml:space="preserve">Сельскохозяйственные товаропроизводители должны соответствовать требованиям, указанным в </w:t>
      </w:r>
      <w:hyperlink w:anchor="P111" w:history="1">
        <w:r>
          <w:rPr>
            <w:color w:val="0000FF"/>
          </w:rPr>
          <w:t>абзацах четвертом</w:t>
        </w:r>
      </w:hyperlink>
      <w:r>
        <w:t xml:space="preserve"> - </w:t>
      </w:r>
      <w:hyperlink w:anchor="P115" w:history="1">
        <w:r>
          <w:rPr>
            <w:color w:val="0000FF"/>
          </w:rPr>
          <w:t>восьмом</w:t>
        </w:r>
      </w:hyperlink>
      <w:r>
        <w:t xml:space="preserve"> настоящего пункта, на первое число месяца, в котором представляется заявление о предоставлении субсидии на оказание несвязанной поддержки в области растениеводства и прилагаемые к нему документы.</w:t>
      </w:r>
    </w:p>
    <w:p w:rsidR="005149AB" w:rsidRDefault="005149AB">
      <w:pPr>
        <w:pStyle w:val="ConsPlusNormal"/>
        <w:jc w:val="both"/>
      </w:pPr>
      <w:r>
        <w:t xml:space="preserve">(п. 9 в ред. </w:t>
      </w:r>
      <w:hyperlink r:id="rId56" w:history="1">
        <w:r>
          <w:rPr>
            <w:color w:val="0000FF"/>
          </w:rPr>
          <w:t>постановления</w:t>
        </w:r>
      </w:hyperlink>
      <w:r>
        <w:t xml:space="preserve"> Администрации Смоленской области от 18.04.2019 N 229)</w:t>
      </w:r>
    </w:p>
    <w:p w:rsidR="005149AB" w:rsidRDefault="005149AB">
      <w:pPr>
        <w:pStyle w:val="ConsPlusNormal"/>
        <w:spacing w:before="220"/>
        <w:ind w:firstLine="540"/>
        <w:jc w:val="both"/>
      </w:pPr>
      <w:bookmarkStart w:id="6" w:name="P130"/>
      <w:bookmarkEnd w:id="6"/>
      <w:r>
        <w:t>10. Сельскохозяйственные товаропроизводители представляют в Департамент заявление о предоставлении субсидии на оказание несвязанной поддержки в области растениеводства (далее - заявление) по форме, утвержденной приказом начальника Департамента, в следующие сроки:</w:t>
      </w:r>
    </w:p>
    <w:p w:rsidR="005149AB" w:rsidRDefault="005149AB">
      <w:pPr>
        <w:pStyle w:val="ConsPlusNormal"/>
        <w:spacing w:before="220"/>
        <w:ind w:firstLine="540"/>
        <w:jc w:val="both"/>
      </w:pPr>
      <w:r>
        <w:lastRenderedPageBreak/>
        <w:t>- занимающиеся производством зерновых, и (или) зернобобовых, и (или) кормовых культур, и (или) овощей открытого грунта - до 26 апреля включительно текущего финансового года;</w:t>
      </w:r>
    </w:p>
    <w:p w:rsidR="005149AB" w:rsidRDefault="005149AB">
      <w:pPr>
        <w:pStyle w:val="ConsPlusNormal"/>
        <w:spacing w:before="220"/>
        <w:ind w:firstLine="540"/>
        <w:jc w:val="both"/>
      </w:pPr>
      <w:r>
        <w:t>- занимающиеся производством семенного картофеля и (или) семян сельскохозяйственных культур - до 1 ноября включительно текущего финансового года;</w:t>
      </w:r>
    </w:p>
    <w:p w:rsidR="005149AB" w:rsidRDefault="005149AB">
      <w:pPr>
        <w:pStyle w:val="ConsPlusNormal"/>
        <w:spacing w:before="220"/>
        <w:ind w:firstLine="540"/>
        <w:jc w:val="both"/>
      </w:pPr>
      <w:r>
        <w:t>- занимающиеся производством льна-долгунца и (или) технической конопли:</w:t>
      </w:r>
    </w:p>
    <w:p w:rsidR="005149AB" w:rsidRDefault="005149AB">
      <w:pPr>
        <w:pStyle w:val="ConsPlusNormal"/>
        <w:spacing w:before="220"/>
        <w:ind w:firstLine="540"/>
        <w:jc w:val="both"/>
      </w:pPr>
      <w:r>
        <w:t>- в срок до 31 мая включительно текущего финансового года в отношении планируемой посевной площади льна-долгунца (сельскохозяйственные товаропроизводители, занимающиеся производством льна-долгунца в предыдущем финансовом году);</w:t>
      </w:r>
    </w:p>
    <w:p w:rsidR="005149AB" w:rsidRDefault="005149AB">
      <w:pPr>
        <w:pStyle w:val="ConsPlusNormal"/>
        <w:spacing w:before="220"/>
        <w:ind w:firstLine="540"/>
        <w:jc w:val="both"/>
      </w:pPr>
      <w:r>
        <w:t>- в срок с 1 июля до 1 ноября включительно текущего финансового года в отношении фактической посевной площади льна-долгунца и (или) технической конопли (сельскохозяйственные товаропроизводители, занимающиеся производством льна-долгунца и (или) технической конопли в предыдущем финансовом году и (или) текущем финансовом году).</w:t>
      </w:r>
    </w:p>
    <w:p w:rsidR="005149AB" w:rsidRDefault="005149AB">
      <w:pPr>
        <w:pStyle w:val="ConsPlusNormal"/>
        <w:spacing w:before="220"/>
        <w:ind w:firstLine="540"/>
        <w:jc w:val="both"/>
      </w:pPr>
      <w:r>
        <w:t xml:space="preserve">Субсидия на оказание несвязанной поддержки в области растениеводства в отношении планируемой посевной площади льна-долгунца предоставляется сельскохозяйственным товаропроизводителям по ставке субсидии, указанной в </w:t>
      </w:r>
      <w:hyperlink w:anchor="P482" w:history="1">
        <w:r>
          <w:rPr>
            <w:color w:val="0000FF"/>
          </w:rPr>
          <w:t>приложении N 2</w:t>
        </w:r>
      </w:hyperlink>
      <w:r>
        <w:t xml:space="preserve"> к настоящему Порядку, но не более фактических затрат (без учета налога на добавленную стоимость), произведенных под урожай текущего финансового года, на дату подачи сельскохозяйственным товаропроизводителем заявления исходя из 50 процентов посевных площадей льна-долгунца предыдущего финансового года, подтвержденных данными мониторинга урожая льна в Смоленской области с применением беспилотных летательных аппаратов (далее - мониторинг).</w:t>
      </w:r>
    </w:p>
    <w:p w:rsidR="005149AB" w:rsidRDefault="005149AB">
      <w:pPr>
        <w:pStyle w:val="ConsPlusNormal"/>
        <w:spacing w:before="220"/>
        <w:ind w:firstLine="540"/>
        <w:jc w:val="both"/>
      </w:pPr>
      <w:r>
        <w:t xml:space="preserve">Субсидия на оказание несвязанной поддержки в области растениеводства предоставляется сельскохозяйственным товаропроизводителям в отношении фактической посевной площади льна-долгунца и (или) технической конопли по ставке субсидии, указанной в </w:t>
      </w:r>
      <w:hyperlink w:anchor="P482" w:history="1">
        <w:r>
          <w:rPr>
            <w:color w:val="0000FF"/>
          </w:rPr>
          <w:t>приложении N 2</w:t>
        </w:r>
      </w:hyperlink>
      <w:r>
        <w:t xml:space="preserve"> к настоящему Порядку, но не более фактических затрат (без учета налога на добавленную стоимость), произведенных под урожай текущего финансового года, на дату подачи сельскохозяйственным товаропроизводителем заявления исходя из фактических посевных площадей льна-долгунца и (или) технической конопли в текущем финансовом году, подтвержденных данными мониторинга, за вычетом суммы субсидии на оказание несвязанной поддержки в области растениеводства, предоставленной сельскохозяйственным товаропроизводителям в отношении планируемой посевной площади льна-долгунца.</w:t>
      </w:r>
    </w:p>
    <w:p w:rsidR="005149AB" w:rsidRDefault="005149AB">
      <w:pPr>
        <w:pStyle w:val="ConsPlusNormal"/>
        <w:spacing w:before="220"/>
        <w:ind w:firstLine="540"/>
        <w:jc w:val="both"/>
      </w:pPr>
      <w:r>
        <w:t>Регистрация заявления осуществляется специалистом Департамента, ответственным за делопроизводство, в интегрированной системе электронного документооборота и архива Администрации Смоленской области и органов исполнительной власти Смоленской области (далее - система электронного документооборота) в день представления заявления и прилагаемых к нему документов.</w:t>
      </w:r>
    </w:p>
    <w:p w:rsidR="005149AB" w:rsidRDefault="005149AB">
      <w:pPr>
        <w:pStyle w:val="ConsPlusNormal"/>
        <w:spacing w:before="220"/>
        <w:ind w:firstLine="540"/>
        <w:jc w:val="both"/>
      </w:pPr>
      <w:r>
        <w:t>К заявлению прилагаются следующие документы:</w:t>
      </w:r>
    </w:p>
    <w:p w:rsidR="005149AB" w:rsidRDefault="005149AB">
      <w:pPr>
        <w:pStyle w:val="ConsPlusNormal"/>
        <w:spacing w:before="220"/>
        <w:ind w:firstLine="540"/>
        <w:jc w:val="both"/>
      </w:pPr>
      <w:r>
        <w:t>- информация налогового органа об исполнении сельскохозяйственным товаропроизводителем обязанности по уплате налогов, сборов и иных обязательных платежей в бюджеты бюджетной системы Российской Федерации, выданная по состоянию не ранее 30 календарных дней до даты подачи заявления;</w:t>
      </w:r>
    </w:p>
    <w:p w:rsidR="005149AB" w:rsidRDefault="005149AB">
      <w:pPr>
        <w:pStyle w:val="ConsPlusNormal"/>
        <w:spacing w:before="220"/>
        <w:ind w:firstLine="540"/>
        <w:jc w:val="both"/>
      </w:pPr>
      <w:r>
        <w:t xml:space="preserve">- информация Фонда социального страхования Российской Федерации об отсутствии (о наличии) у сельскохозяйственного товаропроизводителя задолженности (недоимки) по уплате страховых взносов, уплачиваемых в Фонд социального страхования Российской Федерации, за последний отчетный период, по которому истек установленный федеральным законодательством срок представления отчетности, или информация о том, что сельскохозяйственный товаропроизводитель не зарегистрирован в качестве страхователя (представляется </w:t>
      </w:r>
      <w:r>
        <w:lastRenderedPageBreak/>
        <w:t>сельскохозяйственным товаропроизводителем по собственной инициативе). В случае если сельскохозяйственный товаропроизводитель не представил указанную информацию по собственной инициативе, Департамент направляет межведомственный запрос в федеральные органы исполнительной власти, территориальные органы федеральных органов исполнительной власти и подведомственные им организации в порядке, определенном федеральным законодательством;</w:t>
      </w:r>
    </w:p>
    <w:p w:rsidR="005149AB" w:rsidRDefault="005149AB">
      <w:pPr>
        <w:pStyle w:val="ConsPlusNormal"/>
        <w:spacing w:before="220"/>
        <w:ind w:firstLine="540"/>
        <w:jc w:val="both"/>
      </w:pPr>
      <w:r>
        <w:t>- выписка из Единого государственного реестра юридических лиц или Единого государственного реестра индивидуальных предпринимателей, предоставленная налоговым органом или полученная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 по состоянию не ранее 30 календарных дней до даты подачи заявления, заверенная сельскохозяйственным товаропроизводителем (представляется сельскохозяйственным товаропроизводителем по собственной инициативе). В случае непредставления указанной выписки Департамент получает сведения из Единого государственного реестра юридических лиц или из Единого государственного реестра индивидуальных предпринимателей на 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p>
    <w:p w:rsidR="005149AB" w:rsidRDefault="005149AB">
      <w:pPr>
        <w:pStyle w:val="ConsPlusNormal"/>
        <w:spacing w:before="220"/>
        <w:ind w:firstLine="540"/>
        <w:jc w:val="both"/>
      </w:pPr>
      <w:r>
        <w:t>- реестр земельных участков, занятых посевными площадями зерновых, и (или) зернобобовых, и (или) кормовых сельскохозяйственных культур, и (или) овощных культур открытого грунта, и (или) семенного картофеля, и (или) семян сельскохозяйственных культур в предыдущем финансовом году, на дату подачи заявления по форме, утвержденной приказом начальника Департамента (для сельскохозяйственных товаропроизводителей, занимающихся производством зерновых, и (или) зернобобовых, и (или) кормовых сельскохозяйственных культур, и (или) овощных культур открытого грунта, и (или) семенного картофеля, и (или) семян сельскохозяйственных культур);</w:t>
      </w:r>
    </w:p>
    <w:p w:rsidR="005149AB" w:rsidRDefault="005149AB">
      <w:pPr>
        <w:pStyle w:val="ConsPlusNormal"/>
        <w:jc w:val="both"/>
      </w:pPr>
      <w:r>
        <w:t xml:space="preserve">(в ред. </w:t>
      </w:r>
      <w:hyperlink r:id="rId57" w:history="1">
        <w:r>
          <w:rPr>
            <w:color w:val="0000FF"/>
          </w:rPr>
          <w:t>постановления</w:t>
        </w:r>
      </w:hyperlink>
      <w:r>
        <w:t xml:space="preserve"> Администрации Смоленской области от 29.07.2019 N 445)</w:t>
      </w:r>
    </w:p>
    <w:p w:rsidR="005149AB" w:rsidRDefault="005149AB">
      <w:pPr>
        <w:pStyle w:val="ConsPlusNormal"/>
        <w:spacing w:before="220"/>
        <w:ind w:firstLine="540"/>
        <w:jc w:val="both"/>
      </w:pPr>
      <w:bookmarkStart w:id="7" w:name="P145"/>
      <w:bookmarkEnd w:id="7"/>
      <w:r>
        <w:t>-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за последний отчетный период, по которому истек установленный федеральным законодательством срок представления отчетности, с отметкой о принятии Фондом социального страхования Российской Федерации, заверенная печатью (при наличии) и подписью руководителя сельскохозяйственного товаропроизводителя (представляется сельскохозяйственными товаропроизводителями, за исключением индивидуальных предпринимателей - глав крестьянских (фермерских) хозяйств и крестьянских (фермерских) хозяйств) (представляется сельскохозяйственным товаропроизводителем по собственной инициативе). В случае если сельскохозяйственный товаропроизводитель не представил указанную копию по собственной инициативе, Департамент направляет межведомственный запрос о наличии среднесписочной численности работников за последний отчетный период, по которому истек установленный федеральным законодательством срок представления отчетности, в федеральные органы исполнительной власти, территориальные органы федеральных органов исполнительной власти и подведомственные им организации в порядке, определенном федеральным законодательством;</w:t>
      </w:r>
    </w:p>
    <w:p w:rsidR="005149AB" w:rsidRDefault="005149AB">
      <w:pPr>
        <w:pStyle w:val="ConsPlusNormal"/>
        <w:spacing w:before="220"/>
        <w:ind w:firstLine="540"/>
        <w:jc w:val="both"/>
      </w:pPr>
      <w:bookmarkStart w:id="8" w:name="P146"/>
      <w:bookmarkEnd w:id="8"/>
      <w:r>
        <w:t>- справка-расчет на предоставление субсидии на оказание несвязанной поддержки в области растениеводства по форме, утвержденной приказом начальника Департамента (представляется сельскохозяйственными товаропроизводителями, занимающимися производством зерновых, и (или) зернобобовых, и (или) кормовых культур, и (или) овощей открытого грунта, и (или) семенного картофеля, и (или) семян сельскохозяйственных культур);</w:t>
      </w:r>
    </w:p>
    <w:p w:rsidR="005149AB" w:rsidRDefault="005149AB">
      <w:pPr>
        <w:pStyle w:val="ConsPlusNormal"/>
        <w:spacing w:before="220"/>
        <w:ind w:firstLine="540"/>
        <w:jc w:val="both"/>
      </w:pPr>
      <w:bookmarkStart w:id="9" w:name="P147"/>
      <w:bookmarkEnd w:id="9"/>
      <w:r>
        <w:t xml:space="preserve">- справка-расчет на предоставление субсидии на оказание несвязанной поддержки в </w:t>
      </w:r>
      <w:r>
        <w:lastRenderedPageBreak/>
        <w:t>области производства льна-долгунца и (или) технической конопли по форме, утвержденной приказом начальника Департамента (представляется сельскохозяйственными товаропроизводителями, занимающимися производством льна-долгунца и (или) технической конопли);</w:t>
      </w:r>
    </w:p>
    <w:p w:rsidR="005149AB" w:rsidRDefault="005149AB">
      <w:pPr>
        <w:pStyle w:val="ConsPlusNormal"/>
        <w:spacing w:before="220"/>
        <w:ind w:firstLine="540"/>
        <w:jc w:val="both"/>
      </w:pPr>
      <w:r>
        <w:t>- справка об объемах производства и реализации длинного льняного волокна урожая предыдущего финансового года и (или) текущего финансового года по форме, утвержденной приказом начальника Департамента (представляется сельскохозяйственными товаропроизводителями, занимающимися производством длинного льняного волокна);</w:t>
      </w:r>
    </w:p>
    <w:p w:rsidR="005149AB" w:rsidRDefault="005149AB">
      <w:pPr>
        <w:pStyle w:val="ConsPlusNormal"/>
        <w:spacing w:before="220"/>
        <w:ind w:firstLine="540"/>
        <w:jc w:val="both"/>
      </w:pPr>
      <w:r>
        <w:t>- реестр затрат сельскохозяйственного товаропроизводителя, связанных с производством зерновых, и (или) зернобобовых, и (или) кормовых сельскохозяйственных культур, и (или) овощей открытого грунта, и (или) семенного картофеля, и (или) семян сельскохозяйственных культур, по форме, утвержденной приказом начальника Департамента;</w:t>
      </w:r>
    </w:p>
    <w:p w:rsidR="005149AB" w:rsidRDefault="005149AB">
      <w:pPr>
        <w:pStyle w:val="ConsPlusNormal"/>
        <w:spacing w:before="220"/>
        <w:ind w:firstLine="540"/>
        <w:jc w:val="both"/>
      </w:pPr>
      <w:r>
        <w:t>- реестр затрат сельскохозяйственного товаропроизводителя, связанных с производством льна-долгунца и (или) технической конопли, по форме, утвержденной приказом начальника Департамента;</w:t>
      </w:r>
    </w:p>
    <w:p w:rsidR="005149AB" w:rsidRDefault="005149AB">
      <w:pPr>
        <w:pStyle w:val="ConsPlusNormal"/>
        <w:spacing w:before="220"/>
        <w:ind w:firstLine="540"/>
        <w:jc w:val="both"/>
      </w:pPr>
      <w:bookmarkStart w:id="10" w:name="P151"/>
      <w:bookmarkEnd w:id="10"/>
      <w:r>
        <w:t>- справка о производственных показателях в отрасли растениеводства, полученных в предыдущем финансовом году, по форме, утвержденной приказом начальника Департамента (представляется сельскохозяйственными товаропроизводителями, занимающимися производством зерновых, и (или) зернобобовых, и (или) кормовых культур, и (или) овощей открытого грунта);</w:t>
      </w:r>
    </w:p>
    <w:p w:rsidR="005149AB" w:rsidRDefault="005149AB">
      <w:pPr>
        <w:pStyle w:val="ConsPlusNormal"/>
        <w:spacing w:before="220"/>
        <w:ind w:firstLine="540"/>
        <w:jc w:val="both"/>
      </w:pPr>
      <w:bookmarkStart w:id="11" w:name="P152"/>
      <w:bookmarkEnd w:id="11"/>
      <w:r>
        <w:t>- копия формы федерального статистического наблюдения N 29-СХ "Сведения о сборе урожая сельскохозяйственных культур" или N 2-фермер "Сведения о сборе урожая сельскохозяйственных культур" за предыдущий финансовый год 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по телекоммуникационным каналам связи, заверенная сельскохозяйственным товаропроизводителем (представляется сельскохозяйственными товаропроизводителями, занимающимися производством зерновых, и (или) зернобобовых, и (или) кормовых культур, и (или) овощей открытого грунта);</w:t>
      </w:r>
    </w:p>
    <w:p w:rsidR="005149AB" w:rsidRDefault="005149AB">
      <w:pPr>
        <w:pStyle w:val="ConsPlusNormal"/>
        <w:spacing w:before="220"/>
        <w:ind w:firstLine="540"/>
        <w:jc w:val="both"/>
      </w:pPr>
      <w:r>
        <w:t>- справка об использованных в предыдущем году при проведении агротехнологических работ семенах сельскохозяйственных культур, сорта и гибриды которых включены в Государственный реестр селекционных достижений, допущены к использованию по Центральному региону допуска Российской Федерации, а также соответствуют сортовым и посевным качествам ГОСТа Р 52325-2005, по форме, утвержденной приказом начальника Департамента (представляется сельскохозяйственными товаропроизводителями, занимающимися производством зерновых, и (или) зернобобовых, и (или) кормовых культур);</w:t>
      </w:r>
    </w:p>
    <w:p w:rsidR="005149AB" w:rsidRDefault="005149AB">
      <w:pPr>
        <w:pStyle w:val="ConsPlusNormal"/>
        <w:spacing w:before="220"/>
        <w:ind w:firstLine="540"/>
        <w:jc w:val="both"/>
      </w:pPr>
      <w:r>
        <w:t>- информация о внесении минеральных удобрений на 1 гектар (в действующем веществе) всей посевной площади под урожай предыдущего финансового года, выданная федеральным государственным бюджетным учреждением государственной станцией агрохимической службы "Смоленская" или федеральным государственным бюджетным учреждением станцией агрохимической службы "Вяземская" (представляется сельскохозяйственными товаропроизводителями, занимающимися производством зерновых, и (или) зернобобовых, и (или) кормовых культур, по собственной инициативе). В случае если сельскохозяйственный товаропроизводитель не представил указанную информацию по собственной инициативе, Департамент направляет межведомственный запрос в федеральные органы исполнительной власти, территориальные органы федеральных органов исполнительной власти и подведомственные им организации в порядке, определенном федеральным законодательством;</w:t>
      </w:r>
    </w:p>
    <w:p w:rsidR="005149AB" w:rsidRDefault="005149AB">
      <w:pPr>
        <w:pStyle w:val="ConsPlusNormal"/>
        <w:spacing w:before="220"/>
        <w:ind w:firstLine="540"/>
        <w:jc w:val="both"/>
      </w:pPr>
      <w:r>
        <w:lastRenderedPageBreak/>
        <w:t>- копия акта выполненных работ по известкованию и (или) фосфоритованию почв в году, предшествующем предыдущему финансовому году, согласованного федеральным государственным бюджетным учреждением государственной станцией агрохимической службы "Смоленская" или федеральным государственным бюджетным учреждением станцией агрохимической службы "Вяземская", заверенная печатью (при наличии) и подписью руководителя сельскохозяйственного товаропроизводителя (представляется сельскохозяйственными товаропроизводителями, занимающимися производством зерновых, и (или) зернобобовых, и (или) кормовых культур, осуществившими известкование и (или) фосфоритование почв в году, предшествующем предыдущему финансовому году);</w:t>
      </w:r>
    </w:p>
    <w:p w:rsidR="005149AB" w:rsidRDefault="005149AB">
      <w:pPr>
        <w:pStyle w:val="ConsPlusNormal"/>
        <w:spacing w:before="220"/>
        <w:ind w:firstLine="540"/>
        <w:jc w:val="both"/>
      </w:pPr>
      <w:r>
        <w:t>- копия договора страхования, а также платежного документа, подтверждающего оплату договора страхования или оплату 50 процентов страховой премии (в случае заключения договора страхования с государственной поддержкой), заверенная печатью (при наличии) и подписью руководителя сельскохозяйственного товаропроизводителя (представляется сельскохозяйственными товаропроизводителями, занимающимися производством зерновых, и (или) зернобобовых, и (или) кормовых культур, и (или) овощей открытого грунта, осуществившими страхование посевов сельскохозяйственных культур в предыдущем финансовом году);</w:t>
      </w:r>
    </w:p>
    <w:p w:rsidR="005149AB" w:rsidRDefault="005149AB">
      <w:pPr>
        <w:pStyle w:val="ConsPlusNormal"/>
        <w:spacing w:before="220"/>
        <w:ind w:firstLine="540"/>
        <w:jc w:val="both"/>
      </w:pPr>
      <w:r>
        <w:t>- справка о производстве и реализации или направлении на переработку овощей открытого грунта урожая предыдущего финансового года по форме, утвержденной приказом начальника Департамента (представляется сельскохозяйственными товаропроизводителями, занимающимися производством овощей открытого грунта);</w:t>
      </w:r>
    </w:p>
    <w:p w:rsidR="005149AB" w:rsidRDefault="005149AB">
      <w:pPr>
        <w:pStyle w:val="ConsPlusNormal"/>
        <w:spacing w:before="220"/>
        <w:ind w:firstLine="540"/>
        <w:jc w:val="both"/>
      </w:pPr>
      <w:bookmarkStart w:id="12" w:name="P158"/>
      <w:bookmarkEnd w:id="12"/>
      <w:r>
        <w:t>- справка о посевных площадях, занятых семенным картофелем и (или) семенами сельскохозяйственных культур в предыдущем финансовом году, и об объеме производства семенного картофеля и (или) семян сельскохозяйственных культур в предыдущем финансовом году по форме, утвержденной приказом начальника Департамента (представляется сельскохозяйственными товаропроизводителями, занимающимися производством семенного картофеля и (или) семян сельскохозяйственных культур);</w:t>
      </w:r>
    </w:p>
    <w:p w:rsidR="005149AB" w:rsidRDefault="005149AB">
      <w:pPr>
        <w:pStyle w:val="ConsPlusNormal"/>
        <w:spacing w:before="220"/>
        <w:ind w:firstLine="540"/>
        <w:jc w:val="both"/>
      </w:pPr>
      <w:bookmarkStart w:id="13" w:name="P159"/>
      <w:bookmarkEnd w:id="13"/>
      <w:r>
        <w:t>- справка о реализации семенного картофеля и (или) семян сельскохозяйственных культур, произведенных сельскохозяйственным товаропроизводителем в предыдущем финансовом году, по форме, утвержденной приказом начальника Департамента (представляется сельскохозяйственными товаропроизводителями, занимающимися производством семенного картофеля и (или) семян сельскохозяйственных культур);</w:t>
      </w:r>
    </w:p>
    <w:p w:rsidR="005149AB" w:rsidRDefault="005149AB">
      <w:pPr>
        <w:pStyle w:val="ConsPlusNormal"/>
        <w:spacing w:before="220"/>
        <w:ind w:firstLine="540"/>
        <w:jc w:val="both"/>
      </w:pPr>
      <w:bookmarkStart w:id="14" w:name="P160"/>
      <w:bookmarkEnd w:id="14"/>
      <w:r>
        <w:t>- справка о расходе семян (посадочного материала), произведенных получателем субсидии на оказание несвязанной поддержки в области растениеводства в предыдущем финансовом году и использованных получателем данной субсидии для посадки (посева) в целях размножения, по форме, утвержденной приказом начальника Департамента (представляется сельскохозяйственными товаропроизводителями, занимающимися производством семенного картофеля и (или) семян сельскохозяйственных культур);</w:t>
      </w:r>
    </w:p>
    <w:p w:rsidR="005149AB" w:rsidRDefault="005149AB">
      <w:pPr>
        <w:pStyle w:val="ConsPlusNormal"/>
        <w:spacing w:before="220"/>
        <w:ind w:firstLine="540"/>
        <w:jc w:val="both"/>
      </w:pPr>
      <w:r>
        <w:t>- копии актов полевой апробации посадок семенного картофеля, и (или) актов апробации семеноводческих посевов сельскохозяйственных культур, и (или) актов регистрации, подтверждающих площадь, занимаемую семенным картофелем и (или) семенами сельскохозяйственных культур, в предыдущем финансовом году, выданных филиалом федерального государственного бюджетного учреждения "Российский сельскохозяйственный центр" по Смоленской области, заверенные печатью (при наличии) и подписью руководителя сельскохозяйственного товаропроизводителя (представляются сельскохозяйственными товаропроизводителями, занимающимися производством семенного картофеля и (или) семян сельскохозяйственных культур);</w:t>
      </w:r>
    </w:p>
    <w:p w:rsidR="005149AB" w:rsidRDefault="005149AB">
      <w:pPr>
        <w:pStyle w:val="ConsPlusNormal"/>
        <w:spacing w:before="220"/>
        <w:ind w:firstLine="540"/>
        <w:jc w:val="both"/>
      </w:pPr>
      <w:r>
        <w:t xml:space="preserve">- копии протоколов испытаний партий семенного картофеля и (или) семян сельскохозяйственных культур, произведенных в предыдущем финансовом году, выданных </w:t>
      </w:r>
      <w:r>
        <w:lastRenderedPageBreak/>
        <w:t>филиалом федерального государственного бюджетного учреждения "Российский сельскохозяйственный центр" по Смоленской области, заверенные печатью (при наличии) и подписью руководителя сельскохозяйственного товаропроизводителя (представляются сельскохозяйственными товаропроизводителями, занимающимися производством семенного картофеля и (или) семян сельскохозяйственных культур, в случае использования для собственных нужд);</w:t>
      </w:r>
    </w:p>
    <w:p w:rsidR="005149AB" w:rsidRDefault="005149AB">
      <w:pPr>
        <w:pStyle w:val="ConsPlusNormal"/>
        <w:spacing w:before="220"/>
        <w:ind w:firstLine="540"/>
        <w:jc w:val="both"/>
      </w:pPr>
      <w:r>
        <w:t>- копии сертификатов, удостоверяющих сортовые посевные качества семенного картофеля и (или) семян сельскохозяйственных культур урожая предыдущего финансового года, выданных организациями, аккредитованными в качестве органа по сертификации, заверенные печатью (при наличии) и подписью руководителя сельскохозяйственного товаропроизводителя (представляются сельскохозяйственными товаропроизводителями, занимающимися производством семенного картофеля и (или) семян сельскохозяйственных культур, в случае собственного производства и реализации семенного картофеля и (или) семян сельскохозяйственных культур);</w:t>
      </w:r>
    </w:p>
    <w:p w:rsidR="005149AB" w:rsidRDefault="005149AB">
      <w:pPr>
        <w:pStyle w:val="ConsPlusNormal"/>
        <w:spacing w:before="220"/>
        <w:ind w:firstLine="540"/>
        <w:jc w:val="both"/>
      </w:pPr>
      <w:r>
        <w:t xml:space="preserve">- </w:t>
      </w:r>
      <w:hyperlink w:anchor="P824" w:history="1">
        <w:r>
          <w:rPr>
            <w:color w:val="0000FF"/>
          </w:rPr>
          <w:t>согласие</w:t>
        </w:r>
      </w:hyperlink>
      <w:r>
        <w:t xml:space="preserve"> на обработку персональных данных по форме согласно приложению N 3 к настоящему Порядку (представляется сельскохозяйственным товаропроизводителем - индивидуальным предпринимателем).</w:t>
      </w:r>
    </w:p>
    <w:p w:rsidR="005149AB" w:rsidRDefault="005149AB">
      <w:pPr>
        <w:pStyle w:val="ConsPlusNormal"/>
        <w:spacing w:before="220"/>
        <w:ind w:firstLine="540"/>
        <w:jc w:val="both"/>
      </w:pPr>
      <w:r>
        <w:t>Формы документов, утвержденные приказами начальника Департамента, подлежат размещению на официальном сайте Департамента в информационно-телекоммуникационной сети "Интернет" в течение 10 рабочих дней со дня утверждения настоящего Порядка.</w:t>
      </w:r>
    </w:p>
    <w:p w:rsidR="005149AB" w:rsidRDefault="005149AB">
      <w:pPr>
        <w:pStyle w:val="ConsPlusNormal"/>
        <w:spacing w:before="220"/>
        <w:ind w:firstLine="540"/>
        <w:jc w:val="both"/>
      </w:pPr>
      <w:r>
        <w:t>Сельскохозяйственные товаропроизводители несут ответственность за достоверность сведений, содержащихся в представляемых в Департамент документах.</w:t>
      </w:r>
    </w:p>
    <w:p w:rsidR="005149AB" w:rsidRDefault="005149AB">
      <w:pPr>
        <w:pStyle w:val="ConsPlusNormal"/>
        <w:spacing w:before="220"/>
        <w:ind w:firstLine="540"/>
        <w:jc w:val="both"/>
      </w:pPr>
      <w:r>
        <w:t>Заявления, поступившие после окончания соответствующих сроков, указанных в настоящем пункте, не рассматриваются.</w:t>
      </w:r>
    </w:p>
    <w:p w:rsidR="005149AB" w:rsidRDefault="005149AB">
      <w:pPr>
        <w:pStyle w:val="ConsPlusNormal"/>
        <w:spacing w:before="220"/>
        <w:ind w:firstLine="540"/>
        <w:jc w:val="both"/>
      </w:pPr>
      <w:r>
        <w:t>Сельскохозяйственный товаропроизводитель имеет право отозвать представленное заявление при условии письменного уведомления об этом Департамента. Отзыв заявления регистрируется специалистом Департамента в системе электронного документооборота. Представленные в Департамент для получения субсидии на оказание несвязанной поддержки в области растениеводства документы обратно не возвращаются.</w:t>
      </w:r>
    </w:p>
    <w:p w:rsidR="005149AB" w:rsidRDefault="005149AB">
      <w:pPr>
        <w:pStyle w:val="ConsPlusNormal"/>
        <w:spacing w:before="220"/>
        <w:ind w:firstLine="540"/>
        <w:jc w:val="both"/>
      </w:pPr>
      <w:r>
        <w:t>Документы, указанные в настоящем пункте, подаются в Департамент в одном экземпляре руководителем сельскохозяйственного товаропроизводителя либо уполномоченным представителем сельскохозяйственного товаропроизводителя на основании доверенности, оформленной в соответствии с федеральным законодательством.</w:t>
      </w:r>
    </w:p>
    <w:p w:rsidR="005149AB" w:rsidRDefault="005149AB">
      <w:pPr>
        <w:pStyle w:val="ConsPlusNormal"/>
        <w:jc w:val="both"/>
      </w:pPr>
      <w:r>
        <w:t xml:space="preserve">(п. 10 в ред. </w:t>
      </w:r>
      <w:hyperlink r:id="rId58" w:history="1">
        <w:r>
          <w:rPr>
            <w:color w:val="0000FF"/>
          </w:rPr>
          <w:t>постановления</w:t>
        </w:r>
      </w:hyperlink>
      <w:r>
        <w:t xml:space="preserve"> Администрации Смоленской области от 18.04.2019 N 229)</w:t>
      </w:r>
    </w:p>
    <w:p w:rsidR="005149AB" w:rsidRDefault="005149AB">
      <w:pPr>
        <w:pStyle w:val="ConsPlusNormal"/>
        <w:spacing w:before="220"/>
        <w:ind w:firstLine="540"/>
        <w:jc w:val="both"/>
      </w:pPr>
      <w:r>
        <w:t xml:space="preserve">11. Департамент в течение 15 рабочих дней со дня окончания соответствующих сроков представления документов, указанных в </w:t>
      </w:r>
      <w:hyperlink w:anchor="P130" w:history="1">
        <w:r>
          <w:rPr>
            <w:color w:val="0000FF"/>
          </w:rPr>
          <w:t>пункте 10</w:t>
        </w:r>
      </w:hyperlink>
      <w:r>
        <w:t xml:space="preserve"> настоящего Порядка, рассматривает указанные документы на предмет отсутствия оснований для отказа в предоставлении субсидии на оказание несвязанной поддержки в области растениеводства, указанных в </w:t>
      </w:r>
      <w:hyperlink w:anchor="P180" w:history="1">
        <w:r>
          <w:rPr>
            <w:color w:val="0000FF"/>
          </w:rPr>
          <w:t>пункте 14</w:t>
        </w:r>
      </w:hyperlink>
      <w:r>
        <w:t xml:space="preserve"> настоящего Порядка, и принимает решение о выплате либо об отказе в выплате субсидии на оказание несвязанной поддержки в области растениеводства, оформленное в виде приказа начальника Департамента.</w:t>
      </w:r>
    </w:p>
    <w:p w:rsidR="005149AB" w:rsidRDefault="005149AB">
      <w:pPr>
        <w:pStyle w:val="ConsPlusNormal"/>
        <w:spacing w:before="220"/>
        <w:ind w:firstLine="540"/>
        <w:jc w:val="both"/>
      </w:pPr>
      <w:r>
        <w:t xml:space="preserve">При принятии решения о выплате субсидии на оказание несвязанной поддержки в области растениеводства Департамент в течение 2 рабочих дней со дня принятия указанного решения уведомляет сельскохозяйственного товаропроизводителя в письменной форме о принятом решении, а также о необходимости заключения соглашения о предоставлении субсидии на оказание несвязанной поддержки в области растениеводства (далее также - соглашение) либо дополнительного соглашения о предоставлении субсидии на оказание несвязанной поддержки в </w:t>
      </w:r>
      <w:r>
        <w:lastRenderedPageBreak/>
        <w:t xml:space="preserve">области растениеводства в случае неоднократного представления сельскохозяйственным товаропроизводителем, заключившим соглашение о предоставлении субсидии на оказание несвязанной поддержки в области растениеводства в текущем финансовом году в отношении посевной площади льна-долгунца и (или) технической конопли, заявления и документов, указанных в </w:t>
      </w:r>
      <w:hyperlink w:anchor="P130" w:history="1">
        <w:r>
          <w:rPr>
            <w:color w:val="0000FF"/>
          </w:rPr>
          <w:t>пункте 10</w:t>
        </w:r>
      </w:hyperlink>
      <w:r>
        <w:t xml:space="preserve"> настоящего Порядка (далее - дополнительное соглашение в отношении посевной площади льна-долгунца и (или) технической конопли), с указанием сроков его заключения.</w:t>
      </w:r>
    </w:p>
    <w:p w:rsidR="005149AB" w:rsidRDefault="005149AB">
      <w:pPr>
        <w:pStyle w:val="ConsPlusNormal"/>
        <w:spacing w:before="220"/>
        <w:ind w:firstLine="540"/>
        <w:jc w:val="both"/>
      </w:pPr>
      <w:r>
        <w:t>Типовая форма соглашения утверждается приказом начальника Департамента бюджета и финансов Смоленской области. Проект соглашения о предоставлении субсидии на оказание несвязанной поддержки в области растениеводства, а также проект дополнительного соглашения в отношении посевной площади льна-долгунца и (или) технической конопли размещаются на официальном сайте Департамента в информационно-телекоммуникационной сети "Интернет" в течение 10 рабочих дней со дня утверждения настоящего Порядка.</w:t>
      </w:r>
    </w:p>
    <w:p w:rsidR="005149AB" w:rsidRDefault="005149AB">
      <w:pPr>
        <w:pStyle w:val="ConsPlusNormal"/>
        <w:spacing w:before="220"/>
        <w:ind w:firstLine="540"/>
        <w:jc w:val="both"/>
      </w:pPr>
      <w:r>
        <w:t>При принятии решения о выплате субсидии на оказание несвязанной поддержки в области растениеводства Департамент в течение 5 рабочих дней после принятия данного решения заключает с сельскохозяйственным товаропроизводителем соглашение или дополнительное соглашение в отношении посевной площади льна-долгунца и (или) технической конопли. При этом сельскохозяйственный товаропроизводитель на момент подписания соглашения (дополнительного соглашения в отношении посевной площади льна-долгунца и (или) технической конопли) представляет в Департамент заверенные печатью (при наличии) и подписью руководителя сельскохозяйственного товаропроизводителя копии документов, подтверждающих полномочия представителя сельскохозяйственного товаропроизводителя, уполномоченного на подписание соглашения (дополнительного соглашения в отношении посевной площади льна-долгунца и (или) технической конопли).</w:t>
      </w:r>
    </w:p>
    <w:p w:rsidR="005149AB" w:rsidRDefault="005149AB">
      <w:pPr>
        <w:pStyle w:val="ConsPlusNormal"/>
        <w:jc w:val="both"/>
      </w:pPr>
      <w:r>
        <w:t xml:space="preserve">(п. 11 в ред. </w:t>
      </w:r>
      <w:hyperlink r:id="rId59" w:history="1">
        <w:r>
          <w:rPr>
            <w:color w:val="0000FF"/>
          </w:rPr>
          <w:t>постановления</w:t>
        </w:r>
      </w:hyperlink>
      <w:r>
        <w:t xml:space="preserve"> Администрации Смоленской области от 18.04.2019 N 229)</w:t>
      </w:r>
    </w:p>
    <w:p w:rsidR="005149AB" w:rsidRDefault="005149AB">
      <w:pPr>
        <w:pStyle w:val="ConsPlusNormal"/>
        <w:spacing w:before="220"/>
        <w:ind w:firstLine="540"/>
        <w:jc w:val="both"/>
      </w:pPr>
      <w:r>
        <w:t>12. После заключения соглашения о предоставлении субсидии на оказание несвязанной поддержки в области растениеводства (дополнительного соглашения в отношении посевной площади льна-долгунца и (или) технической конопли) Департамент в течение 5 рабочих дней перечисляет средства указанной субсидии на счет получателя субсидии на оказание несвязанной поддержки в области растениеводства, открытый в учреждении Центрального банка Российской Федерации или кредитной организации.</w:t>
      </w:r>
    </w:p>
    <w:p w:rsidR="005149AB" w:rsidRDefault="005149AB">
      <w:pPr>
        <w:pStyle w:val="ConsPlusNormal"/>
        <w:jc w:val="both"/>
      </w:pPr>
      <w:r>
        <w:t xml:space="preserve">(в ред. </w:t>
      </w:r>
      <w:hyperlink r:id="rId60" w:history="1">
        <w:r>
          <w:rPr>
            <w:color w:val="0000FF"/>
          </w:rPr>
          <w:t>постановления</w:t>
        </w:r>
      </w:hyperlink>
      <w:r>
        <w:t xml:space="preserve"> Администрации Смоленской области от 18.04.2019 N 229)</w:t>
      </w:r>
    </w:p>
    <w:p w:rsidR="005149AB" w:rsidRDefault="005149AB">
      <w:pPr>
        <w:pStyle w:val="ConsPlusNormal"/>
        <w:spacing w:before="220"/>
        <w:ind w:firstLine="540"/>
        <w:jc w:val="both"/>
      </w:pPr>
      <w:r>
        <w:t>13. При принятии решения об отказе в предоставлении субсидии на оказание несвязанной поддержки в области растениеводства Департамент в течение 2 рабочих дней после принятия данного решения уведомляет сельскохозяйственного товаропроизводителя об этом в письменной форме с указанием причин отказа.</w:t>
      </w:r>
    </w:p>
    <w:p w:rsidR="005149AB" w:rsidRDefault="005149AB">
      <w:pPr>
        <w:pStyle w:val="ConsPlusNormal"/>
        <w:jc w:val="both"/>
      </w:pPr>
      <w:r>
        <w:t xml:space="preserve">(п. 13 в ред. </w:t>
      </w:r>
      <w:hyperlink r:id="rId61" w:history="1">
        <w:r>
          <w:rPr>
            <w:color w:val="0000FF"/>
          </w:rPr>
          <w:t>постановления</w:t>
        </w:r>
      </w:hyperlink>
      <w:r>
        <w:t xml:space="preserve"> Администрации Смоленской области от 19.11.2018 N 739)</w:t>
      </w:r>
    </w:p>
    <w:p w:rsidR="005149AB" w:rsidRDefault="005149AB">
      <w:pPr>
        <w:pStyle w:val="ConsPlusNormal"/>
        <w:spacing w:before="220"/>
        <w:ind w:firstLine="540"/>
        <w:jc w:val="both"/>
      </w:pPr>
      <w:bookmarkStart w:id="15" w:name="P180"/>
      <w:bookmarkEnd w:id="15"/>
      <w:r>
        <w:t>14. Основаниями для отказа в предоставлении субсидии на оказание несвязанной поддержки в области растениеводства являются:</w:t>
      </w:r>
    </w:p>
    <w:p w:rsidR="005149AB" w:rsidRDefault="005149AB">
      <w:pPr>
        <w:pStyle w:val="ConsPlusNormal"/>
        <w:spacing w:before="220"/>
        <w:ind w:firstLine="540"/>
        <w:jc w:val="both"/>
      </w:pPr>
      <w:r>
        <w:t xml:space="preserve">- непредставление (представление не в полном объеме) документов, указанных в </w:t>
      </w:r>
      <w:hyperlink w:anchor="P130" w:history="1">
        <w:r>
          <w:rPr>
            <w:color w:val="0000FF"/>
          </w:rPr>
          <w:t>пункте 10</w:t>
        </w:r>
      </w:hyperlink>
      <w:r>
        <w:t xml:space="preserve"> настоящего Порядка, за исключением документов, указанных в </w:t>
      </w:r>
      <w:hyperlink w:anchor="P145" w:history="1">
        <w:r>
          <w:rPr>
            <w:color w:val="0000FF"/>
          </w:rPr>
          <w:t>абзацах пятнадцатом</w:t>
        </w:r>
      </w:hyperlink>
      <w:r>
        <w:t xml:space="preserve">, </w:t>
      </w:r>
      <w:hyperlink w:anchor="P146" w:history="1">
        <w:r>
          <w:rPr>
            <w:color w:val="0000FF"/>
          </w:rPr>
          <w:t>шестнадцатом</w:t>
        </w:r>
      </w:hyperlink>
      <w:r>
        <w:t xml:space="preserve">, </w:t>
      </w:r>
      <w:hyperlink w:anchor="P151" w:history="1">
        <w:r>
          <w:rPr>
            <w:color w:val="0000FF"/>
          </w:rPr>
          <w:t>двадцать первом</w:t>
        </w:r>
      </w:hyperlink>
      <w:r>
        <w:t xml:space="preserve">, </w:t>
      </w:r>
      <w:hyperlink w:anchor="P152" w:history="1">
        <w:r>
          <w:rPr>
            <w:color w:val="0000FF"/>
          </w:rPr>
          <w:t>двадцать втором пункта 10</w:t>
        </w:r>
      </w:hyperlink>
      <w:r>
        <w:t xml:space="preserve"> настоящего Порядка;</w:t>
      </w:r>
    </w:p>
    <w:p w:rsidR="005149AB" w:rsidRDefault="005149AB">
      <w:pPr>
        <w:pStyle w:val="ConsPlusNormal"/>
        <w:jc w:val="both"/>
      </w:pPr>
      <w:r>
        <w:t xml:space="preserve">(в ред. постановлений Администрации Смоленской области от 09.02.2018 </w:t>
      </w:r>
      <w:hyperlink r:id="rId62" w:history="1">
        <w:r>
          <w:rPr>
            <w:color w:val="0000FF"/>
          </w:rPr>
          <w:t>N 61</w:t>
        </w:r>
      </w:hyperlink>
      <w:r>
        <w:t xml:space="preserve">, от 19.11.2018 </w:t>
      </w:r>
      <w:hyperlink r:id="rId63" w:history="1">
        <w:r>
          <w:rPr>
            <w:color w:val="0000FF"/>
          </w:rPr>
          <w:t>N 739</w:t>
        </w:r>
      </w:hyperlink>
      <w:r>
        <w:t>)</w:t>
      </w:r>
    </w:p>
    <w:p w:rsidR="005149AB" w:rsidRDefault="005149AB">
      <w:pPr>
        <w:pStyle w:val="ConsPlusNormal"/>
        <w:spacing w:before="220"/>
        <w:ind w:firstLine="540"/>
        <w:jc w:val="both"/>
      </w:pPr>
      <w:r>
        <w:t xml:space="preserve">- несоответствие представленных сельскохозяйственным товаропроизводителем документов требованиям, определенным в </w:t>
      </w:r>
      <w:hyperlink w:anchor="P130" w:history="1">
        <w:r>
          <w:rPr>
            <w:color w:val="0000FF"/>
          </w:rPr>
          <w:t>пункте 10</w:t>
        </w:r>
      </w:hyperlink>
      <w:r>
        <w:t xml:space="preserve"> настоящего Порядка;</w:t>
      </w:r>
    </w:p>
    <w:p w:rsidR="005149AB" w:rsidRDefault="005149AB">
      <w:pPr>
        <w:pStyle w:val="ConsPlusNormal"/>
        <w:spacing w:before="220"/>
        <w:ind w:firstLine="540"/>
        <w:jc w:val="both"/>
      </w:pPr>
      <w:r>
        <w:t xml:space="preserve">- недостоверность представленной сельскохозяйственным товаропроизводителем </w:t>
      </w:r>
      <w:r>
        <w:lastRenderedPageBreak/>
        <w:t>информации. Проверка достоверности информации, содержащейся в представленных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5149AB" w:rsidRDefault="005149AB">
      <w:pPr>
        <w:pStyle w:val="ConsPlusNormal"/>
        <w:spacing w:before="220"/>
        <w:ind w:firstLine="540"/>
        <w:jc w:val="both"/>
      </w:pPr>
      <w:r>
        <w:t xml:space="preserve">- несоответствие сельскохозяйственного товаропроизводителя категории, имеющей право на получение субсидии на оказание несвязанной поддержки в области растениеводства в соответствии с </w:t>
      </w:r>
      <w:hyperlink w:anchor="P82" w:history="1">
        <w:r>
          <w:rPr>
            <w:color w:val="0000FF"/>
          </w:rPr>
          <w:t>пунктом 6</w:t>
        </w:r>
      </w:hyperlink>
      <w:r>
        <w:t xml:space="preserve"> настоящего Порядка;</w:t>
      </w:r>
    </w:p>
    <w:p w:rsidR="005149AB" w:rsidRDefault="005149AB">
      <w:pPr>
        <w:pStyle w:val="ConsPlusNormal"/>
        <w:spacing w:before="220"/>
        <w:ind w:firstLine="540"/>
        <w:jc w:val="both"/>
      </w:pPr>
      <w:r>
        <w:t xml:space="preserve">- несоблюдение условий предоставления субсидии на оказание несвязанной поддержки в области растениеводства, установленных </w:t>
      </w:r>
      <w:hyperlink w:anchor="P108" w:history="1">
        <w:r>
          <w:rPr>
            <w:color w:val="0000FF"/>
          </w:rPr>
          <w:t>пунктом 9</w:t>
        </w:r>
      </w:hyperlink>
      <w:r>
        <w:t xml:space="preserve"> настоящего Порядка;</w:t>
      </w:r>
    </w:p>
    <w:p w:rsidR="005149AB" w:rsidRDefault="005149AB">
      <w:pPr>
        <w:pStyle w:val="ConsPlusNormal"/>
        <w:spacing w:before="220"/>
        <w:ind w:firstLine="540"/>
        <w:jc w:val="both"/>
      </w:pPr>
      <w:r>
        <w:t>- недостаточный объем средств областного бюджета, выделяемых на предоставление субсидий на оказание несвязанной поддержки в области растениеводства, в пределах утвержденных лимитов бюджетных обязательств.</w:t>
      </w:r>
    </w:p>
    <w:p w:rsidR="005149AB" w:rsidRDefault="005149AB">
      <w:pPr>
        <w:pStyle w:val="ConsPlusNormal"/>
        <w:jc w:val="both"/>
      </w:pPr>
      <w:r>
        <w:t xml:space="preserve">(абзац введен </w:t>
      </w:r>
      <w:hyperlink r:id="rId64" w:history="1">
        <w:r>
          <w:rPr>
            <w:color w:val="0000FF"/>
          </w:rPr>
          <w:t>постановлением</w:t>
        </w:r>
      </w:hyperlink>
      <w:r>
        <w:t xml:space="preserve"> Администрации Смоленской области от 17.07.2018 N 492)</w:t>
      </w:r>
    </w:p>
    <w:p w:rsidR="005149AB" w:rsidRDefault="005149AB">
      <w:pPr>
        <w:pStyle w:val="ConsPlusNormal"/>
        <w:spacing w:before="220"/>
        <w:ind w:firstLine="540"/>
        <w:jc w:val="both"/>
      </w:pPr>
      <w:r>
        <w:t xml:space="preserve">14.1. В случае дополнительного выделения средств из федерального и (или) областного бюджета на цели, указанные в </w:t>
      </w:r>
      <w:hyperlink w:anchor="P77" w:history="1">
        <w:r>
          <w:rPr>
            <w:color w:val="0000FF"/>
          </w:rPr>
          <w:t>пункте 5</w:t>
        </w:r>
      </w:hyperlink>
      <w:r>
        <w:t xml:space="preserve"> настоящего Порядка (далее - дополнительное выделение средств), данные средства распределяются между сельскохозяйственными товаропроизводителями, заключившими соглашения о предоставлении субсидии на оказание несвязанной поддержки в области растениеводства в текущем финансовом году в отношении посевной площади, занятой зерновыми, и (или) зернобобовыми, и (или) кормовыми сельскохозяйственными культурами, и (или) овощами открытого грунта, и представившими в Департамент в срок до 1 августа текущего финансового года включительно заявление о предоставлении субсидии на оказание несвязанной поддержки в области растениеводства в случае дополнительного выделения средств (далее - заявление в случае дополнительного выделения средств) по форме, утвержденной приказом начальника Департамента.</w:t>
      </w:r>
    </w:p>
    <w:p w:rsidR="005149AB" w:rsidRDefault="005149AB">
      <w:pPr>
        <w:pStyle w:val="ConsPlusNormal"/>
        <w:spacing w:before="220"/>
        <w:ind w:firstLine="540"/>
        <w:jc w:val="both"/>
      </w:pPr>
      <w:r>
        <w:t>Департамент в срок не позднее 4 календарных дней до окончания срока представления заявлений в случае дополнительного выделения средств уведомляет сельскохозяйственных товаропроизводителей, заключивших соглашения о предоставлении субсидии на оказание несвязанной поддержки в области растениеводства в текущем финансовом году в отношении посевной площади, занятой зерновыми, и (или) зернобобовыми, и (или) кормовыми сельскохозяйственными культурами, и (или) овощами открытого грунта, о необходимости представления в Департамент в срок до 1 августа текущего финансового года включительно заявления в случае дополнительного выделения средств и заключения дополнительного соглашения к соглашению о предоставлении субсидии на оказание несвязанной поддержки в области растениеводства (далее - дополнительное соглашение). Формы заявления в случае дополнительного выделения средств и дополнительного соглашения размещаются на официальном сайте Департамента в информационно-телекоммуникационной сети "Интернет" в срок не позднее 4 календарных дней до окончания срока представления заявлений в случае дополнительного выделения средств.</w:t>
      </w:r>
    </w:p>
    <w:p w:rsidR="005149AB" w:rsidRDefault="005149AB">
      <w:pPr>
        <w:pStyle w:val="ConsPlusNormal"/>
        <w:jc w:val="both"/>
      </w:pPr>
      <w:r>
        <w:t xml:space="preserve">(п. 14.1 в ред. </w:t>
      </w:r>
      <w:hyperlink r:id="rId65" w:history="1">
        <w:r>
          <w:rPr>
            <w:color w:val="0000FF"/>
          </w:rPr>
          <w:t>постановления</w:t>
        </w:r>
      </w:hyperlink>
      <w:r>
        <w:t xml:space="preserve"> Администрации Смоленской области от 18.04.2019 N 229)</w:t>
      </w:r>
    </w:p>
    <w:p w:rsidR="005149AB" w:rsidRDefault="005149AB">
      <w:pPr>
        <w:pStyle w:val="ConsPlusNormal"/>
        <w:spacing w:before="220"/>
        <w:ind w:firstLine="540"/>
        <w:jc w:val="both"/>
      </w:pPr>
      <w:r>
        <w:t xml:space="preserve">14.2. Департамент в течение 5 рабочих дней со дня окончания срока представления заявлений в случае дополнительного выделения средств производит расчет сумм причитающихся субсидий на оказание несвязанной поддержки в области растениеводства в соответствии с </w:t>
      </w:r>
      <w:hyperlink w:anchor="P427" w:history="1">
        <w:r>
          <w:rPr>
            <w:color w:val="0000FF"/>
          </w:rPr>
          <w:t>разделом 5</w:t>
        </w:r>
      </w:hyperlink>
      <w:r>
        <w:t xml:space="preserve"> Методики расчета ставки субсидии на оказание несвязанной поддержки в области растениеводства, указанной в приложении N 1 к настоящему Порядку, и заключает с сельскохозяйственным товаропроизводителем дополнительное соглашение.</w:t>
      </w:r>
    </w:p>
    <w:p w:rsidR="005149AB" w:rsidRDefault="005149AB">
      <w:pPr>
        <w:pStyle w:val="ConsPlusNormal"/>
        <w:jc w:val="both"/>
      </w:pPr>
      <w:r>
        <w:t xml:space="preserve">(п. 14.2 введен </w:t>
      </w:r>
      <w:hyperlink r:id="rId66" w:history="1">
        <w:r>
          <w:rPr>
            <w:color w:val="0000FF"/>
          </w:rPr>
          <w:t>постановлением</w:t>
        </w:r>
      </w:hyperlink>
      <w:r>
        <w:t xml:space="preserve"> Администрации Смоленской области от 24.08.2018 N 567)</w:t>
      </w:r>
    </w:p>
    <w:p w:rsidR="005149AB" w:rsidRDefault="005149AB">
      <w:pPr>
        <w:pStyle w:val="ConsPlusNormal"/>
        <w:spacing w:before="220"/>
        <w:ind w:firstLine="540"/>
        <w:jc w:val="both"/>
      </w:pPr>
      <w:r>
        <w:t xml:space="preserve">14.3. Департамент в течение 5 рабочих дней со дня заключения дополнительного соглашения перечисляет средства субсидии на оказание несвязанной поддержки в области </w:t>
      </w:r>
      <w:r>
        <w:lastRenderedPageBreak/>
        <w:t>растениеводства на счет получателя указанной субсидии, открытый в учреждении Центрального банка Российской Федерации или кредитной организации.</w:t>
      </w:r>
    </w:p>
    <w:p w:rsidR="005149AB" w:rsidRDefault="005149AB">
      <w:pPr>
        <w:pStyle w:val="ConsPlusNormal"/>
        <w:jc w:val="both"/>
      </w:pPr>
      <w:r>
        <w:t xml:space="preserve">(п. 14.3 введен </w:t>
      </w:r>
      <w:hyperlink r:id="rId67" w:history="1">
        <w:r>
          <w:rPr>
            <w:color w:val="0000FF"/>
          </w:rPr>
          <w:t>постановлением</w:t>
        </w:r>
      </w:hyperlink>
      <w:r>
        <w:t xml:space="preserve"> Администрации Смоленской области от 24.08.2018 N 567)</w:t>
      </w:r>
    </w:p>
    <w:p w:rsidR="005149AB" w:rsidRDefault="005149AB">
      <w:pPr>
        <w:pStyle w:val="ConsPlusNormal"/>
        <w:spacing w:before="220"/>
        <w:ind w:firstLine="540"/>
        <w:jc w:val="both"/>
      </w:pPr>
      <w:bookmarkStart w:id="16" w:name="P196"/>
      <w:bookmarkEnd w:id="16"/>
      <w:r>
        <w:t xml:space="preserve">14.4. В случае возникновения неиспользованного остатка субсидий на оказание несвязанной поддержки в области растениеводства по состоянию на 15 ноября текущего финансового года включительно Департаментом производится перерасчет ставки субсидии на оказание несвязанной поддержки в области растениеводства в соответствии с </w:t>
      </w:r>
      <w:hyperlink w:anchor="P297" w:history="1">
        <w:r>
          <w:rPr>
            <w:color w:val="0000FF"/>
          </w:rPr>
          <w:t>пунктами 1</w:t>
        </w:r>
      </w:hyperlink>
      <w:r>
        <w:t xml:space="preserve"> - </w:t>
      </w:r>
      <w:hyperlink w:anchor="P397" w:history="1">
        <w:r>
          <w:rPr>
            <w:color w:val="0000FF"/>
          </w:rPr>
          <w:t>4</w:t>
        </w:r>
      </w:hyperlink>
      <w:r>
        <w:t xml:space="preserve"> Методики расчета ставки субсидии на оказание несвязанной поддержки в области растениеводства, указанной в приложении N 1 к настоящему Порядку (далее - ставка увеличения размера субсидии).</w:t>
      </w:r>
    </w:p>
    <w:p w:rsidR="005149AB" w:rsidRDefault="005149AB">
      <w:pPr>
        <w:pStyle w:val="ConsPlusNormal"/>
        <w:jc w:val="both"/>
      </w:pPr>
      <w:r>
        <w:t xml:space="preserve">(в ред. </w:t>
      </w:r>
      <w:hyperlink r:id="rId68" w:history="1">
        <w:r>
          <w:rPr>
            <w:color w:val="0000FF"/>
          </w:rPr>
          <w:t>постановления</w:t>
        </w:r>
      </w:hyperlink>
      <w:r>
        <w:t xml:space="preserve"> Администрации Смоленской области от 18.04.2019 N 229)</w:t>
      </w:r>
    </w:p>
    <w:p w:rsidR="005149AB" w:rsidRDefault="005149AB">
      <w:pPr>
        <w:pStyle w:val="ConsPlusNormal"/>
        <w:spacing w:before="220"/>
        <w:ind w:firstLine="540"/>
        <w:jc w:val="both"/>
      </w:pPr>
      <w:r>
        <w:t>Неиспользованный остаток перераспределяется по ставке увеличения размера субсидии между сельскохозяйственными товаропроизводителями, заключившими соглашения о предоставлении субсидии на оказание несвязанной поддержки в области растениеводства в текущем финансовом году в отношении посевной площади, занятой зерновыми, и (или) зернобобовыми, и (или) кормовыми сельскохозяйственными культурами, и (или) овощами открытого грунта, не имеющими просроченной задолженности по возврату в областной бюджет субсидий, предоставляемых Департаментом в том числе в соответствии с иными областными нормативными правовыми актами, и представившими документы, указанные в пункте 14.5 настоящего Порядка.</w:t>
      </w:r>
    </w:p>
    <w:p w:rsidR="005149AB" w:rsidRDefault="005149AB">
      <w:pPr>
        <w:pStyle w:val="ConsPlusNormal"/>
        <w:jc w:val="both"/>
      </w:pPr>
      <w:r>
        <w:t xml:space="preserve">(в ред. постановлений Администрации Смоленской области от 18.04.2019 </w:t>
      </w:r>
      <w:hyperlink r:id="rId69" w:history="1">
        <w:r>
          <w:rPr>
            <w:color w:val="0000FF"/>
          </w:rPr>
          <w:t>N 229</w:t>
        </w:r>
      </w:hyperlink>
      <w:r>
        <w:t xml:space="preserve">, от 08.11.2019 </w:t>
      </w:r>
      <w:hyperlink r:id="rId70" w:history="1">
        <w:r>
          <w:rPr>
            <w:color w:val="0000FF"/>
          </w:rPr>
          <w:t>N 655</w:t>
        </w:r>
      </w:hyperlink>
      <w:r>
        <w:t>)</w:t>
      </w:r>
    </w:p>
    <w:p w:rsidR="005149AB" w:rsidRDefault="005149AB">
      <w:pPr>
        <w:pStyle w:val="ConsPlusNormal"/>
        <w:jc w:val="both"/>
      </w:pPr>
      <w:r>
        <w:t xml:space="preserve">(п. 14.4 введен </w:t>
      </w:r>
      <w:hyperlink r:id="rId71" w:history="1">
        <w:r>
          <w:rPr>
            <w:color w:val="0000FF"/>
          </w:rPr>
          <w:t>постановлением</w:t>
        </w:r>
      </w:hyperlink>
      <w:r>
        <w:t xml:space="preserve"> Администрации Смоленской области от 30.11.2018 N 799)</w:t>
      </w:r>
    </w:p>
    <w:p w:rsidR="005149AB" w:rsidRDefault="005149AB">
      <w:pPr>
        <w:pStyle w:val="ConsPlusNormal"/>
        <w:spacing w:before="220"/>
        <w:ind w:firstLine="540"/>
        <w:jc w:val="both"/>
      </w:pPr>
      <w:bookmarkStart w:id="17" w:name="P201"/>
      <w:bookmarkEnd w:id="17"/>
      <w:r>
        <w:t>14.5. Департамент в срок до 25 ноября текущего финансового года включительно уведомляет в письменной форме сельскохозяйственных товаропроизводителей, заключивших соглашения о предоставлении субсидии на оказание несвязанной поддержки в области растениеводства в текущем финансовом году в отношении посевной площади, занятой зерновыми, и (или) зернобобовыми, и (или) кормовыми сельскохозяйственными культурами, и (или) овощами открытого грунта, о необходимости представления документов, указанных в настоящем пункте.</w:t>
      </w:r>
    </w:p>
    <w:p w:rsidR="005149AB" w:rsidRDefault="005149AB">
      <w:pPr>
        <w:pStyle w:val="ConsPlusNormal"/>
        <w:jc w:val="both"/>
      </w:pPr>
      <w:r>
        <w:t xml:space="preserve">(в ред. </w:t>
      </w:r>
      <w:hyperlink r:id="rId72" w:history="1">
        <w:r>
          <w:rPr>
            <w:color w:val="0000FF"/>
          </w:rPr>
          <w:t>постановления</w:t>
        </w:r>
      </w:hyperlink>
      <w:r>
        <w:t xml:space="preserve"> Администрации Смоленской области от 18.04.2019 N 229)</w:t>
      </w:r>
    </w:p>
    <w:p w:rsidR="005149AB" w:rsidRDefault="005149AB">
      <w:pPr>
        <w:pStyle w:val="ConsPlusNormal"/>
        <w:spacing w:before="220"/>
        <w:ind w:firstLine="540"/>
        <w:jc w:val="both"/>
      </w:pPr>
      <w:r>
        <w:t>В срок до 1 декабря текущего финансового года включительно сельскохозяйственные товаропроизводители представляют в Департамент:</w:t>
      </w:r>
    </w:p>
    <w:p w:rsidR="005149AB" w:rsidRDefault="005149AB">
      <w:pPr>
        <w:pStyle w:val="ConsPlusNormal"/>
        <w:jc w:val="both"/>
      </w:pPr>
      <w:r>
        <w:t xml:space="preserve">(в ред. </w:t>
      </w:r>
      <w:hyperlink r:id="rId73" w:history="1">
        <w:r>
          <w:rPr>
            <w:color w:val="0000FF"/>
          </w:rPr>
          <w:t>постановления</w:t>
        </w:r>
      </w:hyperlink>
      <w:r>
        <w:t xml:space="preserve"> Администрации Смоленской области от 18.04.2019 N 229)</w:t>
      </w:r>
    </w:p>
    <w:p w:rsidR="005149AB" w:rsidRDefault="005149AB">
      <w:pPr>
        <w:pStyle w:val="ConsPlusNormal"/>
        <w:spacing w:before="220"/>
        <w:ind w:firstLine="540"/>
        <w:jc w:val="both"/>
      </w:pPr>
      <w:r>
        <w:t>- заявление о предоставлении субсидии на оказание несвязанной поддержки в области растениеводства по ставке увеличения размера субсидии по форме, утвержденной приказом начальника Департамента;</w:t>
      </w:r>
    </w:p>
    <w:p w:rsidR="005149AB" w:rsidRDefault="005149AB">
      <w:pPr>
        <w:pStyle w:val="ConsPlusNormal"/>
        <w:spacing w:before="220"/>
        <w:ind w:firstLine="540"/>
        <w:jc w:val="both"/>
      </w:pPr>
      <w:r>
        <w:t>- дополнительное соглашение к соглашению о предоставлении субсидии на оказание несвязанной поддержки в области растениеводства, подписанное со своей стороны, в двух экземплярах;</w:t>
      </w:r>
    </w:p>
    <w:p w:rsidR="005149AB" w:rsidRDefault="005149AB">
      <w:pPr>
        <w:pStyle w:val="ConsPlusNormal"/>
        <w:spacing w:before="220"/>
        <w:ind w:firstLine="540"/>
        <w:jc w:val="both"/>
      </w:pPr>
      <w:r>
        <w:t>- копии документов, подтверждающих полномочия представителя сельскохозяйственного товаропроизводителя, уполномоченного на подписание дополнительного соглашения к соглашению о предоставлении субсидии на оказание несвязанной поддержки в области растениеводства, заверенные печатью (при наличии) и подписью руководителя сельскохозяйственного товаропроизводителя.</w:t>
      </w:r>
    </w:p>
    <w:p w:rsidR="005149AB" w:rsidRDefault="005149AB">
      <w:pPr>
        <w:pStyle w:val="ConsPlusNormal"/>
        <w:spacing w:before="220"/>
        <w:ind w:firstLine="540"/>
        <w:jc w:val="both"/>
      </w:pPr>
      <w:r>
        <w:t xml:space="preserve">Формы заявления о предоставлении субсидии на оказание несвязанной поддержки в области растениеводства по ставке увеличения размера субсидии и дополнительного соглашения </w:t>
      </w:r>
      <w:r>
        <w:lastRenderedPageBreak/>
        <w:t>к соглашению о предоставлении субсидии на оказание несвязанной поддержки в области растениеводства размещаются на официальном сайте Департамента в информационно-телекоммуникационной сети "Интернет" в срок до 25 ноября текущего финансового года включительно.</w:t>
      </w:r>
    </w:p>
    <w:p w:rsidR="005149AB" w:rsidRDefault="005149AB">
      <w:pPr>
        <w:pStyle w:val="ConsPlusNormal"/>
        <w:jc w:val="both"/>
      </w:pPr>
      <w:r>
        <w:t xml:space="preserve">(в ред. </w:t>
      </w:r>
      <w:hyperlink r:id="rId74" w:history="1">
        <w:r>
          <w:rPr>
            <w:color w:val="0000FF"/>
          </w:rPr>
          <w:t>постановления</w:t>
        </w:r>
      </w:hyperlink>
      <w:r>
        <w:t xml:space="preserve"> Администрации Смоленской области от 18.04.2019 N 229)</w:t>
      </w:r>
    </w:p>
    <w:p w:rsidR="005149AB" w:rsidRDefault="005149AB">
      <w:pPr>
        <w:pStyle w:val="ConsPlusNormal"/>
        <w:spacing w:before="220"/>
        <w:ind w:firstLine="540"/>
        <w:jc w:val="both"/>
      </w:pPr>
      <w:r>
        <w:t xml:space="preserve">В случае если сельскохозяйственным товаропроизводителем в установленный срок не представлены документы, указанные в настоящем пункте, сельскохозяйственный товаропроизводитель считается отказавшимся от предоставления субсидии на оказание несвязанной поддержки в области растениеводства по ставке увеличения размера субсидии в соответствии с </w:t>
      </w:r>
      <w:hyperlink w:anchor="P196" w:history="1">
        <w:r>
          <w:rPr>
            <w:color w:val="0000FF"/>
          </w:rPr>
          <w:t>пунктом 14.4</w:t>
        </w:r>
      </w:hyperlink>
      <w:r>
        <w:t xml:space="preserve"> настоящего Порядка. Высвободившиеся средства субсидий на оказание несвязанной поддержки в области растениеводства подлежат перераспределению между сельскохозяйственными товаропроизводителями, заключившими дополнительное соглашение к соглашению о предоставлении субсидии на оказание несвязанной поддержки в области растениеводства.</w:t>
      </w:r>
    </w:p>
    <w:p w:rsidR="005149AB" w:rsidRDefault="005149AB">
      <w:pPr>
        <w:pStyle w:val="ConsPlusNormal"/>
        <w:jc w:val="both"/>
      </w:pPr>
      <w:r>
        <w:t xml:space="preserve">(п. 14.5 введен </w:t>
      </w:r>
      <w:hyperlink r:id="rId75" w:history="1">
        <w:r>
          <w:rPr>
            <w:color w:val="0000FF"/>
          </w:rPr>
          <w:t>постановлением</w:t>
        </w:r>
      </w:hyperlink>
      <w:r>
        <w:t xml:space="preserve"> Администрации Смоленской области от 30.11.2018 N 799)</w:t>
      </w:r>
    </w:p>
    <w:p w:rsidR="005149AB" w:rsidRDefault="005149AB">
      <w:pPr>
        <w:pStyle w:val="ConsPlusNormal"/>
        <w:spacing w:before="220"/>
        <w:ind w:firstLine="540"/>
        <w:jc w:val="both"/>
      </w:pPr>
      <w:r>
        <w:t xml:space="preserve">14.6. Департамент в срок до 14 декабря текущего финансового года включительно рассматривает документы, указанные в </w:t>
      </w:r>
      <w:hyperlink w:anchor="P201" w:history="1">
        <w:r>
          <w:rPr>
            <w:color w:val="0000FF"/>
          </w:rPr>
          <w:t>пункте 14.5</w:t>
        </w:r>
      </w:hyperlink>
      <w:r>
        <w:t xml:space="preserve"> настоящего Порядка, и заключает с сельскохозяйственными товаропроизводителями, представившими указанные документы, дополнительное соглашение к соглашению о предоставлении субсидии на оказание несвязанной поддержки в области растениеводства. В течение 10 рабочих дней с даты заключения дополнительного соглашения к соглашению о предоставлении субсидии на оказание несвязанной поддержки в области растениеводства один его экземпляр направляется в адрес сельскохозяйственного товаропроизводителя посредством почтового отправления с уведомлением о вручении, в случае личного обращения сельскохозяйственного товаропроизводителя вручается в течение указанного срока под роспись.</w:t>
      </w:r>
    </w:p>
    <w:p w:rsidR="005149AB" w:rsidRDefault="005149AB">
      <w:pPr>
        <w:pStyle w:val="ConsPlusNormal"/>
        <w:spacing w:before="220"/>
        <w:ind w:firstLine="540"/>
        <w:jc w:val="both"/>
      </w:pPr>
      <w:r>
        <w:t>Департамент в течение 5 рабочих дней с даты заключения дополнительного соглашения к соглашению о предоставлении субсидии на оказание несвязанной поддержки в области растениеводства перечисляет средства субсидии на оказание несвязанной поддержки в области растениеводства на счет получателя указанной субсидии, открытый в учреждении Центрального банка Российской Федерации или кредитной организации.</w:t>
      </w:r>
    </w:p>
    <w:p w:rsidR="005149AB" w:rsidRDefault="005149AB">
      <w:pPr>
        <w:pStyle w:val="ConsPlusNormal"/>
        <w:jc w:val="both"/>
      </w:pPr>
      <w:r>
        <w:t xml:space="preserve">(п. 14.6 введен </w:t>
      </w:r>
      <w:hyperlink r:id="rId76" w:history="1">
        <w:r>
          <w:rPr>
            <w:color w:val="0000FF"/>
          </w:rPr>
          <w:t>постановлением</w:t>
        </w:r>
      </w:hyperlink>
      <w:r>
        <w:t xml:space="preserve"> Администрации Смоленской области от 30.11.2018 N 799)</w:t>
      </w:r>
    </w:p>
    <w:p w:rsidR="005149AB" w:rsidRDefault="005149AB">
      <w:pPr>
        <w:pStyle w:val="ConsPlusNormal"/>
        <w:spacing w:before="220"/>
        <w:ind w:firstLine="540"/>
        <w:jc w:val="both"/>
      </w:pPr>
      <w:r>
        <w:t>15. В случае выявления в течение текущего финансового года нарушений условий, установленных при предоставлении субсидии на оказание несвязанной поддержки в области растениеводства, средства указанной субсидии подлежат добровольному возврату на лицевой счет Департамента, открытый в Департаменте бюджета и финансов Смоленской области, в течение 30 календарных дней со дня получения требования Департамента о возврате субсидий на оказание несвязанной поддержки в области растениеводства, направленного в письменной форме, в полном объеме.</w:t>
      </w:r>
    </w:p>
    <w:p w:rsidR="005149AB" w:rsidRDefault="005149AB">
      <w:pPr>
        <w:pStyle w:val="ConsPlusNormal"/>
        <w:jc w:val="both"/>
      </w:pPr>
      <w:r>
        <w:t xml:space="preserve">(в ред. </w:t>
      </w:r>
      <w:hyperlink r:id="rId77" w:history="1">
        <w:r>
          <w:rPr>
            <w:color w:val="0000FF"/>
          </w:rPr>
          <w:t>постановления</w:t>
        </w:r>
      </w:hyperlink>
      <w:r>
        <w:t xml:space="preserve"> Администрации Смоленской области от 18.04.2019 N 229)</w:t>
      </w:r>
    </w:p>
    <w:p w:rsidR="005149AB" w:rsidRDefault="005149AB">
      <w:pPr>
        <w:pStyle w:val="ConsPlusNormal"/>
        <w:spacing w:before="220"/>
        <w:ind w:firstLine="540"/>
        <w:jc w:val="both"/>
      </w:pPr>
      <w:r>
        <w:t>В случае выявления по истечении финансового года нарушений условий, установленных при предоставлении субсидий на оказание несвязанной поддержки в области растениеводства, средства указанных субсидий подлежат добровольному возврату в доход областного бюджета в полном объеме в течение 30 календарных дней со дня получения требования Департамента о возврате субсидий на оказание несвязанной поддержки в области растениеводства в письменной форме.</w:t>
      </w:r>
    </w:p>
    <w:p w:rsidR="005149AB" w:rsidRDefault="005149AB">
      <w:pPr>
        <w:pStyle w:val="ConsPlusNormal"/>
        <w:jc w:val="both"/>
      </w:pPr>
      <w:r>
        <w:t xml:space="preserve">(в ред. </w:t>
      </w:r>
      <w:hyperlink r:id="rId78" w:history="1">
        <w:r>
          <w:rPr>
            <w:color w:val="0000FF"/>
          </w:rPr>
          <w:t>постановления</w:t>
        </w:r>
      </w:hyperlink>
      <w:r>
        <w:t xml:space="preserve"> Администрации Смоленской области от 18.04.2019 N 229)</w:t>
      </w:r>
    </w:p>
    <w:p w:rsidR="005149AB" w:rsidRDefault="005149AB">
      <w:pPr>
        <w:pStyle w:val="ConsPlusNormal"/>
        <w:spacing w:before="220"/>
        <w:ind w:firstLine="540"/>
        <w:jc w:val="both"/>
      </w:pPr>
      <w:r>
        <w:t xml:space="preserve">В случае если сельскохозяйственный товаропроизводитель, заключивший в текущем финансовом году соглашение о предоставлении субсидии на оказание несвязанной поддержки в области растениеводства в отношении планируемой посевной площади льна-долгунца, не </w:t>
      </w:r>
      <w:r>
        <w:lastRenderedPageBreak/>
        <w:t>обратился в Департамент за предоставлением субсидии на оказание несвязанной поддержки в области растениеводства в отношении фактической посевной площади льна-долгунца, Департамент на основании данных мониторинга осуществляет проверку соблюдения целей, условий и порядка предоставления субсидии на оказание несвязанной поддержки в области растениеводства в отношении фактической посевной площади льна-долгунца в текущем финансовом году в соответствии с настоящим Порядком и соглашением о предоставлении субсидии на оказание несвязанной поддержки в области растениеводства.</w:t>
      </w:r>
    </w:p>
    <w:p w:rsidR="005149AB" w:rsidRDefault="005149AB">
      <w:pPr>
        <w:pStyle w:val="ConsPlusNormal"/>
        <w:jc w:val="both"/>
      </w:pPr>
      <w:r>
        <w:t xml:space="preserve">(абзац введен </w:t>
      </w:r>
      <w:hyperlink r:id="rId79" w:history="1">
        <w:r>
          <w:rPr>
            <w:color w:val="0000FF"/>
          </w:rPr>
          <w:t>постановлением</w:t>
        </w:r>
      </w:hyperlink>
      <w:r>
        <w:t xml:space="preserve"> Администрации Смоленской области от 18.04.2019 N 229)</w:t>
      </w:r>
    </w:p>
    <w:p w:rsidR="005149AB" w:rsidRDefault="005149AB">
      <w:pPr>
        <w:pStyle w:val="ConsPlusNormal"/>
        <w:spacing w:before="220"/>
        <w:ind w:firstLine="540"/>
        <w:jc w:val="both"/>
      </w:pPr>
      <w:r>
        <w:t>В случае если размер субсидии на оказание несвязанной поддержки в области растениеводства, предоставляемой сельскохозяйственным товаропроизводителям в отношении планируемой посевной площади льна-долгунца, оказался больше размера указанной субсидии в отношении фактической посевной площади льна-долгунца, а также если фактическая посевная площадь льна-долгунца не подтверждена данными мониторинга, излишне перечисленная сумма субсидии на оказание несвязанной поддержки в области растениеводства, рассчитанная на разницу планируемой и фактической посевной площади, подлежит возврату в доход областного бюджета в течение 30 календарных дней со дня получения требования Департамента о возврате субсидии на оказание несвязанной поддержки в области растениеводства, направленного в письменной форме.</w:t>
      </w:r>
    </w:p>
    <w:p w:rsidR="005149AB" w:rsidRDefault="005149AB">
      <w:pPr>
        <w:pStyle w:val="ConsPlusNormal"/>
        <w:jc w:val="both"/>
      </w:pPr>
      <w:r>
        <w:t xml:space="preserve">(абзац введен </w:t>
      </w:r>
      <w:hyperlink r:id="rId80" w:history="1">
        <w:r>
          <w:rPr>
            <w:color w:val="0000FF"/>
          </w:rPr>
          <w:t>постановлением</w:t>
        </w:r>
      </w:hyperlink>
      <w:r>
        <w:t xml:space="preserve"> Администрации Смоленской области от 18.04.2019 N 229)</w:t>
      </w:r>
    </w:p>
    <w:p w:rsidR="005149AB" w:rsidRDefault="005149AB">
      <w:pPr>
        <w:pStyle w:val="ConsPlusNormal"/>
        <w:spacing w:before="220"/>
        <w:ind w:firstLine="540"/>
        <w:jc w:val="both"/>
      </w:pPr>
      <w:r>
        <w:t>При отказе от добровольного возврата субсидий на оказание несвязанной поддержки в области растениеводства их возврат производится Департаментом в судебном порядке в соответствии с федеральным законодательством.</w:t>
      </w:r>
    </w:p>
    <w:p w:rsidR="005149AB" w:rsidRDefault="005149AB">
      <w:pPr>
        <w:pStyle w:val="ConsPlusNormal"/>
        <w:spacing w:before="220"/>
        <w:ind w:firstLine="540"/>
        <w:jc w:val="both"/>
      </w:pPr>
      <w:r>
        <w:t xml:space="preserve">16. Утратил силу. - </w:t>
      </w:r>
      <w:hyperlink r:id="rId81" w:history="1">
        <w:r>
          <w:rPr>
            <w:color w:val="0000FF"/>
          </w:rPr>
          <w:t>Постановление</w:t>
        </w:r>
      </w:hyperlink>
      <w:r>
        <w:t xml:space="preserve"> Администрации Смоленской области от 22.08.2017 N 556.</w:t>
      </w:r>
    </w:p>
    <w:p w:rsidR="005149AB" w:rsidRDefault="005149AB">
      <w:pPr>
        <w:pStyle w:val="ConsPlusNormal"/>
        <w:spacing w:before="220"/>
        <w:ind w:firstLine="540"/>
        <w:jc w:val="both"/>
      </w:pPr>
      <w:r>
        <w:t>17. Показателями результативности предоставления субсидии на оказание несвязанной поддержки в области растениеводства являются:</w:t>
      </w:r>
    </w:p>
    <w:p w:rsidR="005149AB" w:rsidRDefault="005149AB">
      <w:pPr>
        <w:pStyle w:val="ConsPlusNormal"/>
        <w:spacing w:before="220"/>
        <w:ind w:firstLine="540"/>
        <w:jc w:val="both"/>
      </w:pPr>
      <w:r>
        <w:t xml:space="preserve">- сохранение сельскохозяйственным товаропроизводителем размера посевных площадей, занятых зерновыми, зернобобовыми и кормовыми сельскохозяйственными культурами в текущем финансовом году на уровне предыдущего финансового года (для сельскохозяйственных товаропроизводителей, получивших указанные субсидии в отношении посевных площадей, занятых зерновыми, и (или) зернобобовыми, и (или) кормовыми культурами). Данный показатель определяется на основании справки о производственных показателях в отрасли растениеводства, полученных в предыдущем финансовом году, указанной в </w:t>
      </w:r>
      <w:hyperlink w:anchor="P151" w:history="1">
        <w:r>
          <w:rPr>
            <w:color w:val="0000FF"/>
          </w:rPr>
          <w:t>абзаце двадцать первом пункта 10</w:t>
        </w:r>
      </w:hyperlink>
      <w:r>
        <w:t xml:space="preserve"> настоящего Порядка;</w:t>
      </w:r>
    </w:p>
    <w:p w:rsidR="005149AB" w:rsidRDefault="005149AB">
      <w:pPr>
        <w:pStyle w:val="ConsPlusNormal"/>
        <w:spacing w:before="220"/>
        <w:ind w:firstLine="540"/>
        <w:jc w:val="both"/>
      </w:pPr>
      <w:r>
        <w:t>- сохранение валового сбора овощей открытого грунта в текущем финансовом году на уровне предыдущего финансового года (для сельскохозяйственных товаропроизводителей, получивших указанные субсидии в отношении посевных площадей, занятых овощами открытого грунта). Данный показатель определяется на основании отчетности о финансово-экономическом состоянии сельскохозяйственных товаропроизводителей за предыдущий финансовый год по форме, утвержденной Министерством сельского хозяйства Российской Федерации, представляемой в Департамент в установленные в соглашении о предоставлении субсидии на оказание несвязанной поддержки в области растениеводства сроки;</w:t>
      </w:r>
    </w:p>
    <w:p w:rsidR="005149AB" w:rsidRDefault="005149AB">
      <w:pPr>
        <w:pStyle w:val="ConsPlusNormal"/>
        <w:spacing w:before="220"/>
        <w:ind w:firstLine="540"/>
        <w:jc w:val="both"/>
      </w:pPr>
      <w:r>
        <w:t xml:space="preserve">- сохранение посевных площадей, занятых овощами открытого грунта, в текущем финансовом году на уровне предыдущего финансового года (для сельскохозяйственных товаропроизводителей, получивших указанные субсидии в отношении посевных площадей, занятых овощами открытого грунта). Данный показатель определяется на основании отчетности о финансово-экономическом состоянии сельскохозяйственных товаропроизводителей за предыдущий финансовый год по форме, утвержденной Министерством сельского хозяйства Российской Федерации, представляемой в Департамент в установленные в соглашении о </w:t>
      </w:r>
      <w:r>
        <w:lastRenderedPageBreak/>
        <w:t>предоставлении субсидии на оказание несвязанной поддержки в области растениеводства сроки;</w:t>
      </w:r>
    </w:p>
    <w:p w:rsidR="005149AB" w:rsidRDefault="005149AB">
      <w:pPr>
        <w:pStyle w:val="ConsPlusNormal"/>
        <w:spacing w:before="220"/>
        <w:ind w:firstLine="540"/>
        <w:jc w:val="both"/>
      </w:pPr>
      <w:r>
        <w:t xml:space="preserve">- размер посевных площадей, занятых льном-долгунцом и (или) технической коноплей в текущем финансовом году. Данный показатель определяется на основании справки-расчета на предоставление субсидии на оказание несвязанной поддержки в области производства льна-долгунца и (или) технической конопли, указанной в </w:t>
      </w:r>
      <w:hyperlink w:anchor="P147" w:history="1">
        <w:r>
          <w:rPr>
            <w:color w:val="0000FF"/>
          </w:rPr>
          <w:t>абзаце семнадцатом пункта 10</w:t>
        </w:r>
      </w:hyperlink>
      <w:r>
        <w:t xml:space="preserve"> настоящего Порядка, и подтверждается данными мониторинга (для сельскохозяйственных товаропроизводителей, получивших указанные субсидии в отношении льна-долгунца и (или) технической конопли);</w:t>
      </w:r>
    </w:p>
    <w:p w:rsidR="005149AB" w:rsidRDefault="005149AB">
      <w:pPr>
        <w:pStyle w:val="ConsPlusNormal"/>
        <w:jc w:val="both"/>
      </w:pPr>
      <w:r>
        <w:t xml:space="preserve">(в ред. </w:t>
      </w:r>
      <w:hyperlink r:id="rId82" w:history="1">
        <w:r>
          <w:rPr>
            <w:color w:val="0000FF"/>
          </w:rPr>
          <w:t>постановления</w:t>
        </w:r>
      </w:hyperlink>
      <w:r>
        <w:t xml:space="preserve"> Администрации Смоленской области от 29.07.2019 N 445)</w:t>
      </w:r>
    </w:p>
    <w:p w:rsidR="005149AB" w:rsidRDefault="005149AB">
      <w:pPr>
        <w:pStyle w:val="ConsPlusNormal"/>
        <w:spacing w:before="220"/>
        <w:ind w:firstLine="540"/>
        <w:jc w:val="both"/>
      </w:pPr>
      <w:r>
        <w:t>- объем реализованной льнотресты в пересчете на льноволокно (в случае, если реализуется льнотреста) или объем реализованного льноволокна (в случае, если реализуется льноволокно) в текущем финансовом году (для сельскохозяйственных товаропроизводителей, получивших указанные субсидии в отношении посевных площадей, занятых льном-долгунцом). Данный показатель определяется на основании отчетности о финансово-экономическом состоянии сельскохозяйственных товаропроизводителей за предыдущий финансовый год по форме, утвержденной Министерством сельского хозяйства Российской Федерации, представляемой в Департамент в установленные в соглашении о предоставлении субсидии на оказание несвязанной поддержки в области растениеводства сроки;</w:t>
      </w:r>
    </w:p>
    <w:p w:rsidR="005149AB" w:rsidRDefault="005149AB">
      <w:pPr>
        <w:pStyle w:val="ConsPlusNormal"/>
        <w:jc w:val="both"/>
      </w:pPr>
      <w:r>
        <w:t xml:space="preserve">(абзац введен </w:t>
      </w:r>
      <w:hyperlink r:id="rId83" w:history="1">
        <w:r>
          <w:rPr>
            <w:color w:val="0000FF"/>
          </w:rPr>
          <w:t>постановлением</w:t>
        </w:r>
      </w:hyperlink>
      <w:r>
        <w:t xml:space="preserve"> Администрации Смоленской области от 29.07.2019 N 445)</w:t>
      </w:r>
    </w:p>
    <w:p w:rsidR="005149AB" w:rsidRDefault="005149AB">
      <w:pPr>
        <w:pStyle w:val="ConsPlusNormal"/>
        <w:spacing w:before="220"/>
        <w:ind w:firstLine="540"/>
        <w:jc w:val="both"/>
      </w:pPr>
      <w:r>
        <w:t>- валовой сбор льнотресты в пересчете на льноволокно в текущем финансовом году (для сельскохозяйственных товаропроизводителей, получивших указанные субсидии в отношении посевных площадей, занятых льном-долгунцом). Данный показатель определяется на основании отчетности о финансово-экономическом состоянии сельскохозяйственных товаропроизводителей за предыдущий финансовый год по форме, утвержденной Министерством сельского хозяйства Российской Федерации, представляемой в Департамент в установленные в соглашении о предоставлении субсидии на оказание несвязанной поддержки в области растениеводства сроки;</w:t>
      </w:r>
    </w:p>
    <w:p w:rsidR="005149AB" w:rsidRDefault="005149AB">
      <w:pPr>
        <w:pStyle w:val="ConsPlusNormal"/>
        <w:spacing w:before="220"/>
        <w:ind w:firstLine="540"/>
        <w:jc w:val="both"/>
      </w:pPr>
      <w:r>
        <w:t xml:space="preserve">- объем произведенного семенного картофеля и (или) семян сельскохозяйственных культур урожая предыдущего финансового года (для сельскохозяйственных товаропроизводителей, получивших указанные субсидии в отношении посевных площадей, занятых семенным картофелем и (или) семенами сельскохозяйственных культур). Данный показатель определяется на основании справки о посевных площадях, занятых семенным картофелем и (или) семенами сельскохозяйственных культур в предыдущем финансовом году, и об объеме производства семенного картофеля и (или) семян сельскохозяйственных культур в предыдущем финансовом году, указанной в </w:t>
      </w:r>
      <w:hyperlink w:anchor="P158" w:history="1">
        <w:r>
          <w:rPr>
            <w:color w:val="0000FF"/>
          </w:rPr>
          <w:t>абзаце двадцать восьмом пункта 10</w:t>
        </w:r>
      </w:hyperlink>
      <w:r>
        <w:t xml:space="preserve"> настоящего Порядка;</w:t>
      </w:r>
    </w:p>
    <w:p w:rsidR="005149AB" w:rsidRDefault="005149AB">
      <w:pPr>
        <w:pStyle w:val="ConsPlusNormal"/>
        <w:spacing w:before="220"/>
        <w:ind w:firstLine="540"/>
        <w:jc w:val="both"/>
      </w:pPr>
      <w:r>
        <w:t xml:space="preserve">- объем реализованного семенного картофеля и (или) семян сельскохозяйственных культур урожая предыдущего финансового года (для сельскохозяйственных товаропроизводителей, получивших указанные субсидии в отношении посевных площадей, занятых семенным картофелем и (или) семенами сельскохозяйственных культур). Данный показатель определяется на основании справки о реализации семенного картофеля и (или) семян сельскохозяйственных культур, произведенных сельскохозяйственным товаропроизводителем в предыдущем финансовом году, указанной в </w:t>
      </w:r>
      <w:hyperlink w:anchor="P159" w:history="1">
        <w:r>
          <w:rPr>
            <w:color w:val="0000FF"/>
          </w:rPr>
          <w:t>абзаце двадцать девятом пункта 10</w:t>
        </w:r>
      </w:hyperlink>
      <w:r>
        <w:t xml:space="preserve"> настоящего Порядка;</w:t>
      </w:r>
    </w:p>
    <w:p w:rsidR="005149AB" w:rsidRDefault="005149AB">
      <w:pPr>
        <w:pStyle w:val="ConsPlusNormal"/>
        <w:spacing w:before="220"/>
        <w:ind w:firstLine="540"/>
        <w:jc w:val="both"/>
      </w:pPr>
      <w:r>
        <w:t xml:space="preserve">- объем семенного картофеля и (или) семян сельскохозяйственных культур урожая предыдущего финансового года, использованного на посадку (посев) в целях размножения (для сельскохозяйственных товаропроизводителей, получивших указанные субсидии в отношении посевных площадей, занятых семенным картофелем и (или) семенами сельскохозяйственных культур). Данный показатель определяется на основании справки о расходе семян (посадочного материала), произведенных получателем субсидии на оказание несвязанной поддержки в области растениеводства в предыдущем финансовом году и использованных получателем данной субсидии для посадки (посева) в целях размножения, указанной в </w:t>
      </w:r>
      <w:hyperlink w:anchor="P160" w:history="1">
        <w:r>
          <w:rPr>
            <w:color w:val="0000FF"/>
          </w:rPr>
          <w:t>абзаце тридцатом пункта 10</w:t>
        </w:r>
      </w:hyperlink>
      <w:r>
        <w:t xml:space="preserve"> </w:t>
      </w:r>
      <w:r>
        <w:lastRenderedPageBreak/>
        <w:t>настоящего Порядка;</w:t>
      </w:r>
    </w:p>
    <w:p w:rsidR="005149AB" w:rsidRDefault="005149AB">
      <w:pPr>
        <w:pStyle w:val="ConsPlusNormal"/>
        <w:spacing w:before="220"/>
        <w:ind w:firstLine="540"/>
        <w:jc w:val="both"/>
      </w:pPr>
      <w:r>
        <w:t>- обеспечение за текущий финансовый год уровня среднемесячной заработной платы работников на уровне не ниже прожиточного минимума на душу населения за четвертый квартал предыдущего финансового года, установленного на территории Смоленской области (за исключением индивидуальных предпринимателей - глав крестьянских (фермерских) хозяйств и крестьянских (фермерских) хозяйств). Данный показатель определяется на основании величины прожиточного минимума на душу населения в Смоленской области за четвертый квартал предыдущего финансового года, установленной правовым актом Администрации Смоленской области.</w:t>
      </w:r>
    </w:p>
    <w:p w:rsidR="005149AB" w:rsidRDefault="005149AB">
      <w:pPr>
        <w:pStyle w:val="ConsPlusNormal"/>
        <w:spacing w:before="220"/>
        <w:ind w:firstLine="540"/>
        <w:jc w:val="both"/>
      </w:pPr>
      <w:r>
        <w:t>Значения показателей результативности предоставления субсидии на оказание несвязанной поддержки в области растениеводства, формы, порядок и сроки представления отчетности о достижении показателей результативности предоставления указанной субсидии устанавливаются в соглашении о предоставлении субсидии на оказание несвязанной поддержки в области растениеводства.</w:t>
      </w:r>
    </w:p>
    <w:p w:rsidR="005149AB" w:rsidRDefault="005149AB">
      <w:pPr>
        <w:pStyle w:val="ConsPlusNormal"/>
        <w:spacing w:before="220"/>
        <w:ind w:firstLine="540"/>
        <w:jc w:val="both"/>
      </w:pPr>
      <w:r>
        <w:t>В случае недостижения значений показателей результативности предоставления субсидии на оказание несвязанной поддержки в области растениеводства сельскохозяйственный товаропроизводитель осуществляет возврат субсидии на оказание несвязанной поддержки в области растениеводства в доход областного бюджета и уплату штрафных санкций в течение 30 календарных дней со дня получения требования Департамента о возврате субсидий на оказание несвязанной поддержки в области растениеводства и уплате штрафных санкций, направленного в письменной форме.</w:t>
      </w:r>
    </w:p>
    <w:p w:rsidR="005149AB" w:rsidRDefault="005149AB">
      <w:pPr>
        <w:pStyle w:val="ConsPlusNormal"/>
        <w:jc w:val="both"/>
      </w:pPr>
      <w:r>
        <w:t xml:space="preserve">(в ред. </w:t>
      </w:r>
      <w:hyperlink r:id="rId84" w:history="1">
        <w:r>
          <w:rPr>
            <w:color w:val="0000FF"/>
          </w:rPr>
          <w:t>постановления</w:t>
        </w:r>
      </w:hyperlink>
      <w:r>
        <w:t xml:space="preserve"> Администрации Смоленской области от 29.07.2019 N 445)</w:t>
      </w:r>
    </w:p>
    <w:p w:rsidR="005149AB" w:rsidRDefault="005149AB">
      <w:pPr>
        <w:pStyle w:val="ConsPlusNormal"/>
        <w:spacing w:before="220"/>
        <w:ind w:firstLine="540"/>
        <w:jc w:val="both"/>
      </w:pPr>
      <w:r>
        <w:t>Сумма субсидии на оказание несвязанной поддержки в области растениеводства, подлежащая возврату, рассчитывается по формуле:</w:t>
      </w:r>
    </w:p>
    <w:p w:rsidR="005149AB" w:rsidRDefault="005149AB">
      <w:pPr>
        <w:pStyle w:val="ConsPlusNormal"/>
        <w:jc w:val="both"/>
      </w:pPr>
    </w:p>
    <w:p w:rsidR="005149AB" w:rsidRDefault="005149AB">
      <w:pPr>
        <w:pStyle w:val="ConsPlusNormal"/>
        <w:jc w:val="center"/>
      </w:pPr>
      <w:r>
        <w:t>Vвозврата = (Vсубсидии x k x m / n), где:</w:t>
      </w:r>
    </w:p>
    <w:p w:rsidR="005149AB" w:rsidRDefault="005149AB">
      <w:pPr>
        <w:pStyle w:val="ConsPlusNormal"/>
        <w:jc w:val="both"/>
      </w:pPr>
    </w:p>
    <w:p w:rsidR="005149AB" w:rsidRDefault="005149AB">
      <w:pPr>
        <w:pStyle w:val="ConsPlusNormal"/>
        <w:ind w:firstLine="540"/>
        <w:jc w:val="both"/>
      </w:pPr>
      <w:r>
        <w:t>Vвозврата - сумма субсидии на оказание несвязанной поддержки в области растениеводства, подлежащая возврату, рублей;</w:t>
      </w:r>
    </w:p>
    <w:p w:rsidR="005149AB" w:rsidRDefault="005149AB">
      <w:pPr>
        <w:pStyle w:val="ConsPlusNormal"/>
        <w:spacing w:before="220"/>
        <w:ind w:firstLine="540"/>
        <w:jc w:val="both"/>
      </w:pPr>
      <w:r>
        <w:t>Vсубсидии - сумма субсидии на оказание несвязанной поддержки в области растениеводства, предоставленная сельскохозяйственному товаропроизводителю в отчетном финансовом году, рублей;</w:t>
      </w:r>
    </w:p>
    <w:p w:rsidR="005149AB" w:rsidRDefault="005149AB">
      <w:pPr>
        <w:pStyle w:val="ConsPlusNormal"/>
        <w:spacing w:before="220"/>
        <w:ind w:firstLine="540"/>
        <w:jc w:val="both"/>
      </w:pPr>
      <w:r>
        <w:t>m - количество показателей результативности предоставления субсидии на оказание несвязанной поддержки в области растениеводства, по которым индекс, отражающий уровень недостижения i-го показателя результативности предоставления субсидии на оказание несвязанной поддержки в области растениеводства, имеет положительное значение;</w:t>
      </w:r>
    </w:p>
    <w:p w:rsidR="005149AB" w:rsidRDefault="005149AB">
      <w:pPr>
        <w:pStyle w:val="ConsPlusNormal"/>
        <w:spacing w:before="220"/>
        <w:ind w:firstLine="540"/>
        <w:jc w:val="both"/>
      </w:pPr>
      <w:r>
        <w:t>n - общее количество показателей результативности предоставления субсидии на оказание несвязанной поддержки в области растениеводства;</w:t>
      </w:r>
    </w:p>
    <w:p w:rsidR="005149AB" w:rsidRDefault="005149AB">
      <w:pPr>
        <w:pStyle w:val="ConsPlusNormal"/>
        <w:spacing w:before="220"/>
        <w:ind w:firstLine="540"/>
        <w:jc w:val="both"/>
      </w:pPr>
      <w:r>
        <w:t>k - коэффициент возврата субсидии на оказание несвязанной поддержки в области растениеводства.</w:t>
      </w:r>
    </w:p>
    <w:p w:rsidR="005149AB" w:rsidRDefault="005149AB">
      <w:pPr>
        <w:pStyle w:val="ConsPlusNormal"/>
        <w:spacing w:before="220"/>
        <w:ind w:firstLine="540"/>
        <w:jc w:val="both"/>
      </w:pPr>
      <w:r>
        <w:t>Коэффициент возврата субсидии на оказание несвязанной поддержки в области растениеводства рассчитывается по формуле:</w:t>
      </w:r>
    </w:p>
    <w:p w:rsidR="005149AB" w:rsidRDefault="005149AB">
      <w:pPr>
        <w:pStyle w:val="ConsPlusNormal"/>
        <w:jc w:val="both"/>
      </w:pPr>
    </w:p>
    <w:p w:rsidR="005149AB" w:rsidRPr="005149AB" w:rsidRDefault="005149AB">
      <w:pPr>
        <w:pStyle w:val="ConsPlusNormal"/>
        <w:jc w:val="center"/>
        <w:rPr>
          <w:lang w:val="en-US"/>
        </w:rPr>
      </w:pPr>
      <w:r w:rsidRPr="005149AB">
        <w:rPr>
          <w:lang w:val="en-US"/>
        </w:rPr>
        <w:t>k = SUM D</w:t>
      </w:r>
      <w:r w:rsidRPr="005149AB">
        <w:rPr>
          <w:vertAlign w:val="subscript"/>
          <w:lang w:val="en-US"/>
        </w:rPr>
        <w:t>i</w:t>
      </w:r>
      <w:r w:rsidRPr="005149AB">
        <w:rPr>
          <w:lang w:val="en-US"/>
        </w:rPr>
        <w:t xml:space="preserve"> / m, </w:t>
      </w:r>
      <w:r>
        <w:t>где</w:t>
      </w:r>
      <w:r w:rsidRPr="005149AB">
        <w:rPr>
          <w:lang w:val="en-US"/>
        </w:rPr>
        <w:t>:</w:t>
      </w:r>
    </w:p>
    <w:p w:rsidR="005149AB" w:rsidRPr="005149AB" w:rsidRDefault="005149AB">
      <w:pPr>
        <w:pStyle w:val="ConsPlusNormal"/>
        <w:jc w:val="both"/>
        <w:rPr>
          <w:lang w:val="en-US"/>
        </w:rPr>
      </w:pPr>
    </w:p>
    <w:p w:rsidR="005149AB" w:rsidRDefault="005149AB">
      <w:pPr>
        <w:pStyle w:val="ConsPlusNormal"/>
        <w:ind w:firstLine="540"/>
        <w:jc w:val="both"/>
      </w:pPr>
      <w:r>
        <w:t>D</w:t>
      </w:r>
      <w:r>
        <w:rPr>
          <w:vertAlign w:val="subscript"/>
        </w:rPr>
        <w:t>i</w:t>
      </w:r>
      <w:r>
        <w:t xml:space="preserve"> - индекс, отражающий уровень недостижения i-го показателя результативности </w:t>
      </w:r>
      <w:r>
        <w:lastRenderedPageBreak/>
        <w:t>предоставления субсидии на оказание несвязанной поддержки в области растениеводства.</w:t>
      </w:r>
    </w:p>
    <w:p w:rsidR="005149AB" w:rsidRDefault="005149AB">
      <w:pPr>
        <w:pStyle w:val="ConsPlusNormal"/>
        <w:spacing w:before="220"/>
        <w:ind w:firstLine="540"/>
        <w:jc w:val="both"/>
      </w:pPr>
      <w:r>
        <w:t>При расчете коэффициента возврата субсидии на оказание несвязанной поддержки в области растениеводства используются только положительные значения индекса, отражающего уровень недостижения i-го показателя результативности предоставления указанной субсидии.</w:t>
      </w:r>
    </w:p>
    <w:p w:rsidR="005149AB" w:rsidRDefault="005149AB">
      <w:pPr>
        <w:pStyle w:val="ConsPlusNormal"/>
        <w:spacing w:before="220"/>
        <w:ind w:firstLine="540"/>
        <w:jc w:val="both"/>
      </w:pPr>
      <w:r>
        <w:t>Индекс, отражающий уровень недостижения i-го показателя результативности предоставления субсидии на оказание несвязанной поддержки в области растениеводства, определяется по формуле:</w:t>
      </w:r>
    </w:p>
    <w:p w:rsidR="005149AB" w:rsidRDefault="005149AB">
      <w:pPr>
        <w:pStyle w:val="ConsPlusNormal"/>
        <w:jc w:val="both"/>
      </w:pPr>
    </w:p>
    <w:p w:rsidR="005149AB" w:rsidRDefault="005149AB">
      <w:pPr>
        <w:pStyle w:val="ConsPlusNormal"/>
        <w:jc w:val="center"/>
      </w:pPr>
      <w:r>
        <w:t>D</w:t>
      </w:r>
      <w:r>
        <w:rPr>
          <w:vertAlign w:val="subscript"/>
        </w:rPr>
        <w:t>i</w:t>
      </w:r>
      <w:r>
        <w:t xml:space="preserve"> = 1 - T</w:t>
      </w:r>
      <w:r>
        <w:rPr>
          <w:vertAlign w:val="subscript"/>
        </w:rPr>
        <w:t>i</w:t>
      </w:r>
      <w:r>
        <w:t xml:space="preserve"> / S</w:t>
      </w:r>
      <w:r>
        <w:rPr>
          <w:vertAlign w:val="subscript"/>
        </w:rPr>
        <w:t>i</w:t>
      </w:r>
      <w:r>
        <w:t>, где:</w:t>
      </w:r>
    </w:p>
    <w:p w:rsidR="005149AB" w:rsidRDefault="005149AB">
      <w:pPr>
        <w:pStyle w:val="ConsPlusNormal"/>
        <w:jc w:val="both"/>
      </w:pPr>
    </w:p>
    <w:p w:rsidR="005149AB" w:rsidRDefault="005149AB">
      <w:pPr>
        <w:pStyle w:val="ConsPlusNormal"/>
        <w:ind w:firstLine="540"/>
        <w:jc w:val="both"/>
      </w:pPr>
      <w:r>
        <w:t>T</w:t>
      </w:r>
      <w:r>
        <w:rPr>
          <w:vertAlign w:val="subscript"/>
        </w:rPr>
        <w:t>i</w:t>
      </w:r>
      <w:r>
        <w:t xml:space="preserve"> - фактически достигнутое значение i-го показателя результативности предоставления субсидии на оказание несвязанной поддержки в области растениеводства;</w:t>
      </w:r>
    </w:p>
    <w:p w:rsidR="005149AB" w:rsidRDefault="005149AB">
      <w:pPr>
        <w:pStyle w:val="ConsPlusNormal"/>
        <w:spacing w:before="220"/>
        <w:ind w:firstLine="540"/>
        <w:jc w:val="both"/>
      </w:pPr>
      <w:r>
        <w:t>S</w:t>
      </w:r>
      <w:r>
        <w:rPr>
          <w:vertAlign w:val="subscript"/>
        </w:rPr>
        <w:t>i</w:t>
      </w:r>
      <w:r>
        <w:t xml:space="preserve"> - плановое значение i-го показателя результативности предоставления субсидии на оказание несвязанной поддержки в области растениеводства.</w:t>
      </w:r>
    </w:p>
    <w:p w:rsidR="005149AB" w:rsidRDefault="005149AB">
      <w:pPr>
        <w:pStyle w:val="ConsPlusNormal"/>
        <w:spacing w:before="220"/>
        <w:ind w:firstLine="540"/>
        <w:jc w:val="both"/>
      </w:pPr>
      <w:r>
        <w:t>Сумма штрафных санкций, подлежащая возврату (V</w:t>
      </w:r>
      <w:r>
        <w:rPr>
          <w:vertAlign w:val="subscript"/>
        </w:rPr>
        <w:t>штраф</w:t>
      </w:r>
      <w:r>
        <w:t>), рассчитывается по формуле:</w:t>
      </w:r>
    </w:p>
    <w:p w:rsidR="005149AB" w:rsidRDefault="005149AB">
      <w:pPr>
        <w:pStyle w:val="ConsPlusNormal"/>
        <w:jc w:val="both"/>
      </w:pPr>
    </w:p>
    <w:p w:rsidR="005149AB" w:rsidRDefault="005149AB">
      <w:pPr>
        <w:pStyle w:val="ConsPlusNormal"/>
        <w:jc w:val="center"/>
      </w:pPr>
      <w:r>
        <w:t>V</w:t>
      </w:r>
      <w:r>
        <w:rPr>
          <w:vertAlign w:val="subscript"/>
        </w:rPr>
        <w:t>штраф</w:t>
      </w:r>
      <w:r>
        <w:t xml:space="preserve"> = V</w:t>
      </w:r>
      <w:r>
        <w:rPr>
          <w:vertAlign w:val="subscript"/>
        </w:rPr>
        <w:t>возврата</w:t>
      </w:r>
      <w:r>
        <w:t xml:space="preserve"> x 0,1.</w:t>
      </w:r>
    </w:p>
    <w:p w:rsidR="005149AB" w:rsidRDefault="005149AB">
      <w:pPr>
        <w:pStyle w:val="ConsPlusNormal"/>
        <w:jc w:val="both"/>
      </w:pPr>
    </w:p>
    <w:p w:rsidR="005149AB" w:rsidRDefault="005149AB">
      <w:pPr>
        <w:pStyle w:val="ConsPlusNormal"/>
        <w:jc w:val="both"/>
      </w:pPr>
      <w:r>
        <w:t xml:space="preserve">(п. 17 в ред. </w:t>
      </w:r>
      <w:hyperlink r:id="rId85" w:history="1">
        <w:r>
          <w:rPr>
            <w:color w:val="0000FF"/>
          </w:rPr>
          <w:t>постановления</w:t>
        </w:r>
      </w:hyperlink>
      <w:r>
        <w:t xml:space="preserve"> Администрации Смоленской области от 18.04.2019 N 229)</w:t>
      </w:r>
    </w:p>
    <w:p w:rsidR="005149AB" w:rsidRDefault="005149AB">
      <w:pPr>
        <w:pStyle w:val="ConsPlusNormal"/>
        <w:spacing w:before="220"/>
        <w:ind w:firstLine="540"/>
        <w:jc w:val="both"/>
      </w:pPr>
      <w:r>
        <w:t>18. Департамент в пределах полномочий, определенных федеральным и областным законодательством, и Департамент Смоленской области по осуществлению контроля и взаимодействию с административными органами осуществляют обязательные проверки соблюдения условий, целей и порядка предоставления субсидий на оказание несвязанной поддержки в области растениеводства их получателями.</w:t>
      </w:r>
    </w:p>
    <w:p w:rsidR="005149AB" w:rsidRDefault="005149AB">
      <w:pPr>
        <w:pStyle w:val="ConsPlusNormal"/>
        <w:jc w:val="both"/>
      </w:pPr>
    </w:p>
    <w:p w:rsidR="005149AB" w:rsidRDefault="005149AB">
      <w:pPr>
        <w:pStyle w:val="ConsPlusNormal"/>
        <w:jc w:val="both"/>
      </w:pPr>
    </w:p>
    <w:p w:rsidR="005149AB" w:rsidRDefault="005149AB">
      <w:pPr>
        <w:pStyle w:val="ConsPlusNormal"/>
        <w:jc w:val="both"/>
      </w:pPr>
    </w:p>
    <w:p w:rsidR="005149AB" w:rsidRDefault="005149AB">
      <w:pPr>
        <w:pStyle w:val="ConsPlusNormal"/>
        <w:jc w:val="both"/>
      </w:pPr>
    </w:p>
    <w:p w:rsidR="005149AB" w:rsidRDefault="005149AB">
      <w:pPr>
        <w:pStyle w:val="ConsPlusNormal"/>
        <w:jc w:val="both"/>
      </w:pPr>
    </w:p>
    <w:p w:rsidR="005149AB" w:rsidRDefault="005149AB">
      <w:pPr>
        <w:pStyle w:val="ConsPlusNormal"/>
        <w:jc w:val="right"/>
        <w:outlineLvl w:val="1"/>
      </w:pPr>
      <w:r>
        <w:t>Приложение N 1</w:t>
      </w:r>
    </w:p>
    <w:p w:rsidR="005149AB" w:rsidRDefault="005149AB">
      <w:pPr>
        <w:pStyle w:val="ConsPlusNormal"/>
        <w:jc w:val="right"/>
      </w:pPr>
      <w:r>
        <w:t>к Порядку</w:t>
      </w:r>
    </w:p>
    <w:p w:rsidR="005149AB" w:rsidRDefault="005149AB">
      <w:pPr>
        <w:pStyle w:val="ConsPlusNormal"/>
        <w:jc w:val="right"/>
      </w:pPr>
      <w:r>
        <w:t>предоставления субсидий</w:t>
      </w:r>
    </w:p>
    <w:p w:rsidR="005149AB" w:rsidRDefault="005149AB">
      <w:pPr>
        <w:pStyle w:val="ConsPlusNormal"/>
        <w:jc w:val="right"/>
      </w:pPr>
      <w:r>
        <w:t>в рамках реализации областной</w:t>
      </w:r>
    </w:p>
    <w:p w:rsidR="005149AB" w:rsidRDefault="005149AB">
      <w:pPr>
        <w:pStyle w:val="ConsPlusNormal"/>
        <w:jc w:val="right"/>
      </w:pPr>
      <w:r>
        <w:t>государственной программы</w:t>
      </w:r>
    </w:p>
    <w:p w:rsidR="005149AB" w:rsidRDefault="005149AB">
      <w:pPr>
        <w:pStyle w:val="ConsPlusNormal"/>
        <w:jc w:val="right"/>
      </w:pPr>
      <w:r>
        <w:t>"Развитие сельского хозяйства</w:t>
      </w:r>
    </w:p>
    <w:p w:rsidR="005149AB" w:rsidRDefault="005149AB">
      <w:pPr>
        <w:pStyle w:val="ConsPlusNormal"/>
        <w:jc w:val="right"/>
      </w:pPr>
      <w:r>
        <w:t>и регулирование рынков</w:t>
      </w:r>
    </w:p>
    <w:p w:rsidR="005149AB" w:rsidRDefault="005149AB">
      <w:pPr>
        <w:pStyle w:val="ConsPlusNormal"/>
        <w:jc w:val="right"/>
      </w:pPr>
      <w:r>
        <w:t>сельскохозяйственной продукции,</w:t>
      </w:r>
    </w:p>
    <w:p w:rsidR="005149AB" w:rsidRDefault="005149AB">
      <w:pPr>
        <w:pStyle w:val="ConsPlusNormal"/>
        <w:jc w:val="right"/>
      </w:pPr>
      <w:r>
        <w:t>сырья и продовольствия</w:t>
      </w:r>
    </w:p>
    <w:p w:rsidR="005149AB" w:rsidRDefault="005149AB">
      <w:pPr>
        <w:pStyle w:val="ConsPlusNormal"/>
        <w:jc w:val="right"/>
      </w:pPr>
      <w:r>
        <w:t>в Смоленской области"</w:t>
      </w:r>
    </w:p>
    <w:p w:rsidR="005149AB" w:rsidRDefault="005149AB">
      <w:pPr>
        <w:pStyle w:val="ConsPlusNormal"/>
        <w:jc w:val="right"/>
      </w:pPr>
      <w:r>
        <w:t>сельскохозяйственным</w:t>
      </w:r>
    </w:p>
    <w:p w:rsidR="005149AB" w:rsidRDefault="005149AB">
      <w:pPr>
        <w:pStyle w:val="ConsPlusNormal"/>
        <w:jc w:val="right"/>
      </w:pPr>
      <w:r>
        <w:t>товаропроизводителям</w:t>
      </w:r>
    </w:p>
    <w:p w:rsidR="005149AB" w:rsidRDefault="005149AB">
      <w:pPr>
        <w:pStyle w:val="ConsPlusNormal"/>
        <w:jc w:val="right"/>
      </w:pPr>
      <w:r>
        <w:t>(кроме граждан, ведущих личное</w:t>
      </w:r>
    </w:p>
    <w:p w:rsidR="005149AB" w:rsidRDefault="005149AB">
      <w:pPr>
        <w:pStyle w:val="ConsPlusNormal"/>
        <w:jc w:val="right"/>
      </w:pPr>
      <w:r>
        <w:t>подсобное хозяйство)</w:t>
      </w:r>
    </w:p>
    <w:p w:rsidR="005149AB" w:rsidRDefault="005149AB">
      <w:pPr>
        <w:pStyle w:val="ConsPlusNormal"/>
        <w:jc w:val="right"/>
      </w:pPr>
      <w:r>
        <w:t>на оказание несвязанной поддержки</w:t>
      </w:r>
    </w:p>
    <w:p w:rsidR="005149AB" w:rsidRDefault="005149AB">
      <w:pPr>
        <w:pStyle w:val="ConsPlusNormal"/>
        <w:jc w:val="right"/>
      </w:pPr>
      <w:r>
        <w:t>в области растениеводства</w:t>
      </w:r>
    </w:p>
    <w:p w:rsidR="005149AB" w:rsidRDefault="005149AB">
      <w:pPr>
        <w:pStyle w:val="ConsPlusNormal"/>
        <w:jc w:val="both"/>
      </w:pPr>
    </w:p>
    <w:p w:rsidR="005149AB" w:rsidRDefault="005149AB">
      <w:pPr>
        <w:pStyle w:val="ConsPlusTitle"/>
        <w:jc w:val="center"/>
      </w:pPr>
      <w:bookmarkStart w:id="18" w:name="P290"/>
      <w:bookmarkEnd w:id="18"/>
      <w:r>
        <w:t>МЕТОДИКА</w:t>
      </w:r>
    </w:p>
    <w:p w:rsidR="005149AB" w:rsidRDefault="005149AB">
      <w:pPr>
        <w:pStyle w:val="ConsPlusTitle"/>
        <w:jc w:val="center"/>
      </w:pPr>
      <w:r>
        <w:t>РАСЧЕТА СТАВКИ СУБСИДИИ НА ОКАЗАНИЕ НЕСВЯЗАННОЙ ПОДДЕРЖКИ</w:t>
      </w:r>
    </w:p>
    <w:p w:rsidR="005149AB" w:rsidRDefault="005149AB">
      <w:pPr>
        <w:pStyle w:val="ConsPlusTitle"/>
        <w:jc w:val="center"/>
      </w:pPr>
      <w:r>
        <w:t>В ОБЛАСТИ РАСТЕНИЕВОДСТВА</w:t>
      </w:r>
    </w:p>
    <w:p w:rsidR="005149AB" w:rsidRDefault="005149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149AB">
        <w:trPr>
          <w:jc w:val="center"/>
        </w:trPr>
        <w:tc>
          <w:tcPr>
            <w:tcW w:w="9294" w:type="dxa"/>
            <w:tcBorders>
              <w:top w:val="nil"/>
              <w:left w:val="single" w:sz="24" w:space="0" w:color="CED3F1"/>
              <w:bottom w:val="nil"/>
              <w:right w:val="single" w:sz="24" w:space="0" w:color="F4F3F8"/>
            </w:tcBorders>
            <w:shd w:val="clear" w:color="auto" w:fill="F4F3F8"/>
          </w:tcPr>
          <w:p w:rsidR="005149AB" w:rsidRDefault="005149AB">
            <w:pPr>
              <w:pStyle w:val="ConsPlusNormal"/>
              <w:jc w:val="center"/>
            </w:pPr>
            <w:r>
              <w:rPr>
                <w:color w:val="392C69"/>
              </w:rPr>
              <w:lastRenderedPageBreak/>
              <w:t>Список изменяющих документов</w:t>
            </w:r>
          </w:p>
          <w:p w:rsidR="005149AB" w:rsidRDefault="005149AB">
            <w:pPr>
              <w:pStyle w:val="ConsPlusNormal"/>
              <w:jc w:val="center"/>
            </w:pPr>
            <w:r>
              <w:rPr>
                <w:color w:val="392C69"/>
              </w:rPr>
              <w:t xml:space="preserve">(в ред. </w:t>
            </w:r>
            <w:hyperlink r:id="rId86" w:history="1">
              <w:r>
                <w:rPr>
                  <w:color w:val="0000FF"/>
                </w:rPr>
                <w:t>постановления</w:t>
              </w:r>
            </w:hyperlink>
            <w:r>
              <w:rPr>
                <w:color w:val="392C69"/>
              </w:rPr>
              <w:t xml:space="preserve"> Администрации Смоленской области</w:t>
            </w:r>
          </w:p>
          <w:p w:rsidR="005149AB" w:rsidRDefault="005149AB">
            <w:pPr>
              <w:pStyle w:val="ConsPlusNormal"/>
              <w:jc w:val="center"/>
            </w:pPr>
            <w:r>
              <w:rPr>
                <w:color w:val="392C69"/>
              </w:rPr>
              <w:t>от 18.04.2019 N 229)</w:t>
            </w:r>
          </w:p>
        </w:tc>
      </w:tr>
    </w:tbl>
    <w:p w:rsidR="005149AB" w:rsidRDefault="005149AB">
      <w:pPr>
        <w:pStyle w:val="ConsPlusNormal"/>
        <w:jc w:val="both"/>
      </w:pPr>
    </w:p>
    <w:p w:rsidR="005149AB" w:rsidRDefault="005149AB">
      <w:pPr>
        <w:pStyle w:val="ConsPlusTitle"/>
        <w:jc w:val="center"/>
        <w:outlineLvl w:val="2"/>
      </w:pPr>
      <w:bookmarkStart w:id="19" w:name="P297"/>
      <w:bookmarkEnd w:id="19"/>
      <w:r>
        <w:t>1. Расчет ставки субсидии на оказание несвязанной поддержки</w:t>
      </w:r>
    </w:p>
    <w:p w:rsidR="005149AB" w:rsidRDefault="005149AB">
      <w:pPr>
        <w:pStyle w:val="ConsPlusTitle"/>
        <w:jc w:val="center"/>
      </w:pPr>
      <w:r>
        <w:t>в области растениеводства (на 1 гектар посевной площади,</w:t>
      </w:r>
    </w:p>
    <w:p w:rsidR="005149AB" w:rsidRDefault="005149AB">
      <w:pPr>
        <w:pStyle w:val="ConsPlusTitle"/>
        <w:jc w:val="center"/>
      </w:pPr>
      <w:r>
        <w:t>занятой зерновыми и (или) зернобобовыми культурами)</w:t>
      </w:r>
    </w:p>
    <w:p w:rsidR="005149AB" w:rsidRDefault="005149AB">
      <w:pPr>
        <w:pStyle w:val="ConsPlusNormal"/>
        <w:jc w:val="both"/>
      </w:pPr>
    </w:p>
    <w:p w:rsidR="005149AB" w:rsidRDefault="005149AB">
      <w:pPr>
        <w:pStyle w:val="ConsPlusNormal"/>
        <w:ind w:firstLine="540"/>
        <w:jc w:val="both"/>
      </w:pPr>
      <w:r>
        <w:t>Ставка субсидии на оказание несвязанной поддержки в области растениеводства в расчете на 1 гектар посевной площади, занятой зерновыми и (или) зернобобовыми культурами, рассчитывается по следующей формуле:</w:t>
      </w:r>
    </w:p>
    <w:p w:rsidR="005149AB" w:rsidRDefault="005149AB">
      <w:pPr>
        <w:pStyle w:val="ConsPlusNormal"/>
        <w:jc w:val="both"/>
      </w:pPr>
    </w:p>
    <w:p w:rsidR="005149AB" w:rsidRDefault="005149AB">
      <w:pPr>
        <w:pStyle w:val="ConsPlusNormal"/>
        <w:jc w:val="center"/>
      </w:pPr>
      <w:r>
        <w:t>Ст = СтН x К</w:t>
      </w:r>
      <w:r>
        <w:rPr>
          <w:vertAlign w:val="subscript"/>
        </w:rPr>
        <w:t>о</w:t>
      </w:r>
      <w:r>
        <w:t>, где:</w:t>
      </w:r>
    </w:p>
    <w:p w:rsidR="005149AB" w:rsidRDefault="005149AB">
      <w:pPr>
        <w:pStyle w:val="ConsPlusNormal"/>
        <w:jc w:val="both"/>
      </w:pPr>
    </w:p>
    <w:p w:rsidR="005149AB" w:rsidRDefault="005149AB">
      <w:pPr>
        <w:pStyle w:val="ConsPlusNormal"/>
        <w:ind w:firstLine="540"/>
        <w:jc w:val="both"/>
      </w:pPr>
      <w:r>
        <w:t>Ст - ставка субсидии на оказание несвязанной поддержки в области растениеводства в расчете на 1 гектар посевной площади, занятой зерновыми и (или) зернобобовыми культурами (рублей);</w:t>
      </w:r>
    </w:p>
    <w:p w:rsidR="005149AB" w:rsidRDefault="005149AB">
      <w:pPr>
        <w:pStyle w:val="ConsPlusNormal"/>
        <w:spacing w:before="220"/>
        <w:ind w:firstLine="540"/>
        <w:jc w:val="both"/>
      </w:pPr>
      <w:r>
        <w:t>СтН - норматив ставки субсидии на оказание несвязанной поддержки в области растениеводства в расчете на 1 гектар посевной площади, занятой зерновыми и (или) зернобобовыми культурами (рублей);</w:t>
      </w:r>
    </w:p>
    <w:p w:rsidR="005149AB" w:rsidRDefault="005149AB">
      <w:pPr>
        <w:pStyle w:val="ConsPlusNormal"/>
        <w:spacing w:before="220"/>
        <w:ind w:firstLine="540"/>
        <w:jc w:val="both"/>
      </w:pPr>
      <w:r>
        <w:t>К</w:t>
      </w:r>
      <w:r>
        <w:rPr>
          <w:vertAlign w:val="subscript"/>
        </w:rPr>
        <w:t>о</w:t>
      </w:r>
      <w:r>
        <w:t xml:space="preserve"> - корректирующий коэффициент.</w:t>
      </w:r>
    </w:p>
    <w:p w:rsidR="005149AB" w:rsidRDefault="005149AB">
      <w:pPr>
        <w:pStyle w:val="ConsPlusNormal"/>
        <w:spacing w:before="220"/>
        <w:ind w:firstLine="540"/>
        <w:jc w:val="both"/>
      </w:pPr>
      <w:r>
        <w:t>Норматив ставки субсидии на оказание несвязанной поддержки в области растениеводства в расчете на 1 гектар посевной площади, занятой зерновыми и (или) зернобобовыми культурами, рассчитывается по следующей формуле:</w:t>
      </w:r>
    </w:p>
    <w:p w:rsidR="005149AB" w:rsidRDefault="005149AB">
      <w:pPr>
        <w:pStyle w:val="ConsPlusNormal"/>
        <w:jc w:val="both"/>
      </w:pPr>
    </w:p>
    <w:p w:rsidR="005149AB" w:rsidRDefault="005149AB">
      <w:pPr>
        <w:pStyle w:val="ConsPlusNormal"/>
        <w:jc w:val="center"/>
      </w:pPr>
      <w:r>
        <w:t>СтН = (Ф x 0,80 / ПЗ) x К</w:t>
      </w:r>
      <w:r>
        <w:rPr>
          <w:vertAlign w:val="subscript"/>
        </w:rPr>
        <w:t>ок</w:t>
      </w:r>
      <w:r>
        <w:t>, где:</w:t>
      </w:r>
    </w:p>
    <w:p w:rsidR="005149AB" w:rsidRDefault="005149AB">
      <w:pPr>
        <w:pStyle w:val="ConsPlusNormal"/>
        <w:jc w:val="both"/>
      </w:pPr>
    </w:p>
    <w:p w:rsidR="005149AB" w:rsidRDefault="005149AB">
      <w:pPr>
        <w:pStyle w:val="ConsPlusNormal"/>
        <w:ind w:firstLine="540"/>
        <w:jc w:val="both"/>
      </w:pPr>
      <w:r>
        <w:t>Ф - общий объем субсидии на оказание несвязанной поддержки в области растениеводства за счет средств федерального бюджета и средств областного бюджета, за исключением планируемой суммы субсидии на оказание несвязанной поддержки в области растениеводства в отношении посевной площади, занятой семенным картофелем, и (или) льном-долгунцом, и (или) технической коноплей, и (или) семенами сельскохозяйственных культур (Ф равно 87319600 рублям, в случае расчета ставки увеличения размера субсидии Ф равно сумме неиспользованного остатка субсидий на оказание несвязанной поддержки в области растениеводства по состоянию на 15 ноября текущего финансового года);</w:t>
      </w:r>
    </w:p>
    <w:p w:rsidR="005149AB" w:rsidRDefault="005149AB">
      <w:pPr>
        <w:pStyle w:val="ConsPlusNormal"/>
        <w:spacing w:before="220"/>
        <w:ind w:firstLine="540"/>
        <w:jc w:val="both"/>
      </w:pPr>
      <w:r>
        <w:t>ПЗ - посевная площадь, занятая зерновыми и (или) зернобобовыми культурами, под урожай предыдущего финансового года (гектаров);</w:t>
      </w:r>
    </w:p>
    <w:p w:rsidR="005149AB" w:rsidRDefault="005149AB">
      <w:pPr>
        <w:pStyle w:val="ConsPlusNormal"/>
        <w:spacing w:before="220"/>
        <w:ind w:firstLine="540"/>
        <w:jc w:val="both"/>
      </w:pPr>
      <w:r>
        <w:t>К</w:t>
      </w:r>
      <w:r>
        <w:rPr>
          <w:vertAlign w:val="subscript"/>
        </w:rPr>
        <w:t>ок</w:t>
      </w:r>
      <w:r>
        <w:t xml:space="preserve"> - коэффициент, применяемый для расчета норматива ставки субсидии на оказание несвязанной поддержки в области растениеводства. Рассчитывается по следующей формуле:</w:t>
      </w:r>
    </w:p>
    <w:p w:rsidR="005149AB" w:rsidRDefault="005149AB">
      <w:pPr>
        <w:pStyle w:val="ConsPlusNormal"/>
        <w:jc w:val="both"/>
      </w:pPr>
    </w:p>
    <w:p w:rsidR="005149AB" w:rsidRDefault="005149AB">
      <w:pPr>
        <w:pStyle w:val="ConsPlusNormal"/>
        <w:jc w:val="center"/>
      </w:pPr>
      <w:r>
        <w:t>К</w:t>
      </w:r>
      <w:r>
        <w:rPr>
          <w:vertAlign w:val="subscript"/>
        </w:rPr>
        <w:t>ок</w:t>
      </w:r>
      <w:r>
        <w:t xml:space="preserve"> = 1 + К</w:t>
      </w:r>
      <w:r>
        <w:rPr>
          <w:vertAlign w:val="subscript"/>
        </w:rPr>
        <w:t>1</w:t>
      </w:r>
      <w:r>
        <w:t xml:space="preserve"> + К</w:t>
      </w:r>
      <w:r>
        <w:rPr>
          <w:vertAlign w:val="subscript"/>
        </w:rPr>
        <w:t>2</w:t>
      </w:r>
      <w:r>
        <w:t xml:space="preserve"> + К</w:t>
      </w:r>
      <w:r>
        <w:rPr>
          <w:vertAlign w:val="subscript"/>
        </w:rPr>
        <w:t>3</w:t>
      </w:r>
      <w:r>
        <w:t xml:space="preserve"> + К</w:t>
      </w:r>
      <w:r>
        <w:rPr>
          <w:vertAlign w:val="subscript"/>
        </w:rPr>
        <w:t>4</w:t>
      </w:r>
      <w:r>
        <w:t xml:space="preserve"> + К</w:t>
      </w:r>
      <w:r>
        <w:rPr>
          <w:vertAlign w:val="subscript"/>
        </w:rPr>
        <w:t>5</w:t>
      </w:r>
      <w:r>
        <w:t xml:space="preserve"> - К</w:t>
      </w:r>
      <w:r>
        <w:rPr>
          <w:vertAlign w:val="subscript"/>
        </w:rPr>
        <w:t>6</w:t>
      </w:r>
      <w:r>
        <w:t>, где:</w:t>
      </w:r>
    </w:p>
    <w:p w:rsidR="005149AB" w:rsidRDefault="005149AB">
      <w:pPr>
        <w:pStyle w:val="ConsPlusNormal"/>
        <w:jc w:val="both"/>
      </w:pPr>
    </w:p>
    <w:p w:rsidR="005149AB" w:rsidRDefault="005149AB">
      <w:pPr>
        <w:pStyle w:val="ConsPlusNormal"/>
        <w:ind w:firstLine="540"/>
        <w:jc w:val="both"/>
      </w:pPr>
      <w:r>
        <w:t>К</w:t>
      </w:r>
      <w:r>
        <w:rPr>
          <w:vertAlign w:val="subscript"/>
        </w:rPr>
        <w:t>1</w:t>
      </w:r>
      <w:r>
        <w:t xml:space="preserve"> - коэффициент для сельскохозяйственных товаропроизводителей, у которых урожайность зерновых и (или) зернобобовых культур за предыдущий финансовый год составила не менее 30 центнеров с гектара (в весе после доработки), равный 0,3;</w:t>
      </w:r>
    </w:p>
    <w:p w:rsidR="005149AB" w:rsidRDefault="005149AB">
      <w:pPr>
        <w:pStyle w:val="ConsPlusNormal"/>
        <w:spacing w:before="220"/>
        <w:ind w:firstLine="540"/>
        <w:jc w:val="both"/>
      </w:pPr>
      <w:r>
        <w:t>К</w:t>
      </w:r>
      <w:r>
        <w:rPr>
          <w:vertAlign w:val="subscript"/>
        </w:rPr>
        <w:t>2</w:t>
      </w:r>
      <w:r>
        <w:t xml:space="preserve"> - коэффициент для сельскохозяйственных товаропроизводителей, осуществивших страхование посевов сельскохозяйственных культур в предыдущем финансовом году, равный 0,5. Указанный коэффициент применяется в пределах застрахованных посевных площадей </w:t>
      </w:r>
      <w:r>
        <w:lastRenderedPageBreak/>
        <w:t>сельскохозяйственного товаропроизводителя;</w:t>
      </w:r>
    </w:p>
    <w:p w:rsidR="005149AB" w:rsidRDefault="005149AB">
      <w:pPr>
        <w:pStyle w:val="ConsPlusNormal"/>
        <w:spacing w:before="220"/>
        <w:ind w:firstLine="540"/>
        <w:jc w:val="both"/>
      </w:pPr>
      <w:r>
        <w:t>К</w:t>
      </w:r>
      <w:r>
        <w:rPr>
          <w:vertAlign w:val="subscript"/>
        </w:rPr>
        <w:t>3</w:t>
      </w:r>
      <w:r>
        <w:t xml:space="preserve"> - коэффициент для сельскохозяйственных товаропроизводителей, у которых объем высеянных семян по категориям оригинальные, элитные и репродукционные семена (РС1) от общего объема высеянных семян зерновых и (или) зернобобовых культур под урожай предыдущего финансового года составляет от 50 до 100 процентов, равный 0,5;</w:t>
      </w:r>
    </w:p>
    <w:p w:rsidR="005149AB" w:rsidRDefault="005149AB">
      <w:pPr>
        <w:pStyle w:val="ConsPlusNormal"/>
        <w:spacing w:before="220"/>
        <w:ind w:firstLine="540"/>
        <w:jc w:val="both"/>
      </w:pPr>
      <w:r>
        <w:t>К</w:t>
      </w:r>
      <w:r>
        <w:rPr>
          <w:vertAlign w:val="subscript"/>
        </w:rPr>
        <w:t>4</w:t>
      </w:r>
      <w:r>
        <w:t xml:space="preserve"> - коэффициент для сельскохозяйственных товаропроизводителей, осуществивших проведение работ по известкованию и (или) фосфоритованию посевных площадей почв земель сельскохозяйственного назначения, равный 2. Указанный коэффициент применяется в пределах посевных площадей почв земель сельскохозяйственного назначения, отраженных в акте выполненных работ по известкованию и (или) фосфоритованию почв в году, предшествующем предыдущему финансовому году;</w:t>
      </w:r>
    </w:p>
    <w:p w:rsidR="005149AB" w:rsidRDefault="005149AB">
      <w:pPr>
        <w:pStyle w:val="ConsPlusNormal"/>
        <w:spacing w:before="220"/>
        <w:ind w:firstLine="540"/>
        <w:jc w:val="both"/>
      </w:pPr>
      <w:r>
        <w:t>К</w:t>
      </w:r>
      <w:r>
        <w:rPr>
          <w:vertAlign w:val="subscript"/>
        </w:rPr>
        <w:t>5</w:t>
      </w:r>
      <w:r>
        <w:t xml:space="preserve"> - коэффициент для сельскохозяйственных товаропроизводителей, у которых посевная площадь под зернобобовыми культурами за предыдущий финансовый год составила не менее 50 гектаров, равный 0,4;</w:t>
      </w:r>
    </w:p>
    <w:p w:rsidR="005149AB" w:rsidRDefault="005149AB">
      <w:pPr>
        <w:pStyle w:val="ConsPlusNormal"/>
        <w:spacing w:before="220"/>
        <w:ind w:firstLine="540"/>
        <w:jc w:val="both"/>
      </w:pPr>
      <w:r>
        <w:t>К</w:t>
      </w:r>
      <w:r>
        <w:rPr>
          <w:vertAlign w:val="subscript"/>
        </w:rPr>
        <w:t>6</w:t>
      </w:r>
      <w:r>
        <w:t xml:space="preserve"> - коэффициент для сельскохозяйственных товаропроизводителей, у которых на 1 гектар всей посевной площади под урожай предыдущего финансового года внесено минеральных удобрений в объеме менее 7 килограммов (в действующем веществе), равный 0,2.</w:t>
      </w:r>
    </w:p>
    <w:p w:rsidR="005149AB" w:rsidRDefault="005149AB">
      <w:pPr>
        <w:pStyle w:val="ConsPlusNormal"/>
        <w:spacing w:before="220"/>
        <w:ind w:firstLine="540"/>
        <w:jc w:val="both"/>
      </w:pPr>
      <w:r>
        <w:t>Корректирующий коэффициент рассчитывается по следующей формуле:</w:t>
      </w:r>
    </w:p>
    <w:p w:rsidR="005149AB" w:rsidRDefault="005149AB">
      <w:pPr>
        <w:pStyle w:val="ConsPlusNormal"/>
        <w:jc w:val="both"/>
      </w:pPr>
    </w:p>
    <w:p w:rsidR="005149AB" w:rsidRDefault="005149AB">
      <w:pPr>
        <w:pStyle w:val="ConsPlusNormal"/>
        <w:jc w:val="center"/>
      </w:pPr>
      <w:r>
        <w:t>К</w:t>
      </w:r>
      <w:r>
        <w:rPr>
          <w:vertAlign w:val="subscript"/>
        </w:rPr>
        <w:t>о</w:t>
      </w:r>
      <w:r>
        <w:t xml:space="preserve"> = Ф / ((СтН</w:t>
      </w:r>
      <w:r>
        <w:rPr>
          <w:vertAlign w:val="subscript"/>
        </w:rPr>
        <w:t>1</w:t>
      </w:r>
      <w:r>
        <w:t xml:space="preserve"> x ПлЗ</w:t>
      </w:r>
      <w:r>
        <w:rPr>
          <w:vertAlign w:val="subscript"/>
        </w:rPr>
        <w:t>1</w:t>
      </w:r>
      <w:r>
        <w:t>) + (СтН</w:t>
      </w:r>
      <w:r>
        <w:rPr>
          <w:vertAlign w:val="subscript"/>
        </w:rPr>
        <w:t>2</w:t>
      </w:r>
      <w:r>
        <w:t xml:space="preserve"> x ПлЗ</w:t>
      </w:r>
      <w:r>
        <w:rPr>
          <w:vertAlign w:val="subscript"/>
        </w:rPr>
        <w:t>2</w:t>
      </w:r>
      <w:r>
        <w:t>) +</w:t>
      </w:r>
    </w:p>
    <w:p w:rsidR="005149AB" w:rsidRDefault="005149AB">
      <w:pPr>
        <w:pStyle w:val="ConsPlusNormal"/>
        <w:jc w:val="center"/>
      </w:pPr>
      <w:r>
        <w:t>+ ... + (СтН</w:t>
      </w:r>
      <w:r>
        <w:rPr>
          <w:vertAlign w:val="subscript"/>
        </w:rPr>
        <w:t>n</w:t>
      </w:r>
      <w:r>
        <w:t xml:space="preserve"> x ПлЗ</w:t>
      </w:r>
      <w:r>
        <w:rPr>
          <w:vertAlign w:val="subscript"/>
        </w:rPr>
        <w:t>n</w:t>
      </w:r>
      <w:r>
        <w:t>)), где:</w:t>
      </w:r>
    </w:p>
    <w:p w:rsidR="005149AB" w:rsidRDefault="005149AB">
      <w:pPr>
        <w:pStyle w:val="ConsPlusNormal"/>
        <w:jc w:val="both"/>
      </w:pPr>
    </w:p>
    <w:p w:rsidR="005149AB" w:rsidRDefault="005149AB">
      <w:pPr>
        <w:pStyle w:val="ConsPlusNormal"/>
        <w:ind w:firstLine="540"/>
        <w:jc w:val="both"/>
      </w:pPr>
      <w:r>
        <w:t>СтН</w:t>
      </w:r>
      <w:r>
        <w:rPr>
          <w:vertAlign w:val="subscript"/>
        </w:rPr>
        <w:t>1</w:t>
      </w:r>
      <w:r>
        <w:t>, СтН</w:t>
      </w:r>
      <w:r>
        <w:rPr>
          <w:vertAlign w:val="subscript"/>
        </w:rPr>
        <w:t>2</w:t>
      </w:r>
      <w:r>
        <w:t>, СтН</w:t>
      </w:r>
      <w:r>
        <w:rPr>
          <w:vertAlign w:val="subscript"/>
        </w:rPr>
        <w:t>n</w:t>
      </w:r>
      <w:r>
        <w:t xml:space="preserve"> - нормативы ставки субсидии на оказание несвязанной поддержки в области растениеводства, определенные для каждого сельскохозяйственного товаропроизводителя (n - количество сельскохозяйственных товаропроизводителей - получателей указанной субсидии);</w:t>
      </w:r>
    </w:p>
    <w:p w:rsidR="005149AB" w:rsidRDefault="005149AB">
      <w:pPr>
        <w:pStyle w:val="ConsPlusNormal"/>
        <w:spacing w:before="220"/>
        <w:ind w:firstLine="540"/>
        <w:jc w:val="both"/>
      </w:pPr>
      <w:r>
        <w:t>ПлЗ</w:t>
      </w:r>
      <w:r>
        <w:rPr>
          <w:vertAlign w:val="subscript"/>
        </w:rPr>
        <w:t>1</w:t>
      </w:r>
      <w:r>
        <w:t>, ПлЗ</w:t>
      </w:r>
      <w:r>
        <w:rPr>
          <w:vertAlign w:val="subscript"/>
        </w:rPr>
        <w:t>2</w:t>
      </w:r>
      <w:r>
        <w:t>, ПлЗ</w:t>
      </w:r>
      <w:r>
        <w:rPr>
          <w:vertAlign w:val="subscript"/>
        </w:rPr>
        <w:t>n</w:t>
      </w:r>
      <w:r>
        <w:t xml:space="preserve"> - посевная площадь, занятая зерновыми и (или) зернобобовыми культурами, под урожай предыдущего финансового года по каждому сельскохозяйственному товаропроизводителю (n - количество сельскохозяйственных товаропроизводителей - получателей указанной субсидии) (гектаров).</w:t>
      </w:r>
    </w:p>
    <w:p w:rsidR="005149AB" w:rsidRDefault="005149AB">
      <w:pPr>
        <w:pStyle w:val="ConsPlusNormal"/>
        <w:jc w:val="both"/>
      </w:pPr>
    </w:p>
    <w:p w:rsidR="005149AB" w:rsidRDefault="005149AB">
      <w:pPr>
        <w:pStyle w:val="ConsPlusTitle"/>
        <w:jc w:val="center"/>
        <w:outlineLvl w:val="2"/>
      </w:pPr>
      <w:r>
        <w:t>2. Расчет ставки субсидии на оказание несвязанной поддержки</w:t>
      </w:r>
    </w:p>
    <w:p w:rsidR="005149AB" w:rsidRDefault="005149AB">
      <w:pPr>
        <w:pStyle w:val="ConsPlusTitle"/>
        <w:jc w:val="center"/>
      </w:pPr>
      <w:r>
        <w:t>в области растениеводства (на 1 гектар посевной площади,</w:t>
      </w:r>
    </w:p>
    <w:p w:rsidR="005149AB" w:rsidRDefault="005149AB">
      <w:pPr>
        <w:pStyle w:val="ConsPlusTitle"/>
        <w:jc w:val="center"/>
      </w:pPr>
      <w:r>
        <w:t>занятой кукурузой на корм)</w:t>
      </w:r>
    </w:p>
    <w:p w:rsidR="005149AB" w:rsidRDefault="005149AB">
      <w:pPr>
        <w:pStyle w:val="ConsPlusNormal"/>
        <w:jc w:val="both"/>
      </w:pPr>
    </w:p>
    <w:p w:rsidR="005149AB" w:rsidRDefault="005149AB">
      <w:pPr>
        <w:pStyle w:val="ConsPlusNormal"/>
        <w:ind w:firstLine="540"/>
        <w:jc w:val="both"/>
      </w:pPr>
      <w:r>
        <w:t>Ставка субсидии на оказание несвязанной поддержки в области растениеводства в расчете на 1 гектар посевной площади, занятой кукурузой на корм, рассчитывается по следующей формуле:</w:t>
      </w:r>
    </w:p>
    <w:p w:rsidR="005149AB" w:rsidRDefault="005149AB">
      <w:pPr>
        <w:pStyle w:val="ConsPlusNormal"/>
        <w:jc w:val="both"/>
      </w:pPr>
    </w:p>
    <w:p w:rsidR="005149AB" w:rsidRDefault="005149AB">
      <w:pPr>
        <w:pStyle w:val="ConsPlusNormal"/>
        <w:jc w:val="center"/>
      </w:pPr>
      <w:r>
        <w:t>Ст = СтН x К</w:t>
      </w:r>
      <w:r>
        <w:rPr>
          <w:vertAlign w:val="subscript"/>
        </w:rPr>
        <w:t>о</w:t>
      </w:r>
      <w:r>
        <w:t>, где:</w:t>
      </w:r>
    </w:p>
    <w:p w:rsidR="005149AB" w:rsidRDefault="005149AB">
      <w:pPr>
        <w:pStyle w:val="ConsPlusNormal"/>
        <w:jc w:val="both"/>
      </w:pPr>
    </w:p>
    <w:p w:rsidR="005149AB" w:rsidRDefault="005149AB">
      <w:pPr>
        <w:pStyle w:val="ConsPlusNormal"/>
        <w:ind w:firstLine="540"/>
        <w:jc w:val="both"/>
      </w:pPr>
      <w:r>
        <w:t>Ст - ставка субсидии на оказание несвязанной поддержки в области растениеводства в расчете на 1 гектар посевной площади, занятой кукурузой на корм (рублей);</w:t>
      </w:r>
    </w:p>
    <w:p w:rsidR="005149AB" w:rsidRDefault="005149AB">
      <w:pPr>
        <w:pStyle w:val="ConsPlusNormal"/>
        <w:spacing w:before="220"/>
        <w:ind w:firstLine="540"/>
        <w:jc w:val="both"/>
      </w:pPr>
      <w:r>
        <w:t>СтН - норматив ставки субсидии на оказание несвязанной поддержки в области растениеводства в расчете на 1 гектар посевной площади, занятой кукурузой на корм (рублей);</w:t>
      </w:r>
    </w:p>
    <w:p w:rsidR="005149AB" w:rsidRDefault="005149AB">
      <w:pPr>
        <w:pStyle w:val="ConsPlusNormal"/>
        <w:spacing w:before="220"/>
        <w:ind w:firstLine="540"/>
        <w:jc w:val="both"/>
      </w:pPr>
      <w:r>
        <w:t>К</w:t>
      </w:r>
      <w:r>
        <w:rPr>
          <w:vertAlign w:val="subscript"/>
        </w:rPr>
        <w:t>о</w:t>
      </w:r>
      <w:r>
        <w:t xml:space="preserve"> - корректирующий коэффициент.</w:t>
      </w:r>
    </w:p>
    <w:p w:rsidR="005149AB" w:rsidRDefault="005149AB">
      <w:pPr>
        <w:pStyle w:val="ConsPlusNormal"/>
        <w:spacing w:before="220"/>
        <w:ind w:firstLine="540"/>
        <w:jc w:val="both"/>
      </w:pPr>
      <w:r>
        <w:t xml:space="preserve">Норматив ставки субсидии на оказание несвязанной поддержки в области растениеводства </w:t>
      </w:r>
      <w:r>
        <w:lastRenderedPageBreak/>
        <w:t>в расчете на 1 гектар посевной площади, занятой кукурузой на корм, рассчитывается по следующей формуле:</w:t>
      </w:r>
    </w:p>
    <w:p w:rsidR="005149AB" w:rsidRDefault="005149AB">
      <w:pPr>
        <w:pStyle w:val="ConsPlusNormal"/>
        <w:jc w:val="both"/>
      </w:pPr>
    </w:p>
    <w:p w:rsidR="005149AB" w:rsidRDefault="005149AB">
      <w:pPr>
        <w:pStyle w:val="ConsPlusNormal"/>
        <w:jc w:val="center"/>
      </w:pPr>
      <w:r>
        <w:t>СтН = (Ф x 0,05 / ПК) x К</w:t>
      </w:r>
      <w:r>
        <w:rPr>
          <w:vertAlign w:val="subscript"/>
        </w:rPr>
        <w:t>ок</w:t>
      </w:r>
      <w:r>
        <w:t>, где:</w:t>
      </w:r>
    </w:p>
    <w:p w:rsidR="005149AB" w:rsidRDefault="005149AB">
      <w:pPr>
        <w:pStyle w:val="ConsPlusNormal"/>
        <w:jc w:val="both"/>
      </w:pPr>
    </w:p>
    <w:p w:rsidR="005149AB" w:rsidRDefault="005149AB">
      <w:pPr>
        <w:pStyle w:val="ConsPlusNormal"/>
        <w:ind w:firstLine="540"/>
        <w:jc w:val="both"/>
      </w:pPr>
      <w:r>
        <w:t>Ф - общий объем субсидии на оказание несвязанной поддержки в области растениеводства за счет средств федерального бюджета и средств областного бюджета, за исключением планируемой суммы субсидии на оказание несвязанной поддержки в области растениеводства в отношении посевной площади, занятой семенным картофелем, и (или) льном-долгунцом, и (или) технической коноплей, и (или) семенами сельскохозяйственных культур (Ф равно 87319600 рублям, в случае расчета ставки увеличения размера субсидии Ф равно сумме неиспользованного остатка субсидий на оказание несвязанной поддержки в области растениеводства по состоянию на 15 ноября текущего финансового года);</w:t>
      </w:r>
    </w:p>
    <w:p w:rsidR="005149AB" w:rsidRDefault="005149AB">
      <w:pPr>
        <w:pStyle w:val="ConsPlusNormal"/>
        <w:spacing w:before="220"/>
        <w:ind w:firstLine="540"/>
        <w:jc w:val="both"/>
      </w:pPr>
      <w:r>
        <w:t>ПК - посевная площадь, занятая кукурузой на корм, под урожай предыдущего финансового года (гектаров);</w:t>
      </w:r>
    </w:p>
    <w:p w:rsidR="005149AB" w:rsidRDefault="005149AB">
      <w:pPr>
        <w:pStyle w:val="ConsPlusNormal"/>
        <w:spacing w:before="220"/>
        <w:ind w:firstLine="540"/>
        <w:jc w:val="both"/>
      </w:pPr>
      <w:r>
        <w:t>К</w:t>
      </w:r>
      <w:r>
        <w:rPr>
          <w:vertAlign w:val="subscript"/>
        </w:rPr>
        <w:t>ок</w:t>
      </w:r>
      <w:r>
        <w:t xml:space="preserve"> - коэффициент, применяемый для расчета норматива ставки субсидии на оказание несвязанной поддержки в области растениеводства. Рассчитывается по следующей формуле:</w:t>
      </w:r>
    </w:p>
    <w:p w:rsidR="005149AB" w:rsidRDefault="005149AB">
      <w:pPr>
        <w:pStyle w:val="ConsPlusNormal"/>
        <w:jc w:val="both"/>
      </w:pPr>
    </w:p>
    <w:p w:rsidR="005149AB" w:rsidRDefault="005149AB">
      <w:pPr>
        <w:pStyle w:val="ConsPlusNormal"/>
        <w:jc w:val="center"/>
      </w:pPr>
      <w:r>
        <w:t>К</w:t>
      </w:r>
      <w:r>
        <w:rPr>
          <w:vertAlign w:val="subscript"/>
        </w:rPr>
        <w:t>ок</w:t>
      </w:r>
      <w:r>
        <w:t xml:space="preserve"> = 1 + К</w:t>
      </w:r>
      <w:r>
        <w:rPr>
          <w:vertAlign w:val="subscript"/>
        </w:rPr>
        <w:t>1</w:t>
      </w:r>
      <w:r>
        <w:t xml:space="preserve"> + К</w:t>
      </w:r>
      <w:r>
        <w:rPr>
          <w:vertAlign w:val="subscript"/>
        </w:rPr>
        <w:t>2</w:t>
      </w:r>
      <w:r>
        <w:t xml:space="preserve"> + К</w:t>
      </w:r>
      <w:r>
        <w:rPr>
          <w:vertAlign w:val="subscript"/>
        </w:rPr>
        <w:t>3</w:t>
      </w:r>
      <w:r>
        <w:t xml:space="preserve"> - К</w:t>
      </w:r>
      <w:r>
        <w:rPr>
          <w:vertAlign w:val="subscript"/>
        </w:rPr>
        <w:t>4</w:t>
      </w:r>
      <w:r>
        <w:t>, где:</w:t>
      </w:r>
    </w:p>
    <w:p w:rsidR="005149AB" w:rsidRDefault="005149AB">
      <w:pPr>
        <w:pStyle w:val="ConsPlusNormal"/>
        <w:jc w:val="both"/>
      </w:pPr>
    </w:p>
    <w:p w:rsidR="005149AB" w:rsidRDefault="005149AB">
      <w:pPr>
        <w:pStyle w:val="ConsPlusNormal"/>
        <w:ind w:firstLine="540"/>
        <w:jc w:val="both"/>
      </w:pPr>
      <w:r>
        <w:t>К</w:t>
      </w:r>
      <w:r>
        <w:rPr>
          <w:vertAlign w:val="subscript"/>
        </w:rPr>
        <w:t>1</w:t>
      </w:r>
      <w:r>
        <w:t xml:space="preserve"> - коэффициент для сельскохозяйственных товаропроизводителей, у которых урожайность зеленой массы кукурузы на корм за предыдущий финансовый год составила не менее 300 центнеров с гектара, равный 0,3;</w:t>
      </w:r>
    </w:p>
    <w:p w:rsidR="005149AB" w:rsidRDefault="005149AB">
      <w:pPr>
        <w:pStyle w:val="ConsPlusNormal"/>
        <w:spacing w:before="220"/>
        <w:ind w:firstLine="540"/>
        <w:jc w:val="both"/>
      </w:pPr>
      <w:r>
        <w:t>К</w:t>
      </w:r>
      <w:r>
        <w:rPr>
          <w:vertAlign w:val="subscript"/>
        </w:rPr>
        <w:t>2</w:t>
      </w:r>
      <w:r>
        <w:t xml:space="preserve"> - коэффициент для сельскохозяйственных товаропроизводителей, осуществивших страхование посевов сельскохозяйственных культур в предыдущем финансовом году, равный 0,5. Указанный коэффициент применяется в пределах застрахованных посевных площадей сельскохозяйственного товаропроизводителя;</w:t>
      </w:r>
    </w:p>
    <w:p w:rsidR="005149AB" w:rsidRDefault="005149AB">
      <w:pPr>
        <w:pStyle w:val="ConsPlusNormal"/>
        <w:spacing w:before="220"/>
        <w:ind w:firstLine="540"/>
        <w:jc w:val="both"/>
      </w:pPr>
      <w:r>
        <w:t>К</w:t>
      </w:r>
      <w:r>
        <w:rPr>
          <w:vertAlign w:val="subscript"/>
        </w:rPr>
        <w:t>3</w:t>
      </w:r>
      <w:r>
        <w:t xml:space="preserve"> - коэффициент для сельскохозяйственных товаропроизводителей, осуществивших проведение работ по известкованию и (или) фосфоритованию посевных площадей почв земель сельскохозяйственного назначения, равный 2. Указанный коэффициент применяется в пределах посевных площадей почв земель сельскохозяйственного назначения, отраженных в акте выполненных работ по известкованию и (или) фосфоритованию почв в году, предшествующем предыдущему финансовому году;</w:t>
      </w:r>
    </w:p>
    <w:p w:rsidR="005149AB" w:rsidRDefault="005149AB">
      <w:pPr>
        <w:pStyle w:val="ConsPlusNormal"/>
        <w:spacing w:before="220"/>
        <w:ind w:firstLine="540"/>
        <w:jc w:val="both"/>
      </w:pPr>
      <w:r>
        <w:t>К</w:t>
      </w:r>
      <w:r>
        <w:rPr>
          <w:vertAlign w:val="subscript"/>
        </w:rPr>
        <w:t>4</w:t>
      </w:r>
      <w:r>
        <w:t xml:space="preserve"> - коэффициент для сельскохозяйственных товаропроизводителей, у которых на 1 гектар всей посевной площади под урожай предыдущего финансового года внесено минеральных удобрений в объеме менее 7 килограммов (в действующем веществе), равный 0,2.</w:t>
      </w:r>
    </w:p>
    <w:p w:rsidR="005149AB" w:rsidRDefault="005149AB">
      <w:pPr>
        <w:pStyle w:val="ConsPlusNormal"/>
        <w:spacing w:before="220"/>
        <w:ind w:firstLine="540"/>
        <w:jc w:val="both"/>
      </w:pPr>
      <w:r>
        <w:t>Корректирующий коэффициент рассчитывается по следующей формуле:</w:t>
      </w:r>
    </w:p>
    <w:p w:rsidR="005149AB" w:rsidRDefault="005149AB">
      <w:pPr>
        <w:pStyle w:val="ConsPlusNormal"/>
        <w:jc w:val="both"/>
      </w:pPr>
    </w:p>
    <w:p w:rsidR="005149AB" w:rsidRDefault="005149AB">
      <w:pPr>
        <w:pStyle w:val="ConsPlusNormal"/>
        <w:jc w:val="center"/>
      </w:pPr>
      <w:r>
        <w:t>К</w:t>
      </w:r>
      <w:r>
        <w:rPr>
          <w:vertAlign w:val="subscript"/>
        </w:rPr>
        <w:t>о</w:t>
      </w:r>
      <w:r>
        <w:t xml:space="preserve"> = Ф / ((СтН</w:t>
      </w:r>
      <w:r>
        <w:rPr>
          <w:vertAlign w:val="subscript"/>
        </w:rPr>
        <w:t>1</w:t>
      </w:r>
      <w:r>
        <w:t xml:space="preserve"> x ПлК</w:t>
      </w:r>
      <w:r>
        <w:rPr>
          <w:vertAlign w:val="subscript"/>
        </w:rPr>
        <w:t>1</w:t>
      </w:r>
      <w:r>
        <w:t>) + (СтН</w:t>
      </w:r>
      <w:r>
        <w:rPr>
          <w:vertAlign w:val="subscript"/>
        </w:rPr>
        <w:t>2</w:t>
      </w:r>
      <w:r>
        <w:t xml:space="preserve"> x ПлК</w:t>
      </w:r>
      <w:r>
        <w:rPr>
          <w:vertAlign w:val="subscript"/>
        </w:rPr>
        <w:t>2</w:t>
      </w:r>
      <w:r>
        <w:t>) +</w:t>
      </w:r>
    </w:p>
    <w:p w:rsidR="005149AB" w:rsidRDefault="005149AB">
      <w:pPr>
        <w:pStyle w:val="ConsPlusNormal"/>
        <w:jc w:val="center"/>
      </w:pPr>
      <w:r>
        <w:t>+ ... + (СтН</w:t>
      </w:r>
      <w:r>
        <w:rPr>
          <w:vertAlign w:val="subscript"/>
        </w:rPr>
        <w:t>n</w:t>
      </w:r>
      <w:r>
        <w:t xml:space="preserve"> x ПлК</w:t>
      </w:r>
      <w:r>
        <w:rPr>
          <w:vertAlign w:val="subscript"/>
        </w:rPr>
        <w:t>n</w:t>
      </w:r>
      <w:r>
        <w:t>)), где:</w:t>
      </w:r>
    </w:p>
    <w:p w:rsidR="005149AB" w:rsidRDefault="005149AB">
      <w:pPr>
        <w:pStyle w:val="ConsPlusNormal"/>
        <w:jc w:val="both"/>
      </w:pPr>
    </w:p>
    <w:p w:rsidR="005149AB" w:rsidRDefault="005149AB">
      <w:pPr>
        <w:pStyle w:val="ConsPlusNormal"/>
        <w:ind w:firstLine="540"/>
        <w:jc w:val="both"/>
      </w:pPr>
      <w:r>
        <w:t>СтН</w:t>
      </w:r>
      <w:r>
        <w:rPr>
          <w:vertAlign w:val="subscript"/>
        </w:rPr>
        <w:t>1</w:t>
      </w:r>
      <w:r>
        <w:t>, СтН</w:t>
      </w:r>
      <w:r>
        <w:rPr>
          <w:vertAlign w:val="subscript"/>
        </w:rPr>
        <w:t>2</w:t>
      </w:r>
      <w:r>
        <w:t>, СтН</w:t>
      </w:r>
      <w:r>
        <w:rPr>
          <w:vertAlign w:val="subscript"/>
        </w:rPr>
        <w:t>n</w:t>
      </w:r>
      <w:r>
        <w:t xml:space="preserve"> - нормативы ставки субсидии на оказание несвязанной поддержки в области растениеводства, определенные для каждого сельскохозяйственного товаропроизводителя (n - количество сельскохозяйственных товаропроизводителей - получателей указанной субсидии);</w:t>
      </w:r>
    </w:p>
    <w:p w:rsidR="005149AB" w:rsidRDefault="005149AB">
      <w:pPr>
        <w:pStyle w:val="ConsPlusNormal"/>
        <w:spacing w:before="220"/>
        <w:ind w:firstLine="540"/>
        <w:jc w:val="both"/>
      </w:pPr>
      <w:r>
        <w:t>ПлК</w:t>
      </w:r>
      <w:r>
        <w:rPr>
          <w:vertAlign w:val="subscript"/>
        </w:rPr>
        <w:t>1</w:t>
      </w:r>
      <w:r>
        <w:t>, ПлК</w:t>
      </w:r>
      <w:r>
        <w:rPr>
          <w:vertAlign w:val="subscript"/>
        </w:rPr>
        <w:t>2</w:t>
      </w:r>
      <w:r>
        <w:t>, ПлК</w:t>
      </w:r>
      <w:r>
        <w:rPr>
          <w:vertAlign w:val="subscript"/>
        </w:rPr>
        <w:t>n</w:t>
      </w:r>
      <w:r>
        <w:t xml:space="preserve"> - посевная площадь, занятая кукурузой на корм, под урожай предыдущего финансового года по каждому сельскохозяйственному товаропроизводителю (n - количество сельскохозяйственных товаропроизводителей - получателей указанной субсидии) (гектаров).</w:t>
      </w:r>
    </w:p>
    <w:p w:rsidR="005149AB" w:rsidRDefault="005149AB">
      <w:pPr>
        <w:pStyle w:val="ConsPlusNormal"/>
        <w:jc w:val="both"/>
      </w:pPr>
    </w:p>
    <w:p w:rsidR="005149AB" w:rsidRDefault="005149AB">
      <w:pPr>
        <w:pStyle w:val="ConsPlusTitle"/>
        <w:jc w:val="center"/>
        <w:outlineLvl w:val="2"/>
      </w:pPr>
      <w:r>
        <w:lastRenderedPageBreak/>
        <w:t>3. Расчет ставки субсидии на оказание несвязанной поддержки</w:t>
      </w:r>
    </w:p>
    <w:p w:rsidR="005149AB" w:rsidRDefault="005149AB">
      <w:pPr>
        <w:pStyle w:val="ConsPlusTitle"/>
        <w:jc w:val="center"/>
      </w:pPr>
      <w:r>
        <w:t>в области растениеводства (на 1 гектар посевной площади,</w:t>
      </w:r>
    </w:p>
    <w:p w:rsidR="005149AB" w:rsidRDefault="005149AB">
      <w:pPr>
        <w:pStyle w:val="ConsPlusTitle"/>
        <w:jc w:val="center"/>
      </w:pPr>
      <w:r>
        <w:t>занятой кормовыми культурами (кроме кукурузы на корм))</w:t>
      </w:r>
    </w:p>
    <w:p w:rsidR="005149AB" w:rsidRDefault="005149AB">
      <w:pPr>
        <w:pStyle w:val="ConsPlusNormal"/>
        <w:jc w:val="both"/>
      </w:pPr>
    </w:p>
    <w:p w:rsidR="005149AB" w:rsidRDefault="005149AB">
      <w:pPr>
        <w:pStyle w:val="ConsPlusNormal"/>
        <w:ind w:firstLine="540"/>
        <w:jc w:val="both"/>
      </w:pPr>
      <w:r>
        <w:t>Ставка субсидии на оказание несвязанной поддержки в области растениеводства в расчете на 1 гектар посевной площади, занятой кормовыми культурами (кроме кукурузы на корм), рассчитывается по следующей формуле:</w:t>
      </w:r>
    </w:p>
    <w:p w:rsidR="005149AB" w:rsidRDefault="005149AB">
      <w:pPr>
        <w:pStyle w:val="ConsPlusNormal"/>
        <w:jc w:val="both"/>
      </w:pPr>
    </w:p>
    <w:p w:rsidR="005149AB" w:rsidRDefault="005149AB">
      <w:pPr>
        <w:pStyle w:val="ConsPlusNormal"/>
        <w:jc w:val="center"/>
      </w:pPr>
      <w:r>
        <w:t>Ст = СтН x К</w:t>
      </w:r>
      <w:r>
        <w:rPr>
          <w:vertAlign w:val="subscript"/>
        </w:rPr>
        <w:t>о</w:t>
      </w:r>
      <w:r>
        <w:t>, где:</w:t>
      </w:r>
    </w:p>
    <w:p w:rsidR="005149AB" w:rsidRDefault="005149AB">
      <w:pPr>
        <w:pStyle w:val="ConsPlusNormal"/>
        <w:jc w:val="both"/>
      </w:pPr>
    </w:p>
    <w:p w:rsidR="005149AB" w:rsidRDefault="005149AB">
      <w:pPr>
        <w:pStyle w:val="ConsPlusNormal"/>
        <w:ind w:firstLine="540"/>
        <w:jc w:val="both"/>
      </w:pPr>
      <w:r>
        <w:t>Ст - ставка субсидии на оказание несвязанной поддержки в области растениеводства в расчете на 1 гектар посевной площади, занятой кормовыми культурами (кроме кукурузы на корм) (рублей);</w:t>
      </w:r>
    </w:p>
    <w:p w:rsidR="005149AB" w:rsidRDefault="005149AB">
      <w:pPr>
        <w:pStyle w:val="ConsPlusNormal"/>
        <w:spacing w:before="220"/>
        <w:ind w:firstLine="540"/>
        <w:jc w:val="both"/>
      </w:pPr>
      <w:r>
        <w:t>СтН - норматив ставки субсидии на оказание несвязанной поддержки в области растениеводства в расчете на 1 гектар посевной площади, занятой кормовыми культурами (кроме кукурузы на корм) (рублей);</w:t>
      </w:r>
    </w:p>
    <w:p w:rsidR="005149AB" w:rsidRDefault="005149AB">
      <w:pPr>
        <w:pStyle w:val="ConsPlusNormal"/>
        <w:spacing w:before="220"/>
        <w:ind w:firstLine="540"/>
        <w:jc w:val="both"/>
      </w:pPr>
      <w:r>
        <w:t>К</w:t>
      </w:r>
      <w:r>
        <w:rPr>
          <w:vertAlign w:val="subscript"/>
        </w:rPr>
        <w:t>о</w:t>
      </w:r>
      <w:r>
        <w:t xml:space="preserve"> - корректирующий коэффициент.</w:t>
      </w:r>
    </w:p>
    <w:p w:rsidR="005149AB" w:rsidRDefault="005149AB">
      <w:pPr>
        <w:pStyle w:val="ConsPlusNormal"/>
        <w:spacing w:before="220"/>
        <w:ind w:firstLine="540"/>
        <w:jc w:val="both"/>
      </w:pPr>
      <w:r>
        <w:t>Норматив ставки субсидии на оказание несвязанной поддержки в области растениеводства в расчете на 1 гектар посевной площади, занятой кормовыми культурами (кроме кукурузы на корм), рассчитывается по следующей формуле:</w:t>
      </w:r>
    </w:p>
    <w:p w:rsidR="005149AB" w:rsidRDefault="005149AB">
      <w:pPr>
        <w:pStyle w:val="ConsPlusNormal"/>
        <w:jc w:val="both"/>
      </w:pPr>
    </w:p>
    <w:p w:rsidR="005149AB" w:rsidRDefault="005149AB">
      <w:pPr>
        <w:pStyle w:val="ConsPlusNormal"/>
        <w:jc w:val="center"/>
      </w:pPr>
      <w:r>
        <w:t>СтН = (Ф x 0,13 / ПО) x К</w:t>
      </w:r>
      <w:r>
        <w:rPr>
          <w:vertAlign w:val="subscript"/>
        </w:rPr>
        <w:t>ок</w:t>
      </w:r>
      <w:r>
        <w:t>, где:</w:t>
      </w:r>
    </w:p>
    <w:p w:rsidR="005149AB" w:rsidRDefault="005149AB">
      <w:pPr>
        <w:pStyle w:val="ConsPlusNormal"/>
        <w:jc w:val="both"/>
      </w:pPr>
    </w:p>
    <w:p w:rsidR="005149AB" w:rsidRDefault="005149AB">
      <w:pPr>
        <w:pStyle w:val="ConsPlusNormal"/>
        <w:ind w:firstLine="540"/>
        <w:jc w:val="both"/>
      </w:pPr>
      <w:r>
        <w:t>Ф - общий объем субсидии на оказание несвязанной поддержки в области растениеводства за счет средств федерального бюджета и средств областного бюджета, за исключением планируемой суммы субсидии на оказание несвязанной поддержки в области растениеводства в отношении посевной площади, занятой семенным картофелем, и (или) льном-долгунцом, и (или) технической коноплей, и (или) семенами сельскохозяйственных культур (Ф равно 87319600 рублям, в случае расчета ставки увеличения размера субсидии Ф равно сумме неиспользованного остатка субсидий на оказание несвязанной поддержки в области растениеводства по состоянию на 15 ноября текущего финансового года);</w:t>
      </w:r>
    </w:p>
    <w:p w:rsidR="005149AB" w:rsidRDefault="005149AB">
      <w:pPr>
        <w:pStyle w:val="ConsPlusNormal"/>
        <w:spacing w:before="220"/>
        <w:ind w:firstLine="540"/>
        <w:jc w:val="both"/>
      </w:pPr>
      <w:r>
        <w:t>ПО - посевная площадь кормовых культур (кроме кукурузы на корм) под урожай предыдущего финансового года (гектаров). Под посевной площадью кормовых культур понимается посевная площадь кормовых культур на силос, однолетних трав, многолетних беспокровных трав (включая посев осени предыдущего финансового года), посеянных под урожай предыдущего финансового года;</w:t>
      </w:r>
    </w:p>
    <w:p w:rsidR="005149AB" w:rsidRDefault="005149AB">
      <w:pPr>
        <w:pStyle w:val="ConsPlusNormal"/>
        <w:spacing w:before="220"/>
        <w:ind w:firstLine="540"/>
        <w:jc w:val="both"/>
      </w:pPr>
      <w:r>
        <w:t>К</w:t>
      </w:r>
      <w:r>
        <w:rPr>
          <w:vertAlign w:val="subscript"/>
        </w:rPr>
        <w:t>ок</w:t>
      </w:r>
      <w:r>
        <w:t xml:space="preserve"> - коэффициент, применяемый для расчета норматива ставки субсидии на оказание несвязанной поддержки в области растениеводства. Рассчитывается по следующей формуле:</w:t>
      </w:r>
    </w:p>
    <w:p w:rsidR="005149AB" w:rsidRDefault="005149AB">
      <w:pPr>
        <w:pStyle w:val="ConsPlusNormal"/>
        <w:jc w:val="both"/>
      </w:pPr>
    </w:p>
    <w:p w:rsidR="005149AB" w:rsidRDefault="005149AB">
      <w:pPr>
        <w:pStyle w:val="ConsPlusNormal"/>
        <w:jc w:val="center"/>
      </w:pPr>
      <w:r>
        <w:t>К</w:t>
      </w:r>
      <w:r>
        <w:rPr>
          <w:vertAlign w:val="subscript"/>
        </w:rPr>
        <w:t>ок</w:t>
      </w:r>
      <w:r>
        <w:t xml:space="preserve"> = 1 + К</w:t>
      </w:r>
      <w:r>
        <w:rPr>
          <w:vertAlign w:val="subscript"/>
        </w:rPr>
        <w:t>1</w:t>
      </w:r>
      <w:r>
        <w:t xml:space="preserve"> + К</w:t>
      </w:r>
      <w:r>
        <w:rPr>
          <w:vertAlign w:val="subscript"/>
        </w:rPr>
        <w:t>2</w:t>
      </w:r>
      <w:r>
        <w:t xml:space="preserve"> - К</w:t>
      </w:r>
      <w:r>
        <w:rPr>
          <w:vertAlign w:val="subscript"/>
        </w:rPr>
        <w:t>3</w:t>
      </w:r>
      <w:r>
        <w:t>, где:</w:t>
      </w:r>
    </w:p>
    <w:p w:rsidR="005149AB" w:rsidRDefault="005149AB">
      <w:pPr>
        <w:pStyle w:val="ConsPlusNormal"/>
        <w:jc w:val="both"/>
      </w:pPr>
    </w:p>
    <w:p w:rsidR="005149AB" w:rsidRDefault="005149AB">
      <w:pPr>
        <w:pStyle w:val="ConsPlusNormal"/>
        <w:ind w:firstLine="540"/>
        <w:jc w:val="both"/>
      </w:pPr>
      <w:r>
        <w:t>К</w:t>
      </w:r>
      <w:r>
        <w:rPr>
          <w:vertAlign w:val="subscript"/>
        </w:rPr>
        <w:t>1</w:t>
      </w:r>
      <w:r>
        <w:t xml:space="preserve"> - коэффициент для сельскохозяйственных товаропроизводителей, осуществивших страхование посевов сельскохозяйственных культур в предыдущем финансовом году, равный 0,5. Указанный коэффициент применяется в пределах застрахованных посевных площадей сельскохозяйственного товаропроизводителя;</w:t>
      </w:r>
    </w:p>
    <w:p w:rsidR="005149AB" w:rsidRDefault="005149AB">
      <w:pPr>
        <w:pStyle w:val="ConsPlusNormal"/>
        <w:spacing w:before="220"/>
        <w:ind w:firstLine="540"/>
        <w:jc w:val="both"/>
      </w:pPr>
      <w:r>
        <w:t>К</w:t>
      </w:r>
      <w:r>
        <w:rPr>
          <w:vertAlign w:val="subscript"/>
        </w:rPr>
        <w:t>2</w:t>
      </w:r>
      <w:r>
        <w:t xml:space="preserve"> - коэффициент для сельскохозяйственных товаропроизводителей, осуществивших проведение работ по известкованию и (или) фосфоритованию посевных площадей почв земель сельскохозяйственного назначения, равный 2. Указанный коэффициент применяется в пределах посевных площадей почв земель сельскохозяйственного назначения, отраженных в акте </w:t>
      </w:r>
      <w:r>
        <w:lastRenderedPageBreak/>
        <w:t>выполненных работ по известкованию и (или) фосфоритованию почв в году, предшествующем предыдущему финансовому году;</w:t>
      </w:r>
    </w:p>
    <w:p w:rsidR="005149AB" w:rsidRDefault="005149AB">
      <w:pPr>
        <w:pStyle w:val="ConsPlusNormal"/>
        <w:spacing w:before="220"/>
        <w:ind w:firstLine="540"/>
        <w:jc w:val="both"/>
      </w:pPr>
      <w:r>
        <w:t>К</w:t>
      </w:r>
      <w:r>
        <w:rPr>
          <w:vertAlign w:val="subscript"/>
        </w:rPr>
        <w:t>3</w:t>
      </w:r>
      <w:r>
        <w:t xml:space="preserve"> - коэффициент для сельскохозяйственных товаропроизводителей, у которых на 1 гектар всей посевной площади под урожай предыдущего финансового года внесено минеральных удобрений в объеме менее 7 килограммов (в действующем веществе), равный 0,2.</w:t>
      </w:r>
    </w:p>
    <w:p w:rsidR="005149AB" w:rsidRDefault="005149AB">
      <w:pPr>
        <w:pStyle w:val="ConsPlusNormal"/>
        <w:spacing w:before="220"/>
        <w:ind w:firstLine="540"/>
        <w:jc w:val="both"/>
      </w:pPr>
      <w:r>
        <w:t>Корректирующий коэффициент рассчитывается по следующей формуле:</w:t>
      </w:r>
    </w:p>
    <w:p w:rsidR="005149AB" w:rsidRDefault="005149AB">
      <w:pPr>
        <w:pStyle w:val="ConsPlusNormal"/>
        <w:jc w:val="both"/>
      </w:pPr>
    </w:p>
    <w:p w:rsidR="005149AB" w:rsidRDefault="005149AB">
      <w:pPr>
        <w:pStyle w:val="ConsPlusNormal"/>
        <w:jc w:val="center"/>
      </w:pPr>
      <w:r>
        <w:t>К</w:t>
      </w:r>
      <w:r>
        <w:rPr>
          <w:vertAlign w:val="subscript"/>
        </w:rPr>
        <w:t>о</w:t>
      </w:r>
      <w:r>
        <w:t xml:space="preserve"> = Ф / ((СтН</w:t>
      </w:r>
      <w:r>
        <w:rPr>
          <w:vertAlign w:val="subscript"/>
        </w:rPr>
        <w:t>1</w:t>
      </w:r>
      <w:r>
        <w:t xml:space="preserve"> x ПлО</w:t>
      </w:r>
      <w:r>
        <w:rPr>
          <w:vertAlign w:val="subscript"/>
        </w:rPr>
        <w:t>1</w:t>
      </w:r>
      <w:r>
        <w:t>) + (СтН</w:t>
      </w:r>
      <w:r>
        <w:rPr>
          <w:vertAlign w:val="subscript"/>
        </w:rPr>
        <w:t>2</w:t>
      </w:r>
      <w:r>
        <w:t xml:space="preserve"> x ПлО</w:t>
      </w:r>
      <w:r>
        <w:rPr>
          <w:vertAlign w:val="subscript"/>
        </w:rPr>
        <w:t>2</w:t>
      </w:r>
      <w:r>
        <w:t>) +</w:t>
      </w:r>
    </w:p>
    <w:p w:rsidR="005149AB" w:rsidRDefault="005149AB">
      <w:pPr>
        <w:pStyle w:val="ConsPlusNormal"/>
        <w:jc w:val="center"/>
      </w:pPr>
      <w:r>
        <w:t>+ ... + (СтН</w:t>
      </w:r>
      <w:r>
        <w:rPr>
          <w:vertAlign w:val="subscript"/>
        </w:rPr>
        <w:t>n</w:t>
      </w:r>
      <w:r>
        <w:t xml:space="preserve"> x ПлО</w:t>
      </w:r>
      <w:r>
        <w:rPr>
          <w:vertAlign w:val="subscript"/>
        </w:rPr>
        <w:t>n</w:t>
      </w:r>
      <w:r>
        <w:t>)), где:</w:t>
      </w:r>
    </w:p>
    <w:p w:rsidR="005149AB" w:rsidRDefault="005149AB">
      <w:pPr>
        <w:pStyle w:val="ConsPlusNormal"/>
        <w:jc w:val="both"/>
      </w:pPr>
    </w:p>
    <w:p w:rsidR="005149AB" w:rsidRDefault="005149AB">
      <w:pPr>
        <w:pStyle w:val="ConsPlusNormal"/>
        <w:ind w:firstLine="540"/>
        <w:jc w:val="both"/>
      </w:pPr>
      <w:r>
        <w:t>СтН</w:t>
      </w:r>
      <w:r>
        <w:rPr>
          <w:vertAlign w:val="subscript"/>
        </w:rPr>
        <w:t>1</w:t>
      </w:r>
      <w:r>
        <w:t>, СтН</w:t>
      </w:r>
      <w:r>
        <w:rPr>
          <w:vertAlign w:val="subscript"/>
        </w:rPr>
        <w:t>2</w:t>
      </w:r>
      <w:r>
        <w:t>, СтН</w:t>
      </w:r>
      <w:r>
        <w:rPr>
          <w:vertAlign w:val="subscript"/>
        </w:rPr>
        <w:t>n</w:t>
      </w:r>
      <w:r>
        <w:t xml:space="preserve"> - нормативы ставки субсидии на оказание несвязанной поддержки в области растениеводства, определенные для каждого сельскохозяйственного товаропроизводителя (n - количество сельскохозяйственных товаропроизводителей - получателей указанной субсидии);</w:t>
      </w:r>
    </w:p>
    <w:p w:rsidR="005149AB" w:rsidRDefault="005149AB">
      <w:pPr>
        <w:pStyle w:val="ConsPlusNormal"/>
        <w:spacing w:before="220"/>
        <w:ind w:firstLine="540"/>
        <w:jc w:val="both"/>
      </w:pPr>
      <w:r>
        <w:t>ПлО</w:t>
      </w:r>
      <w:r>
        <w:rPr>
          <w:vertAlign w:val="subscript"/>
        </w:rPr>
        <w:t>1</w:t>
      </w:r>
      <w:r>
        <w:t>, ПлО</w:t>
      </w:r>
      <w:r>
        <w:rPr>
          <w:vertAlign w:val="subscript"/>
        </w:rPr>
        <w:t>2</w:t>
      </w:r>
      <w:r>
        <w:t>, ПлО</w:t>
      </w:r>
      <w:r>
        <w:rPr>
          <w:vertAlign w:val="subscript"/>
        </w:rPr>
        <w:t>n</w:t>
      </w:r>
      <w:r>
        <w:t xml:space="preserve"> - посевная площадь, занятая кормовыми культурами (кроме кукурузы на корм), под урожай предыдущего финансового года по каждому сельскохозяйственному товаропроизводителю (n - количество сельскохозяйственных товаропроизводителей - получателей указанной субсидии) (гектаров).</w:t>
      </w:r>
    </w:p>
    <w:p w:rsidR="005149AB" w:rsidRDefault="005149AB">
      <w:pPr>
        <w:pStyle w:val="ConsPlusNormal"/>
        <w:jc w:val="both"/>
      </w:pPr>
    </w:p>
    <w:p w:rsidR="005149AB" w:rsidRDefault="005149AB">
      <w:pPr>
        <w:pStyle w:val="ConsPlusTitle"/>
        <w:jc w:val="center"/>
        <w:outlineLvl w:val="2"/>
      </w:pPr>
      <w:bookmarkStart w:id="20" w:name="P397"/>
      <w:bookmarkEnd w:id="20"/>
      <w:r>
        <w:t>4. Расчет ставки субсидии на оказание несвязанной поддержки</w:t>
      </w:r>
    </w:p>
    <w:p w:rsidR="005149AB" w:rsidRDefault="005149AB">
      <w:pPr>
        <w:pStyle w:val="ConsPlusTitle"/>
        <w:jc w:val="center"/>
      </w:pPr>
      <w:r>
        <w:t>в области растениеводства (на 1 гектар посевной площади,</w:t>
      </w:r>
    </w:p>
    <w:p w:rsidR="005149AB" w:rsidRDefault="005149AB">
      <w:pPr>
        <w:pStyle w:val="ConsPlusTitle"/>
        <w:jc w:val="center"/>
      </w:pPr>
      <w:r>
        <w:t>занятой овощами открытого грунта)</w:t>
      </w:r>
    </w:p>
    <w:p w:rsidR="005149AB" w:rsidRDefault="005149AB">
      <w:pPr>
        <w:pStyle w:val="ConsPlusNormal"/>
        <w:jc w:val="both"/>
      </w:pPr>
    </w:p>
    <w:p w:rsidR="005149AB" w:rsidRDefault="005149AB">
      <w:pPr>
        <w:pStyle w:val="ConsPlusNormal"/>
        <w:ind w:firstLine="540"/>
        <w:jc w:val="both"/>
      </w:pPr>
      <w:r>
        <w:t>Ставка субсидии на оказание несвязанной поддержки в области растениеводства в расчете на 1 гектар посевной площади, занятой овощами открытого грунта, рассчитывается по следующей формуле:</w:t>
      </w:r>
    </w:p>
    <w:p w:rsidR="005149AB" w:rsidRDefault="005149AB">
      <w:pPr>
        <w:pStyle w:val="ConsPlusNormal"/>
        <w:jc w:val="both"/>
      </w:pPr>
    </w:p>
    <w:p w:rsidR="005149AB" w:rsidRDefault="005149AB">
      <w:pPr>
        <w:pStyle w:val="ConsPlusNormal"/>
        <w:jc w:val="center"/>
      </w:pPr>
      <w:r>
        <w:t>Ст = СтН x К</w:t>
      </w:r>
      <w:r>
        <w:rPr>
          <w:vertAlign w:val="subscript"/>
        </w:rPr>
        <w:t>о</w:t>
      </w:r>
      <w:r>
        <w:t>, где:</w:t>
      </w:r>
    </w:p>
    <w:p w:rsidR="005149AB" w:rsidRDefault="005149AB">
      <w:pPr>
        <w:pStyle w:val="ConsPlusNormal"/>
        <w:jc w:val="both"/>
      </w:pPr>
    </w:p>
    <w:p w:rsidR="005149AB" w:rsidRDefault="005149AB">
      <w:pPr>
        <w:pStyle w:val="ConsPlusNormal"/>
        <w:ind w:firstLine="540"/>
        <w:jc w:val="both"/>
      </w:pPr>
      <w:r>
        <w:t>Ст - ставка субсидии на оказание несвязанной поддержки в области растениеводства в расчете на 1 гектар посевной площади, занятой овощами открытого грунта (рублей);</w:t>
      </w:r>
    </w:p>
    <w:p w:rsidR="005149AB" w:rsidRDefault="005149AB">
      <w:pPr>
        <w:pStyle w:val="ConsPlusNormal"/>
        <w:spacing w:before="220"/>
        <w:ind w:firstLine="540"/>
        <w:jc w:val="both"/>
      </w:pPr>
      <w:r>
        <w:t>СтН - норматив ставки субсидии на оказание несвязанной поддержки в области растениеводства в расчете на 1 гектар посевной площади, занятой овощами открытого грунта (рублей);</w:t>
      </w:r>
    </w:p>
    <w:p w:rsidR="005149AB" w:rsidRDefault="005149AB">
      <w:pPr>
        <w:pStyle w:val="ConsPlusNormal"/>
        <w:spacing w:before="220"/>
        <w:ind w:firstLine="540"/>
        <w:jc w:val="both"/>
      </w:pPr>
      <w:r>
        <w:t>К</w:t>
      </w:r>
      <w:r>
        <w:rPr>
          <w:vertAlign w:val="subscript"/>
        </w:rPr>
        <w:t>о</w:t>
      </w:r>
      <w:r>
        <w:t xml:space="preserve"> - корректирующий коэффициент.</w:t>
      </w:r>
    </w:p>
    <w:p w:rsidR="005149AB" w:rsidRDefault="005149AB">
      <w:pPr>
        <w:pStyle w:val="ConsPlusNormal"/>
        <w:spacing w:before="220"/>
        <w:ind w:firstLine="540"/>
        <w:jc w:val="both"/>
      </w:pPr>
      <w:r>
        <w:t>Норматив ставки субсидии на оказание несвязанной поддержки в области растениеводства в расчете на 1 гектар посевной площади, занятой овощами открытого грунта, рассчитывается по следующей формуле:</w:t>
      </w:r>
    </w:p>
    <w:p w:rsidR="005149AB" w:rsidRDefault="005149AB">
      <w:pPr>
        <w:pStyle w:val="ConsPlusNormal"/>
        <w:jc w:val="both"/>
      </w:pPr>
    </w:p>
    <w:p w:rsidR="005149AB" w:rsidRDefault="005149AB">
      <w:pPr>
        <w:pStyle w:val="ConsPlusNormal"/>
        <w:jc w:val="center"/>
      </w:pPr>
      <w:r>
        <w:t>СтН = (Ф x 0,02/ ПОщ) x К</w:t>
      </w:r>
      <w:r>
        <w:rPr>
          <w:vertAlign w:val="subscript"/>
        </w:rPr>
        <w:t>ок</w:t>
      </w:r>
      <w:r>
        <w:t>, где:</w:t>
      </w:r>
    </w:p>
    <w:p w:rsidR="005149AB" w:rsidRDefault="005149AB">
      <w:pPr>
        <w:pStyle w:val="ConsPlusNormal"/>
        <w:jc w:val="both"/>
      </w:pPr>
    </w:p>
    <w:p w:rsidR="005149AB" w:rsidRDefault="005149AB">
      <w:pPr>
        <w:pStyle w:val="ConsPlusNormal"/>
        <w:ind w:firstLine="540"/>
        <w:jc w:val="both"/>
      </w:pPr>
      <w:r>
        <w:t>Ф - общий объем субсидии на оказание несвязанной поддержки в области растениеводства за счет средств федерального бюджета и средств областного бюджета, за исключением планируемой суммы субсидии на оказание несвязанной поддержки в области растениеводства в отношении посевной площади, занятой семенным картофелем, и (или) льном-долгунцом, и (или) технической коноплей, и (или) семенами сельскохозяйственных культур (Ф равно 87319600 рублям, в случае расчета ставки увеличения размера субсидии Ф равно сумме неиспользованного остатка субсидий на оказание несвязанной поддержки в области растениеводства по состоянию на 15 ноября текущего финансового года);</w:t>
      </w:r>
    </w:p>
    <w:p w:rsidR="005149AB" w:rsidRDefault="005149AB">
      <w:pPr>
        <w:pStyle w:val="ConsPlusNormal"/>
        <w:spacing w:before="220"/>
        <w:ind w:firstLine="540"/>
        <w:jc w:val="both"/>
      </w:pPr>
      <w:r>
        <w:lastRenderedPageBreak/>
        <w:t>ПОщ - посевная площадь, занятая овощами открытого грунта, под урожай предыдущего финансового года (гектаров);</w:t>
      </w:r>
    </w:p>
    <w:p w:rsidR="005149AB" w:rsidRDefault="005149AB">
      <w:pPr>
        <w:pStyle w:val="ConsPlusNormal"/>
        <w:spacing w:before="220"/>
        <w:ind w:firstLine="540"/>
        <w:jc w:val="both"/>
      </w:pPr>
      <w:r>
        <w:t>К</w:t>
      </w:r>
      <w:r>
        <w:rPr>
          <w:vertAlign w:val="subscript"/>
        </w:rPr>
        <w:t>ок</w:t>
      </w:r>
      <w:r>
        <w:t xml:space="preserve"> - коэффициент, применяемый для расчета норматива ставки субсидии на оказание несвязанной поддержки в области растениеводства. Рассчитывается по следующей формуле:</w:t>
      </w:r>
    </w:p>
    <w:p w:rsidR="005149AB" w:rsidRDefault="005149AB">
      <w:pPr>
        <w:pStyle w:val="ConsPlusNormal"/>
        <w:jc w:val="both"/>
      </w:pPr>
    </w:p>
    <w:p w:rsidR="005149AB" w:rsidRDefault="005149AB">
      <w:pPr>
        <w:pStyle w:val="ConsPlusNormal"/>
        <w:jc w:val="center"/>
      </w:pPr>
      <w:r>
        <w:t>К</w:t>
      </w:r>
      <w:r>
        <w:rPr>
          <w:vertAlign w:val="subscript"/>
        </w:rPr>
        <w:t>ок</w:t>
      </w:r>
      <w:r>
        <w:t xml:space="preserve"> = 1 + К</w:t>
      </w:r>
      <w:r>
        <w:rPr>
          <w:vertAlign w:val="subscript"/>
        </w:rPr>
        <w:t>1</w:t>
      </w:r>
      <w:r>
        <w:t>, где:</w:t>
      </w:r>
    </w:p>
    <w:p w:rsidR="005149AB" w:rsidRDefault="005149AB">
      <w:pPr>
        <w:pStyle w:val="ConsPlusNormal"/>
        <w:jc w:val="both"/>
      </w:pPr>
    </w:p>
    <w:p w:rsidR="005149AB" w:rsidRDefault="005149AB">
      <w:pPr>
        <w:pStyle w:val="ConsPlusNormal"/>
        <w:ind w:firstLine="540"/>
        <w:jc w:val="both"/>
      </w:pPr>
      <w:r>
        <w:t>К</w:t>
      </w:r>
      <w:r>
        <w:rPr>
          <w:vertAlign w:val="subscript"/>
        </w:rPr>
        <w:t>1</w:t>
      </w:r>
      <w:r>
        <w:t xml:space="preserve"> - коэффициент для сельскохозяйственных товаропроизводителей, осуществивших страхование посевов сельскохозяйственных культур в предыдущем финансовом году, равный 0,5. Указанный коэффициент применяется в пределах застрахованных посевных площадей сельскохозяйственного товаропроизводителя.</w:t>
      </w:r>
    </w:p>
    <w:p w:rsidR="005149AB" w:rsidRDefault="005149AB">
      <w:pPr>
        <w:pStyle w:val="ConsPlusNormal"/>
        <w:spacing w:before="220"/>
        <w:ind w:firstLine="540"/>
        <w:jc w:val="both"/>
      </w:pPr>
      <w:r>
        <w:t>Корректирующий коэффициент рассчитывается по следующей формуле:</w:t>
      </w:r>
    </w:p>
    <w:p w:rsidR="005149AB" w:rsidRDefault="005149AB">
      <w:pPr>
        <w:pStyle w:val="ConsPlusNormal"/>
        <w:jc w:val="both"/>
      </w:pPr>
    </w:p>
    <w:p w:rsidR="005149AB" w:rsidRDefault="005149AB">
      <w:pPr>
        <w:pStyle w:val="ConsPlusNormal"/>
        <w:jc w:val="center"/>
      </w:pPr>
      <w:r>
        <w:t>К</w:t>
      </w:r>
      <w:r>
        <w:rPr>
          <w:vertAlign w:val="subscript"/>
        </w:rPr>
        <w:t>о</w:t>
      </w:r>
      <w:r>
        <w:t xml:space="preserve"> = Ф / ((СтН</w:t>
      </w:r>
      <w:r>
        <w:rPr>
          <w:vertAlign w:val="subscript"/>
        </w:rPr>
        <w:t>1</w:t>
      </w:r>
      <w:r>
        <w:t xml:space="preserve"> x ПлОщ</w:t>
      </w:r>
      <w:r>
        <w:rPr>
          <w:vertAlign w:val="subscript"/>
        </w:rPr>
        <w:t>1</w:t>
      </w:r>
      <w:r>
        <w:t>) + (СтН</w:t>
      </w:r>
      <w:r>
        <w:rPr>
          <w:vertAlign w:val="subscript"/>
        </w:rPr>
        <w:t>2</w:t>
      </w:r>
      <w:r>
        <w:t xml:space="preserve"> x ПлОщ</w:t>
      </w:r>
      <w:r>
        <w:rPr>
          <w:vertAlign w:val="subscript"/>
        </w:rPr>
        <w:t>2</w:t>
      </w:r>
      <w:r>
        <w:t>) +</w:t>
      </w:r>
    </w:p>
    <w:p w:rsidR="005149AB" w:rsidRDefault="005149AB">
      <w:pPr>
        <w:pStyle w:val="ConsPlusNormal"/>
        <w:jc w:val="center"/>
      </w:pPr>
      <w:r>
        <w:t>+ ... + (СтН</w:t>
      </w:r>
      <w:r>
        <w:rPr>
          <w:vertAlign w:val="subscript"/>
        </w:rPr>
        <w:t>n</w:t>
      </w:r>
      <w:r>
        <w:t xml:space="preserve"> x ПлОщ</w:t>
      </w:r>
      <w:r>
        <w:rPr>
          <w:vertAlign w:val="subscript"/>
        </w:rPr>
        <w:t>n</w:t>
      </w:r>
      <w:r>
        <w:t>)), где:</w:t>
      </w:r>
    </w:p>
    <w:p w:rsidR="005149AB" w:rsidRDefault="005149AB">
      <w:pPr>
        <w:pStyle w:val="ConsPlusNormal"/>
        <w:jc w:val="both"/>
      </w:pPr>
    </w:p>
    <w:p w:rsidR="005149AB" w:rsidRDefault="005149AB">
      <w:pPr>
        <w:pStyle w:val="ConsPlusNormal"/>
        <w:ind w:firstLine="540"/>
        <w:jc w:val="both"/>
      </w:pPr>
      <w:r>
        <w:t>СтН</w:t>
      </w:r>
      <w:r>
        <w:rPr>
          <w:vertAlign w:val="subscript"/>
        </w:rPr>
        <w:t>1</w:t>
      </w:r>
      <w:r>
        <w:t>, СтН</w:t>
      </w:r>
      <w:r>
        <w:rPr>
          <w:vertAlign w:val="subscript"/>
        </w:rPr>
        <w:t>2</w:t>
      </w:r>
      <w:r>
        <w:t>, СтН</w:t>
      </w:r>
      <w:r>
        <w:rPr>
          <w:vertAlign w:val="subscript"/>
        </w:rPr>
        <w:t>n</w:t>
      </w:r>
      <w:r>
        <w:t xml:space="preserve"> - нормативы ставки субсидии на оказание несвязанной поддержки в области растениеводства, определенные для каждого сельскохозяйственного товаропроизводителя (n - количество сельскохозяйственных товаропроизводителей - получателей указанной субсидии);</w:t>
      </w:r>
    </w:p>
    <w:p w:rsidR="005149AB" w:rsidRDefault="005149AB">
      <w:pPr>
        <w:pStyle w:val="ConsPlusNormal"/>
        <w:spacing w:before="220"/>
        <w:ind w:firstLine="540"/>
        <w:jc w:val="both"/>
      </w:pPr>
      <w:r>
        <w:t>ПлОщ</w:t>
      </w:r>
      <w:r>
        <w:rPr>
          <w:vertAlign w:val="subscript"/>
        </w:rPr>
        <w:t>1</w:t>
      </w:r>
      <w:r>
        <w:t>, ПлОщ</w:t>
      </w:r>
      <w:r>
        <w:rPr>
          <w:vertAlign w:val="subscript"/>
        </w:rPr>
        <w:t>2</w:t>
      </w:r>
      <w:r>
        <w:t>, ПлОщ</w:t>
      </w:r>
      <w:r>
        <w:rPr>
          <w:vertAlign w:val="subscript"/>
        </w:rPr>
        <w:t>n</w:t>
      </w:r>
      <w:r>
        <w:t xml:space="preserve"> - посевная площадь, занятая овощами открытого грунта, под урожай предыдущего финансового года по каждому сельскохозяйственному товаропроизводителю (n - количество сельскохозяйственных товаропроизводителей - получателей указанной субсидии) (гектаров).</w:t>
      </w:r>
    </w:p>
    <w:p w:rsidR="005149AB" w:rsidRDefault="005149AB">
      <w:pPr>
        <w:pStyle w:val="ConsPlusNormal"/>
        <w:jc w:val="both"/>
      </w:pPr>
    </w:p>
    <w:p w:rsidR="005149AB" w:rsidRDefault="005149AB">
      <w:pPr>
        <w:pStyle w:val="ConsPlusTitle"/>
        <w:jc w:val="center"/>
        <w:outlineLvl w:val="2"/>
      </w:pPr>
      <w:bookmarkStart w:id="21" w:name="P427"/>
      <w:bookmarkEnd w:id="21"/>
      <w:r>
        <w:t>5. Расчет ставки субсидии на оказание несвязанной поддержки</w:t>
      </w:r>
    </w:p>
    <w:p w:rsidR="005149AB" w:rsidRDefault="005149AB">
      <w:pPr>
        <w:pStyle w:val="ConsPlusTitle"/>
        <w:jc w:val="center"/>
      </w:pPr>
      <w:r>
        <w:t>в области растениеводства в случае дополнительного</w:t>
      </w:r>
    </w:p>
    <w:p w:rsidR="005149AB" w:rsidRDefault="005149AB">
      <w:pPr>
        <w:pStyle w:val="ConsPlusTitle"/>
        <w:jc w:val="center"/>
      </w:pPr>
      <w:r>
        <w:t>выделения средств</w:t>
      </w:r>
    </w:p>
    <w:p w:rsidR="005149AB" w:rsidRDefault="005149AB">
      <w:pPr>
        <w:pStyle w:val="ConsPlusNormal"/>
        <w:jc w:val="both"/>
      </w:pPr>
    </w:p>
    <w:p w:rsidR="005149AB" w:rsidRDefault="005149AB">
      <w:pPr>
        <w:pStyle w:val="ConsPlusNormal"/>
        <w:ind w:firstLine="540"/>
        <w:jc w:val="both"/>
      </w:pPr>
      <w:r>
        <w:t>Ставка субсидии на оказание несвязанной поддержки в области растениеводства в случае дополнительного выделения средств в расчете на 1 гектар посевной площади, занятой зерновыми, и (или) зернобобовыми, и (или) кормовыми сельскохозяйственными культурами, и (или) овощами открытого грунта, рассчитывается:</w:t>
      </w:r>
    </w:p>
    <w:p w:rsidR="005149AB" w:rsidRDefault="005149AB">
      <w:pPr>
        <w:pStyle w:val="ConsPlusNormal"/>
        <w:spacing w:before="220"/>
        <w:ind w:firstLine="540"/>
        <w:jc w:val="both"/>
      </w:pPr>
      <w:r>
        <w:t>- в отношении посевной площади, занятой зерновыми и (или) зернобобовыми сельскохозяйственными культурами, по формуле:</w:t>
      </w:r>
    </w:p>
    <w:p w:rsidR="005149AB" w:rsidRDefault="005149AB">
      <w:pPr>
        <w:pStyle w:val="ConsPlusNormal"/>
        <w:jc w:val="both"/>
      </w:pPr>
    </w:p>
    <w:p w:rsidR="005149AB" w:rsidRDefault="005149AB">
      <w:pPr>
        <w:pStyle w:val="ConsPlusNormal"/>
        <w:jc w:val="center"/>
      </w:pPr>
      <w:r>
        <w:t>Ст = (Ф x 0,78 / ПЗ), где:</w:t>
      </w:r>
    </w:p>
    <w:p w:rsidR="005149AB" w:rsidRDefault="005149AB">
      <w:pPr>
        <w:pStyle w:val="ConsPlusNormal"/>
        <w:jc w:val="both"/>
      </w:pPr>
    </w:p>
    <w:p w:rsidR="005149AB" w:rsidRDefault="005149AB">
      <w:pPr>
        <w:pStyle w:val="ConsPlusNormal"/>
        <w:ind w:firstLine="540"/>
        <w:jc w:val="both"/>
      </w:pPr>
      <w:r>
        <w:t>Ст - ставка субсидии на оказание несвязанной поддержки в области растениеводства в случае дополнительного выделения средств (рублей);</w:t>
      </w:r>
    </w:p>
    <w:p w:rsidR="005149AB" w:rsidRDefault="005149AB">
      <w:pPr>
        <w:pStyle w:val="ConsPlusNormal"/>
        <w:spacing w:before="220"/>
        <w:ind w:firstLine="540"/>
        <w:jc w:val="both"/>
      </w:pPr>
      <w:r>
        <w:t>Ф - объем субсидии на оказание несвязанной поддержки в области растениеводства в случае дополнительного выделения средств;</w:t>
      </w:r>
    </w:p>
    <w:p w:rsidR="005149AB" w:rsidRDefault="005149AB">
      <w:pPr>
        <w:pStyle w:val="ConsPlusNormal"/>
        <w:spacing w:before="220"/>
        <w:ind w:firstLine="540"/>
        <w:jc w:val="both"/>
      </w:pPr>
      <w:r>
        <w:t>ПЗ - посевная площадь, занятая зерновыми и (или) зернобобовыми сельскохозяйственными культурами, под урожай предыдущего финансового года (гектаров);</w:t>
      </w:r>
    </w:p>
    <w:p w:rsidR="005149AB" w:rsidRDefault="005149AB">
      <w:pPr>
        <w:pStyle w:val="ConsPlusNormal"/>
        <w:spacing w:before="220"/>
        <w:ind w:firstLine="540"/>
        <w:jc w:val="both"/>
      </w:pPr>
      <w:r>
        <w:t>- в отношении посевной площади, занятой кукурузой на корм, по формуле:</w:t>
      </w:r>
    </w:p>
    <w:p w:rsidR="005149AB" w:rsidRDefault="005149AB">
      <w:pPr>
        <w:pStyle w:val="ConsPlusNormal"/>
        <w:jc w:val="both"/>
      </w:pPr>
    </w:p>
    <w:p w:rsidR="005149AB" w:rsidRDefault="005149AB">
      <w:pPr>
        <w:pStyle w:val="ConsPlusNormal"/>
        <w:jc w:val="center"/>
      </w:pPr>
      <w:r>
        <w:t>Ст = (Ф x 0,07 / ПК), где:</w:t>
      </w:r>
    </w:p>
    <w:p w:rsidR="005149AB" w:rsidRDefault="005149AB">
      <w:pPr>
        <w:pStyle w:val="ConsPlusNormal"/>
        <w:jc w:val="both"/>
      </w:pPr>
    </w:p>
    <w:p w:rsidR="005149AB" w:rsidRDefault="005149AB">
      <w:pPr>
        <w:pStyle w:val="ConsPlusNormal"/>
        <w:ind w:firstLine="540"/>
        <w:jc w:val="both"/>
      </w:pPr>
      <w:r>
        <w:t xml:space="preserve">Ст - ставка субсидии на оказание несвязанной поддержки в области растениеводства в </w:t>
      </w:r>
      <w:r>
        <w:lastRenderedPageBreak/>
        <w:t>случае дополнительного выделения средств (рублей);</w:t>
      </w:r>
    </w:p>
    <w:p w:rsidR="005149AB" w:rsidRDefault="005149AB">
      <w:pPr>
        <w:pStyle w:val="ConsPlusNormal"/>
        <w:spacing w:before="220"/>
        <w:ind w:firstLine="540"/>
        <w:jc w:val="both"/>
      </w:pPr>
      <w:r>
        <w:t>Ф - объем субсидии на оказание несвязанной поддержки в области растениеводства в случае дополнительного выделения средств;</w:t>
      </w:r>
    </w:p>
    <w:p w:rsidR="005149AB" w:rsidRDefault="005149AB">
      <w:pPr>
        <w:pStyle w:val="ConsPlusNormal"/>
        <w:spacing w:before="220"/>
        <w:ind w:firstLine="540"/>
        <w:jc w:val="both"/>
      </w:pPr>
      <w:r>
        <w:t>ПК - посевная площадь, занятая кукурузой на корм, под урожай предыдущего финансового года (гектаров);</w:t>
      </w:r>
    </w:p>
    <w:p w:rsidR="005149AB" w:rsidRDefault="005149AB">
      <w:pPr>
        <w:pStyle w:val="ConsPlusNormal"/>
        <w:spacing w:before="220"/>
        <w:ind w:firstLine="540"/>
        <w:jc w:val="both"/>
      </w:pPr>
      <w:r>
        <w:t>- в отношении посевной площади, занятой кормовыми сельскохозяйственными культурами (кроме кукурузы на корм), по формуле:</w:t>
      </w:r>
    </w:p>
    <w:p w:rsidR="005149AB" w:rsidRDefault="005149AB">
      <w:pPr>
        <w:pStyle w:val="ConsPlusNormal"/>
        <w:jc w:val="both"/>
      </w:pPr>
    </w:p>
    <w:p w:rsidR="005149AB" w:rsidRDefault="005149AB">
      <w:pPr>
        <w:pStyle w:val="ConsPlusNormal"/>
        <w:jc w:val="center"/>
      </w:pPr>
      <w:r>
        <w:t>Ст = (Ф x 0,13 / ПО), где:</w:t>
      </w:r>
    </w:p>
    <w:p w:rsidR="005149AB" w:rsidRDefault="005149AB">
      <w:pPr>
        <w:pStyle w:val="ConsPlusNormal"/>
        <w:jc w:val="both"/>
      </w:pPr>
    </w:p>
    <w:p w:rsidR="005149AB" w:rsidRDefault="005149AB">
      <w:pPr>
        <w:pStyle w:val="ConsPlusNormal"/>
        <w:ind w:firstLine="540"/>
        <w:jc w:val="both"/>
      </w:pPr>
      <w:r>
        <w:t>Ст - ставка субсидии на оказание несвязанной поддержки в области растениеводства в случае дополнительного выделения средств (рублей);</w:t>
      </w:r>
    </w:p>
    <w:p w:rsidR="005149AB" w:rsidRDefault="005149AB">
      <w:pPr>
        <w:pStyle w:val="ConsPlusNormal"/>
        <w:spacing w:before="220"/>
        <w:ind w:firstLine="540"/>
        <w:jc w:val="both"/>
      </w:pPr>
      <w:r>
        <w:t>Ф - объем субсидии на оказание несвязанной поддержки в области растениеводства в случае дополнительного выделения средств;</w:t>
      </w:r>
    </w:p>
    <w:p w:rsidR="005149AB" w:rsidRDefault="005149AB">
      <w:pPr>
        <w:pStyle w:val="ConsPlusNormal"/>
        <w:spacing w:before="220"/>
        <w:ind w:firstLine="540"/>
        <w:jc w:val="both"/>
      </w:pPr>
      <w:r>
        <w:t>ПО - посевная площадь, занятая кормовыми сельскохозяйственными культурами (кроме кукурузы на корм), под урожай предыдущего финансового года (гектаров). Под посевной площадью, занятой кормовыми сельскохозяйственными культурами, понимается посевная площадь кормовых культур на силос, однолетних трав, многолетних беспокровных трав (включая посев осени предыдущего финансового года), посеянных под урожай предыдущего финансового года;</w:t>
      </w:r>
    </w:p>
    <w:p w:rsidR="005149AB" w:rsidRDefault="005149AB">
      <w:pPr>
        <w:pStyle w:val="ConsPlusNormal"/>
        <w:spacing w:before="220"/>
        <w:ind w:firstLine="540"/>
        <w:jc w:val="both"/>
      </w:pPr>
      <w:r>
        <w:t>- в отношении посевной площади, занятой овощами открытого грунта, по формуле:</w:t>
      </w:r>
    </w:p>
    <w:p w:rsidR="005149AB" w:rsidRDefault="005149AB">
      <w:pPr>
        <w:pStyle w:val="ConsPlusNormal"/>
        <w:jc w:val="both"/>
      </w:pPr>
    </w:p>
    <w:p w:rsidR="005149AB" w:rsidRDefault="005149AB">
      <w:pPr>
        <w:pStyle w:val="ConsPlusNormal"/>
        <w:jc w:val="center"/>
      </w:pPr>
      <w:r>
        <w:t>Ст = (Ф x 0,02 / ПОщ), где:</w:t>
      </w:r>
    </w:p>
    <w:p w:rsidR="005149AB" w:rsidRDefault="005149AB">
      <w:pPr>
        <w:pStyle w:val="ConsPlusNormal"/>
        <w:jc w:val="both"/>
      </w:pPr>
    </w:p>
    <w:p w:rsidR="005149AB" w:rsidRDefault="005149AB">
      <w:pPr>
        <w:pStyle w:val="ConsPlusNormal"/>
        <w:ind w:firstLine="540"/>
        <w:jc w:val="both"/>
      </w:pPr>
      <w:r>
        <w:t>Ст - ставка субсидии на оказание несвязанной поддержки в области растениеводства в случае дополнительного выделения средств (рублей);</w:t>
      </w:r>
    </w:p>
    <w:p w:rsidR="005149AB" w:rsidRDefault="005149AB">
      <w:pPr>
        <w:pStyle w:val="ConsPlusNormal"/>
        <w:spacing w:before="220"/>
        <w:ind w:firstLine="540"/>
        <w:jc w:val="both"/>
      </w:pPr>
      <w:r>
        <w:t>Ф - объем субсидии на оказание несвязанной поддержки в области растениеводства в случае дополнительного выделения средств;</w:t>
      </w:r>
    </w:p>
    <w:p w:rsidR="005149AB" w:rsidRDefault="005149AB">
      <w:pPr>
        <w:pStyle w:val="ConsPlusNormal"/>
        <w:spacing w:before="220"/>
        <w:ind w:firstLine="540"/>
        <w:jc w:val="both"/>
      </w:pPr>
      <w:r>
        <w:t>ПОщ - посевная площадь, занятая овощами открытого грунта, под урожай предыдущего финансового года (гектаров).</w:t>
      </w:r>
    </w:p>
    <w:p w:rsidR="005149AB" w:rsidRDefault="005149AB">
      <w:pPr>
        <w:pStyle w:val="ConsPlusNormal"/>
        <w:jc w:val="both"/>
      </w:pPr>
    </w:p>
    <w:p w:rsidR="005149AB" w:rsidRDefault="005149AB">
      <w:pPr>
        <w:pStyle w:val="ConsPlusNormal"/>
        <w:jc w:val="both"/>
      </w:pPr>
    </w:p>
    <w:p w:rsidR="005149AB" w:rsidRDefault="005149AB">
      <w:pPr>
        <w:pStyle w:val="ConsPlusNormal"/>
        <w:jc w:val="both"/>
      </w:pPr>
    </w:p>
    <w:p w:rsidR="005149AB" w:rsidRDefault="005149AB">
      <w:pPr>
        <w:pStyle w:val="ConsPlusNormal"/>
        <w:jc w:val="both"/>
      </w:pPr>
    </w:p>
    <w:p w:rsidR="005149AB" w:rsidRDefault="005149AB">
      <w:pPr>
        <w:pStyle w:val="ConsPlusNormal"/>
        <w:jc w:val="both"/>
      </w:pPr>
    </w:p>
    <w:p w:rsidR="005149AB" w:rsidRDefault="005149AB">
      <w:pPr>
        <w:pStyle w:val="ConsPlusNormal"/>
        <w:jc w:val="right"/>
        <w:outlineLvl w:val="1"/>
      </w:pPr>
      <w:r>
        <w:t>Приложение N 2</w:t>
      </w:r>
    </w:p>
    <w:p w:rsidR="005149AB" w:rsidRDefault="005149AB">
      <w:pPr>
        <w:pStyle w:val="ConsPlusNormal"/>
        <w:jc w:val="right"/>
      </w:pPr>
      <w:r>
        <w:t>к Порядку</w:t>
      </w:r>
    </w:p>
    <w:p w:rsidR="005149AB" w:rsidRDefault="005149AB">
      <w:pPr>
        <w:pStyle w:val="ConsPlusNormal"/>
        <w:jc w:val="right"/>
      </w:pPr>
      <w:r>
        <w:t>предоставления субсидий</w:t>
      </w:r>
    </w:p>
    <w:p w:rsidR="005149AB" w:rsidRDefault="005149AB">
      <w:pPr>
        <w:pStyle w:val="ConsPlusNormal"/>
        <w:jc w:val="right"/>
      </w:pPr>
      <w:r>
        <w:t>в рамках реализации областной</w:t>
      </w:r>
    </w:p>
    <w:p w:rsidR="005149AB" w:rsidRDefault="005149AB">
      <w:pPr>
        <w:pStyle w:val="ConsPlusNormal"/>
        <w:jc w:val="right"/>
      </w:pPr>
      <w:r>
        <w:t>государственной программы</w:t>
      </w:r>
    </w:p>
    <w:p w:rsidR="005149AB" w:rsidRDefault="005149AB">
      <w:pPr>
        <w:pStyle w:val="ConsPlusNormal"/>
        <w:jc w:val="right"/>
      </w:pPr>
      <w:r>
        <w:t>"Развитие сельского хозяйства</w:t>
      </w:r>
    </w:p>
    <w:p w:rsidR="005149AB" w:rsidRDefault="005149AB">
      <w:pPr>
        <w:pStyle w:val="ConsPlusNormal"/>
        <w:jc w:val="right"/>
      </w:pPr>
      <w:r>
        <w:t>и регулирование рынков</w:t>
      </w:r>
    </w:p>
    <w:p w:rsidR="005149AB" w:rsidRDefault="005149AB">
      <w:pPr>
        <w:pStyle w:val="ConsPlusNormal"/>
        <w:jc w:val="right"/>
      </w:pPr>
      <w:r>
        <w:t>сельскохозяйственной продукции,</w:t>
      </w:r>
    </w:p>
    <w:p w:rsidR="005149AB" w:rsidRDefault="005149AB">
      <w:pPr>
        <w:pStyle w:val="ConsPlusNormal"/>
        <w:jc w:val="right"/>
      </w:pPr>
      <w:r>
        <w:t>сырья и продовольствия</w:t>
      </w:r>
    </w:p>
    <w:p w:rsidR="005149AB" w:rsidRDefault="005149AB">
      <w:pPr>
        <w:pStyle w:val="ConsPlusNormal"/>
        <w:jc w:val="right"/>
      </w:pPr>
      <w:r>
        <w:t>в Смоленской области"</w:t>
      </w:r>
    </w:p>
    <w:p w:rsidR="005149AB" w:rsidRDefault="005149AB">
      <w:pPr>
        <w:pStyle w:val="ConsPlusNormal"/>
        <w:jc w:val="right"/>
      </w:pPr>
      <w:r>
        <w:t>сельскохозяйственным</w:t>
      </w:r>
    </w:p>
    <w:p w:rsidR="005149AB" w:rsidRDefault="005149AB">
      <w:pPr>
        <w:pStyle w:val="ConsPlusNormal"/>
        <w:jc w:val="right"/>
      </w:pPr>
      <w:r>
        <w:t>товаропроизводителям</w:t>
      </w:r>
    </w:p>
    <w:p w:rsidR="005149AB" w:rsidRDefault="005149AB">
      <w:pPr>
        <w:pStyle w:val="ConsPlusNormal"/>
        <w:jc w:val="right"/>
      </w:pPr>
      <w:r>
        <w:lastRenderedPageBreak/>
        <w:t>(кроме граждан, ведущих личное</w:t>
      </w:r>
    </w:p>
    <w:p w:rsidR="005149AB" w:rsidRDefault="005149AB">
      <w:pPr>
        <w:pStyle w:val="ConsPlusNormal"/>
        <w:jc w:val="right"/>
      </w:pPr>
      <w:r>
        <w:t>подсобное хозяйство)</w:t>
      </w:r>
    </w:p>
    <w:p w:rsidR="005149AB" w:rsidRDefault="005149AB">
      <w:pPr>
        <w:pStyle w:val="ConsPlusNormal"/>
        <w:jc w:val="right"/>
      </w:pPr>
      <w:r>
        <w:t>на оказание несвязанной поддержки</w:t>
      </w:r>
    </w:p>
    <w:p w:rsidR="005149AB" w:rsidRDefault="005149AB">
      <w:pPr>
        <w:pStyle w:val="ConsPlusNormal"/>
        <w:jc w:val="right"/>
      </w:pPr>
      <w:r>
        <w:t>в области растениеводства</w:t>
      </w:r>
    </w:p>
    <w:p w:rsidR="005149AB" w:rsidRDefault="005149AB">
      <w:pPr>
        <w:pStyle w:val="ConsPlusNormal"/>
        <w:jc w:val="both"/>
      </w:pPr>
    </w:p>
    <w:p w:rsidR="005149AB" w:rsidRDefault="005149AB">
      <w:pPr>
        <w:pStyle w:val="ConsPlusTitle"/>
        <w:jc w:val="center"/>
      </w:pPr>
      <w:bookmarkStart w:id="22" w:name="P482"/>
      <w:bookmarkEnd w:id="22"/>
      <w:r>
        <w:t>СТАВКИ</w:t>
      </w:r>
    </w:p>
    <w:p w:rsidR="005149AB" w:rsidRDefault="005149AB">
      <w:pPr>
        <w:pStyle w:val="ConsPlusTitle"/>
        <w:jc w:val="center"/>
      </w:pPr>
      <w:r>
        <w:t>СУБСИДИИ НА ОКАЗАНИЕ НЕСВЯЗАННОЙ ПОДДЕРЖКИ В ОБЛАСТИ</w:t>
      </w:r>
    </w:p>
    <w:p w:rsidR="005149AB" w:rsidRDefault="005149AB">
      <w:pPr>
        <w:pStyle w:val="ConsPlusTitle"/>
        <w:jc w:val="center"/>
      </w:pPr>
      <w:r>
        <w:t>РАСТЕНИЕВОДСТВА (НА 1 ГЕКТАР ПОСЕВНОЙ ПЛОЩАДИ, ЗАНЯТОЙ</w:t>
      </w:r>
    </w:p>
    <w:p w:rsidR="005149AB" w:rsidRDefault="005149AB">
      <w:pPr>
        <w:pStyle w:val="ConsPlusTitle"/>
        <w:jc w:val="center"/>
      </w:pPr>
      <w:r>
        <w:t>СЕМЕННЫМ КАРТОФЕЛЕМ, СЕМЕНАМИ СЕЛЬСКОХОЗЯЙСТВЕННЫХ КУЛЬТУР,</w:t>
      </w:r>
    </w:p>
    <w:p w:rsidR="005149AB" w:rsidRDefault="005149AB">
      <w:pPr>
        <w:pStyle w:val="ConsPlusTitle"/>
        <w:jc w:val="center"/>
      </w:pPr>
      <w:r>
        <w:t>ЛЬНОМ-ДОЛГУНЦОМ, ТЕХНИЧЕСКОЙ КОНОПЛЕЙ)</w:t>
      </w:r>
    </w:p>
    <w:p w:rsidR="005149AB" w:rsidRDefault="005149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149AB">
        <w:trPr>
          <w:jc w:val="center"/>
        </w:trPr>
        <w:tc>
          <w:tcPr>
            <w:tcW w:w="9294" w:type="dxa"/>
            <w:tcBorders>
              <w:top w:val="nil"/>
              <w:left w:val="single" w:sz="24" w:space="0" w:color="CED3F1"/>
              <w:bottom w:val="nil"/>
              <w:right w:val="single" w:sz="24" w:space="0" w:color="F4F3F8"/>
            </w:tcBorders>
            <w:shd w:val="clear" w:color="auto" w:fill="F4F3F8"/>
          </w:tcPr>
          <w:p w:rsidR="005149AB" w:rsidRDefault="005149AB">
            <w:pPr>
              <w:pStyle w:val="ConsPlusNormal"/>
              <w:jc w:val="center"/>
            </w:pPr>
            <w:r>
              <w:rPr>
                <w:color w:val="392C69"/>
              </w:rPr>
              <w:t>Список изменяющих документов</w:t>
            </w:r>
          </w:p>
          <w:p w:rsidR="005149AB" w:rsidRDefault="005149AB">
            <w:pPr>
              <w:pStyle w:val="ConsPlusNormal"/>
              <w:jc w:val="center"/>
            </w:pPr>
            <w:r>
              <w:rPr>
                <w:color w:val="392C69"/>
              </w:rPr>
              <w:t xml:space="preserve">(в ред. </w:t>
            </w:r>
            <w:hyperlink r:id="rId87" w:history="1">
              <w:r>
                <w:rPr>
                  <w:color w:val="0000FF"/>
                </w:rPr>
                <w:t>постановления</w:t>
              </w:r>
            </w:hyperlink>
            <w:r>
              <w:rPr>
                <w:color w:val="392C69"/>
              </w:rPr>
              <w:t xml:space="preserve"> Администрации Смоленской области</w:t>
            </w:r>
          </w:p>
          <w:p w:rsidR="005149AB" w:rsidRDefault="005149AB">
            <w:pPr>
              <w:pStyle w:val="ConsPlusNormal"/>
              <w:jc w:val="center"/>
            </w:pPr>
            <w:r>
              <w:rPr>
                <w:color w:val="392C69"/>
              </w:rPr>
              <w:t>от 18.04.2019 N 229)</w:t>
            </w:r>
          </w:p>
        </w:tc>
      </w:tr>
    </w:tbl>
    <w:p w:rsidR="005149AB" w:rsidRDefault="005149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6"/>
        <w:gridCol w:w="1814"/>
        <w:gridCol w:w="1871"/>
      </w:tblGrid>
      <w:tr w:rsidR="005149AB">
        <w:tc>
          <w:tcPr>
            <w:tcW w:w="5386" w:type="dxa"/>
          </w:tcPr>
          <w:p w:rsidR="005149AB" w:rsidRDefault="005149AB">
            <w:pPr>
              <w:pStyle w:val="ConsPlusNormal"/>
              <w:jc w:val="center"/>
            </w:pPr>
            <w:r>
              <w:t>Наименование</w:t>
            </w:r>
          </w:p>
        </w:tc>
        <w:tc>
          <w:tcPr>
            <w:tcW w:w="1814" w:type="dxa"/>
          </w:tcPr>
          <w:p w:rsidR="005149AB" w:rsidRDefault="005149AB">
            <w:pPr>
              <w:pStyle w:val="ConsPlusNormal"/>
              <w:jc w:val="center"/>
            </w:pPr>
            <w:r>
              <w:t>Единица измерения</w:t>
            </w:r>
          </w:p>
        </w:tc>
        <w:tc>
          <w:tcPr>
            <w:tcW w:w="1871" w:type="dxa"/>
          </w:tcPr>
          <w:p w:rsidR="005149AB" w:rsidRDefault="005149AB">
            <w:pPr>
              <w:pStyle w:val="ConsPlusNormal"/>
              <w:jc w:val="center"/>
            </w:pPr>
            <w:r>
              <w:t>Ставка субсидии (в процентах или в рублях)</w:t>
            </w:r>
          </w:p>
        </w:tc>
      </w:tr>
      <w:tr w:rsidR="005149AB">
        <w:tc>
          <w:tcPr>
            <w:tcW w:w="5386" w:type="dxa"/>
          </w:tcPr>
          <w:p w:rsidR="005149AB" w:rsidRDefault="005149AB">
            <w:pPr>
              <w:pStyle w:val="ConsPlusNormal"/>
              <w:jc w:val="center"/>
            </w:pPr>
            <w:r>
              <w:t>1</w:t>
            </w:r>
          </w:p>
        </w:tc>
        <w:tc>
          <w:tcPr>
            <w:tcW w:w="1814" w:type="dxa"/>
          </w:tcPr>
          <w:p w:rsidR="005149AB" w:rsidRDefault="005149AB">
            <w:pPr>
              <w:pStyle w:val="ConsPlusNormal"/>
              <w:jc w:val="center"/>
            </w:pPr>
            <w:r>
              <w:t>2</w:t>
            </w:r>
          </w:p>
        </w:tc>
        <w:tc>
          <w:tcPr>
            <w:tcW w:w="1871" w:type="dxa"/>
          </w:tcPr>
          <w:p w:rsidR="005149AB" w:rsidRDefault="005149AB">
            <w:pPr>
              <w:pStyle w:val="ConsPlusNormal"/>
              <w:jc w:val="center"/>
            </w:pPr>
            <w:r>
              <w:t>3</w:t>
            </w:r>
          </w:p>
        </w:tc>
      </w:tr>
      <w:tr w:rsidR="005149AB">
        <w:tc>
          <w:tcPr>
            <w:tcW w:w="9071" w:type="dxa"/>
            <w:gridSpan w:val="3"/>
          </w:tcPr>
          <w:p w:rsidR="005149AB" w:rsidRDefault="005149AB">
            <w:pPr>
              <w:pStyle w:val="ConsPlusNormal"/>
              <w:jc w:val="center"/>
              <w:outlineLvl w:val="2"/>
            </w:pPr>
            <w:r>
              <w:t>На 1 гектар посевной площади, занятой семенным картофелем, включая</w:t>
            </w:r>
          </w:p>
        </w:tc>
      </w:tr>
      <w:tr w:rsidR="005149AB">
        <w:tc>
          <w:tcPr>
            <w:tcW w:w="5386" w:type="dxa"/>
          </w:tcPr>
          <w:p w:rsidR="005149AB" w:rsidRDefault="005149AB">
            <w:pPr>
              <w:pStyle w:val="ConsPlusNormal"/>
              <w:jc w:val="both"/>
            </w:pPr>
            <w:r>
              <w:t>Оригинальный</w:t>
            </w:r>
          </w:p>
        </w:tc>
        <w:tc>
          <w:tcPr>
            <w:tcW w:w="1814" w:type="dxa"/>
            <w:vMerge w:val="restart"/>
          </w:tcPr>
          <w:p w:rsidR="005149AB" w:rsidRDefault="005149AB">
            <w:pPr>
              <w:pStyle w:val="ConsPlusNormal"/>
              <w:jc w:val="both"/>
            </w:pPr>
            <w:r>
              <w:t>% от затрат</w:t>
            </w:r>
          </w:p>
        </w:tc>
        <w:tc>
          <w:tcPr>
            <w:tcW w:w="1871" w:type="dxa"/>
            <w:vMerge w:val="restart"/>
          </w:tcPr>
          <w:p w:rsidR="005149AB" w:rsidRDefault="005149AB">
            <w:pPr>
              <w:pStyle w:val="ConsPlusNormal"/>
              <w:jc w:val="both"/>
            </w:pPr>
            <w:r>
              <w:t>15%</w:t>
            </w:r>
          </w:p>
        </w:tc>
      </w:tr>
      <w:tr w:rsidR="005149AB">
        <w:tc>
          <w:tcPr>
            <w:tcW w:w="5386" w:type="dxa"/>
          </w:tcPr>
          <w:p w:rsidR="005149AB" w:rsidRDefault="005149AB">
            <w:pPr>
              <w:pStyle w:val="ConsPlusNormal"/>
              <w:jc w:val="both"/>
            </w:pPr>
            <w:r>
              <w:t>Элитный</w:t>
            </w:r>
          </w:p>
        </w:tc>
        <w:tc>
          <w:tcPr>
            <w:tcW w:w="1814" w:type="dxa"/>
            <w:vMerge/>
          </w:tcPr>
          <w:p w:rsidR="005149AB" w:rsidRDefault="005149AB"/>
        </w:tc>
        <w:tc>
          <w:tcPr>
            <w:tcW w:w="1871" w:type="dxa"/>
            <w:vMerge/>
          </w:tcPr>
          <w:p w:rsidR="005149AB" w:rsidRDefault="005149AB"/>
        </w:tc>
      </w:tr>
      <w:tr w:rsidR="005149AB">
        <w:tc>
          <w:tcPr>
            <w:tcW w:w="9071" w:type="dxa"/>
            <w:gridSpan w:val="3"/>
          </w:tcPr>
          <w:p w:rsidR="005149AB" w:rsidRDefault="005149AB">
            <w:pPr>
              <w:pStyle w:val="ConsPlusNormal"/>
              <w:jc w:val="center"/>
              <w:outlineLvl w:val="2"/>
            </w:pPr>
            <w:r>
              <w:t>На 1 гектар посевной площади, занятой семенами овощных культур открытого грунта, включая</w:t>
            </w:r>
          </w:p>
        </w:tc>
      </w:tr>
      <w:tr w:rsidR="005149AB">
        <w:tc>
          <w:tcPr>
            <w:tcW w:w="5386" w:type="dxa"/>
          </w:tcPr>
          <w:p w:rsidR="005149AB" w:rsidRDefault="005149AB">
            <w:pPr>
              <w:pStyle w:val="ConsPlusNormal"/>
              <w:jc w:val="both"/>
            </w:pPr>
            <w:r>
              <w:t>Капусту F1</w:t>
            </w:r>
          </w:p>
        </w:tc>
        <w:tc>
          <w:tcPr>
            <w:tcW w:w="1814" w:type="dxa"/>
            <w:vMerge w:val="restart"/>
          </w:tcPr>
          <w:p w:rsidR="005149AB" w:rsidRDefault="005149AB">
            <w:pPr>
              <w:pStyle w:val="ConsPlusNormal"/>
              <w:jc w:val="both"/>
            </w:pPr>
            <w:r>
              <w:t>% от затрат</w:t>
            </w:r>
          </w:p>
        </w:tc>
        <w:tc>
          <w:tcPr>
            <w:tcW w:w="1871" w:type="dxa"/>
            <w:vMerge w:val="restart"/>
          </w:tcPr>
          <w:p w:rsidR="005149AB" w:rsidRDefault="005149AB">
            <w:pPr>
              <w:pStyle w:val="ConsPlusNormal"/>
              <w:jc w:val="both"/>
            </w:pPr>
            <w:r>
              <w:t>20%</w:t>
            </w:r>
          </w:p>
        </w:tc>
      </w:tr>
      <w:tr w:rsidR="005149AB">
        <w:tc>
          <w:tcPr>
            <w:tcW w:w="5386" w:type="dxa"/>
          </w:tcPr>
          <w:p w:rsidR="005149AB" w:rsidRDefault="005149AB">
            <w:pPr>
              <w:pStyle w:val="ConsPlusNormal"/>
              <w:jc w:val="both"/>
            </w:pPr>
            <w:r>
              <w:t>Капусту (сорт)</w:t>
            </w:r>
          </w:p>
        </w:tc>
        <w:tc>
          <w:tcPr>
            <w:tcW w:w="1814" w:type="dxa"/>
            <w:vMerge/>
          </w:tcPr>
          <w:p w:rsidR="005149AB" w:rsidRDefault="005149AB"/>
        </w:tc>
        <w:tc>
          <w:tcPr>
            <w:tcW w:w="1871" w:type="dxa"/>
            <w:vMerge/>
          </w:tcPr>
          <w:p w:rsidR="005149AB" w:rsidRDefault="005149AB"/>
        </w:tc>
      </w:tr>
      <w:tr w:rsidR="005149AB">
        <w:tc>
          <w:tcPr>
            <w:tcW w:w="5386" w:type="dxa"/>
          </w:tcPr>
          <w:p w:rsidR="005149AB" w:rsidRDefault="005149AB">
            <w:pPr>
              <w:pStyle w:val="ConsPlusNormal"/>
              <w:jc w:val="both"/>
            </w:pPr>
            <w:r>
              <w:t>Морковь столовую</w:t>
            </w:r>
          </w:p>
        </w:tc>
        <w:tc>
          <w:tcPr>
            <w:tcW w:w="1814" w:type="dxa"/>
            <w:vMerge/>
          </w:tcPr>
          <w:p w:rsidR="005149AB" w:rsidRDefault="005149AB"/>
        </w:tc>
        <w:tc>
          <w:tcPr>
            <w:tcW w:w="1871" w:type="dxa"/>
            <w:vMerge/>
          </w:tcPr>
          <w:p w:rsidR="005149AB" w:rsidRDefault="005149AB"/>
        </w:tc>
      </w:tr>
      <w:tr w:rsidR="005149AB">
        <w:tc>
          <w:tcPr>
            <w:tcW w:w="5386" w:type="dxa"/>
          </w:tcPr>
          <w:p w:rsidR="005149AB" w:rsidRDefault="005149AB">
            <w:pPr>
              <w:pStyle w:val="ConsPlusNormal"/>
              <w:jc w:val="both"/>
            </w:pPr>
            <w:r>
              <w:t>Свеклу столовую</w:t>
            </w:r>
          </w:p>
        </w:tc>
        <w:tc>
          <w:tcPr>
            <w:tcW w:w="1814" w:type="dxa"/>
            <w:vMerge/>
          </w:tcPr>
          <w:p w:rsidR="005149AB" w:rsidRDefault="005149AB"/>
        </w:tc>
        <w:tc>
          <w:tcPr>
            <w:tcW w:w="1871" w:type="dxa"/>
            <w:vMerge/>
          </w:tcPr>
          <w:p w:rsidR="005149AB" w:rsidRDefault="005149AB"/>
        </w:tc>
      </w:tr>
      <w:tr w:rsidR="005149AB">
        <w:tc>
          <w:tcPr>
            <w:tcW w:w="5386" w:type="dxa"/>
          </w:tcPr>
          <w:p w:rsidR="005149AB" w:rsidRDefault="005149AB">
            <w:pPr>
              <w:pStyle w:val="ConsPlusNormal"/>
              <w:jc w:val="both"/>
            </w:pPr>
            <w:r>
              <w:t>Чеснок (бульбочки)</w:t>
            </w:r>
          </w:p>
        </w:tc>
        <w:tc>
          <w:tcPr>
            <w:tcW w:w="1814" w:type="dxa"/>
            <w:vMerge/>
          </w:tcPr>
          <w:p w:rsidR="005149AB" w:rsidRDefault="005149AB"/>
        </w:tc>
        <w:tc>
          <w:tcPr>
            <w:tcW w:w="1871" w:type="dxa"/>
            <w:vMerge/>
          </w:tcPr>
          <w:p w:rsidR="005149AB" w:rsidRDefault="005149AB"/>
        </w:tc>
      </w:tr>
      <w:tr w:rsidR="005149AB">
        <w:tc>
          <w:tcPr>
            <w:tcW w:w="5386" w:type="dxa"/>
          </w:tcPr>
          <w:p w:rsidR="005149AB" w:rsidRDefault="005149AB">
            <w:pPr>
              <w:pStyle w:val="ConsPlusNormal"/>
              <w:jc w:val="both"/>
            </w:pPr>
            <w:r>
              <w:t>Лук-севок</w:t>
            </w:r>
          </w:p>
        </w:tc>
        <w:tc>
          <w:tcPr>
            <w:tcW w:w="1814" w:type="dxa"/>
            <w:vMerge/>
          </w:tcPr>
          <w:p w:rsidR="005149AB" w:rsidRDefault="005149AB"/>
        </w:tc>
        <w:tc>
          <w:tcPr>
            <w:tcW w:w="1871" w:type="dxa"/>
            <w:vMerge/>
          </w:tcPr>
          <w:p w:rsidR="005149AB" w:rsidRDefault="005149AB"/>
        </w:tc>
      </w:tr>
      <w:tr w:rsidR="005149AB">
        <w:tc>
          <w:tcPr>
            <w:tcW w:w="5386" w:type="dxa"/>
          </w:tcPr>
          <w:p w:rsidR="005149AB" w:rsidRDefault="005149AB">
            <w:pPr>
              <w:pStyle w:val="ConsPlusNormal"/>
              <w:jc w:val="both"/>
            </w:pPr>
            <w:r>
              <w:t>Лук-чернушку</w:t>
            </w:r>
          </w:p>
        </w:tc>
        <w:tc>
          <w:tcPr>
            <w:tcW w:w="1814" w:type="dxa"/>
            <w:vMerge/>
          </w:tcPr>
          <w:p w:rsidR="005149AB" w:rsidRDefault="005149AB"/>
        </w:tc>
        <w:tc>
          <w:tcPr>
            <w:tcW w:w="1871" w:type="dxa"/>
            <w:vMerge/>
          </w:tcPr>
          <w:p w:rsidR="005149AB" w:rsidRDefault="005149AB"/>
        </w:tc>
      </w:tr>
      <w:tr w:rsidR="005149AB">
        <w:tc>
          <w:tcPr>
            <w:tcW w:w="5386" w:type="dxa"/>
          </w:tcPr>
          <w:p w:rsidR="005149AB" w:rsidRDefault="005149AB">
            <w:pPr>
              <w:pStyle w:val="ConsPlusNormal"/>
              <w:jc w:val="both"/>
            </w:pPr>
            <w:r>
              <w:t>Томат</w:t>
            </w:r>
          </w:p>
        </w:tc>
        <w:tc>
          <w:tcPr>
            <w:tcW w:w="1814" w:type="dxa"/>
            <w:vMerge/>
          </w:tcPr>
          <w:p w:rsidR="005149AB" w:rsidRDefault="005149AB"/>
        </w:tc>
        <w:tc>
          <w:tcPr>
            <w:tcW w:w="1871" w:type="dxa"/>
            <w:vMerge/>
          </w:tcPr>
          <w:p w:rsidR="005149AB" w:rsidRDefault="005149AB"/>
        </w:tc>
      </w:tr>
      <w:tr w:rsidR="005149AB">
        <w:tc>
          <w:tcPr>
            <w:tcW w:w="5386" w:type="dxa"/>
          </w:tcPr>
          <w:p w:rsidR="005149AB" w:rsidRDefault="005149AB">
            <w:pPr>
              <w:pStyle w:val="ConsPlusNormal"/>
              <w:jc w:val="both"/>
            </w:pPr>
            <w:r>
              <w:t>Огурец</w:t>
            </w:r>
          </w:p>
        </w:tc>
        <w:tc>
          <w:tcPr>
            <w:tcW w:w="1814" w:type="dxa"/>
            <w:vMerge/>
          </w:tcPr>
          <w:p w:rsidR="005149AB" w:rsidRDefault="005149AB"/>
        </w:tc>
        <w:tc>
          <w:tcPr>
            <w:tcW w:w="1871" w:type="dxa"/>
            <w:vMerge/>
          </w:tcPr>
          <w:p w:rsidR="005149AB" w:rsidRDefault="005149AB"/>
        </w:tc>
      </w:tr>
      <w:tr w:rsidR="005149AB">
        <w:tc>
          <w:tcPr>
            <w:tcW w:w="5386" w:type="dxa"/>
          </w:tcPr>
          <w:p w:rsidR="005149AB" w:rsidRDefault="005149AB">
            <w:pPr>
              <w:pStyle w:val="ConsPlusNormal"/>
              <w:jc w:val="both"/>
            </w:pPr>
            <w:r>
              <w:t>Горох овощной</w:t>
            </w:r>
          </w:p>
        </w:tc>
        <w:tc>
          <w:tcPr>
            <w:tcW w:w="1814" w:type="dxa"/>
            <w:vMerge/>
          </w:tcPr>
          <w:p w:rsidR="005149AB" w:rsidRDefault="005149AB"/>
        </w:tc>
        <w:tc>
          <w:tcPr>
            <w:tcW w:w="1871" w:type="dxa"/>
            <w:vMerge/>
          </w:tcPr>
          <w:p w:rsidR="005149AB" w:rsidRDefault="005149AB"/>
        </w:tc>
      </w:tr>
      <w:tr w:rsidR="005149AB">
        <w:tc>
          <w:tcPr>
            <w:tcW w:w="9071" w:type="dxa"/>
            <w:gridSpan w:val="3"/>
          </w:tcPr>
          <w:p w:rsidR="005149AB" w:rsidRDefault="005149AB">
            <w:pPr>
              <w:pStyle w:val="ConsPlusNormal"/>
              <w:jc w:val="center"/>
              <w:outlineLvl w:val="2"/>
            </w:pPr>
            <w:r>
              <w:t>На 1 гектар посевной площади, занятой семенами кукурузы, включая</w:t>
            </w:r>
          </w:p>
        </w:tc>
      </w:tr>
      <w:tr w:rsidR="005149AB">
        <w:tc>
          <w:tcPr>
            <w:tcW w:w="5386" w:type="dxa"/>
          </w:tcPr>
          <w:p w:rsidR="005149AB" w:rsidRDefault="005149AB">
            <w:pPr>
              <w:pStyle w:val="ConsPlusNormal"/>
              <w:jc w:val="both"/>
            </w:pPr>
            <w:r>
              <w:t>Родительские формы гибридов</w:t>
            </w:r>
          </w:p>
        </w:tc>
        <w:tc>
          <w:tcPr>
            <w:tcW w:w="1814" w:type="dxa"/>
            <w:vMerge w:val="restart"/>
          </w:tcPr>
          <w:p w:rsidR="005149AB" w:rsidRDefault="005149AB">
            <w:pPr>
              <w:pStyle w:val="ConsPlusNormal"/>
              <w:jc w:val="both"/>
            </w:pPr>
            <w:r>
              <w:t>% от затрат</w:t>
            </w:r>
          </w:p>
        </w:tc>
        <w:tc>
          <w:tcPr>
            <w:tcW w:w="1871" w:type="dxa"/>
            <w:vMerge w:val="restart"/>
          </w:tcPr>
          <w:p w:rsidR="005149AB" w:rsidRDefault="005149AB">
            <w:pPr>
              <w:pStyle w:val="ConsPlusNormal"/>
              <w:jc w:val="both"/>
            </w:pPr>
            <w:r>
              <w:t>20%</w:t>
            </w:r>
          </w:p>
        </w:tc>
      </w:tr>
      <w:tr w:rsidR="005149AB">
        <w:tc>
          <w:tcPr>
            <w:tcW w:w="5386" w:type="dxa"/>
          </w:tcPr>
          <w:p w:rsidR="005149AB" w:rsidRDefault="005149AB">
            <w:pPr>
              <w:pStyle w:val="ConsPlusNormal"/>
              <w:jc w:val="both"/>
            </w:pPr>
            <w:r>
              <w:t>Гибриды первого поколения F1</w:t>
            </w:r>
          </w:p>
        </w:tc>
        <w:tc>
          <w:tcPr>
            <w:tcW w:w="1814" w:type="dxa"/>
            <w:vMerge/>
          </w:tcPr>
          <w:p w:rsidR="005149AB" w:rsidRDefault="005149AB"/>
        </w:tc>
        <w:tc>
          <w:tcPr>
            <w:tcW w:w="1871" w:type="dxa"/>
            <w:vMerge/>
          </w:tcPr>
          <w:p w:rsidR="005149AB" w:rsidRDefault="005149AB"/>
        </w:tc>
      </w:tr>
      <w:tr w:rsidR="005149AB">
        <w:tc>
          <w:tcPr>
            <w:tcW w:w="9071" w:type="dxa"/>
            <w:gridSpan w:val="3"/>
          </w:tcPr>
          <w:p w:rsidR="005149AB" w:rsidRDefault="005149AB">
            <w:pPr>
              <w:pStyle w:val="ConsPlusNormal"/>
              <w:jc w:val="center"/>
              <w:outlineLvl w:val="2"/>
            </w:pPr>
            <w:r>
              <w:lastRenderedPageBreak/>
              <w:t>На 1 гектар посевной площади, занятой семенами подсолнечника, включая</w:t>
            </w:r>
          </w:p>
        </w:tc>
      </w:tr>
      <w:tr w:rsidR="005149AB">
        <w:tc>
          <w:tcPr>
            <w:tcW w:w="5386" w:type="dxa"/>
          </w:tcPr>
          <w:p w:rsidR="005149AB" w:rsidRDefault="005149AB">
            <w:pPr>
              <w:pStyle w:val="ConsPlusNormal"/>
              <w:jc w:val="both"/>
            </w:pPr>
            <w:r>
              <w:t>Родительские формы гибридов</w:t>
            </w:r>
          </w:p>
        </w:tc>
        <w:tc>
          <w:tcPr>
            <w:tcW w:w="1814" w:type="dxa"/>
          </w:tcPr>
          <w:p w:rsidR="005149AB" w:rsidRDefault="005149AB">
            <w:pPr>
              <w:pStyle w:val="ConsPlusNormal"/>
              <w:jc w:val="both"/>
            </w:pPr>
            <w:r>
              <w:t>гектаров</w:t>
            </w:r>
          </w:p>
        </w:tc>
        <w:tc>
          <w:tcPr>
            <w:tcW w:w="1871" w:type="dxa"/>
          </w:tcPr>
          <w:p w:rsidR="005149AB" w:rsidRDefault="005149AB">
            <w:pPr>
              <w:pStyle w:val="ConsPlusNormal"/>
              <w:jc w:val="center"/>
            </w:pPr>
            <w:r>
              <w:t>39000</w:t>
            </w:r>
          </w:p>
        </w:tc>
      </w:tr>
      <w:tr w:rsidR="005149AB">
        <w:tc>
          <w:tcPr>
            <w:tcW w:w="5386" w:type="dxa"/>
          </w:tcPr>
          <w:p w:rsidR="005149AB" w:rsidRDefault="005149AB">
            <w:pPr>
              <w:pStyle w:val="ConsPlusNormal"/>
              <w:jc w:val="both"/>
            </w:pPr>
            <w:r>
              <w:t>Гибриды первого поколения F1</w:t>
            </w:r>
          </w:p>
        </w:tc>
        <w:tc>
          <w:tcPr>
            <w:tcW w:w="1814" w:type="dxa"/>
          </w:tcPr>
          <w:p w:rsidR="005149AB" w:rsidRDefault="005149AB">
            <w:pPr>
              <w:pStyle w:val="ConsPlusNormal"/>
              <w:jc w:val="both"/>
            </w:pPr>
            <w:r>
              <w:t>гектаров</w:t>
            </w:r>
          </w:p>
        </w:tc>
        <w:tc>
          <w:tcPr>
            <w:tcW w:w="1871" w:type="dxa"/>
          </w:tcPr>
          <w:p w:rsidR="005149AB" w:rsidRDefault="005149AB">
            <w:pPr>
              <w:pStyle w:val="ConsPlusNormal"/>
              <w:jc w:val="center"/>
            </w:pPr>
            <w:r>
              <w:t>11200</w:t>
            </w:r>
          </w:p>
        </w:tc>
      </w:tr>
      <w:tr w:rsidR="005149AB">
        <w:tc>
          <w:tcPr>
            <w:tcW w:w="5386" w:type="dxa"/>
          </w:tcPr>
          <w:p w:rsidR="005149AB" w:rsidRDefault="005149AB">
            <w:pPr>
              <w:pStyle w:val="ConsPlusNormal"/>
              <w:jc w:val="both"/>
            </w:pPr>
            <w:r>
              <w:t>Оригинальные семена</w:t>
            </w:r>
          </w:p>
        </w:tc>
        <w:tc>
          <w:tcPr>
            <w:tcW w:w="1814" w:type="dxa"/>
          </w:tcPr>
          <w:p w:rsidR="005149AB" w:rsidRDefault="005149AB">
            <w:pPr>
              <w:pStyle w:val="ConsPlusNormal"/>
              <w:jc w:val="both"/>
            </w:pPr>
            <w:r>
              <w:t>гектаров</w:t>
            </w:r>
          </w:p>
        </w:tc>
        <w:tc>
          <w:tcPr>
            <w:tcW w:w="1871" w:type="dxa"/>
          </w:tcPr>
          <w:p w:rsidR="005149AB" w:rsidRDefault="005149AB">
            <w:pPr>
              <w:pStyle w:val="ConsPlusNormal"/>
              <w:jc w:val="center"/>
            </w:pPr>
            <w:r>
              <w:t>38000</w:t>
            </w:r>
          </w:p>
        </w:tc>
      </w:tr>
      <w:tr w:rsidR="005149AB">
        <w:tc>
          <w:tcPr>
            <w:tcW w:w="5386" w:type="dxa"/>
          </w:tcPr>
          <w:p w:rsidR="005149AB" w:rsidRDefault="005149AB">
            <w:pPr>
              <w:pStyle w:val="ConsPlusNormal"/>
              <w:jc w:val="both"/>
            </w:pPr>
            <w:r>
              <w:t>Элитные семена</w:t>
            </w:r>
          </w:p>
        </w:tc>
        <w:tc>
          <w:tcPr>
            <w:tcW w:w="1814" w:type="dxa"/>
          </w:tcPr>
          <w:p w:rsidR="005149AB" w:rsidRDefault="005149AB">
            <w:pPr>
              <w:pStyle w:val="ConsPlusNormal"/>
              <w:jc w:val="both"/>
            </w:pPr>
            <w:r>
              <w:t>гектаров</w:t>
            </w:r>
          </w:p>
        </w:tc>
        <w:tc>
          <w:tcPr>
            <w:tcW w:w="1871" w:type="dxa"/>
          </w:tcPr>
          <w:p w:rsidR="005149AB" w:rsidRDefault="005149AB">
            <w:pPr>
              <w:pStyle w:val="ConsPlusNormal"/>
              <w:jc w:val="center"/>
            </w:pPr>
            <w:r>
              <w:t>9000</w:t>
            </w:r>
          </w:p>
        </w:tc>
      </w:tr>
      <w:tr w:rsidR="005149AB">
        <w:tc>
          <w:tcPr>
            <w:tcW w:w="9071" w:type="dxa"/>
            <w:gridSpan w:val="3"/>
          </w:tcPr>
          <w:p w:rsidR="005149AB" w:rsidRDefault="005149AB">
            <w:pPr>
              <w:pStyle w:val="ConsPlusNormal"/>
              <w:jc w:val="center"/>
              <w:outlineLvl w:val="2"/>
            </w:pPr>
            <w:r>
              <w:t>На 1 гектар посевной площади, занятой семенами сахарной свеклы, включая</w:t>
            </w:r>
          </w:p>
        </w:tc>
      </w:tr>
      <w:tr w:rsidR="005149AB">
        <w:tc>
          <w:tcPr>
            <w:tcW w:w="5386" w:type="dxa"/>
          </w:tcPr>
          <w:p w:rsidR="005149AB" w:rsidRDefault="005149AB">
            <w:pPr>
              <w:pStyle w:val="ConsPlusNormal"/>
              <w:jc w:val="both"/>
            </w:pPr>
            <w:r>
              <w:t>Родительские формы гибридов</w:t>
            </w:r>
          </w:p>
        </w:tc>
        <w:tc>
          <w:tcPr>
            <w:tcW w:w="1814" w:type="dxa"/>
          </w:tcPr>
          <w:p w:rsidR="005149AB" w:rsidRDefault="005149AB">
            <w:pPr>
              <w:pStyle w:val="ConsPlusNormal"/>
              <w:jc w:val="both"/>
            </w:pPr>
            <w:r>
              <w:t>гектаров</w:t>
            </w:r>
          </w:p>
        </w:tc>
        <w:tc>
          <w:tcPr>
            <w:tcW w:w="1871" w:type="dxa"/>
          </w:tcPr>
          <w:p w:rsidR="005149AB" w:rsidRDefault="005149AB">
            <w:pPr>
              <w:pStyle w:val="ConsPlusNormal"/>
              <w:jc w:val="center"/>
            </w:pPr>
            <w:r>
              <w:t>246000</w:t>
            </w:r>
          </w:p>
        </w:tc>
      </w:tr>
      <w:tr w:rsidR="005149AB">
        <w:tc>
          <w:tcPr>
            <w:tcW w:w="5386" w:type="dxa"/>
          </w:tcPr>
          <w:p w:rsidR="005149AB" w:rsidRDefault="005149AB">
            <w:pPr>
              <w:pStyle w:val="ConsPlusNormal"/>
              <w:jc w:val="both"/>
            </w:pPr>
            <w:r>
              <w:t>Гибриды первого поколения F1</w:t>
            </w:r>
          </w:p>
        </w:tc>
        <w:tc>
          <w:tcPr>
            <w:tcW w:w="1814" w:type="dxa"/>
          </w:tcPr>
          <w:p w:rsidR="005149AB" w:rsidRDefault="005149AB">
            <w:pPr>
              <w:pStyle w:val="ConsPlusNormal"/>
              <w:jc w:val="both"/>
            </w:pPr>
            <w:r>
              <w:t>гектаров</w:t>
            </w:r>
          </w:p>
        </w:tc>
        <w:tc>
          <w:tcPr>
            <w:tcW w:w="1871" w:type="dxa"/>
          </w:tcPr>
          <w:p w:rsidR="005149AB" w:rsidRDefault="005149AB">
            <w:pPr>
              <w:pStyle w:val="ConsPlusNormal"/>
              <w:jc w:val="center"/>
            </w:pPr>
            <w:r>
              <w:t>50000</w:t>
            </w:r>
          </w:p>
        </w:tc>
      </w:tr>
      <w:tr w:rsidR="005149AB">
        <w:tc>
          <w:tcPr>
            <w:tcW w:w="5386" w:type="dxa"/>
          </w:tcPr>
          <w:p w:rsidR="005149AB" w:rsidRDefault="005149AB">
            <w:pPr>
              <w:pStyle w:val="ConsPlusNormal"/>
              <w:jc w:val="both"/>
            </w:pPr>
            <w:r>
              <w:t>На 1 гектар посевной площади, занятой льном-долгунцом</w:t>
            </w:r>
          </w:p>
        </w:tc>
        <w:tc>
          <w:tcPr>
            <w:tcW w:w="1814" w:type="dxa"/>
          </w:tcPr>
          <w:p w:rsidR="005149AB" w:rsidRDefault="005149AB">
            <w:pPr>
              <w:pStyle w:val="ConsPlusNormal"/>
              <w:jc w:val="both"/>
            </w:pPr>
            <w:r>
              <w:t>гектаров</w:t>
            </w:r>
          </w:p>
        </w:tc>
        <w:tc>
          <w:tcPr>
            <w:tcW w:w="1871" w:type="dxa"/>
          </w:tcPr>
          <w:p w:rsidR="005149AB" w:rsidRDefault="005149AB">
            <w:pPr>
              <w:pStyle w:val="ConsPlusNormal"/>
              <w:jc w:val="center"/>
            </w:pPr>
            <w:r>
              <w:t>10000</w:t>
            </w:r>
          </w:p>
        </w:tc>
      </w:tr>
      <w:tr w:rsidR="005149AB">
        <w:tc>
          <w:tcPr>
            <w:tcW w:w="5386" w:type="dxa"/>
          </w:tcPr>
          <w:p w:rsidR="005149AB" w:rsidRDefault="005149AB">
            <w:pPr>
              <w:pStyle w:val="ConsPlusNormal"/>
              <w:jc w:val="both"/>
            </w:pPr>
            <w:r>
              <w:t>На 1 гектар посевной площади, занятой технической коноплей</w:t>
            </w:r>
          </w:p>
        </w:tc>
        <w:tc>
          <w:tcPr>
            <w:tcW w:w="1814" w:type="dxa"/>
          </w:tcPr>
          <w:p w:rsidR="005149AB" w:rsidRDefault="005149AB">
            <w:pPr>
              <w:pStyle w:val="ConsPlusNormal"/>
              <w:jc w:val="both"/>
            </w:pPr>
            <w:r>
              <w:t>гектаров</w:t>
            </w:r>
          </w:p>
        </w:tc>
        <w:tc>
          <w:tcPr>
            <w:tcW w:w="1871" w:type="dxa"/>
          </w:tcPr>
          <w:p w:rsidR="005149AB" w:rsidRDefault="005149AB">
            <w:pPr>
              <w:pStyle w:val="ConsPlusNormal"/>
              <w:jc w:val="center"/>
            </w:pPr>
            <w:r>
              <w:t>10000</w:t>
            </w:r>
          </w:p>
        </w:tc>
      </w:tr>
    </w:tbl>
    <w:p w:rsidR="005149AB" w:rsidRDefault="005149AB">
      <w:pPr>
        <w:pStyle w:val="ConsPlusNormal"/>
        <w:jc w:val="both"/>
      </w:pPr>
    </w:p>
    <w:p w:rsidR="005149AB" w:rsidRDefault="005149AB">
      <w:pPr>
        <w:pStyle w:val="ConsPlusNormal"/>
        <w:jc w:val="both"/>
      </w:pPr>
    </w:p>
    <w:p w:rsidR="005149AB" w:rsidRDefault="005149AB">
      <w:pPr>
        <w:pStyle w:val="ConsPlusNormal"/>
        <w:jc w:val="both"/>
      </w:pPr>
    </w:p>
    <w:p w:rsidR="005149AB" w:rsidRDefault="005149AB">
      <w:pPr>
        <w:pStyle w:val="ConsPlusNormal"/>
        <w:jc w:val="both"/>
      </w:pPr>
    </w:p>
    <w:p w:rsidR="005149AB" w:rsidRDefault="005149AB">
      <w:pPr>
        <w:pStyle w:val="ConsPlusNormal"/>
        <w:jc w:val="both"/>
      </w:pPr>
    </w:p>
    <w:p w:rsidR="005149AB" w:rsidRDefault="005149AB">
      <w:pPr>
        <w:pStyle w:val="ConsPlusNormal"/>
        <w:jc w:val="right"/>
        <w:outlineLvl w:val="1"/>
      </w:pPr>
      <w:r>
        <w:t>Приложение N 2.1</w:t>
      </w:r>
    </w:p>
    <w:p w:rsidR="005149AB" w:rsidRDefault="005149AB">
      <w:pPr>
        <w:pStyle w:val="ConsPlusNormal"/>
        <w:jc w:val="right"/>
      </w:pPr>
      <w:r>
        <w:t>к Порядку</w:t>
      </w:r>
    </w:p>
    <w:p w:rsidR="005149AB" w:rsidRDefault="005149AB">
      <w:pPr>
        <w:pStyle w:val="ConsPlusNormal"/>
        <w:jc w:val="right"/>
      </w:pPr>
      <w:r>
        <w:t>предоставления субсидий</w:t>
      </w:r>
    </w:p>
    <w:p w:rsidR="005149AB" w:rsidRDefault="005149AB">
      <w:pPr>
        <w:pStyle w:val="ConsPlusNormal"/>
        <w:jc w:val="right"/>
      </w:pPr>
      <w:r>
        <w:t>в рамках реализации областной</w:t>
      </w:r>
    </w:p>
    <w:p w:rsidR="005149AB" w:rsidRDefault="005149AB">
      <w:pPr>
        <w:pStyle w:val="ConsPlusNormal"/>
        <w:jc w:val="right"/>
      </w:pPr>
      <w:r>
        <w:t>государственной программы</w:t>
      </w:r>
    </w:p>
    <w:p w:rsidR="005149AB" w:rsidRDefault="005149AB">
      <w:pPr>
        <w:pStyle w:val="ConsPlusNormal"/>
        <w:jc w:val="right"/>
      </w:pPr>
      <w:r>
        <w:t>"Развитие сельского хозяйства</w:t>
      </w:r>
    </w:p>
    <w:p w:rsidR="005149AB" w:rsidRDefault="005149AB">
      <w:pPr>
        <w:pStyle w:val="ConsPlusNormal"/>
        <w:jc w:val="right"/>
      </w:pPr>
      <w:r>
        <w:t>и регулирование рынков</w:t>
      </w:r>
    </w:p>
    <w:p w:rsidR="005149AB" w:rsidRDefault="005149AB">
      <w:pPr>
        <w:pStyle w:val="ConsPlusNormal"/>
        <w:jc w:val="right"/>
      </w:pPr>
      <w:r>
        <w:t>сельскохозяйственной продукции,</w:t>
      </w:r>
    </w:p>
    <w:p w:rsidR="005149AB" w:rsidRDefault="005149AB">
      <w:pPr>
        <w:pStyle w:val="ConsPlusNormal"/>
        <w:jc w:val="right"/>
      </w:pPr>
      <w:r>
        <w:t>сырья и продовольствия</w:t>
      </w:r>
    </w:p>
    <w:p w:rsidR="005149AB" w:rsidRDefault="005149AB">
      <w:pPr>
        <w:pStyle w:val="ConsPlusNormal"/>
        <w:jc w:val="right"/>
      </w:pPr>
      <w:r>
        <w:t>в Смоленской области"</w:t>
      </w:r>
    </w:p>
    <w:p w:rsidR="005149AB" w:rsidRDefault="005149AB">
      <w:pPr>
        <w:pStyle w:val="ConsPlusNormal"/>
        <w:jc w:val="right"/>
      </w:pPr>
      <w:r>
        <w:t>сельскохозяйственным</w:t>
      </w:r>
    </w:p>
    <w:p w:rsidR="005149AB" w:rsidRDefault="005149AB">
      <w:pPr>
        <w:pStyle w:val="ConsPlusNormal"/>
        <w:jc w:val="right"/>
      </w:pPr>
      <w:r>
        <w:t>товаропроизводителям</w:t>
      </w:r>
    </w:p>
    <w:p w:rsidR="005149AB" w:rsidRDefault="005149AB">
      <w:pPr>
        <w:pStyle w:val="ConsPlusNormal"/>
        <w:jc w:val="right"/>
      </w:pPr>
      <w:r>
        <w:t>(кроме граждан, ведущих личное</w:t>
      </w:r>
    </w:p>
    <w:p w:rsidR="005149AB" w:rsidRDefault="005149AB">
      <w:pPr>
        <w:pStyle w:val="ConsPlusNormal"/>
        <w:jc w:val="right"/>
      </w:pPr>
      <w:r>
        <w:t>подсобное хозяйство)</w:t>
      </w:r>
    </w:p>
    <w:p w:rsidR="005149AB" w:rsidRDefault="005149AB">
      <w:pPr>
        <w:pStyle w:val="ConsPlusNormal"/>
        <w:jc w:val="right"/>
      </w:pPr>
      <w:r>
        <w:t>на оказание несвязанной поддержки</w:t>
      </w:r>
    </w:p>
    <w:p w:rsidR="005149AB" w:rsidRDefault="005149AB">
      <w:pPr>
        <w:pStyle w:val="ConsPlusNormal"/>
        <w:jc w:val="right"/>
      </w:pPr>
      <w:r>
        <w:t>в области растениеводства</w:t>
      </w:r>
    </w:p>
    <w:p w:rsidR="005149AB" w:rsidRDefault="005149AB">
      <w:pPr>
        <w:pStyle w:val="ConsPlusNormal"/>
        <w:jc w:val="both"/>
      </w:pPr>
    </w:p>
    <w:p w:rsidR="005149AB" w:rsidRDefault="005149AB">
      <w:pPr>
        <w:pStyle w:val="ConsPlusTitle"/>
        <w:jc w:val="center"/>
      </w:pPr>
      <w:bookmarkStart w:id="23" w:name="P568"/>
      <w:bookmarkEnd w:id="23"/>
      <w:r>
        <w:t>НОРМЫ</w:t>
      </w:r>
    </w:p>
    <w:p w:rsidR="005149AB" w:rsidRDefault="005149AB">
      <w:pPr>
        <w:pStyle w:val="ConsPlusTitle"/>
        <w:jc w:val="center"/>
      </w:pPr>
      <w:r>
        <w:t>ВЫСЕВА НА 1 ГЕКТАР ПЛОЩАДИ, ЗАНЯТОЙ</w:t>
      </w:r>
    </w:p>
    <w:p w:rsidR="005149AB" w:rsidRDefault="005149AB">
      <w:pPr>
        <w:pStyle w:val="ConsPlusTitle"/>
        <w:jc w:val="center"/>
      </w:pPr>
      <w:r>
        <w:t>ПОД СЕЛЬСКОХОЗЯЙСТВЕННЫМИ КУЛЬТУРАМИ &lt;*&gt;</w:t>
      </w:r>
    </w:p>
    <w:p w:rsidR="005149AB" w:rsidRDefault="005149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149AB">
        <w:trPr>
          <w:jc w:val="center"/>
        </w:trPr>
        <w:tc>
          <w:tcPr>
            <w:tcW w:w="9294" w:type="dxa"/>
            <w:tcBorders>
              <w:top w:val="nil"/>
              <w:left w:val="single" w:sz="24" w:space="0" w:color="CED3F1"/>
              <w:bottom w:val="nil"/>
              <w:right w:val="single" w:sz="24" w:space="0" w:color="F4F3F8"/>
            </w:tcBorders>
            <w:shd w:val="clear" w:color="auto" w:fill="F4F3F8"/>
          </w:tcPr>
          <w:p w:rsidR="005149AB" w:rsidRDefault="005149AB">
            <w:pPr>
              <w:pStyle w:val="ConsPlusNormal"/>
              <w:jc w:val="center"/>
            </w:pPr>
            <w:r>
              <w:rPr>
                <w:color w:val="392C69"/>
              </w:rPr>
              <w:t>Список изменяющих документов</w:t>
            </w:r>
          </w:p>
          <w:p w:rsidR="005149AB" w:rsidRDefault="005149AB">
            <w:pPr>
              <w:pStyle w:val="ConsPlusNormal"/>
              <w:jc w:val="center"/>
            </w:pPr>
            <w:r>
              <w:rPr>
                <w:color w:val="392C69"/>
              </w:rPr>
              <w:t xml:space="preserve">(введены </w:t>
            </w:r>
            <w:hyperlink r:id="rId88" w:history="1">
              <w:r>
                <w:rPr>
                  <w:color w:val="0000FF"/>
                </w:rPr>
                <w:t>постановлением</w:t>
              </w:r>
            </w:hyperlink>
            <w:r>
              <w:rPr>
                <w:color w:val="392C69"/>
              </w:rPr>
              <w:t xml:space="preserve"> Администрации Смоленской области</w:t>
            </w:r>
          </w:p>
          <w:p w:rsidR="005149AB" w:rsidRDefault="005149AB">
            <w:pPr>
              <w:pStyle w:val="ConsPlusNormal"/>
              <w:jc w:val="center"/>
            </w:pPr>
            <w:r>
              <w:rPr>
                <w:color w:val="392C69"/>
              </w:rPr>
              <w:t>от 18.04.2019 N 229)</w:t>
            </w:r>
          </w:p>
        </w:tc>
      </w:tr>
    </w:tbl>
    <w:p w:rsidR="005149AB" w:rsidRDefault="005149AB">
      <w:pPr>
        <w:pStyle w:val="ConsPlusNormal"/>
        <w:jc w:val="both"/>
      </w:pPr>
    </w:p>
    <w:p w:rsidR="005149AB" w:rsidRDefault="005149AB">
      <w:pPr>
        <w:pStyle w:val="ConsPlusNormal"/>
        <w:ind w:firstLine="540"/>
        <w:jc w:val="both"/>
      </w:pPr>
      <w:r>
        <w:t>--------------------------------</w:t>
      </w:r>
    </w:p>
    <w:p w:rsidR="005149AB" w:rsidRDefault="005149AB">
      <w:pPr>
        <w:pStyle w:val="ConsPlusNormal"/>
        <w:spacing w:before="220"/>
        <w:ind w:firstLine="540"/>
        <w:jc w:val="both"/>
      </w:pPr>
      <w:r>
        <w:t xml:space="preserve">&lt;*&gt; Нормы разработаны Смоленским институтом сельского хозяйства - филиалом </w:t>
      </w:r>
      <w:r>
        <w:lastRenderedPageBreak/>
        <w:t>Федерального государственного бюджетного научного учреждения "Федеральный научный центр лубяных культур".</w:t>
      </w:r>
    </w:p>
    <w:p w:rsidR="005149AB" w:rsidRDefault="005149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95"/>
        <w:gridCol w:w="1587"/>
        <w:gridCol w:w="1871"/>
        <w:gridCol w:w="1417"/>
      </w:tblGrid>
      <w:tr w:rsidR="005149AB">
        <w:tc>
          <w:tcPr>
            <w:tcW w:w="4195" w:type="dxa"/>
            <w:vMerge w:val="restart"/>
          </w:tcPr>
          <w:p w:rsidR="005149AB" w:rsidRDefault="005149AB">
            <w:pPr>
              <w:pStyle w:val="ConsPlusNormal"/>
              <w:jc w:val="center"/>
            </w:pPr>
            <w:r>
              <w:t>Наименование сельскохозяйственной культуры</w:t>
            </w:r>
          </w:p>
        </w:tc>
        <w:tc>
          <w:tcPr>
            <w:tcW w:w="1587" w:type="dxa"/>
            <w:vMerge w:val="restart"/>
          </w:tcPr>
          <w:p w:rsidR="005149AB" w:rsidRDefault="005149AB">
            <w:pPr>
              <w:pStyle w:val="ConsPlusNormal"/>
              <w:jc w:val="center"/>
            </w:pPr>
            <w:r>
              <w:t>Единица измерения</w:t>
            </w:r>
          </w:p>
        </w:tc>
        <w:tc>
          <w:tcPr>
            <w:tcW w:w="3288" w:type="dxa"/>
            <w:gridSpan w:val="2"/>
          </w:tcPr>
          <w:p w:rsidR="005149AB" w:rsidRDefault="005149AB">
            <w:pPr>
              <w:pStyle w:val="ConsPlusNormal"/>
              <w:jc w:val="center"/>
            </w:pPr>
            <w:r>
              <w:t>Норма высева на 1 га</w:t>
            </w:r>
          </w:p>
        </w:tc>
      </w:tr>
      <w:tr w:rsidR="005149AB">
        <w:tc>
          <w:tcPr>
            <w:tcW w:w="4195" w:type="dxa"/>
            <w:vMerge/>
          </w:tcPr>
          <w:p w:rsidR="005149AB" w:rsidRDefault="005149AB"/>
        </w:tc>
        <w:tc>
          <w:tcPr>
            <w:tcW w:w="1587" w:type="dxa"/>
            <w:vMerge/>
          </w:tcPr>
          <w:p w:rsidR="005149AB" w:rsidRDefault="005149AB"/>
        </w:tc>
        <w:tc>
          <w:tcPr>
            <w:tcW w:w="1871" w:type="dxa"/>
          </w:tcPr>
          <w:p w:rsidR="005149AB" w:rsidRDefault="005149AB">
            <w:pPr>
              <w:pStyle w:val="ConsPlusNormal"/>
              <w:jc w:val="center"/>
            </w:pPr>
            <w:r>
              <w:t>не менее</w:t>
            </w:r>
          </w:p>
        </w:tc>
        <w:tc>
          <w:tcPr>
            <w:tcW w:w="1417" w:type="dxa"/>
          </w:tcPr>
          <w:p w:rsidR="005149AB" w:rsidRDefault="005149AB">
            <w:pPr>
              <w:pStyle w:val="ConsPlusNormal"/>
              <w:jc w:val="center"/>
            </w:pPr>
            <w:r>
              <w:t>не более</w:t>
            </w:r>
          </w:p>
        </w:tc>
      </w:tr>
      <w:tr w:rsidR="005149AB">
        <w:tc>
          <w:tcPr>
            <w:tcW w:w="4195" w:type="dxa"/>
          </w:tcPr>
          <w:p w:rsidR="005149AB" w:rsidRDefault="005149AB">
            <w:pPr>
              <w:pStyle w:val="ConsPlusNormal"/>
              <w:jc w:val="center"/>
            </w:pPr>
            <w:r>
              <w:t>1</w:t>
            </w:r>
          </w:p>
        </w:tc>
        <w:tc>
          <w:tcPr>
            <w:tcW w:w="1587" w:type="dxa"/>
          </w:tcPr>
          <w:p w:rsidR="005149AB" w:rsidRDefault="005149AB">
            <w:pPr>
              <w:pStyle w:val="ConsPlusNormal"/>
              <w:jc w:val="center"/>
            </w:pPr>
            <w:r>
              <w:t>2</w:t>
            </w:r>
          </w:p>
        </w:tc>
        <w:tc>
          <w:tcPr>
            <w:tcW w:w="1871" w:type="dxa"/>
          </w:tcPr>
          <w:p w:rsidR="005149AB" w:rsidRDefault="005149AB">
            <w:pPr>
              <w:pStyle w:val="ConsPlusNormal"/>
              <w:jc w:val="center"/>
            </w:pPr>
            <w:r>
              <w:t>3</w:t>
            </w:r>
          </w:p>
        </w:tc>
        <w:tc>
          <w:tcPr>
            <w:tcW w:w="1417" w:type="dxa"/>
          </w:tcPr>
          <w:p w:rsidR="005149AB" w:rsidRDefault="005149AB">
            <w:pPr>
              <w:pStyle w:val="ConsPlusNormal"/>
              <w:jc w:val="center"/>
            </w:pPr>
            <w:r>
              <w:t>4</w:t>
            </w:r>
          </w:p>
        </w:tc>
      </w:tr>
      <w:tr w:rsidR="005149AB">
        <w:tc>
          <w:tcPr>
            <w:tcW w:w="4195" w:type="dxa"/>
          </w:tcPr>
          <w:p w:rsidR="005149AB" w:rsidRDefault="005149AB">
            <w:pPr>
              <w:pStyle w:val="ConsPlusNormal"/>
              <w:jc w:val="both"/>
            </w:pPr>
            <w:r>
              <w:t>Зерновые и зернобобовые:</w:t>
            </w:r>
          </w:p>
        </w:tc>
        <w:tc>
          <w:tcPr>
            <w:tcW w:w="1587" w:type="dxa"/>
          </w:tcPr>
          <w:p w:rsidR="005149AB" w:rsidRDefault="005149AB">
            <w:pPr>
              <w:pStyle w:val="ConsPlusNormal"/>
            </w:pPr>
          </w:p>
        </w:tc>
        <w:tc>
          <w:tcPr>
            <w:tcW w:w="1871" w:type="dxa"/>
          </w:tcPr>
          <w:p w:rsidR="005149AB" w:rsidRDefault="005149AB">
            <w:pPr>
              <w:pStyle w:val="ConsPlusNormal"/>
            </w:pPr>
          </w:p>
        </w:tc>
        <w:tc>
          <w:tcPr>
            <w:tcW w:w="1417" w:type="dxa"/>
          </w:tcPr>
          <w:p w:rsidR="005149AB" w:rsidRDefault="005149AB">
            <w:pPr>
              <w:pStyle w:val="ConsPlusNormal"/>
            </w:pPr>
          </w:p>
        </w:tc>
      </w:tr>
      <w:tr w:rsidR="005149AB">
        <w:tc>
          <w:tcPr>
            <w:tcW w:w="4195" w:type="dxa"/>
          </w:tcPr>
          <w:p w:rsidR="005149AB" w:rsidRDefault="005149AB">
            <w:pPr>
              <w:pStyle w:val="ConsPlusNormal"/>
              <w:jc w:val="both"/>
            </w:pPr>
            <w:r>
              <w:t>пшеница яровая</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170</w:t>
            </w:r>
          </w:p>
        </w:tc>
        <w:tc>
          <w:tcPr>
            <w:tcW w:w="1417" w:type="dxa"/>
          </w:tcPr>
          <w:p w:rsidR="005149AB" w:rsidRDefault="005149AB">
            <w:pPr>
              <w:pStyle w:val="ConsPlusNormal"/>
              <w:jc w:val="center"/>
            </w:pPr>
            <w:r>
              <w:t>250</w:t>
            </w:r>
          </w:p>
        </w:tc>
      </w:tr>
      <w:tr w:rsidR="005149AB">
        <w:tc>
          <w:tcPr>
            <w:tcW w:w="4195" w:type="dxa"/>
          </w:tcPr>
          <w:p w:rsidR="005149AB" w:rsidRDefault="005149AB">
            <w:pPr>
              <w:pStyle w:val="ConsPlusNormal"/>
              <w:jc w:val="both"/>
            </w:pPr>
            <w:r>
              <w:t>пшеница озимая</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200</w:t>
            </w:r>
          </w:p>
        </w:tc>
        <w:tc>
          <w:tcPr>
            <w:tcW w:w="1417" w:type="dxa"/>
          </w:tcPr>
          <w:p w:rsidR="005149AB" w:rsidRDefault="005149AB">
            <w:pPr>
              <w:pStyle w:val="ConsPlusNormal"/>
              <w:jc w:val="center"/>
            </w:pPr>
            <w:r>
              <w:t>250</w:t>
            </w:r>
          </w:p>
        </w:tc>
      </w:tr>
      <w:tr w:rsidR="005149AB">
        <w:tc>
          <w:tcPr>
            <w:tcW w:w="4195" w:type="dxa"/>
          </w:tcPr>
          <w:p w:rsidR="005149AB" w:rsidRDefault="005149AB">
            <w:pPr>
              <w:pStyle w:val="ConsPlusNormal"/>
              <w:jc w:val="both"/>
            </w:pPr>
            <w:r>
              <w:t>рожь озимая</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190</w:t>
            </w:r>
          </w:p>
        </w:tc>
        <w:tc>
          <w:tcPr>
            <w:tcW w:w="1417" w:type="dxa"/>
          </w:tcPr>
          <w:p w:rsidR="005149AB" w:rsidRDefault="005149AB">
            <w:pPr>
              <w:pStyle w:val="ConsPlusNormal"/>
              <w:jc w:val="center"/>
            </w:pPr>
            <w:r>
              <w:t>230</w:t>
            </w:r>
          </w:p>
        </w:tc>
      </w:tr>
      <w:tr w:rsidR="005149AB">
        <w:tc>
          <w:tcPr>
            <w:tcW w:w="4195" w:type="dxa"/>
          </w:tcPr>
          <w:p w:rsidR="005149AB" w:rsidRDefault="005149AB">
            <w:pPr>
              <w:pStyle w:val="ConsPlusNormal"/>
              <w:jc w:val="both"/>
            </w:pPr>
            <w:r>
              <w:t>ячмень яровой</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190</w:t>
            </w:r>
          </w:p>
        </w:tc>
        <w:tc>
          <w:tcPr>
            <w:tcW w:w="1417" w:type="dxa"/>
          </w:tcPr>
          <w:p w:rsidR="005149AB" w:rsidRDefault="005149AB">
            <w:pPr>
              <w:pStyle w:val="ConsPlusNormal"/>
              <w:jc w:val="center"/>
            </w:pPr>
            <w:r>
              <w:t>230</w:t>
            </w:r>
          </w:p>
        </w:tc>
      </w:tr>
      <w:tr w:rsidR="005149AB">
        <w:tc>
          <w:tcPr>
            <w:tcW w:w="4195" w:type="dxa"/>
          </w:tcPr>
          <w:p w:rsidR="005149AB" w:rsidRDefault="005149AB">
            <w:pPr>
              <w:pStyle w:val="ConsPlusNormal"/>
              <w:jc w:val="both"/>
            </w:pPr>
            <w:r>
              <w:t>овес</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170</w:t>
            </w:r>
          </w:p>
        </w:tc>
        <w:tc>
          <w:tcPr>
            <w:tcW w:w="1417" w:type="dxa"/>
          </w:tcPr>
          <w:p w:rsidR="005149AB" w:rsidRDefault="005149AB">
            <w:pPr>
              <w:pStyle w:val="ConsPlusNormal"/>
              <w:jc w:val="center"/>
            </w:pPr>
            <w:r>
              <w:t>220</w:t>
            </w:r>
          </w:p>
        </w:tc>
      </w:tr>
      <w:tr w:rsidR="005149AB">
        <w:tc>
          <w:tcPr>
            <w:tcW w:w="4195" w:type="dxa"/>
          </w:tcPr>
          <w:p w:rsidR="005149AB" w:rsidRDefault="005149AB">
            <w:pPr>
              <w:pStyle w:val="ConsPlusNormal"/>
              <w:jc w:val="both"/>
            </w:pPr>
            <w:r>
              <w:t>тритикале яровая</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200</w:t>
            </w:r>
          </w:p>
        </w:tc>
        <w:tc>
          <w:tcPr>
            <w:tcW w:w="1417" w:type="dxa"/>
          </w:tcPr>
          <w:p w:rsidR="005149AB" w:rsidRDefault="005149AB">
            <w:pPr>
              <w:pStyle w:val="ConsPlusNormal"/>
              <w:jc w:val="center"/>
            </w:pPr>
            <w:r>
              <w:t>250</w:t>
            </w:r>
          </w:p>
        </w:tc>
      </w:tr>
      <w:tr w:rsidR="005149AB">
        <w:tc>
          <w:tcPr>
            <w:tcW w:w="4195" w:type="dxa"/>
          </w:tcPr>
          <w:p w:rsidR="005149AB" w:rsidRDefault="005149AB">
            <w:pPr>
              <w:pStyle w:val="ConsPlusNormal"/>
              <w:jc w:val="both"/>
            </w:pPr>
            <w:r>
              <w:t>тритикале озимая</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200</w:t>
            </w:r>
          </w:p>
        </w:tc>
        <w:tc>
          <w:tcPr>
            <w:tcW w:w="1417" w:type="dxa"/>
          </w:tcPr>
          <w:p w:rsidR="005149AB" w:rsidRDefault="005149AB">
            <w:pPr>
              <w:pStyle w:val="ConsPlusNormal"/>
              <w:jc w:val="center"/>
            </w:pPr>
            <w:r>
              <w:t>250</w:t>
            </w:r>
          </w:p>
        </w:tc>
      </w:tr>
      <w:tr w:rsidR="005149AB">
        <w:tc>
          <w:tcPr>
            <w:tcW w:w="4195" w:type="dxa"/>
          </w:tcPr>
          <w:p w:rsidR="005149AB" w:rsidRDefault="005149AB">
            <w:pPr>
              <w:pStyle w:val="ConsPlusNormal"/>
              <w:jc w:val="both"/>
            </w:pPr>
            <w:r>
              <w:t>гречиха</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80</w:t>
            </w:r>
          </w:p>
        </w:tc>
        <w:tc>
          <w:tcPr>
            <w:tcW w:w="1417" w:type="dxa"/>
          </w:tcPr>
          <w:p w:rsidR="005149AB" w:rsidRDefault="005149AB">
            <w:pPr>
              <w:pStyle w:val="ConsPlusNormal"/>
              <w:jc w:val="center"/>
            </w:pPr>
            <w:r>
              <w:t>120</w:t>
            </w:r>
          </w:p>
        </w:tc>
      </w:tr>
      <w:tr w:rsidR="005149AB">
        <w:tc>
          <w:tcPr>
            <w:tcW w:w="4195" w:type="dxa"/>
          </w:tcPr>
          <w:p w:rsidR="005149AB" w:rsidRDefault="005149AB">
            <w:pPr>
              <w:pStyle w:val="ConsPlusNormal"/>
              <w:jc w:val="both"/>
            </w:pPr>
            <w:r>
              <w:t>просо</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17 (широкорядный)</w:t>
            </w:r>
          </w:p>
        </w:tc>
        <w:tc>
          <w:tcPr>
            <w:tcW w:w="1417" w:type="dxa"/>
          </w:tcPr>
          <w:p w:rsidR="005149AB" w:rsidRDefault="005149AB">
            <w:pPr>
              <w:pStyle w:val="ConsPlusNormal"/>
              <w:jc w:val="center"/>
            </w:pPr>
            <w:r>
              <w:t>30 (строчный)</w:t>
            </w:r>
          </w:p>
        </w:tc>
      </w:tr>
      <w:tr w:rsidR="005149AB">
        <w:tc>
          <w:tcPr>
            <w:tcW w:w="4195" w:type="dxa"/>
          </w:tcPr>
          <w:p w:rsidR="005149AB" w:rsidRDefault="005149AB">
            <w:pPr>
              <w:pStyle w:val="ConsPlusNormal"/>
              <w:jc w:val="both"/>
            </w:pPr>
            <w:r>
              <w:t>сорго</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15</w:t>
            </w:r>
          </w:p>
        </w:tc>
        <w:tc>
          <w:tcPr>
            <w:tcW w:w="1417" w:type="dxa"/>
          </w:tcPr>
          <w:p w:rsidR="005149AB" w:rsidRDefault="005149AB">
            <w:pPr>
              <w:pStyle w:val="ConsPlusNormal"/>
              <w:jc w:val="center"/>
            </w:pPr>
            <w:r>
              <w:t>25</w:t>
            </w:r>
          </w:p>
        </w:tc>
      </w:tr>
      <w:tr w:rsidR="005149AB">
        <w:tc>
          <w:tcPr>
            <w:tcW w:w="4195" w:type="dxa"/>
          </w:tcPr>
          <w:p w:rsidR="005149AB" w:rsidRDefault="005149AB">
            <w:pPr>
              <w:pStyle w:val="ConsPlusNormal"/>
              <w:jc w:val="both"/>
            </w:pPr>
            <w:r>
              <w:t>кукуруза на зерно</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15</w:t>
            </w:r>
          </w:p>
        </w:tc>
        <w:tc>
          <w:tcPr>
            <w:tcW w:w="1417" w:type="dxa"/>
          </w:tcPr>
          <w:p w:rsidR="005149AB" w:rsidRDefault="005149AB">
            <w:pPr>
              <w:pStyle w:val="ConsPlusNormal"/>
              <w:jc w:val="center"/>
            </w:pPr>
            <w:r>
              <w:t>25</w:t>
            </w:r>
          </w:p>
        </w:tc>
      </w:tr>
      <w:tr w:rsidR="005149AB">
        <w:tc>
          <w:tcPr>
            <w:tcW w:w="4195" w:type="dxa"/>
          </w:tcPr>
          <w:p w:rsidR="005149AB" w:rsidRDefault="005149AB">
            <w:pPr>
              <w:pStyle w:val="ConsPlusNormal"/>
              <w:jc w:val="both"/>
            </w:pPr>
            <w:r>
              <w:t>люпин</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180</w:t>
            </w:r>
          </w:p>
        </w:tc>
        <w:tc>
          <w:tcPr>
            <w:tcW w:w="1417" w:type="dxa"/>
          </w:tcPr>
          <w:p w:rsidR="005149AB" w:rsidRDefault="005149AB">
            <w:pPr>
              <w:pStyle w:val="ConsPlusNormal"/>
              <w:jc w:val="center"/>
            </w:pPr>
            <w:r>
              <w:t>250</w:t>
            </w:r>
          </w:p>
        </w:tc>
      </w:tr>
      <w:tr w:rsidR="005149AB">
        <w:tc>
          <w:tcPr>
            <w:tcW w:w="4195" w:type="dxa"/>
          </w:tcPr>
          <w:p w:rsidR="005149AB" w:rsidRDefault="005149AB">
            <w:pPr>
              <w:pStyle w:val="ConsPlusNormal"/>
              <w:jc w:val="both"/>
            </w:pPr>
            <w:r>
              <w:t>вика</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100</w:t>
            </w:r>
          </w:p>
        </w:tc>
        <w:tc>
          <w:tcPr>
            <w:tcW w:w="1417" w:type="dxa"/>
          </w:tcPr>
          <w:p w:rsidR="005149AB" w:rsidRDefault="005149AB">
            <w:pPr>
              <w:pStyle w:val="ConsPlusNormal"/>
              <w:jc w:val="center"/>
            </w:pPr>
            <w:r>
              <w:t>150</w:t>
            </w:r>
          </w:p>
        </w:tc>
      </w:tr>
      <w:tr w:rsidR="005149AB">
        <w:tc>
          <w:tcPr>
            <w:tcW w:w="4195" w:type="dxa"/>
          </w:tcPr>
          <w:p w:rsidR="005149AB" w:rsidRDefault="005149AB">
            <w:pPr>
              <w:pStyle w:val="ConsPlusNormal"/>
              <w:jc w:val="both"/>
            </w:pPr>
            <w:r>
              <w:t>горох</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100</w:t>
            </w:r>
          </w:p>
        </w:tc>
        <w:tc>
          <w:tcPr>
            <w:tcW w:w="1417" w:type="dxa"/>
          </w:tcPr>
          <w:p w:rsidR="005149AB" w:rsidRDefault="005149AB">
            <w:pPr>
              <w:pStyle w:val="ConsPlusNormal"/>
              <w:jc w:val="center"/>
            </w:pPr>
            <w:r>
              <w:t>200</w:t>
            </w:r>
          </w:p>
        </w:tc>
      </w:tr>
      <w:tr w:rsidR="005149AB">
        <w:tc>
          <w:tcPr>
            <w:tcW w:w="4195" w:type="dxa"/>
          </w:tcPr>
          <w:p w:rsidR="005149AB" w:rsidRDefault="005149AB">
            <w:pPr>
              <w:pStyle w:val="ConsPlusNormal"/>
              <w:jc w:val="both"/>
            </w:pPr>
            <w:r>
              <w:t>пелюшка</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110</w:t>
            </w:r>
          </w:p>
        </w:tc>
        <w:tc>
          <w:tcPr>
            <w:tcW w:w="1417" w:type="dxa"/>
          </w:tcPr>
          <w:p w:rsidR="005149AB" w:rsidRDefault="005149AB">
            <w:pPr>
              <w:pStyle w:val="ConsPlusNormal"/>
              <w:jc w:val="center"/>
            </w:pPr>
            <w:r>
              <w:t>180</w:t>
            </w:r>
          </w:p>
        </w:tc>
      </w:tr>
      <w:tr w:rsidR="005149AB">
        <w:tc>
          <w:tcPr>
            <w:tcW w:w="4195" w:type="dxa"/>
          </w:tcPr>
          <w:p w:rsidR="005149AB" w:rsidRDefault="005149AB">
            <w:pPr>
              <w:pStyle w:val="ConsPlusNormal"/>
              <w:jc w:val="both"/>
            </w:pPr>
            <w:r>
              <w:t>Масличные:</w:t>
            </w:r>
          </w:p>
        </w:tc>
        <w:tc>
          <w:tcPr>
            <w:tcW w:w="1587" w:type="dxa"/>
          </w:tcPr>
          <w:p w:rsidR="005149AB" w:rsidRDefault="005149AB">
            <w:pPr>
              <w:pStyle w:val="ConsPlusNormal"/>
            </w:pPr>
          </w:p>
        </w:tc>
        <w:tc>
          <w:tcPr>
            <w:tcW w:w="1871" w:type="dxa"/>
          </w:tcPr>
          <w:p w:rsidR="005149AB" w:rsidRDefault="005149AB">
            <w:pPr>
              <w:pStyle w:val="ConsPlusNormal"/>
            </w:pPr>
          </w:p>
        </w:tc>
        <w:tc>
          <w:tcPr>
            <w:tcW w:w="1417" w:type="dxa"/>
          </w:tcPr>
          <w:p w:rsidR="005149AB" w:rsidRDefault="005149AB">
            <w:pPr>
              <w:pStyle w:val="ConsPlusNormal"/>
            </w:pPr>
          </w:p>
        </w:tc>
      </w:tr>
      <w:tr w:rsidR="005149AB">
        <w:tc>
          <w:tcPr>
            <w:tcW w:w="4195" w:type="dxa"/>
          </w:tcPr>
          <w:p w:rsidR="005149AB" w:rsidRDefault="005149AB">
            <w:pPr>
              <w:pStyle w:val="ConsPlusNormal"/>
              <w:jc w:val="both"/>
            </w:pPr>
            <w:r>
              <w:t>подсолнечник</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10 (семена)</w:t>
            </w:r>
          </w:p>
        </w:tc>
        <w:tc>
          <w:tcPr>
            <w:tcW w:w="1417" w:type="dxa"/>
          </w:tcPr>
          <w:p w:rsidR="005149AB" w:rsidRDefault="005149AB">
            <w:pPr>
              <w:pStyle w:val="ConsPlusNormal"/>
              <w:jc w:val="center"/>
            </w:pPr>
            <w:r>
              <w:t>40 (силос)</w:t>
            </w:r>
          </w:p>
        </w:tc>
      </w:tr>
      <w:tr w:rsidR="005149AB">
        <w:tc>
          <w:tcPr>
            <w:tcW w:w="4195" w:type="dxa"/>
          </w:tcPr>
          <w:p w:rsidR="005149AB" w:rsidRDefault="005149AB">
            <w:pPr>
              <w:pStyle w:val="ConsPlusNormal"/>
              <w:jc w:val="both"/>
            </w:pPr>
            <w:r>
              <w:t>соя</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50 (зерно)</w:t>
            </w:r>
          </w:p>
        </w:tc>
        <w:tc>
          <w:tcPr>
            <w:tcW w:w="1417" w:type="dxa"/>
          </w:tcPr>
          <w:p w:rsidR="005149AB" w:rsidRDefault="005149AB">
            <w:pPr>
              <w:pStyle w:val="ConsPlusNormal"/>
              <w:jc w:val="center"/>
            </w:pPr>
            <w:r>
              <w:t>120 (семена)</w:t>
            </w:r>
          </w:p>
        </w:tc>
      </w:tr>
      <w:tr w:rsidR="005149AB">
        <w:tc>
          <w:tcPr>
            <w:tcW w:w="4195" w:type="dxa"/>
          </w:tcPr>
          <w:p w:rsidR="005149AB" w:rsidRDefault="005149AB">
            <w:pPr>
              <w:pStyle w:val="ConsPlusNormal"/>
              <w:jc w:val="both"/>
            </w:pPr>
            <w:r>
              <w:t>рапс</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10</w:t>
            </w:r>
          </w:p>
        </w:tc>
        <w:tc>
          <w:tcPr>
            <w:tcW w:w="1417" w:type="dxa"/>
          </w:tcPr>
          <w:p w:rsidR="005149AB" w:rsidRDefault="005149AB">
            <w:pPr>
              <w:pStyle w:val="ConsPlusNormal"/>
              <w:jc w:val="center"/>
            </w:pPr>
            <w:r>
              <w:t>12</w:t>
            </w:r>
          </w:p>
        </w:tc>
      </w:tr>
      <w:tr w:rsidR="005149AB">
        <w:tc>
          <w:tcPr>
            <w:tcW w:w="4195" w:type="dxa"/>
          </w:tcPr>
          <w:p w:rsidR="005149AB" w:rsidRDefault="005149AB">
            <w:pPr>
              <w:pStyle w:val="ConsPlusNormal"/>
              <w:jc w:val="both"/>
            </w:pPr>
            <w:r>
              <w:t>лен масличный</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35</w:t>
            </w:r>
          </w:p>
        </w:tc>
        <w:tc>
          <w:tcPr>
            <w:tcW w:w="1417" w:type="dxa"/>
          </w:tcPr>
          <w:p w:rsidR="005149AB" w:rsidRDefault="005149AB">
            <w:pPr>
              <w:pStyle w:val="ConsPlusNormal"/>
              <w:jc w:val="center"/>
            </w:pPr>
            <w:r>
              <w:t>60</w:t>
            </w:r>
          </w:p>
        </w:tc>
      </w:tr>
      <w:tr w:rsidR="005149AB">
        <w:tc>
          <w:tcPr>
            <w:tcW w:w="4195" w:type="dxa"/>
          </w:tcPr>
          <w:p w:rsidR="005149AB" w:rsidRDefault="005149AB">
            <w:pPr>
              <w:pStyle w:val="ConsPlusNormal"/>
              <w:jc w:val="both"/>
            </w:pPr>
            <w:r>
              <w:t>рыжик</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7</w:t>
            </w:r>
          </w:p>
        </w:tc>
        <w:tc>
          <w:tcPr>
            <w:tcW w:w="1417" w:type="dxa"/>
          </w:tcPr>
          <w:p w:rsidR="005149AB" w:rsidRDefault="005149AB">
            <w:pPr>
              <w:pStyle w:val="ConsPlusNormal"/>
              <w:jc w:val="center"/>
            </w:pPr>
            <w:r>
              <w:t>15</w:t>
            </w:r>
          </w:p>
        </w:tc>
      </w:tr>
      <w:tr w:rsidR="005149AB">
        <w:tc>
          <w:tcPr>
            <w:tcW w:w="4195" w:type="dxa"/>
          </w:tcPr>
          <w:p w:rsidR="005149AB" w:rsidRDefault="005149AB">
            <w:pPr>
              <w:pStyle w:val="ConsPlusNormal"/>
              <w:jc w:val="both"/>
            </w:pPr>
            <w:r>
              <w:t>горчица</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10</w:t>
            </w:r>
          </w:p>
        </w:tc>
        <w:tc>
          <w:tcPr>
            <w:tcW w:w="1417" w:type="dxa"/>
          </w:tcPr>
          <w:p w:rsidR="005149AB" w:rsidRDefault="005149AB">
            <w:pPr>
              <w:pStyle w:val="ConsPlusNormal"/>
              <w:jc w:val="center"/>
            </w:pPr>
            <w:r>
              <w:t>15</w:t>
            </w:r>
          </w:p>
        </w:tc>
      </w:tr>
      <w:tr w:rsidR="005149AB">
        <w:tc>
          <w:tcPr>
            <w:tcW w:w="4195" w:type="dxa"/>
          </w:tcPr>
          <w:p w:rsidR="005149AB" w:rsidRDefault="005149AB">
            <w:pPr>
              <w:pStyle w:val="ConsPlusNormal"/>
              <w:jc w:val="both"/>
            </w:pPr>
            <w:r>
              <w:t>Лен-долгунец</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40</w:t>
            </w:r>
          </w:p>
        </w:tc>
        <w:tc>
          <w:tcPr>
            <w:tcW w:w="1417" w:type="dxa"/>
          </w:tcPr>
          <w:p w:rsidR="005149AB" w:rsidRDefault="005149AB">
            <w:pPr>
              <w:pStyle w:val="ConsPlusNormal"/>
              <w:jc w:val="center"/>
            </w:pPr>
            <w:r>
              <w:t>160</w:t>
            </w:r>
          </w:p>
        </w:tc>
      </w:tr>
      <w:tr w:rsidR="005149AB">
        <w:tc>
          <w:tcPr>
            <w:tcW w:w="4195" w:type="dxa"/>
          </w:tcPr>
          <w:p w:rsidR="005149AB" w:rsidRDefault="005149AB">
            <w:pPr>
              <w:pStyle w:val="ConsPlusNormal"/>
              <w:jc w:val="both"/>
            </w:pPr>
            <w:r>
              <w:lastRenderedPageBreak/>
              <w:t>Конопля</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10</w:t>
            </w:r>
          </w:p>
        </w:tc>
        <w:tc>
          <w:tcPr>
            <w:tcW w:w="1417" w:type="dxa"/>
          </w:tcPr>
          <w:p w:rsidR="005149AB" w:rsidRDefault="005149AB">
            <w:pPr>
              <w:pStyle w:val="ConsPlusNormal"/>
              <w:jc w:val="center"/>
            </w:pPr>
            <w:r>
              <w:t>60</w:t>
            </w:r>
          </w:p>
        </w:tc>
      </w:tr>
      <w:tr w:rsidR="005149AB">
        <w:tc>
          <w:tcPr>
            <w:tcW w:w="4195" w:type="dxa"/>
          </w:tcPr>
          <w:p w:rsidR="005149AB" w:rsidRDefault="005149AB">
            <w:pPr>
              <w:pStyle w:val="ConsPlusNormal"/>
              <w:jc w:val="both"/>
            </w:pPr>
            <w:r>
              <w:t>Картофель</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1500</w:t>
            </w:r>
          </w:p>
        </w:tc>
        <w:tc>
          <w:tcPr>
            <w:tcW w:w="1417" w:type="dxa"/>
          </w:tcPr>
          <w:p w:rsidR="005149AB" w:rsidRDefault="005149AB">
            <w:pPr>
              <w:pStyle w:val="ConsPlusNormal"/>
              <w:jc w:val="center"/>
            </w:pPr>
            <w:r>
              <w:t>4000</w:t>
            </w:r>
          </w:p>
        </w:tc>
      </w:tr>
      <w:tr w:rsidR="005149AB">
        <w:tc>
          <w:tcPr>
            <w:tcW w:w="4195" w:type="dxa"/>
          </w:tcPr>
          <w:p w:rsidR="005149AB" w:rsidRDefault="005149AB">
            <w:pPr>
              <w:pStyle w:val="ConsPlusNormal"/>
              <w:jc w:val="both"/>
            </w:pPr>
            <w:r>
              <w:t>Кукуруза на корм</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40</w:t>
            </w:r>
          </w:p>
        </w:tc>
        <w:tc>
          <w:tcPr>
            <w:tcW w:w="1417" w:type="dxa"/>
          </w:tcPr>
          <w:p w:rsidR="005149AB" w:rsidRDefault="005149AB">
            <w:pPr>
              <w:pStyle w:val="ConsPlusNormal"/>
              <w:jc w:val="center"/>
            </w:pPr>
            <w:r>
              <w:t>50</w:t>
            </w:r>
          </w:p>
        </w:tc>
      </w:tr>
      <w:tr w:rsidR="005149AB">
        <w:tc>
          <w:tcPr>
            <w:tcW w:w="4195" w:type="dxa"/>
          </w:tcPr>
          <w:p w:rsidR="005149AB" w:rsidRDefault="005149AB">
            <w:pPr>
              <w:pStyle w:val="ConsPlusNormal"/>
              <w:jc w:val="both"/>
            </w:pPr>
            <w:r>
              <w:t>Овощные:</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pPr>
          </w:p>
        </w:tc>
        <w:tc>
          <w:tcPr>
            <w:tcW w:w="1417" w:type="dxa"/>
          </w:tcPr>
          <w:p w:rsidR="005149AB" w:rsidRDefault="005149AB">
            <w:pPr>
              <w:pStyle w:val="ConsPlusNormal"/>
            </w:pPr>
          </w:p>
        </w:tc>
      </w:tr>
      <w:tr w:rsidR="005149AB">
        <w:tc>
          <w:tcPr>
            <w:tcW w:w="4195" w:type="dxa"/>
          </w:tcPr>
          <w:p w:rsidR="005149AB" w:rsidRDefault="005149AB">
            <w:pPr>
              <w:pStyle w:val="ConsPlusNormal"/>
              <w:jc w:val="both"/>
            </w:pPr>
            <w:r>
              <w:t>капуста</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0,5</w:t>
            </w:r>
          </w:p>
        </w:tc>
        <w:tc>
          <w:tcPr>
            <w:tcW w:w="1417" w:type="dxa"/>
          </w:tcPr>
          <w:p w:rsidR="005149AB" w:rsidRDefault="005149AB">
            <w:pPr>
              <w:pStyle w:val="ConsPlusNormal"/>
              <w:jc w:val="center"/>
            </w:pPr>
            <w:r>
              <w:t>2,0</w:t>
            </w:r>
          </w:p>
        </w:tc>
      </w:tr>
      <w:tr w:rsidR="005149AB">
        <w:tc>
          <w:tcPr>
            <w:tcW w:w="4195" w:type="dxa"/>
          </w:tcPr>
          <w:p w:rsidR="005149AB" w:rsidRDefault="005149AB">
            <w:pPr>
              <w:pStyle w:val="ConsPlusNormal"/>
              <w:jc w:val="both"/>
            </w:pPr>
            <w:r>
              <w:t>свекла столовая</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8,0</w:t>
            </w:r>
          </w:p>
        </w:tc>
        <w:tc>
          <w:tcPr>
            <w:tcW w:w="1417" w:type="dxa"/>
          </w:tcPr>
          <w:p w:rsidR="005149AB" w:rsidRDefault="005149AB">
            <w:pPr>
              <w:pStyle w:val="ConsPlusNormal"/>
              <w:jc w:val="center"/>
            </w:pPr>
            <w:r>
              <w:t>10,0</w:t>
            </w:r>
          </w:p>
        </w:tc>
      </w:tr>
      <w:tr w:rsidR="005149AB">
        <w:tc>
          <w:tcPr>
            <w:tcW w:w="4195" w:type="dxa"/>
          </w:tcPr>
          <w:p w:rsidR="005149AB" w:rsidRDefault="005149AB">
            <w:pPr>
              <w:pStyle w:val="ConsPlusNormal"/>
              <w:jc w:val="both"/>
            </w:pPr>
            <w:r>
              <w:t>морковь столовая</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4,0</w:t>
            </w:r>
          </w:p>
        </w:tc>
        <w:tc>
          <w:tcPr>
            <w:tcW w:w="1417" w:type="dxa"/>
          </w:tcPr>
          <w:p w:rsidR="005149AB" w:rsidRDefault="005149AB">
            <w:pPr>
              <w:pStyle w:val="ConsPlusNormal"/>
              <w:jc w:val="center"/>
            </w:pPr>
            <w:r>
              <w:t>6,0</w:t>
            </w:r>
          </w:p>
        </w:tc>
      </w:tr>
      <w:tr w:rsidR="005149AB">
        <w:tc>
          <w:tcPr>
            <w:tcW w:w="4195" w:type="dxa"/>
          </w:tcPr>
          <w:p w:rsidR="005149AB" w:rsidRDefault="005149AB">
            <w:pPr>
              <w:pStyle w:val="ConsPlusNormal"/>
              <w:jc w:val="both"/>
            </w:pPr>
            <w:r>
              <w:t>огурцы</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6,0</w:t>
            </w:r>
          </w:p>
        </w:tc>
        <w:tc>
          <w:tcPr>
            <w:tcW w:w="1417" w:type="dxa"/>
          </w:tcPr>
          <w:p w:rsidR="005149AB" w:rsidRDefault="005149AB">
            <w:pPr>
              <w:pStyle w:val="ConsPlusNormal"/>
              <w:jc w:val="center"/>
            </w:pPr>
            <w:r>
              <w:t>10,0</w:t>
            </w:r>
          </w:p>
        </w:tc>
      </w:tr>
      <w:tr w:rsidR="005149AB">
        <w:tc>
          <w:tcPr>
            <w:tcW w:w="4195" w:type="dxa"/>
          </w:tcPr>
          <w:p w:rsidR="005149AB" w:rsidRDefault="005149AB">
            <w:pPr>
              <w:pStyle w:val="ConsPlusNormal"/>
              <w:jc w:val="both"/>
            </w:pPr>
            <w:r>
              <w:t>томаты</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2,5</w:t>
            </w:r>
          </w:p>
        </w:tc>
        <w:tc>
          <w:tcPr>
            <w:tcW w:w="1417" w:type="dxa"/>
          </w:tcPr>
          <w:p w:rsidR="005149AB" w:rsidRDefault="005149AB">
            <w:pPr>
              <w:pStyle w:val="ConsPlusNormal"/>
              <w:jc w:val="center"/>
            </w:pPr>
            <w:r>
              <w:t>4,0</w:t>
            </w:r>
          </w:p>
        </w:tc>
      </w:tr>
      <w:tr w:rsidR="005149AB">
        <w:tc>
          <w:tcPr>
            <w:tcW w:w="4195" w:type="dxa"/>
          </w:tcPr>
          <w:p w:rsidR="005149AB" w:rsidRDefault="005149AB">
            <w:pPr>
              <w:pStyle w:val="ConsPlusNormal"/>
              <w:jc w:val="both"/>
            </w:pPr>
            <w:r>
              <w:t>кабачки</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3,0</w:t>
            </w:r>
          </w:p>
        </w:tc>
        <w:tc>
          <w:tcPr>
            <w:tcW w:w="1417" w:type="dxa"/>
          </w:tcPr>
          <w:p w:rsidR="005149AB" w:rsidRDefault="005149AB">
            <w:pPr>
              <w:pStyle w:val="ConsPlusNormal"/>
              <w:jc w:val="center"/>
            </w:pPr>
            <w:r>
              <w:t>5,0</w:t>
            </w:r>
          </w:p>
        </w:tc>
      </w:tr>
      <w:tr w:rsidR="005149AB">
        <w:tc>
          <w:tcPr>
            <w:tcW w:w="4195" w:type="dxa"/>
          </w:tcPr>
          <w:p w:rsidR="005149AB" w:rsidRDefault="005149AB">
            <w:pPr>
              <w:pStyle w:val="ConsPlusNormal"/>
              <w:jc w:val="both"/>
            </w:pPr>
            <w:r>
              <w:t>лук-репка</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6,0</w:t>
            </w:r>
          </w:p>
        </w:tc>
        <w:tc>
          <w:tcPr>
            <w:tcW w:w="1417" w:type="dxa"/>
          </w:tcPr>
          <w:p w:rsidR="005149AB" w:rsidRDefault="005149AB">
            <w:pPr>
              <w:pStyle w:val="ConsPlusNormal"/>
              <w:jc w:val="center"/>
            </w:pPr>
            <w:r>
              <w:t>12,0</w:t>
            </w:r>
          </w:p>
        </w:tc>
      </w:tr>
      <w:tr w:rsidR="005149AB">
        <w:tc>
          <w:tcPr>
            <w:tcW w:w="4195" w:type="dxa"/>
          </w:tcPr>
          <w:p w:rsidR="005149AB" w:rsidRDefault="005149AB">
            <w:pPr>
              <w:pStyle w:val="ConsPlusNormal"/>
              <w:jc w:val="both"/>
            </w:pPr>
            <w:r>
              <w:t>чеснок</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1000</w:t>
            </w:r>
          </w:p>
        </w:tc>
        <w:tc>
          <w:tcPr>
            <w:tcW w:w="1417" w:type="dxa"/>
          </w:tcPr>
          <w:p w:rsidR="005149AB" w:rsidRDefault="005149AB">
            <w:pPr>
              <w:pStyle w:val="ConsPlusNormal"/>
              <w:jc w:val="center"/>
            </w:pPr>
            <w:r>
              <w:t>2500</w:t>
            </w:r>
          </w:p>
        </w:tc>
      </w:tr>
      <w:tr w:rsidR="005149AB">
        <w:tc>
          <w:tcPr>
            <w:tcW w:w="4195" w:type="dxa"/>
          </w:tcPr>
          <w:p w:rsidR="005149AB" w:rsidRDefault="005149AB">
            <w:pPr>
              <w:pStyle w:val="ConsPlusNormal"/>
              <w:jc w:val="both"/>
            </w:pPr>
            <w:r>
              <w:t>Однолетние и силосные культуры:</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40</w:t>
            </w:r>
          </w:p>
        </w:tc>
        <w:tc>
          <w:tcPr>
            <w:tcW w:w="1417" w:type="dxa"/>
          </w:tcPr>
          <w:p w:rsidR="005149AB" w:rsidRDefault="005149AB">
            <w:pPr>
              <w:pStyle w:val="ConsPlusNormal"/>
              <w:jc w:val="center"/>
            </w:pPr>
            <w:r>
              <w:t>200</w:t>
            </w:r>
          </w:p>
        </w:tc>
      </w:tr>
      <w:tr w:rsidR="005149AB">
        <w:tc>
          <w:tcPr>
            <w:tcW w:w="4195" w:type="dxa"/>
          </w:tcPr>
          <w:p w:rsidR="005149AB" w:rsidRDefault="005149AB">
            <w:pPr>
              <w:pStyle w:val="ConsPlusNormal"/>
              <w:jc w:val="both"/>
            </w:pPr>
            <w:r>
              <w:t>Многолетние травы:</w:t>
            </w:r>
          </w:p>
        </w:tc>
        <w:tc>
          <w:tcPr>
            <w:tcW w:w="1587" w:type="dxa"/>
          </w:tcPr>
          <w:p w:rsidR="005149AB" w:rsidRDefault="005149AB">
            <w:pPr>
              <w:pStyle w:val="ConsPlusNormal"/>
            </w:pPr>
          </w:p>
        </w:tc>
        <w:tc>
          <w:tcPr>
            <w:tcW w:w="1871" w:type="dxa"/>
          </w:tcPr>
          <w:p w:rsidR="005149AB" w:rsidRDefault="005149AB">
            <w:pPr>
              <w:pStyle w:val="ConsPlusNormal"/>
            </w:pPr>
          </w:p>
        </w:tc>
        <w:tc>
          <w:tcPr>
            <w:tcW w:w="1417" w:type="dxa"/>
          </w:tcPr>
          <w:p w:rsidR="005149AB" w:rsidRDefault="005149AB">
            <w:pPr>
              <w:pStyle w:val="ConsPlusNormal"/>
            </w:pPr>
          </w:p>
        </w:tc>
      </w:tr>
      <w:tr w:rsidR="005149AB">
        <w:tc>
          <w:tcPr>
            <w:tcW w:w="4195" w:type="dxa"/>
          </w:tcPr>
          <w:p w:rsidR="005149AB" w:rsidRDefault="005149AB">
            <w:pPr>
              <w:pStyle w:val="ConsPlusNormal"/>
              <w:jc w:val="both"/>
            </w:pPr>
            <w:r>
              <w:t>одновидовые:</w:t>
            </w:r>
          </w:p>
        </w:tc>
        <w:tc>
          <w:tcPr>
            <w:tcW w:w="1587" w:type="dxa"/>
          </w:tcPr>
          <w:p w:rsidR="005149AB" w:rsidRDefault="005149AB">
            <w:pPr>
              <w:pStyle w:val="ConsPlusNormal"/>
            </w:pPr>
          </w:p>
        </w:tc>
        <w:tc>
          <w:tcPr>
            <w:tcW w:w="1871" w:type="dxa"/>
          </w:tcPr>
          <w:p w:rsidR="005149AB" w:rsidRDefault="005149AB">
            <w:pPr>
              <w:pStyle w:val="ConsPlusNormal"/>
            </w:pPr>
          </w:p>
        </w:tc>
        <w:tc>
          <w:tcPr>
            <w:tcW w:w="1417" w:type="dxa"/>
          </w:tcPr>
          <w:p w:rsidR="005149AB" w:rsidRDefault="005149AB">
            <w:pPr>
              <w:pStyle w:val="ConsPlusNormal"/>
            </w:pPr>
          </w:p>
        </w:tc>
      </w:tr>
      <w:tr w:rsidR="005149AB">
        <w:tc>
          <w:tcPr>
            <w:tcW w:w="4195" w:type="dxa"/>
          </w:tcPr>
          <w:p w:rsidR="005149AB" w:rsidRDefault="005149AB">
            <w:pPr>
              <w:pStyle w:val="ConsPlusNormal"/>
              <w:jc w:val="both"/>
            </w:pPr>
            <w:r>
              <w:t>клевер</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5</w:t>
            </w:r>
          </w:p>
        </w:tc>
        <w:tc>
          <w:tcPr>
            <w:tcW w:w="1417" w:type="dxa"/>
          </w:tcPr>
          <w:p w:rsidR="005149AB" w:rsidRDefault="005149AB">
            <w:pPr>
              <w:pStyle w:val="ConsPlusNormal"/>
              <w:jc w:val="center"/>
            </w:pPr>
            <w:r>
              <w:t>16</w:t>
            </w:r>
          </w:p>
        </w:tc>
      </w:tr>
      <w:tr w:rsidR="005149AB">
        <w:tc>
          <w:tcPr>
            <w:tcW w:w="4195" w:type="dxa"/>
          </w:tcPr>
          <w:p w:rsidR="005149AB" w:rsidRDefault="005149AB">
            <w:pPr>
              <w:pStyle w:val="ConsPlusNormal"/>
              <w:jc w:val="both"/>
            </w:pPr>
            <w:r>
              <w:t>козлятник</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8</w:t>
            </w:r>
          </w:p>
        </w:tc>
        <w:tc>
          <w:tcPr>
            <w:tcW w:w="1417" w:type="dxa"/>
          </w:tcPr>
          <w:p w:rsidR="005149AB" w:rsidRDefault="005149AB">
            <w:pPr>
              <w:pStyle w:val="ConsPlusNormal"/>
              <w:jc w:val="center"/>
            </w:pPr>
            <w:r>
              <w:t>16</w:t>
            </w:r>
          </w:p>
        </w:tc>
      </w:tr>
      <w:tr w:rsidR="005149AB">
        <w:tc>
          <w:tcPr>
            <w:tcW w:w="4195" w:type="dxa"/>
          </w:tcPr>
          <w:p w:rsidR="005149AB" w:rsidRDefault="005149AB">
            <w:pPr>
              <w:pStyle w:val="ConsPlusNormal"/>
              <w:jc w:val="both"/>
            </w:pPr>
            <w:r>
              <w:t>люцерна</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3</w:t>
            </w:r>
          </w:p>
        </w:tc>
        <w:tc>
          <w:tcPr>
            <w:tcW w:w="1417" w:type="dxa"/>
          </w:tcPr>
          <w:p w:rsidR="005149AB" w:rsidRDefault="005149AB">
            <w:pPr>
              <w:pStyle w:val="ConsPlusNormal"/>
              <w:jc w:val="center"/>
            </w:pPr>
            <w:r>
              <w:t>15</w:t>
            </w:r>
          </w:p>
        </w:tc>
      </w:tr>
      <w:tr w:rsidR="005149AB">
        <w:tc>
          <w:tcPr>
            <w:tcW w:w="4195" w:type="dxa"/>
          </w:tcPr>
          <w:p w:rsidR="005149AB" w:rsidRDefault="005149AB">
            <w:pPr>
              <w:pStyle w:val="ConsPlusNormal"/>
              <w:jc w:val="both"/>
            </w:pPr>
            <w:r>
              <w:t>тимофеевка луговая</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8</w:t>
            </w:r>
          </w:p>
        </w:tc>
        <w:tc>
          <w:tcPr>
            <w:tcW w:w="1417" w:type="dxa"/>
          </w:tcPr>
          <w:p w:rsidR="005149AB" w:rsidRDefault="005149AB">
            <w:pPr>
              <w:pStyle w:val="ConsPlusNormal"/>
              <w:jc w:val="center"/>
            </w:pPr>
            <w:r>
              <w:t>10</w:t>
            </w:r>
          </w:p>
        </w:tc>
      </w:tr>
      <w:tr w:rsidR="005149AB">
        <w:tc>
          <w:tcPr>
            <w:tcW w:w="4195" w:type="dxa"/>
          </w:tcPr>
          <w:p w:rsidR="005149AB" w:rsidRDefault="005149AB">
            <w:pPr>
              <w:pStyle w:val="ConsPlusNormal"/>
              <w:jc w:val="both"/>
            </w:pPr>
            <w:r>
              <w:t>рейграс</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10</w:t>
            </w:r>
          </w:p>
        </w:tc>
        <w:tc>
          <w:tcPr>
            <w:tcW w:w="1417" w:type="dxa"/>
          </w:tcPr>
          <w:p w:rsidR="005149AB" w:rsidRDefault="005149AB">
            <w:pPr>
              <w:pStyle w:val="ConsPlusNormal"/>
              <w:jc w:val="center"/>
            </w:pPr>
            <w:r>
              <w:t>15</w:t>
            </w:r>
          </w:p>
        </w:tc>
      </w:tr>
      <w:tr w:rsidR="005149AB">
        <w:tc>
          <w:tcPr>
            <w:tcW w:w="4195" w:type="dxa"/>
          </w:tcPr>
          <w:p w:rsidR="005149AB" w:rsidRDefault="005149AB">
            <w:pPr>
              <w:pStyle w:val="ConsPlusNormal"/>
              <w:jc w:val="both"/>
            </w:pPr>
            <w:r>
              <w:t>овсяница луговая</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10</w:t>
            </w:r>
          </w:p>
        </w:tc>
        <w:tc>
          <w:tcPr>
            <w:tcW w:w="1417" w:type="dxa"/>
          </w:tcPr>
          <w:p w:rsidR="005149AB" w:rsidRDefault="005149AB">
            <w:pPr>
              <w:pStyle w:val="ConsPlusNormal"/>
              <w:jc w:val="center"/>
            </w:pPr>
            <w:r>
              <w:t>16</w:t>
            </w:r>
          </w:p>
        </w:tc>
      </w:tr>
      <w:tr w:rsidR="005149AB">
        <w:tc>
          <w:tcPr>
            <w:tcW w:w="4195" w:type="dxa"/>
          </w:tcPr>
          <w:p w:rsidR="005149AB" w:rsidRDefault="005149AB">
            <w:pPr>
              <w:pStyle w:val="ConsPlusNormal"/>
              <w:jc w:val="both"/>
            </w:pPr>
            <w:r>
              <w:t>кострец безостый</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10</w:t>
            </w:r>
          </w:p>
        </w:tc>
        <w:tc>
          <w:tcPr>
            <w:tcW w:w="1417" w:type="dxa"/>
          </w:tcPr>
          <w:p w:rsidR="005149AB" w:rsidRDefault="005149AB">
            <w:pPr>
              <w:pStyle w:val="ConsPlusNormal"/>
              <w:jc w:val="center"/>
            </w:pPr>
            <w:r>
              <w:t>20</w:t>
            </w:r>
          </w:p>
        </w:tc>
      </w:tr>
      <w:tr w:rsidR="005149AB">
        <w:tc>
          <w:tcPr>
            <w:tcW w:w="4195" w:type="dxa"/>
          </w:tcPr>
          <w:p w:rsidR="005149AB" w:rsidRDefault="005149AB">
            <w:pPr>
              <w:pStyle w:val="ConsPlusNormal"/>
              <w:jc w:val="both"/>
            </w:pPr>
            <w:r>
              <w:t>ежа сборная</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8</w:t>
            </w:r>
          </w:p>
        </w:tc>
        <w:tc>
          <w:tcPr>
            <w:tcW w:w="1417" w:type="dxa"/>
          </w:tcPr>
          <w:p w:rsidR="005149AB" w:rsidRDefault="005149AB">
            <w:pPr>
              <w:pStyle w:val="ConsPlusNormal"/>
              <w:jc w:val="center"/>
            </w:pPr>
            <w:r>
              <w:t>15</w:t>
            </w:r>
          </w:p>
        </w:tc>
      </w:tr>
      <w:tr w:rsidR="005149AB">
        <w:tc>
          <w:tcPr>
            <w:tcW w:w="4195" w:type="dxa"/>
          </w:tcPr>
          <w:p w:rsidR="005149AB" w:rsidRDefault="005149AB">
            <w:pPr>
              <w:pStyle w:val="ConsPlusNormal"/>
              <w:jc w:val="both"/>
            </w:pPr>
            <w:r>
              <w:t>травосмеси:</w:t>
            </w:r>
          </w:p>
        </w:tc>
        <w:tc>
          <w:tcPr>
            <w:tcW w:w="1587" w:type="dxa"/>
          </w:tcPr>
          <w:p w:rsidR="005149AB" w:rsidRDefault="005149AB">
            <w:pPr>
              <w:pStyle w:val="ConsPlusNormal"/>
            </w:pPr>
          </w:p>
        </w:tc>
        <w:tc>
          <w:tcPr>
            <w:tcW w:w="1871" w:type="dxa"/>
          </w:tcPr>
          <w:p w:rsidR="005149AB" w:rsidRDefault="005149AB">
            <w:pPr>
              <w:pStyle w:val="ConsPlusNormal"/>
            </w:pPr>
          </w:p>
        </w:tc>
        <w:tc>
          <w:tcPr>
            <w:tcW w:w="1417" w:type="dxa"/>
          </w:tcPr>
          <w:p w:rsidR="005149AB" w:rsidRDefault="005149AB">
            <w:pPr>
              <w:pStyle w:val="ConsPlusNormal"/>
            </w:pPr>
          </w:p>
        </w:tc>
      </w:tr>
      <w:tr w:rsidR="005149AB">
        <w:tc>
          <w:tcPr>
            <w:tcW w:w="4195" w:type="dxa"/>
          </w:tcPr>
          <w:p w:rsidR="005149AB" w:rsidRDefault="005149AB">
            <w:pPr>
              <w:pStyle w:val="ConsPlusNormal"/>
              <w:jc w:val="both"/>
            </w:pPr>
            <w:r>
              <w:t>2-компонентные</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15</w:t>
            </w:r>
          </w:p>
        </w:tc>
        <w:tc>
          <w:tcPr>
            <w:tcW w:w="1417" w:type="dxa"/>
          </w:tcPr>
          <w:p w:rsidR="005149AB" w:rsidRDefault="005149AB">
            <w:pPr>
              <w:pStyle w:val="ConsPlusNormal"/>
              <w:jc w:val="center"/>
            </w:pPr>
            <w:r>
              <w:t>18</w:t>
            </w:r>
          </w:p>
        </w:tc>
      </w:tr>
      <w:tr w:rsidR="005149AB">
        <w:tc>
          <w:tcPr>
            <w:tcW w:w="4195" w:type="dxa"/>
          </w:tcPr>
          <w:p w:rsidR="005149AB" w:rsidRDefault="005149AB">
            <w:pPr>
              <w:pStyle w:val="ConsPlusNormal"/>
              <w:jc w:val="both"/>
            </w:pPr>
            <w:r>
              <w:t>3-компонентные</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20</w:t>
            </w:r>
          </w:p>
        </w:tc>
        <w:tc>
          <w:tcPr>
            <w:tcW w:w="1417" w:type="dxa"/>
          </w:tcPr>
          <w:p w:rsidR="005149AB" w:rsidRDefault="005149AB">
            <w:pPr>
              <w:pStyle w:val="ConsPlusNormal"/>
              <w:jc w:val="center"/>
            </w:pPr>
            <w:r>
              <w:t>25</w:t>
            </w:r>
          </w:p>
        </w:tc>
      </w:tr>
      <w:tr w:rsidR="005149AB">
        <w:tc>
          <w:tcPr>
            <w:tcW w:w="4195" w:type="dxa"/>
          </w:tcPr>
          <w:p w:rsidR="005149AB" w:rsidRDefault="005149AB">
            <w:pPr>
              <w:pStyle w:val="ConsPlusNormal"/>
              <w:jc w:val="both"/>
            </w:pPr>
            <w:r>
              <w:t>4-компонентные</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24</w:t>
            </w:r>
          </w:p>
        </w:tc>
        <w:tc>
          <w:tcPr>
            <w:tcW w:w="1417" w:type="dxa"/>
          </w:tcPr>
          <w:p w:rsidR="005149AB" w:rsidRDefault="005149AB">
            <w:pPr>
              <w:pStyle w:val="ConsPlusNormal"/>
              <w:jc w:val="center"/>
            </w:pPr>
            <w:r>
              <w:t>26</w:t>
            </w:r>
          </w:p>
        </w:tc>
      </w:tr>
      <w:tr w:rsidR="005149AB">
        <w:tc>
          <w:tcPr>
            <w:tcW w:w="4195" w:type="dxa"/>
          </w:tcPr>
          <w:p w:rsidR="005149AB" w:rsidRDefault="005149AB">
            <w:pPr>
              <w:pStyle w:val="ConsPlusNormal"/>
              <w:jc w:val="both"/>
            </w:pPr>
            <w:r>
              <w:t>5-компонентные</w:t>
            </w:r>
          </w:p>
        </w:tc>
        <w:tc>
          <w:tcPr>
            <w:tcW w:w="1587" w:type="dxa"/>
          </w:tcPr>
          <w:p w:rsidR="005149AB" w:rsidRDefault="005149AB">
            <w:pPr>
              <w:pStyle w:val="ConsPlusNormal"/>
              <w:jc w:val="both"/>
            </w:pPr>
            <w:r>
              <w:t>килограммов</w:t>
            </w:r>
          </w:p>
        </w:tc>
        <w:tc>
          <w:tcPr>
            <w:tcW w:w="1871" w:type="dxa"/>
          </w:tcPr>
          <w:p w:rsidR="005149AB" w:rsidRDefault="005149AB">
            <w:pPr>
              <w:pStyle w:val="ConsPlusNormal"/>
              <w:jc w:val="center"/>
            </w:pPr>
            <w:r>
              <w:t>26</w:t>
            </w:r>
          </w:p>
        </w:tc>
        <w:tc>
          <w:tcPr>
            <w:tcW w:w="1417" w:type="dxa"/>
          </w:tcPr>
          <w:p w:rsidR="005149AB" w:rsidRDefault="005149AB">
            <w:pPr>
              <w:pStyle w:val="ConsPlusNormal"/>
              <w:jc w:val="center"/>
            </w:pPr>
            <w:r>
              <w:t>28</w:t>
            </w:r>
          </w:p>
        </w:tc>
      </w:tr>
    </w:tbl>
    <w:p w:rsidR="005149AB" w:rsidRDefault="005149AB">
      <w:pPr>
        <w:pStyle w:val="ConsPlusNormal"/>
        <w:jc w:val="both"/>
      </w:pPr>
    </w:p>
    <w:p w:rsidR="005149AB" w:rsidRDefault="005149AB">
      <w:pPr>
        <w:pStyle w:val="ConsPlusNormal"/>
        <w:jc w:val="both"/>
      </w:pPr>
    </w:p>
    <w:p w:rsidR="005149AB" w:rsidRDefault="005149AB">
      <w:pPr>
        <w:pStyle w:val="ConsPlusNormal"/>
        <w:jc w:val="both"/>
      </w:pPr>
    </w:p>
    <w:p w:rsidR="005149AB" w:rsidRDefault="005149AB">
      <w:pPr>
        <w:pStyle w:val="ConsPlusNormal"/>
        <w:jc w:val="both"/>
      </w:pPr>
    </w:p>
    <w:p w:rsidR="005149AB" w:rsidRDefault="005149AB">
      <w:pPr>
        <w:pStyle w:val="ConsPlusNormal"/>
        <w:jc w:val="both"/>
      </w:pPr>
    </w:p>
    <w:p w:rsidR="005149AB" w:rsidRDefault="005149AB">
      <w:pPr>
        <w:pStyle w:val="ConsPlusNormal"/>
        <w:jc w:val="right"/>
        <w:outlineLvl w:val="1"/>
      </w:pPr>
      <w:r>
        <w:t>Приложение N 3</w:t>
      </w:r>
    </w:p>
    <w:p w:rsidR="005149AB" w:rsidRDefault="005149AB">
      <w:pPr>
        <w:pStyle w:val="ConsPlusNormal"/>
        <w:jc w:val="right"/>
      </w:pPr>
      <w:r>
        <w:t>к Порядку</w:t>
      </w:r>
    </w:p>
    <w:p w:rsidR="005149AB" w:rsidRDefault="005149AB">
      <w:pPr>
        <w:pStyle w:val="ConsPlusNormal"/>
        <w:jc w:val="right"/>
      </w:pPr>
      <w:r>
        <w:t>предоставления субсидий</w:t>
      </w:r>
    </w:p>
    <w:p w:rsidR="005149AB" w:rsidRDefault="005149AB">
      <w:pPr>
        <w:pStyle w:val="ConsPlusNormal"/>
        <w:jc w:val="right"/>
      </w:pPr>
      <w:r>
        <w:t>в рамках реализации областной</w:t>
      </w:r>
    </w:p>
    <w:p w:rsidR="005149AB" w:rsidRDefault="005149AB">
      <w:pPr>
        <w:pStyle w:val="ConsPlusNormal"/>
        <w:jc w:val="right"/>
      </w:pPr>
      <w:r>
        <w:t>государственной программы</w:t>
      </w:r>
    </w:p>
    <w:p w:rsidR="005149AB" w:rsidRDefault="005149AB">
      <w:pPr>
        <w:pStyle w:val="ConsPlusNormal"/>
        <w:jc w:val="right"/>
      </w:pPr>
      <w:r>
        <w:t>"Развитие сельского хозяйства</w:t>
      </w:r>
    </w:p>
    <w:p w:rsidR="005149AB" w:rsidRDefault="005149AB">
      <w:pPr>
        <w:pStyle w:val="ConsPlusNormal"/>
        <w:jc w:val="right"/>
      </w:pPr>
      <w:r>
        <w:t>и регулирование рынков</w:t>
      </w:r>
    </w:p>
    <w:p w:rsidR="005149AB" w:rsidRDefault="005149AB">
      <w:pPr>
        <w:pStyle w:val="ConsPlusNormal"/>
        <w:jc w:val="right"/>
      </w:pPr>
      <w:r>
        <w:t>сельскохозяйственной продукции,</w:t>
      </w:r>
    </w:p>
    <w:p w:rsidR="005149AB" w:rsidRDefault="005149AB">
      <w:pPr>
        <w:pStyle w:val="ConsPlusNormal"/>
        <w:jc w:val="right"/>
      </w:pPr>
      <w:r>
        <w:t>сырья и продовольствия</w:t>
      </w:r>
    </w:p>
    <w:p w:rsidR="005149AB" w:rsidRDefault="005149AB">
      <w:pPr>
        <w:pStyle w:val="ConsPlusNormal"/>
        <w:jc w:val="right"/>
      </w:pPr>
      <w:r>
        <w:t>в Смоленской области"</w:t>
      </w:r>
    </w:p>
    <w:p w:rsidR="005149AB" w:rsidRDefault="005149AB">
      <w:pPr>
        <w:pStyle w:val="ConsPlusNormal"/>
        <w:jc w:val="right"/>
      </w:pPr>
      <w:r>
        <w:t>сельскохозяйственным</w:t>
      </w:r>
    </w:p>
    <w:p w:rsidR="005149AB" w:rsidRDefault="005149AB">
      <w:pPr>
        <w:pStyle w:val="ConsPlusNormal"/>
        <w:jc w:val="right"/>
      </w:pPr>
      <w:r>
        <w:t>товаропроизводителям</w:t>
      </w:r>
    </w:p>
    <w:p w:rsidR="005149AB" w:rsidRDefault="005149AB">
      <w:pPr>
        <w:pStyle w:val="ConsPlusNormal"/>
        <w:jc w:val="right"/>
      </w:pPr>
      <w:r>
        <w:t>(кроме граждан, ведущих личное</w:t>
      </w:r>
    </w:p>
    <w:p w:rsidR="005149AB" w:rsidRDefault="005149AB">
      <w:pPr>
        <w:pStyle w:val="ConsPlusNormal"/>
        <w:jc w:val="right"/>
      </w:pPr>
      <w:r>
        <w:t>подсобное хозяйство)</w:t>
      </w:r>
    </w:p>
    <w:p w:rsidR="005149AB" w:rsidRDefault="005149AB">
      <w:pPr>
        <w:pStyle w:val="ConsPlusNormal"/>
        <w:jc w:val="right"/>
      </w:pPr>
      <w:r>
        <w:t>на оказание несвязанной поддержки</w:t>
      </w:r>
    </w:p>
    <w:p w:rsidR="005149AB" w:rsidRDefault="005149AB">
      <w:pPr>
        <w:pStyle w:val="ConsPlusNormal"/>
        <w:jc w:val="right"/>
      </w:pPr>
      <w:r>
        <w:t>в области растениеводства</w:t>
      </w:r>
    </w:p>
    <w:p w:rsidR="005149AB" w:rsidRDefault="005149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149AB">
        <w:trPr>
          <w:jc w:val="center"/>
        </w:trPr>
        <w:tc>
          <w:tcPr>
            <w:tcW w:w="9294" w:type="dxa"/>
            <w:tcBorders>
              <w:top w:val="nil"/>
              <w:left w:val="single" w:sz="24" w:space="0" w:color="CED3F1"/>
              <w:bottom w:val="nil"/>
              <w:right w:val="single" w:sz="24" w:space="0" w:color="F4F3F8"/>
            </w:tcBorders>
            <w:shd w:val="clear" w:color="auto" w:fill="F4F3F8"/>
          </w:tcPr>
          <w:p w:rsidR="005149AB" w:rsidRDefault="005149AB">
            <w:pPr>
              <w:pStyle w:val="ConsPlusNormal"/>
              <w:jc w:val="center"/>
            </w:pPr>
            <w:r>
              <w:rPr>
                <w:color w:val="392C69"/>
              </w:rPr>
              <w:t>Список изменяющих документов</w:t>
            </w:r>
          </w:p>
          <w:p w:rsidR="005149AB" w:rsidRDefault="005149AB">
            <w:pPr>
              <w:pStyle w:val="ConsPlusNormal"/>
              <w:jc w:val="center"/>
            </w:pPr>
            <w:r>
              <w:rPr>
                <w:color w:val="392C69"/>
              </w:rPr>
              <w:t xml:space="preserve">(введено </w:t>
            </w:r>
            <w:hyperlink r:id="rId89" w:history="1">
              <w:r>
                <w:rPr>
                  <w:color w:val="0000FF"/>
                </w:rPr>
                <w:t>постановлением</w:t>
              </w:r>
            </w:hyperlink>
            <w:r>
              <w:rPr>
                <w:color w:val="392C69"/>
              </w:rPr>
              <w:t xml:space="preserve"> Администрации Смоленской области</w:t>
            </w:r>
          </w:p>
          <w:p w:rsidR="005149AB" w:rsidRDefault="005149AB">
            <w:pPr>
              <w:pStyle w:val="ConsPlusNormal"/>
              <w:jc w:val="center"/>
            </w:pPr>
            <w:r>
              <w:rPr>
                <w:color w:val="392C69"/>
              </w:rPr>
              <w:t>от 09.02.2018 N 61;</w:t>
            </w:r>
          </w:p>
          <w:p w:rsidR="005149AB" w:rsidRDefault="005149AB">
            <w:pPr>
              <w:pStyle w:val="ConsPlusNormal"/>
              <w:jc w:val="center"/>
            </w:pPr>
            <w:r>
              <w:rPr>
                <w:color w:val="392C69"/>
              </w:rPr>
              <w:t xml:space="preserve">в ред. </w:t>
            </w:r>
            <w:hyperlink r:id="rId90" w:history="1">
              <w:r>
                <w:rPr>
                  <w:color w:val="0000FF"/>
                </w:rPr>
                <w:t>постановления</w:t>
              </w:r>
            </w:hyperlink>
            <w:r>
              <w:rPr>
                <w:color w:val="392C69"/>
              </w:rPr>
              <w:t xml:space="preserve"> Администрации Смоленской области</w:t>
            </w:r>
          </w:p>
          <w:p w:rsidR="005149AB" w:rsidRDefault="005149AB">
            <w:pPr>
              <w:pStyle w:val="ConsPlusNormal"/>
              <w:jc w:val="center"/>
            </w:pPr>
            <w:r>
              <w:rPr>
                <w:color w:val="392C69"/>
              </w:rPr>
              <w:t>от 18.04.2019 N 229)</w:t>
            </w:r>
          </w:p>
        </w:tc>
      </w:tr>
    </w:tbl>
    <w:p w:rsidR="005149AB" w:rsidRDefault="005149AB">
      <w:pPr>
        <w:pStyle w:val="ConsPlusNormal"/>
        <w:jc w:val="both"/>
      </w:pPr>
    </w:p>
    <w:p w:rsidR="005149AB" w:rsidRDefault="005149AB">
      <w:pPr>
        <w:pStyle w:val="ConsPlusNormal"/>
        <w:jc w:val="right"/>
      </w:pPr>
      <w:r>
        <w:t>Форма</w:t>
      </w:r>
    </w:p>
    <w:p w:rsidR="005149AB" w:rsidRDefault="005149AB">
      <w:pPr>
        <w:pStyle w:val="ConsPlusNormal"/>
        <w:jc w:val="both"/>
      </w:pPr>
    </w:p>
    <w:p w:rsidR="005149AB" w:rsidRDefault="005149AB">
      <w:pPr>
        <w:pStyle w:val="ConsPlusNonformat"/>
        <w:jc w:val="both"/>
      </w:pPr>
      <w:bookmarkStart w:id="24" w:name="P824"/>
      <w:bookmarkEnd w:id="24"/>
      <w:r>
        <w:t xml:space="preserve">                                 СОГЛАСИЕ</w:t>
      </w:r>
    </w:p>
    <w:p w:rsidR="005149AB" w:rsidRDefault="005149AB">
      <w:pPr>
        <w:pStyle w:val="ConsPlusNonformat"/>
        <w:jc w:val="both"/>
      </w:pPr>
      <w:r>
        <w:t xml:space="preserve">                     на обработку персональных данных</w:t>
      </w:r>
    </w:p>
    <w:p w:rsidR="005149AB" w:rsidRDefault="005149AB">
      <w:pPr>
        <w:pStyle w:val="ConsPlusNonformat"/>
        <w:jc w:val="both"/>
      </w:pPr>
    </w:p>
    <w:p w:rsidR="005149AB" w:rsidRDefault="005149AB">
      <w:pPr>
        <w:pStyle w:val="ConsPlusNonformat"/>
        <w:jc w:val="both"/>
      </w:pPr>
      <w:r>
        <w:t>г. Смоленск                                        "___" __________ ____ г.</w:t>
      </w:r>
    </w:p>
    <w:p w:rsidR="005149AB" w:rsidRDefault="005149AB">
      <w:pPr>
        <w:pStyle w:val="ConsPlusNonformat"/>
        <w:jc w:val="both"/>
      </w:pPr>
    </w:p>
    <w:p w:rsidR="005149AB" w:rsidRDefault="005149AB">
      <w:pPr>
        <w:pStyle w:val="ConsPlusNonformat"/>
        <w:jc w:val="both"/>
      </w:pPr>
      <w:r>
        <w:t xml:space="preserve">    Я, ___________________________________________________________________,</w:t>
      </w:r>
    </w:p>
    <w:p w:rsidR="005149AB" w:rsidRDefault="005149AB">
      <w:pPr>
        <w:pStyle w:val="ConsPlusNonformat"/>
        <w:jc w:val="both"/>
      </w:pPr>
      <w:r>
        <w:t xml:space="preserve">                               (Ф.И.О. полностью)</w:t>
      </w:r>
    </w:p>
    <w:p w:rsidR="005149AB" w:rsidRDefault="005149AB">
      <w:pPr>
        <w:pStyle w:val="ConsPlusNonformat"/>
        <w:jc w:val="both"/>
      </w:pPr>
      <w:r>
        <w:t>зарегистрированный(ая) по адресу: _________________________________________</w:t>
      </w:r>
    </w:p>
    <w:p w:rsidR="005149AB" w:rsidRDefault="005149AB">
      <w:pPr>
        <w:pStyle w:val="ConsPlusNonformat"/>
        <w:jc w:val="both"/>
      </w:pPr>
      <w:r>
        <w:t>__________________________________________________________________________,</w:t>
      </w:r>
    </w:p>
    <w:p w:rsidR="005149AB" w:rsidRDefault="005149AB">
      <w:pPr>
        <w:pStyle w:val="ConsPlusNonformat"/>
        <w:jc w:val="both"/>
      </w:pPr>
      <w:r>
        <w:t xml:space="preserve">           (индекс и адрес места регистрации согласно паспорту)</w:t>
      </w:r>
    </w:p>
    <w:p w:rsidR="005149AB" w:rsidRDefault="005149AB">
      <w:pPr>
        <w:pStyle w:val="ConsPlusNonformat"/>
        <w:jc w:val="both"/>
      </w:pPr>
      <w:r>
        <w:t>паспорт серия _______ N ___________, выдан ________________________________</w:t>
      </w:r>
    </w:p>
    <w:p w:rsidR="005149AB" w:rsidRDefault="005149AB">
      <w:pPr>
        <w:pStyle w:val="ConsPlusNonformat"/>
        <w:jc w:val="both"/>
      </w:pPr>
      <w:r>
        <w:t>__________________________________________________________________________,</w:t>
      </w:r>
    </w:p>
    <w:p w:rsidR="005149AB" w:rsidRDefault="005149AB">
      <w:pPr>
        <w:pStyle w:val="ConsPlusNonformat"/>
        <w:jc w:val="both"/>
      </w:pPr>
      <w:r>
        <w:t xml:space="preserve">                 (орган, выдавший паспорт, и дата выдачи)</w:t>
      </w:r>
    </w:p>
    <w:p w:rsidR="005149AB" w:rsidRDefault="005149AB">
      <w:pPr>
        <w:pStyle w:val="ConsPlusNonformat"/>
        <w:jc w:val="both"/>
      </w:pPr>
      <w:r>
        <w:t>даю свое согласие на обработку (сбор, систематизацию, накопление, хранение,</w:t>
      </w:r>
    </w:p>
    <w:p w:rsidR="005149AB" w:rsidRDefault="005149AB">
      <w:pPr>
        <w:pStyle w:val="ConsPlusNonformat"/>
        <w:jc w:val="both"/>
      </w:pPr>
      <w:r>
        <w:t>уточнение,   использование   и   передачу)   моих   персональных  данных  в</w:t>
      </w:r>
    </w:p>
    <w:p w:rsidR="005149AB" w:rsidRDefault="005149AB">
      <w:pPr>
        <w:pStyle w:val="ConsPlusNonformat"/>
        <w:jc w:val="both"/>
      </w:pPr>
      <w:r>
        <w:t xml:space="preserve">соответствии  с  Федеральным </w:t>
      </w:r>
      <w:hyperlink r:id="rId91" w:history="1">
        <w:r>
          <w:rPr>
            <w:color w:val="0000FF"/>
          </w:rPr>
          <w:t>законом</w:t>
        </w:r>
      </w:hyperlink>
      <w:r>
        <w:t xml:space="preserve"> от 27.07.2006 N 152-ФЗ "О персональных</w:t>
      </w:r>
    </w:p>
    <w:p w:rsidR="005149AB" w:rsidRDefault="005149AB">
      <w:pPr>
        <w:pStyle w:val="ConsPlusNonformat"/>
        <w:jc w:val="both"/>
      </w:pPr>
      <w:r>
        <w:t>данных".</w:t>
      </w:r>
    </w:p>
    <w:p w:rsidR="005149AB" w:rsidRDefault="005149AB">
      <w:pPr>
        <w:pStyle w:val="ConsPlusNonformat"/>
        <w:jc w:val="both"/>
      </w:pPr>
    </w:p>
    <w:p w:rsidR="005149AB" w:rsidRDefault="005149AB">
      <w:pPr>
        <w:pStyle w:val="ConsPlusNonformat"/>
        <w:jc w:val="both"/>
      </w:pPr>
      <w:r>
        <w:t>______________________               _____________/_______________________/</w:t>
      </w:r>
    </w:p>
    <w:p w:rsidR="005149AB" w:rsidRDefault="005149AB">
      <w:pPr>
        <w:pStyle w:val="ConsPlusNonformat"/>
        <w:jc w:val="both"/>
      </w:pPr>
      <w:r>
        <w:t xml:space="preserve">        (дата)                         (подпись)    (Ф.И.О. (полностью)</w:t>
      </w:r>
    </w:p>
    <w:p w:rsidR="005149AB" w:rsidRDefault="005149AB">
      <w:pPr>
        <w:pStyle w:val="ConsPlusNormal"/>
        <w:jc w:val="both"/>
      </w:pPr>
    </w:p>
    <w:p w:rsidR="005149AB" w:rsidRDefault="005149AB">
      <w:pPr>
        <w:pStyle w:val="ConsPlusNormal"/>
        <w:jc w:val="both"/>
      </w:pPr>
    </w:p>
    <w:p w:rsidR="005149AB" w:rsidRDefault="005149AB">
      <w:pPr>
        <w:pStyle w:val="ConsPlusNormal"/>
        <w:pBdr>
          <w:top w:val="single" w:sz="6" w:space="0" w:color="auto"/>
        </w:pBdr>
        <w:spacing w:before="100" w:after="100"/>
        <w:jc w:val="both"/>
        <w:rPr>
          <w:sz w:val="2"/>
          <w:szCs w:val="2"/>
        </w:rPr>
      </w:pPr>
    </w:p>
    <w:p w:rsidR="002E3D36" w:rsidRDefault="002E3D36"/>
    <w:sectPr w:rsidR="002E3D36" w:rsidSect="001E0F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compat/>
  <w:rsids>
    <w:rsidRoot w:val="005149AB"/>
    <w:rsid w:val="002E3D36"/>
    <w:rsid w:val="005149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D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49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149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149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149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149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149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149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149A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E859C2FD01AA9DC9489846E42667A8C5223232129289D16BEBA2F3682226BC164E5771FCFAABA37EF771A40D41E26D40BEF6F584B2C19411053C902dBN4H" TargetMode="External"/><Relationship Id="rId18" Type="http://schemas.openxmlformats.org/officeDocument/2006/relationships/hyperlink" Target="consultantplus://offline/ref=DE859C2FD01AA9DC9489846E42667A8C52232321212D9811BEB9723C8A7B67C363EA2808C8E3B636EF771A46DA4123C11AB7625D50321B5D0C51CBd0N0H" TargetMode="External"/><Relationship Id="rId26" Type="http://schemas.openxmlformats.org/officeDocument/2006/relationships/hyperlink" Target="consultantplus://offline/ref=DE859C2FD01AA9DC9489846E42667A8C522323212F2A991ABCB9723C8A7B67C363EA281AC8BBBA36EA691A42CF177287d4NFH" TargetMode="External"/><Relationship Id="rId39" Type="http://schemas.openxmlformats.org/officeDocument/2006/relationships/hyperlink" Target="consultantplus://offline/ref=DE859C2FD01AA9DC9489846E42667A8C5223232129289F14B9B12F3682226BC164E5771FCFAABA37EF771A40D61E26D40BEF6F584B2C19411053C902dBN4H" TargetMode="External"/><Relationship Id="rId21" Type="http://schemas.openxmlformats.org/officeDocument/2006/relationships/hyperlink" Target="consultantplus://offline/ref=DE859C2FD01AA9DC9489846E42667A8C5223232129289F14B9B12F3682226BC164E5771FCFAABA37EF771A40D71E26D40BEF6F584B2C19411053C902dBN4H" TargetMode="External"/><Relationship Id="rId34" Type="http://schemas.openxmlformats.org/officeDocument/2006/relationships/hyperlink" Target="consultantplus://offline/ref=DE859C2FD01AA9DC9489846E42667A8C52232321212D9811BEB9723C8A7B67C363EA2808C8E3B636EF771A47DA4123C11AB7625D50321B5D0C51CBd0N0H" TargetMode="External"/><Relationship Id="rId42" Type="http://schemas.openxmlformats.org/officeDocument/2006/relationships/hyperlink" Target="consultantplus://offline/ref=DE859C2FD01AA9DC9489846E42667A8C5223232129289F14B9B12F3682226BC164E5771FCFAABA37EF771A40D81E26D40BEF6F584B2C19411053C902dBN4H" TargetMode="External"/><Relationship Id="rId47" Type="http://schemas.openxmlformats.org/officeDocument/2006/relationships/hyperlink" Target="consultantplus://offline/ref=DE859C2FD01AA9DC9489846E42667A8C52232321212D9811BEB9723C8A7B67C363EA2808C8E3B636EF771A48DA4123C11AB7625D50321B5D0C51CBd0N0H" TargetMode="External"/><Relationship Id="rId50" Type="http://schemas.openxmlformats.org/officeDocument/2006/relationships/hyperlink" Target="consultantplus://offline/ref=DE859C2FD01AA9DC9489846E42667A8C52232321212A9F10BAB9723C8A7B67C363EA2808C8E3B636EF771A48DA4123C11AB7625D50321B5D0C51CBd0N0H" TargetMode="External"/><Relationship Id="rId55" Type="http://schemas.openxmlformats.org/officeDocument/2006/relationships/hyperlink" Target="consultantplus://offline/ref=DE859C2FD01AA9DC9489846E42667A8C5223232129289D16BEBA2F3682226BC164E5771FCFAABA37EF771A40D71E26D40BEF6F584B2C19411053C902dBN4H" TargetMode="External"/><Relationship Id="rId63" Type="http://schemas.openxmlformats.org/officeDocument/2006/relationships/hyperlink" Target="consultantplus://offline/ref=DE859C2FD01AA9DC9489846E42667A8C5223232129289D10B7B12F3682226BC164E5771FCFAABA37EF771A43D21E26D40BEF6F584B2C19411053C902dBN4H" TargetMode="External"/><Relationship Id="rId68" Type="http://schemas.openxmlformats.org/officeDocument/2006/relationships/hyperlink" Target="consultantplus://offline/ref=DE859C2FD01AA9DC9489846E42667A8C5223232129289F14B9B12F3682226BC164E5771FCFAABA37EF771B40D41E26D40BEF6F584B2C19411053C902dBN4H" TargetMode="External"/><Relationship Id="rId76" Type="http://schemas.openxmlformats.org/officeDocument/2006/relationships/hyperlink" Target="consultantplus://offline/ref=DE859C2FD01AA9DC9489846E42667A8C5223232129289811BBB42F3682226BC164E5771FCFAABA37EF771A41D61E26D40BEF6F584B2C19411053C902dBN4H" TargetMode="External"/><Relationship Id="rId84" Type="http://schemas.openxmlformats.org/officeDocument/2006/relationships/hyperlink" Target="consultantplus://offline/ref=DE859C2FD01AA9DC9489846E42667A8C5223232129289D16BEBA2F3682226BC164E5771FCFAABA37EF771A41D31E26D40BEF6F584B2C19411053C902dBN4H" TargetMode="External"/><Relationship Id="rId89" Type="http://schemas.openxmlformats.org/officeDocument/2006/relationships/hyperlink" Target="consultantplus://offline/ref=DE859C2FD01AA9DC9489846E42667A8C52232321212D9811BEB9723C8A7B67C363EA2808C8E3B636EF771E48DA4123C11AB7625D50321B5D0C51CBd0N0H" TargetMode="External"/><Relationship Id="rId7" Type="http://schemas.openxmlformats.org/officeDocument/2006/relationships/hyperlink" Target="consultantplus://offline/ref=DE859C2FD01AA9DC9489846E42667A8C52232321212D9811BEB9723C8A7B67C363EA2808C8E3B636EF771A45DA4123C11AB7625D50321B5D0C51CBd0N0H" TargetMode="External"/><Relationship Id="rId71" Type="http://schemas.openxmlformats.org/officeDocument/2006/relationships/hyperlink" Target="consultantplus://offline/ref=DE859C2FD01AA9DC9489846E42667A8C5223232129289811BBB42F3682226BC164E5771FCFAABA37EF771A40D61E26D40BEF6F584B2C19411053C902dBN4H"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DE859C2FD01AA9DC9489846E42667A8C5223232121219D15B7B9723C8A7B67C363EA2808C8E3B636EF771946DA4123C11AB7625D50321B5D0C51CBd0N0H" TargetMode="External"/><Relationship Id="rId29" Type="http://schemas.openxmlformats.org/officeDocument/2006/relationships/hyperlink" Target="consultantplus://offline/ref=DE859C2FD01AA9DC9489846E42667A8C522323212F219D1AB7B9723C8A7B67C363EA281AC8BBBA36EA691A42CF177287d4NFH" TargetMode="External"/><Relationship Id="rId11" Type="http://schemas.openxmlformats.org/officeDocument/2006/relationships/hyperlink" Target="consultantplus://offline/ref=DE859C2FD01AA9DC9489846E42667A8C5223232129289811BBB42F3682226BC164E5771FCFAABA37EF771A40D41E26D40BEF6F584B2C19411053C902dBN4H" TargetMode="External"/><Relationship Id="rId24" Type="http://schemas.openxmlformats.org/officeDocument/2006/relationships/hyperlink" Target="consultantplus://offline/ref=DE859C2FD01AA9DC9489846E42667A8C522323212E209C12BCB9723C8A7B67C363EA281AC8BBBA36EA691A42CF177287d4NFH" TargetMode="External"/><Relationship Id="rId32" Type="http://schemas.openxmlformats.org/officeDocument/2006/relationships/hyperlink" Target="consultantplus://offline/ref=DE859C2FD01AA9DC9489846E42667A8C5223232121219D15B7B9723C8A7B67C363EA2808C8E3B636EF771947DA4123C11AB7625D50321B5D0C51CBd0N0H" TargetMode="External"/><Relationship Id="rId37" Type="http://schemas.openxmlformats.org/officeDocument/2006/relationships/hyperlink" Target="consultantplus://offline/ref=DE859C2FD01AA9DC9489846E42667A8C5223232129289D10B7B12F3682226BC164E5771FCFAABA37EF771A42D31E26D40BEF6F584B2C19411053C902dBN4H" TargetMode="External"/><Relationship Id="rId40" Type="http://schemas.openxmlformats.org/officeDocument/2006/relationships/hyperlink" Target="consultantplus://offline/ref=DE859C2FD01AA9DC9489846E42667A8C5223232129289D16BEBA2F3682226BC164E5771FCFAABA37EF771A40D41E26D40BEF6F584B2C19411053C902dBN4H" TargetMode="External"/><Relationship Id="rId45" Type="http://schemas.openxmlformats.org/officeDocument/2006/relationships/hyperlink" Target="consultantplus://offline/ref=DE859C2FD01AA9DC9489846E42667A8C5223232129289F14B9B12F3682226BC164E5771FCFAABA37EF771A41D11E26D40BEF6F584B2C19411053C902dBN4H" TargetMode="External"/><Relationship Id="rId53" Type="http://schemas.openxmlformats.org/officeDocument/2006/relationships/hyperlink" Target="consultantplus://offline/ref=DE859C2FD01AA9DC9489846E42667A8C5223232129289F14B9B12F3682226BC164E5771FCFAABA37EF771A42D21E26D40BEF6F584B2C19411053C902dBN4H" TargetMode="External"/><Relationship Id="rId58" Type="http://schemas.openxmlformats.org/officeDocument/2006/relationships/hyperlink" Target="consultantplus://offline/ref=DE859C2FD01AA9DC9489846E42667A8C5223232129289F14B9B12F3682226BC164E5771FCFAABA37EF771A45D61E26D40BEF6F584B2C19411053C902dBN4H" TargetMode="External"/><Relationship Id="rId66" Type="http://schemas.openxmlformats.org/officeDocument/2006/relationships/hyperlink" Target="consultantplus://offline/ref=DE859C2FD01AA9DC9489846E42667A8C5223232121219F10BBB9723C8A7B67C363EA2808C8E3B636EF771B40DA4123C11AB7625D50321B5D0C51CBd0N0H" TargetMode="External"/><Relationship Id="rId74" Type="http://schemas.openxmlformats.org/officeDocument/2006/relationships/hyperlink" Target="consultantplus://offline/ref=DE859C2FD01AA9DC9489846E42667A8C5223232129289F14B9B12F3682226BC164E5771FCFAABA37EF771B41D11E26D40BEF6F584B2C19411053C902dBN4H" TargetMode="External"/><Relationship Id="rId79" Type="http://schemas.openxmlformats.org/officeDocument/2006/relationships/hyperlink" Target="consultantplus://offline/ref=DE859C2FD01AA9DC9489846E42667A8C5223232129289F14B9B12F3682226BC164E5771FCFAABA37EF771B41D51E26D40BEF6F584B2C19411053C902dBN4H" TargetMode="External"/><Relationship Id="rId87" Type="http://schemas.openxmlformats.org/officeDocument/2006/relationships/hyperlink" Target="consultantplus://offline/ref=DE859C2FD01AA9DC9489846E42667A8C5223232129289F14B9B12F3682226BC164E5771FCFAABA37EF771845D51E26D40BEF6F584B2C19411053C902dBN4H" TargetMode="External"/><Relationship Id="rId5" Type="http://schemas.openxmlformats.org/officeDocument/2006/relationships/hyperlink" Target="consultantplus://offline/ref=DE859C2FD01AA9DC9489846E42667A8C5223232121219D15B7B9723C8A7B67C363EA2808C8E3B636EF771945DA4123C11AB7625D50321B5D0C51CBd0N0H" TargetMode="External"/><Relationship Id="rId61" Type="http://schemas.openxmlformats.org/officeDocument/2006/relationships/hyperlink" Target="consultantplus://offline/ref=DE859C2FD01AA9DC9489846E42667A8C5223232129289D10B7B12F3682226BC164E5771FCFAABA37EF771A43D01E26D40BEF6F584B2C19411053C902dBN4H" TargetMode="External"/><Relationship Id="rId82" Type="http://schemas.openxmlformats.org/officeDocument/2006/relationships/hyperlink" Target="consultantplus://offline/ref=DE859C2FD01AA9DC9489846E42667A8C5223232129289D16BEBA2F3682226BC164E5771FCFAABA37EF771A40D81E26D40BEF6F584B2C19411053C902dBN4H" TargetMode="External"/><Relationship Id="rId90" Type="http://schemas.openxmlformats.org/officeDocument/2006/relationships/hyperlink" Target="consultantplus://offline/ref=DE859C2FD01AA9DC9489846E42667A8C5223232129289F14B9B12F3682226BC164E5771FCFAABA37EF771B44D81E26D40BEF6F584B2C19411053C902dBN4H" TargetMode="External"/><Relationship Id="rId19" Type="http://schemas.openxmlformats.org/officeDocument/2006/relationships/hyperlink" Target="consultantplus://offline/ref=DE859C2FD01AA9DC9489846E42667A8C5223232121209216BAB9723C8A7B67C363EA2808C8E3B636EF771A46DA4123C11AB7625D50321B5D0C51CBd0N0H" TargetMode="External"/><Relationship Id="rId14" Type="http://schemas.openxmlformats.org/officeDocument/2006/relationships/hyperlink" Target="consultantplus://offline/ref=DE859C2FD01AA9DC9489846E42667A8C5223232129289310BCB02F3682226BC164E5771FCFAABA37EF771A40D41E26D40BEF6F584B2C19411053C902dBN4H" TargetMode="External"/><Relationship Id="rId22" Type="http://schemas.openxmlformats.org/officeDocument/2006/relationships/hyperlink" Target="consultantplus://offline/ref=DE859C2FD01AA9DC9489846E42667A8C52232321202D9C12B6B9723C8A7B67C363EA281AC8BBBA36EA691A42CF177287d4NFH" TargetMode="External"/><Relationship Id="rId27" Type="http://schemas.openxmlformats.org/officeDocument/2006/relationships/hyperlink" Target="consultantplus://offline/ref=DE859C2FD01AA9DC9489846E42667A8C522323212F2C9817BDB9723C8A7B67C363EA281AC8BBBA36EA691A42CF177287d4NFH" TargetMode="External"/><Relationship Id="rId30" Type="http://schemas.openxmlformats.org/officeDocument/2006/relationships/hyperlink" Target="consultantplus://offline/ref=DE859C2FD01AA9DC9489846E42667A8C5223232120299D13BFB9723C8A7B67C363EA281AC8BBBA36EA691A42CF177287d4NFH" TargetMode="External"/><Relationship Id="rId35" Type="http://schemas.openxmlformats.org/officeDocument/2006/relationships/hyperlink" Target="consultantplus://offline/ref=DE859C2FD01AA9DC9489846E42667A8C5223232121209216BAB9723C8A7B67C363EA2808C8E3B636EF771A47DA4123C11AB7625D50321B5D0C51CBd0N0H" TargetMode="External"/><Relationship Id="rId43" Type="http://schemas.openxmlformats.org/officeDocument/2006/relationships/hyperlink" Target="consultantplus://offline/ref=DE859C2FD01AA9DC94899A63540A2786572A752F2B2F9145E3E62961DD726D9424A5714887BAE672BA7A1A45CF15709B4DBA60d5N8H" TargetMode="External"/><Relationship Id="rId48" Type="http://schemas.openxmlformats.org/officeDocument/2006/relationships/hyperlink" Target="consultantplus://offline/ref=DE859C2FD01AA9DC9489846E42667A8C5223232129289F14B9B12F3682226BC164E5771FCFAABA37EF771A41D21E26D40BEF6F584B2C19411053C902dBN4H" TargetMode="External"/><Relationship Id="rId56" Type="http://schemas.openxmlformats.org/officeDocument/2006/relationships/hyperlink" Target="consultantplus://offline/ref=DE859C2FD01AA9DC9489846E42667A8C5223232129289F14B9B12F3682226BC164E5771FCFAABA37EF771A43D61E26D40BEF6F584B2C19411053C902dBN4H" TargetMode="External"/><Relationship Id="rId64" Type="http://schemas.openxmlformats.org/officeDocument/2006/relationships/hyperlink" Target="consultantplus://offline/ref=DE859C2FD01AA9DC9489846E42667A8C5223232121209216BAB9723C8A7B67C363EA2808C8E3B636EF771946DA4123C11AB7625D50321B5D0C51CBd0N0H" TargetMode="External"/><Relationship Id="rId69" Type="http://schemas.openxmlformats.org/officeDocument/2006/relationships/hyperlink" Target="consultantplus://offline/ref=DE859C2FD01AA9DC9489846E42667A8C5223232129289F14B9B12F3682226BC164E5771FCFAABA37EF771B40D71E26D40BEF6F584B2C19411053C902dBN4H" TargetMode="External"/><Relationship Id="rId77" Type="http://schemas.openxmlformats.org/officeDocument/2006/relationships/hyperlink" Target="consultantplus://offline/ref=DE859C2FD01AA9DC9489846E42667A8C5223232129289F14B9B12F3682226BC164E5771FCFAABA37EF771B41D31E26D40BEF6F584B2C19411053C902dBN4H" TargetMode="External"/><Relationship Id="rId8" Type="http://schemas.openxmlformats.org/officeDocument/2006/relationships/hyperlink" Target="consultantplus://offline/ref=DE859C2FD01AA9DC9489846E42667A8C5223232121209216BAB9723C8A7B67C363EA2808C8E3B636EF771A45DA4123C11AB7625D50321B5D0C51CBd0N0H" TargetMode="External"/><Relationship Id="rId51" Type="http://schemas.openxmlformats.org/officeDocument/2006/relationships/hyperlink" Target="consultantplus://offline/ref=DE859C2FD01AA9DC9489846E42667A8C5223232121209216BAB9723C8A7B67C363EA2808C8E3B636EF771A48DA4123C11AB7625D50321B5D0C51CBd0N0H" TargetMode="External"/><Relationship Id="rId72" Type="http://schemas.openxmlformats.org/officeDocument/2006/relationships/hyperlink" Target="consultantplus://offline/ref=DE859C2FD01AA9DC9489846E42667A8C5223232129289F14B9B12F3682226BC164E5771FCFAABA37EF771B40D91E26D40BEF6F584B2C19411053C902dBN4H" TargetMode="External"/><Relationship Id="rId80" Type="http://schemas.openxmlformats.org/officeDocument/2006/relationships/hyperlink" Target="consultantplus://offline/ref=DE859C2FD01AA9DC9489846E42667A8C5223232129289F14B9B12F3682226BC164E5771FCFAABA37EF771B41D71E26D40BEF6F584B2C19411053C902dBN4H" TargetMode="External"/><Relationship Id="rId85" Type="http://schemas.openxmlformats.org/officeDocument/2006/relationships/hyperlink" Target="consultantplus://offline/ref=DE859C2FD01AA9DC9489846E42667A8C5223232129289F14B9B12F3682226BC164E5771FCFAABA37EF771B41D61E26D40BEF6F584B2C19411053C902dBN4H"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DE859C2FD01AA9DC9489846E42667A8C5223232129289F14B9B12F3682226BC164E5771FCFAABA37EF771A40D41E26D40BEF6F584B2C19411053C902dBN4H" TargetMode="External"/><Relationship Id="rId17" Type="http://schemas.openxmlformats.org/officeDocument/2006/relationships/hyperlink" Target="consultantplus://offline/ref=DE859C2FD01AA9DC9489846E42667A8C52232321212A9F10BAB9723C8A7B67C363EA2808C8E3B636EF771A46DA4123C11AB7625D50321B5D0C51CBd0N0H" TargetMode="External"/><Relationship Id="rId25" Type="http://schemas.openxmlformats.org/officeDocument/2006/relationships/hyperlink" Target="consultantplus://offline/ref=DE859C2FD01AA9DC9489846E42667A8C522323212E219210B6B9723C8A7B67C363EA281AC8BBBA36EA691A42CF177287d4NFH" TargetMode="External"/><Relationship Id="rId33" Type="http://schemas.openxmlformats.org/officeDocument/2006/relationships/hyperlink" Target="consultantplus://offline/ref=DE859C2FD01AA9DC9489846E42667A8C52232321212A9F10BAB9723C8A7B67C363EA2808C8E3B636EF771A47DA4123C11AB7625D50321B5D0C51CBd0N0H" TargetMode="External"/><Relationship Id="rId38" Type="http://schemas.openxmlformats.org/officeDocument/2006/relationships/hyperlink" Target="consultantplus://offline/ref=DE859C2FD01AA9DC9489846E42667A8C5223232129289811BBB42F3682226BC164E5771FCFAABA37EF771A40D41E26D40BEF6F584B2C19411053C902dBN4H" TargetMode="External"/><Relationship Id="rId46" Type="http://schemas.openxmlformats.org/officeDocument/2006/relationships/hyperlink" Target="consultantplus://offline/ref=DE859C2FD01AA9DC9489846E42667A8C5223232129289F14B9B12F3682226BC164E5771FCFAABA37EF771A41D31E26D40BEF6F584B2C19411053C902dBN4H" TargetMode="External"/><Relationship Id="rId59" Type="http://schemas.openxmlformats.org/officeDocument/2006/relationships/hyperlink" Target="consultantplus://offline/ref=DE859C2FD01AA9DC9489846E42667A8C5223232129289F14B9B12F3682226BC164E5771FCFAABA37EF771A49D71E26D40BEF6F584B2C19411053C902dBN4H" TargetMode="External"/><Relationship Id="rId67" Type="http://schemas.openxmlformats.org/officeDocument/2006/relationships/hyperlink" Target="consultantplus://offline/ref=DE859C2FD01AA9DC9489846E42667A8C5223232121219F10BBB9723C8A7B67C363EA2808C8E3B636EF771B41DA4123C11AB7625D50321B5D0C51CBd0N0H" TargetMode="External"/><Relationship Id="rId20" Type="http://schemas.openxmlformats.org/officeDocument/2006/relationships/hyperlink" Target="consultantplus://offline/ref=DE859C2FD01AA9DC9489846E42667A8C5223232129289F14B9B12F3682226BC164E5771FCFAABA37EF771A40D71E26D40BEF6F584B2C19411053C902dBN4H" TargetMode="External"/><Relationship Id="rId41" Type="http://schemas.openxmlformats.org/officeDocument/2006/relationships/hyperlink" Target="consultantplus://offline/ref=DE859C2FD01AA9DC9489846E42667A8C5223232129289310BCB02F3682226BC164E5771FCFAABA37EF771A40D41E26D40BEF6F584B2C19411053C902dBN4H" TargetMode="External"/><Relationship Id="rId54" Type="http://schemas.openxmlformats.org/officeDocument/2006/relationships/hyperlink" Target="consultantplus://offline/ref=DE859C2FD01AA9DC94899A63540A2786572B7D2E2F289145E3E62961DD726D9436A529468CEBA936ED691840D3d1N5H" TargetMode="External"/><Relationship Id="rId62" Type="http://schemas.openxmlformats.org/officeDocument/2006/relationships/hyperlink" Target="consultantplus://offline/ref=DE859C2FD01AA9DC9489846E42667A8C52232321212D9811BEB9723C8A7B67C363EA2808C8E3B636EF771E46DA4123C11AB7625D50321B5D0C51CBd0N0H" TargetMode="External"/><Relationship Id="rId70" Type="http://schemas.openxmlformats.org/officeDocument/2006/relationships/hyperlink" Target="consultantplus://offline/ref=DE859C2FD01AA9DC9489846E42667A8C5223232129289310BCB02F3682226BC164E5771FCFAABA37EF771A40D41E26D40BEF6F584B2C19411053C902dBN4H" TargetMode="External"/><Relationship Id="rId75" Type="http://schemas.openxmlformats.org/officeDocument/2006/relationships/hyperlink" Target="consultantplus://offline/ref=DE859C2FD01AA9DC9489846E42667A8C5223232129289811BBB42F3682226BC164E5771FCFAABA37EF771A41D11E26D40BEF6F584B2C19411053C902dBN4H" TargetMode="External"/><Relationship Id="rId83" Type="http://schemas.openxmlformats.org/officeDocument/2006/relationships/hyperlink" Target="consultantplus://offline/ref=DE859C2FD01AA9DC9489846E42667A8C5223232129289D16BEBA2F3682226BC164E5771FCFAABA37EF771A41D11E26D40BEF6F584B2C19411053C902dBN4H" TargetMode="External"/><Relationship Id="rId88" Type="http://schemas.openxmlformats.org/officeDocument/2006/relationships/hyperlink" Target="consultantplus://offline/ref=DE859C2FD01AA9DC9489846E42667A8C5223232129289F14B9B12F3682226BC164E5771FCFAABA37EF771B44D91E26D40BEF6F584B2C19411053C902dBN4H" TargetMode="External"/><Relationship Id="rId91" Type="http://schemas.openxmlformats.org/officeDocument/2006/relationships/hyperlink" Target="consultantplus://offline/ref=DE859C2FD01AA9DC94899A63540A278656207B252D219145E3E62961DD726D9436A529468CEBA936ED691840D3d1N5H" TargetMode="External"/><Relationship Id="rId1" Type="http://schemas.openxmlformats.org/officeDocument/2006/relationships/styles" Target="styles.xml"/><Relationship Id="rId6" Type="http://schemas.openxmlformats.org/officeDocument/2006/relationships/hyperlink" Target="consultantplus://offline/ref=DE859C2FD01AA9DC9489846E42667A8C52232321212A9F10BAB9723C8A7B67C363EA2808C8E3B636EF771A45DA4123C11AB7625D50321B5D0C51CBd0N0H" TargetMode="External"/><Relationship Id="rId15" Type="http://schemas.openxmlformats.org/officeDocument/2006/relationships/hyperlink" Target="consultantplus://offline/ref=DE859C2FD01AA9DC9489846E42667A8C5223232129299A14B7BA2F3682226BC164E5771FCFAABA37EB751B40D71E26D40BEF6F584B2C19411053C902dBN4H" TargetMode="External"/><Relationship Id="rId23" Type="http://schemas.openxmlformats.org/officeDocument/2006/relationships/hyperlink" Target="consultantplus://offline/ref=DE859C2FD01AA9DC9489846E42667A8C522323212E2F9D17B7B9723C8A7B67C363EA281AC8BBBA36EA691A42CF177287d4NFH" TargetMode="External"/><Relationship Id="rId28" Type="http://schemas.openxmlformats.org/officeDocument/2006/relationships/hyperlink" Target="consultantplus://offline/ref=DE859C2FD01AA9DC9489846E42667A8C522323212F2F9A12BFB9723C8A7B67C363EA281AC8BBBA36EA691A42CF177287d4NFH" TargetMode="External"/><Relationship Id="rId36" Type="http://schemas.openxmlformats.org/officeDocument/2006/relationships/hyperlink" Target="consultantplus://offline/ref=DE859C2FD01AA9DC9489846E42667A8C5223232121219F10BBB9723C8A7B67C363EA2808C8E3B636EF771A45DA4123C11AB7625D50321B5D0C51CBd0N0H" TargetMode="External"/><Relationship Id="rId49" Type="http://schemas.openxmlformats.org/officeDocument/2006/relationships/hyperlink" Target="consultantplus://offline/ref=DE859C2FD01AA9DC94899A63540A2786572A742D212E9145E3E62961DD726D9424A5714A8CEEB737EC7C4E1195407F854AA4625A50301941d0NEH" TargetMode="External"/><Relationship Id="rId57" Type="http://schemas.openxmlformats.org/officeDocument/2006/relationships/hyperlink" Target="consultantplus://offline/ref=DE859C2FD01AA9DC9489846E42667A8C5223232129289D16BEBA2F3682226BC164E5771FCFAABA37EF771A40D61E26D40BEF6F584B2C19411053C902dBN4H" TargetMode="External"/><Relationship Id="rId10" Type="http://schemas.openxmlformats.org/officeDocument/2006/relationships/hyperlink" Target="consultantplus://offline/ref=DE859C2FD01AA9DC9489846E42667A8C5223232129289D10B7B12F3682226BC164E5771FCFAABA37EF771A42D31E26D40BEF6F584B2C19411053C902dBN4H" TargetMode="External"/><Relationship Id="rId31" Type="http://schemas.openxmlformats.org/officeDocument/2006/relationships/hyperlink" Target="consultantplus://offline/ref=DE859C2FD01AA9DC9489846E42667A8C52232321202D9F17BEB9723C8A7B67C363EA281AC8BBBA36EA691A42CF177287d4NFH" TargetMode="External"/><Relationship Id="rId44" Type="http://schemas.openxmlformats.org/officeDocument/2006/relationships/hyperlink" Target="consultantplus://offline/ref=DE859C2FD01AA9DC9489846E42667A8C5223232121219D15B7B9723C8A7B67C363EA2808C8E3B636EF771947DA4123C11AB7625D50321B5D0C51CBd0N0H" TargetMode="External"/><Relationship Id="rId52" Type="http://schemas.openxmlformats.org/officeDocument/2006/relationships/hyperlink" Target="consultantplus://offline/ref=DE859C2FD01AA9DC9489846E42667A8C5223232129289F14B9B12F3682226BC164E5771FCFAABA37EF771A41D51E26D40BEF6F584B2C19411053C902dBN4H" TargetMode="External"/><Relationship Id="rId60" Type="http://schemas.openxmlformats.org/officeDocument/2006/relationships/hyperlink" Target="consultantplus://offline/ref=DE859C2FD01AA9DC9489846E42667A8C5223232129289F14B9B12F3682226BC164E5771FCFAABA37EF771B40D11E26D40BEF6F584B2C19411053C902dBN4H" TargetMode="External"/><Relationship Id="rId65" Type="http://schemas.openxmlformats.org/officeDocument/2006/relationships/hyperlink" Target="consultantplus://offline/ref=DE859C2FD01AA9DC9489846E42667A8C5223232129289F14B9B12F3682226BC164E5771FCFAABA37EF771B40D01E26D40BEF6F584B2C19411053C902dBN4H" TargetMode="External"/><Relationship Id="rId73" Type="http://schemas.openxmlformats.org/officeDocument/2006/relationships/hyperlink" Target="consultantplus://offline/ref=DE859C2FD01AA9DC9489846E42667A8C5223232129289F14B9B12F3682226BC164E5771FCFAABA37EF771B40D81E26D40BEF6F584B2C19411053C902dBN4H" TargetMode="External"/><Relationship Id="rId78" Type="http://schemas.openxmlformats.org/officeDocument/2006/relationships/hyperlink" Target="consultantplus://offline/ref=DE859C2FD01AA9DC9489846E42667A8C5223232129289F14B9B12F3682226BC164E5771FCFAABA37EF771B41D21E26D40BEF6F584B2C19411053C902dBN4H" TargetMode="External"/><Relationship Id="rId81" Type="http://schemas.openxmlformats.org/officeDocument/2006/relationships/hyperlink" Target="consultantplus://offline/ref=DE859C2FD01AA9DC9489846E42667A8C52232321212A9F10BAB9723C8A7B67C363EA2808C8E3B636EF771841DA4123C11AB7625D50321B5D0C51CBd0N0H" TargetMode="External"/><Relationship Id="rId86" Type="http://schemas.openxmlformats.org/officeDocument/2006/relationships/hyperlink" Target="consultantplus://offline/ref=DE859C2FD01AA9DC9489846E42667A8C5223232129289F14B9B12F3682226BC164E5771FCFAABA37EF771B44D61E26D40BEF6F584B2C19411053C902dBN4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E859C2FD01AA9DC9489846E42667A8C5223232121219F10BBB9723C8A7B67C363EA2808C8E3B636EF771A45DA4123C11AB7625D50321B5D0C51CBd0N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15856</Words>
  <Characters>90385</Characters>
  <Application>Microsoft Office Word</Application>
  <DocSecurity>0</DocSecurity>
  <Lines>753</Lines>
  <Paragraphs>212</Paragraphs>
  <ScaleCrop>false</ScaleCrop>
  <Company/>
  <LinksUpToDate>false</LinksUpToDate>
  <CharactersWithSpaces>106029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Meleshko_MN</dc:creator>
  <cp:lastModifiedBy>Meleshko_MN</cp:lastModifiedBy>
  <cp:revision>1</cp:revision>
  <dcterms:created xsi:type="dcterms:W3CDTF">2020-02-05T07:13:00Z</dcterms:created>
  <dcterms:modified xsi:type="dcterms:W3CDTF">2020-02-05T07:14:00Z</dcterms:modified>
</cp:coreProperties>
</file>