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F6B89" w:rsidRPr="003F6B89" w:rsidRDefault="003F6B89">
      <w:pPr>
        <w:pStyle w:val="1"/>
        <w:rPr>
          <w:rFonts w:ascii="Times New Roman" w:hAnsi="Times New Roman" w:cs="Times New Roman"/>
        </w:rPr>
      </w:pPr>
      <w:r w:rsidRPr="003F6B89">
        <w:rPr>
          <w:rFonts w:ascii="Times New Roman" w:hAnsi="Times New Roman" w:cs="Times New Roman"/>
        </w:rPr>
        <w:fldChar w:fldCharType="begin"/>
      </w:r>
      <w:r w:rsidRPr="003F6B89">
        <w:rPr>
          <w:rFonts w:ascii="Times New Roman" w:hAnsi="Times New Roman" w:cs="Times New Roman"/>
        </w:rPr>
        <w:instrText>HYPERLINK "https://internet.garant.ru/document/redirect/408878055/0"</w:instrText>
      </w:r>
      <w:r w:rsidR="00916E60" w:rsidRPr="003F6B89">
        <w:rPr>
          <w:rFonts w:ascii="Times New Roman" w:hAnsi="Times New Roman" w:cs="Times New Roman"/>
        </w:rPr>
      </w:r>
      <w:r w:rsidRPr="003F6B89">
        <w:rPr>
          <w:rFonts w:ascii="Times New Roman" w:hAnsi="Times New Roman" w:cs="Times New Roman"/>
        </w:rPr>
        <w:fldChar w:fldCharType="separate"/>
      </w:r>
      <w:r w:rsidRPr="003F6B89">
        <w:rPr>
          <w:rStyle w:val="a4"/>
          <w:rFonts w:ascii="Times New Roman" w:hAnsi="Times New Roman"/>
          <w:b w:val="0"/>
          <w:bCs w:val="0"/>
        </w:rPr>
        <w:t>Приказ Министерства сельского хозяйства и продовольствия Смоленской области от 15 марта 2024 г. N 26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(с изменениями и дополнениями)</w:t>
      </w:r>
      <w:r w:rsidRPr="003F6B89">
        <w:rPr>
          <w:rFonts w:ascii="Times New Roman" w:hAnsi="Times New Roman" w:cs="Times New Roman"/>
        </w:rPr>
        <w:fldChar w:fldCharType="end"/>
      </w:r>
    </w:p>
    <w:p w:rsidR="003F6B89" w:rsidRPr="003F6B89" w:rsidRDefault="003F6B89">
      <w:pPr>
        <w:pStyle w:val="ac"/>
        <w:rPr>
          <w:rFonts w:ascii="Times New Roman" w:hAnsi="Times New Roman" w:cs="Times New Roman"/>
        </w:rPr>
      </w:pPr>
      <w:r w:rsidRPr="003F6B89">
        <w:rPr>
          <w:rFonts w:ascii="Times New Roman" w:hAnsi="Times New Roman" w:cs="Times New Roman"/>
        </w:rPr>
        <w:t>С изменениями и дополнениями от:</w:t>
      </w:r>
    </w:p>
    <w:p w:rsidR="003F6B89" w:rsidRPr="00A2117A" w:rsidRDefault="003F6B89">
      <w:pPr>
        <w:pStyle w:val="a9"/>
        <w:rPr>
          <w:rFonts w:ascii="Times New Roman" w:hAnsi="Times New Roman" w:cs="Times New Roman"/>
          <w:shd w:val="clear" w:color="auto" w:fill="EAEFED"/>
        </w:rPr>
      </w:pPr>
      <w:r w:rsidRPr="003F6B89">
        <w:rPr>
          <w:rFonts w:ascii="Times New Roman" w:hAnsi="Times New Roman" w:cs="Times New Roman"/>
        </w:rPr>
        <w:t xml:space="preserve"> </w:t>
      </w:r>
      <w:r w:rsidRPr="003F6B89">
        <w:rPr>
          <w:rFonts w:ascii="Times New Roman" w:hAnsi="Times New Roman" w:cs="Times New Roman"/>
          <w:shd w:val="clear" w:color="auto" w:fill="EAEFED"/>
        </w:rPr>
        <w:t>4 апреля 2024 г.</w:t>
      </w:r>
      <w:r w:rsidR="00A2117A">
        <w:rPr>
          <w:rFonts w:ascii="Times New Roman" w:hAnsi="Times New Roman" w:cs="Times New Roman"/>
          <w:shd w:val="clear" w:color="auto" w:fill="EAEFED"/>
        </w:rPr>
        <w:t xml:space="preserve">, 22 </w:t>
      </w:r>
      <w:r w:rsidR="00A2117A" w:rsidRPr="003F6B89">
        <w:rPr>
          <w:rFonts w:ascii="Times New Roman" w:hAnsi="Times New Roman" w:cs="Times New Roman"/>
          <w:shd w:val="clear" w:color="auto" w:fill="EAEFED"/>
        </w:rPr>
        <w:t>апреля</w:t>
      </w:r>
      <w:r w:rsidR="00A2117A">
        <w:rPr>
          <w:rFonts w:ascii="Times New Roman" w:hAnsi="Times New Roman" w:cs="Times New Roman"/>
          <w:shd w:val="clear" w:color="auto" w:fill="EAEFED"/>
        </w:rPr>
        <w:t xml:space="preserve"> 2025 г.</w:t>
      </w:r>
    </w:p>
    <w:p w:rsidR="003F6B89" w:rsidRPr="003F6B89" w:rsidRDefault="003F6B89">
      <w:pPr>
        <w:rPr>
          <w:rFonts w:ascii="Times New Roman" w:hAnsi="Times New Roman" w:cs="Times New Roman"/>
        </w:rPr>
      </w:pPr>
    </w:p>
    <w:p w:rsidR="003F6B89" w:rsidRPr="00737367" w:rsidRDefault="003F6B89">
      <w:pPr>
        <w:rPr>
          <w:rFonts w:ascii="Times New Roman" w:hAnsi="Times New Roman" w:cs="Times New Roman"/>
        </w:rPr>
      </w:pPr>
      <w:r w:rsidRPr="003F6B89">
        <w:rPr>
          <w:rFonts w:ascii="Times New Roman" w:hAnsi="Times New Roman" w:cs="Times New Roman"/>
        </w:rPr>
        <w:t xml:space="preserve">В соответствии со </w:t>
      </w:r>
      <w:hyperlink r:id="rId7" w:history="1">
        <w:r w:rsidRPr="003F6B89">
          <w:rPr>
            <w:rStyle w:val="a4"/>
            <w:rFonts w:ascii="Times New Roman" w:hAnsi="Times New Roman"/>
          </w:rPr>
          <w:t>статьями 78</w:t>
        </w:r>
      </w:hyperlink>
      <w:r w:rsidRPr="003F6B89">
        <w:rPr>
          <w:rFonts w:ascii="Times New Roman" w:hAnsi="Times New Roman" w:cs="Times New Roman"/>
        </w:rPr>
        <w:t xml:space="preserve">, </w:t>
      </w:r>
      <w:hyperlink r:id="rId8" w:history="1">
        <w:r w:rsidRPr="003F6B89">
          <w:rPr>
            <w:rStyle w:val="a4"/>
            <w:rFonts w:ascii="Times New Roman" w:hAnsi="Times New Roman"/>
          </w:rPr>
          <w:t>78.5</w:t>
        </w:r>
      </w:hyperlink>
      <w:r w:rsidRPr="003F6B89">
        <w:rPr>
          <w:rFonts w:ascii="Times New Roman" w:hAnsi="Times New Roman" w:cs="Times New Roman"/>
        </w:rPr>
        <w:t xml:space="preserve"> Бюджетного кодекса Российской Федерации, </w:t>
      </w:r>
      <w:hyperlink r:id="rId9" w:history="1">
        <w:r w:rsidRPr="003F6B89">
          <w:rPr>
            <w:rStyle w:val="a4"/>
            <w:rFonts w:ascii="Times New Roman" w:hAnsi="Times New Roman"/>
          </w:rPr>
          <w:t>федеральным законом</w:t>
        </w:r>
      </w:hyperlink>
      <w:r w:rsidRPr="003F6B89">
        <w:rPr>
          <w:rFonts w:ascii="Times New Roman" w:hAnsi="Times New Roman" w:cs="Times New Roman"/>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10" w:history="1">
        <w:r w:rsidRPr="003F6B89">
          <w:rPr>
            <w:rStyle w:val="a4"/>
            <w:rFonts w:ascii="Times New Roman" w:hAnsi="Times New Roman"/>
          </w:rPr>
          <w:t>постановлением</w:t>
        </w:r>
      </w:hyperlink>
      <w:r w:rsidRPr="003F6B89">
        <w:rPr>
          <w:rFonts w:ascii="Times New Roman" w:hAnsi="Times New Roman" w:cs="Times New Roman"/>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1" w:history="1">
        <w:r w:rsidRPr="003F6B89">
          <w:rPr>
            <w:rStyle w:val="a4"/>
            <w:rFonts w:ascii="Times New Roman" w:hAnsi="Times New Roman"/>
          </w:rPr>
          <w:t>постановлением</w:t>
        </w:r>
      </w:hyperlink>
      <w:r w:rsidRPr="003F6B89">
        <w:rPr>
          <w:rFonts w:ascii="Times New Roman" w:hAnsi="Times New Roman" w:cs="Times New Roman"/>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2" w:history="1">
        <w:r w:rsidRPr="003F6B89">
          <w:rPr>
            <w:rStyle w:val="a4"/>
            <w:rFonts w:ascii="Times New Roman" w:hAnsi="Times New Roman"/>
          </w:rPr>
          <w:t>постановлением</w:t>
        </w:r>
      </w:hyperlink>
      <w:r w:rsidRPr="003F6B89">
        <w:rPr>
          <w:rFonts w:ascii="Times New Roman" w:hAnsi="Times New Roman" w:cs="Times New Roman"/>
        </w:rPr>
        <w:t xml:space="preserve"> Правительства Смоленской области от 07.02.2024 N 61 "Об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 </w:t>
      </w:r>
      <w:hyperlink r:id="rId13" w:history="1">
        <w:r w:rsidRPr="003F6B89">
          <w:rPr>
            <w:rStyle w:val="a4"/>
            <w:rFonts w:ascii="Times New Roman" w:hAnsi="Times New Roman"/>
          </w:rPr>
          <w:t>постановлением</w:t>
        </w:r>
      </w:hyperlink>
      <w:r w:rsidRPr="003F6B89">
        <w:rPr>
          <w:rFonts w:ascii="Times New Roman" w:hAnsi="Times New Roman" w:cs="Times New Roman"/>
        </w:rPr>
        <w:t xml:space="preserve"> Администрации Смоленской области от 20.11.2013 N 928 "Об утверждении областной </w:t>
      </w:r>
      <w:r w:rsidRPr="00737367">
        <w:rPr>
          <w:rFonts w:ascii="Times New Roman" w:hAnsi="Times New Roman" w:cs="Times New Roman"/>
        </w:rPr>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приказываю:</w:t>
      </w:r>
    </w:p>
    <w:p w:rsidR="003F6B89" w:rsidRPr="00737367" w:rsidRDefault="003F6B89">
      <w:pPr>
        <w:rPr>
          <w:rFonts w:ascii="Times New Roman" w:hAnsi="Times New Roman" w:cs="Times New Roman"/>
        </w:rPr>
      </w:pPr>
      <w:bookmarkStart w:id="1" w:name="sub_1"/>
      <w:r w:rsidRPr="00737367">
        <w:rPr>
          <w:rFonts w:ascii="Times New Roman" w:hAnsi="Times New Roman" w:cs="Times New Roman"/>
        </w:rPr>
        <w:t xml:space="preserve">1. Утвердить </w:t>
      </w:r>
      <w:hyperlink w:anchor="sub_1000" w:history="1">
        <w:r w:rsidRPr="00737367">
          <w:rPr>
            <w:rStyle w:val="a4"/>
            <w:rFonts w:ascii="Times New Roman" w:hAnsi="Times New Roman"/>
          </w:rPr>
          <w:t>Порядок</w:t>
        </w:r>
      </w:hyperlink>
      <w:r w:rsidRPr="00737367">
        <w:rPr>
          <w:rFonts w:ascii="Times New Roman" w:hAnsi="Times New Roman" w:cs="Times New Roman"/>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3F6B89" w:rsidRPr="00737367" w:rsidRDefault="003F6B89">
      <w:pPr>
        <w:rPr>
          <w:rFonts w:ascii="Times New Roman" w:hAnsi="Times New Roman" w:cs="Times New Roman"/>
        </w:rPr>
      </w:pPr>
      <w:bookmarkStart w:id="2" w:name="sub_2"/>
      <w:bookmarkEnd w:id="1"/>
      <w:r w:rsidRPr="00737367">
        <w:rPr>
          <w:rFonts w:ascii="Times New Roman" w:hAnsi="Times New Roman" w:cs="Times New Roman"/>
        </w:rPr>
        <w:t>2. Контроль за исполнением настоящего приказа оставляю за собой.</w:t>
      </w:r>
    </w:p>
    <w:bookmarkEnd w:id="2"/>
    <w:p w:rsidR="003F6B89" w:rsidRPr="00737367" w:rsidRDefault="003F6B89">
      <w:pPr>
        <w:rPr>
          <w:rFonts w:ascii="Times New Roman" w:hAnsi="Times New Roman" w:cs="Times New Roman"/>
        </w:rPr>
      </w:pPr>
    </w:p>
    <w:tbl>
      <w:tblPr>
        <w:tblW w:w="5000" w:type="pct"/>
        <w:tblInd w:w="108" w:type="dxa"/>
        <w:tblLook w:val="0000" w:firstRow="0" w:lastRow="0" w:firstColumn="0" w:lastColumn="0" w:noHBand="0" w:noVBand="0"/>
      </w:tblPr>
      <w:tblGrid>
        <w:gridCol w:w="7011"/>
        <w:gridCol w:w="3507"/>
      </w:tblGrid>
      <w:tr w:rsidR="003F6B89" w:rsidRPr="00737367">
        <w:tblPrEx>
          <w:tblCellMar>
            <w:top w:w="0" w:type="dxa"/>
            <w:bottom w:w="0" w:type="dxa"/>
          </w:tblCellMar>
        </w:tblPrEx>
        <w:tc>
          <w:tcPr>
            <w:tcW w:w="3302" w:type="pct"/>
            <w:tcBorders>
              <w:top w:val="nil"/>
              <w:left w:val="nil"/>
              <w:bottom w:val="nil"/>
              <w:right w:val="nil"/>
            </w:tcBorders>
          </w:tcPr>
          <w:p w:rsidR="003F6B89" w:rsidRPr="00737367" w:rsidRDefault="003F6B89">
            <w:pPr>
              <w:pStyle w:val="ad"/>
              <w:rPr>
                <w:rFonts w:ascii="Times New Roman" w:hAnsi="Times New Roman" w:cs="Times New Roman"/>
              </w:rPr>
            </w:pPr>
            <w:r w:rsidRPr="00737367">
              <w:rPr>
                <w:rFonts w:ascii="Times New Roman" w:hAnsi="Times New Roman" w:cs="Times New Roman"/>
              </w:rPr>
              <w:t>Министр</w:t>
            </w:r>
          </w:p>
        </w:tc>
        <w:tc>
          <w:tcPr>
            <w:tcW w:w="1651" w:type="pct"/>
            <w:tcBorders>
              <w:top w:val="nil"/>
              <w:left w:val="nil"/>
              <w:bottom w:val="nil"/>
              <w:right w:val="nil"/>
            </w:tcBorders>
          </w:tcPr>
          <w:p w:rsidR="003F6B89" w:rsidRPr="00737367" w:rsidRDefault="003F6B89">
            <w:pPr>
              <w:pStyle w:val="aa"/>
              <w:jc w:val="right"/>
              <w:rPr>
                <w:rFonts w:ascii="Times New Roman" w:hAnsi="Times New Roman" w:cs="Times New Roman"/>
              </w:rPr>
            </w:pPr>
            <w:r w:rsidRPr="00737367">
              <w:rPr>
                <w:rFonts w:ascii="Times New Roman" w:hAnsi="Times New Roman" w:cs="Times New Roman"/>
              </w:rPr>
              <w:t>О.А. Мелехова</w:t>
            </w:r>
          </w:p>
        </w:tc>
      </w:tr>
    </w:tbl>
    <w:p w:rsidR="003F6B89" w:rsidRPr="00737367" w:rsidRDefault="003F6B89">
      <w:pPr>
        <w:rPr>
          <w:rFonts w:ascii="Times New Roman" w:hAnsi="Times New Roman" w:cs="Times New Roman"/>
        </w:rPr>
      </w:pPr>
    </w:p>
    <w:p w:rsidR="003F6B89" w:rsidRPr="00737367" w:rsidRDefault="003F6B89">
      <w:pPr>
        <w:jc w:val="right"/>
        <w:rPr>
          <w:rStyle w:val="a3"/>
          <w:rFonts w:ascii="Times New Roman" w:hAnsi="Times New Roman" w:cs="Times New Roman"/>
          <w:bCs/>
        </w:rPr>
      </w:pPr>
      <w:bookmarkStart w:id="3" w:name="sub_1000"/>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p>
    <w:p w:rsidR="003F6B89" w:rsidRPr="00737367" w:rsidRDefault="003F6B89">
      <w:pPr>
        <w:jc w:val="right"/>
        <w:rPr>
          <w:rStyle w:val="a3"/>
          <w:rFonts w:ascii="Times New Roman" w:hAnsi="Times New Roman" w:cs="Times New Roman"/>
          <w:bCs/>
        </w:rPr>
      </w:pPr>
      <w:r w:rsidRPr="00737367">
        <w:rPr>
          <w:rStyle w:val="a3"/>
          <w:rFonts w:ascii="Times New Roman" w:hAnsi="Times New Roman" w:cs="Times New Roman"/>
          <w:bCs/>
        </w:rPr>
        <w:lastRenderedPageBreak/>
        <w:t>УТВЕРЖДЕН</w:t>
      </w:r>
      <w:r w:rsidRPr="00737367">
        <w:rPr>
          <w:rStyle w:val="a3"/>
          <w:rFonts w:ascii="Times New Roman" w:hAnsi="Times New Roman" w:cs="Times New Roman"/>
          <w:bCs/>
        </w:rPr>
        <w:br/>
      </w:r>
      <w:hyperlink w:anchor="sub_0" w:history="1">
        <w:r w:rsidRPr="00737367">
          <w:rPr>
            <w:rStyle w:val="a4"/>
            <w:rFonts w:ascii="Times New Roman" w:hAnsi="Times New Roman"/>
          </w:rPr>
          <w:t>приказом</w:t>
        </w:r>
      </w:hyperlink>
      <w:r w:rsidRPr="00737367">
        <w:rPr>
          <w:rStyle w:val="a3"/>
          <w:rFonts w:ascii="Times New Roman" w:hAnsi="Times New Roman" w:cs="Times New Roman"/>
          <w:bCs/>
        </w:rPr>
        <w:t xml:space="preserve"> Министерства сельского</w:t>
      </w:r>
      <w:r w:rsidRPr="00737367">
        <w:rPr>
          <w:rStyle w:val="a3"/>
          <w:rFonts w:ascii="Times New Roman" w:hAnsi="Times New Roman" w:cs="Times New Roman"/>
          <w:bCs/>
        </w:rPr>
        <w:br/>
        <w:t>хозяйства и продовольствия</w:t>
      </w:r>
      <w:r w:rsidRPr="00737367">
        <w:rPr>
          <w:rStyle w:val="a3"/>
          <w:rFonts w:ascii="Times New Roman" w:hAnsi="Times New Roman" w:cs="Times New Roman"/>
          <w:bCs/>
        </w:rPr>
        <w:br/>
        <w:t>Смоленской области</w:t>
      </w:r>
      <w:r w:rsidRPr="00737367">
        <w:rPr>
          <w:rStyle w:val="a3"/>
          <w:rFonts w:ascii="Times New Roman" w:hAnsi="Times New Roman" w:cs="Times New Roman"/>
          <w:bCs/>
        </w:rPr>
        <w:br/>
        <w:t>от 15.03.2024 N 26</w:t>
      </w:r>
    </w:p>
    <w:bookmarkEnd w:id="3"/>
    <w:p w:rsidR="003F6B89" w:rsidRPr="00737367" w:rsidRDefault="003F6B89">
      <w:pPr>
        <w:rPr>
          <w:rFonts w:ascii="Times New Roman" w:hAnsi="Times New Roman" w:cs="Times New Roman"/>
        </w:rPr>
      </w:pPr>
    </w:p>
    <w:p w:rsidR="003F6B89" w:rsidRPr="00737367" w:rsidRDefault="003F6B89">
      <w:pPr>
        <w:pStyle w:val="1"/>
        <w:rPr>
          <w:rFonts w:ascii="Times New Roman" w:hAnsi="Times New Roman" w:cs="Times New Roman"/>
        </w:rPr>
      </w:pPr>
      <w:r w:rsidRPr="00737367">
        <w:rPr>
          <w:rFonts w:ascii="Times New Roman" w:hAnsi="Times New Roman" w:cs="Times New Roman"/>
        </w:rPr>
        <w:t>Порядок</w:t>
      </w:r>
      <w:r w:rsidRPr="00737367">
        <w:rPr>
          <w:rFonts w:ascii="Times New Roman" w:hAnsi="Times New Roman" w:cs="Times New Roman"/>
        </w:rPr>
        <w:b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3F6B89" w:rsidRPr="00737367" w:rsidRDefault="003F6B89">
      <w:pPr>
        <w:pStyle w:val="ac"/>
        <w:rPr>
          <w:rFonts w:ascii="Times New Roman" w:hAnsi="Times New Roman" w:cs="Times New Roman"/>
        </w:rPr>
      </w:pPr>
      <w:r w:rsidRPr="00737367">
        <w:rPr>
          <w:rFonts w:ascii="Times New Roman" w:hAnsi="Times New Roman" w:cs="Times New Roman"/>
        </w:rPr>
        <w:t>С изменениями и дополнениями от:</w:t>
      </w:r>
    </w:p>
    <w:p w:rsidR="00A2117A" w:rsidRPr="00A2117A" w:rsidRDefault="003F6B89" w:rsidP="00A2117A">
      <w:pPr>
        <w:pStyle w:val="a9"/>
        <w:rPr>
          <w:rFonts w:ascii="Times New Roman" w:hAnsi="Times New Roman" w:cs="Times New Roman"/>
          <w:shd w:val="clear" w:color="auto" w:fill="EAEFED"/>
        </w:rPr>
      </w:pPr>
      <w:r w:rsidRPr="00737367">
        <w:rPr>
          <w:rFonts w:ascii="Times New Roman" w:hAnsi="Times New Roman" w:cs="Times New Roman"/>
        </w:rPr>
        <w:t xml:space="preserve"> </w:t>
      </w:r>
      <w:r w:rsidR="00A2117A" w:rsidRPr="003F6B89">
        <w:rPr>
          <w:rFonts w:ascii="Times New Roman" w:hAnsi="Times New Roman" w:cs="Times New Roman"/>
        </w:rPr>
        <w:t xml:space="preserve"> </w:t>
      </w:r>
      <w:r w:rsidR="00A2117A" w:rsidRPr="003F6B89">
        <w:rPr>
          <w:rFonts w:ascii="Times New Roman" w:hAnsi="Times New Roman" w:cs="Times New Roman"/>
          <w:shd w:val="clear" w:color="auto" w:fill="EAEFED"/>
        </w:rPr>
        <w:t>4 апреля 2024 г.</w:t>
      </w:r>
      <w:r w:rsidR="00A2117A">
        <w:rPr>
          <w:rFonts w:ascii="Times New Roman" w:hAnsi="Times New Roman" w:cs="Times New Roman"/>
          <w:shd w:val="clear" w:color="auto" w:fill="EAEFED"/>
        </w:rPr>
        <w:t xml:space="preserve">, 22 </w:t>
      </w:r>
      <w:r w:rsidR="00A2117A" w:rsidRPr="003F6B89">
        <w:rPr>
          <w:rFonts w:ascii="Times New Roman" w:hAnsi="Times New Roman" w:cs="Times New Roman"/>
          <w:shd w:val="clear" w:color="auto" w:fill="EAEFED"/>
        </w:rPr>
        <w:t>апреля</w:t>
      </w:r>
      <w:r w:rsidR="00A2117A">
        <w:rPr>
          <w:rFonts w:ascii="Times New Roman" w:hAnsi="Times New Roman" w:cs="Times New Roman"/>
          <w:shd w:val="clear" w:color="auto" w:fill="EAEFED"/>
        </w:rPr>
        <w:t xml:space="preserve"> 2025 г.</w:t>
      </w:r>
    </w:p>
    <w:p w:rsidR="00A2117A" w:rsidRDefault="00A2117A">
      <w:pPr>
        <w:rPr>
          <w:rFonts w:ascii="Times New Roman" w:hAnsi="Times New Roman" w:cs="Times New Roman"/>
        </w:rPr>
      </w:pPr>
      <w:bookmarkStart w:id="4" w:name="sub_101"/>
    </w:p>
    <w:p w:rsidR="003F6B89" w:rsidRPr="00737367" w:rsidRDefault="003F6B89">
      <w:pPr>
        <w:rPr>
          <w:rFonts w:ascii="Times New Roman" w:hAnsi="Times New Roman" w:cs="Times New Roman"/>
        </w:rPr>
      </w:pPr>
      <w:r w:rsidRPr="00737367">
        <w:rPr>
          <w:rFonts w:ascii="Times New Roman" w:hAnsi="Times New Roman" w:cs="Times New Roman"/>
        </w:rPr>
        <w:t xml:space="preserve">1. Настоящий Порядок определяет правила предоставления субсидий в рамках реализации </w:t>
      </w:r>
      <w:hyperlink r:id="rId14" w:history="1">
        <w:r w:rsidRPr="00737367">
          <w:rPr>
            <w:rStyle w:val="a4"/>
            <w:rFonts w:ascii="Times New Roman" w:hAnsi="Times New Roman"/>
          </w:rPr>
          <w:t>областной государственной программы</w:t>
        </w:r>
      </w:hyperlink>
      <w:r w:rsidRPr="00737367">
        <w:rPr>
          <w:rFonts w:ascii="Times New Roman" w:hAnsi="Times New Roman" w:cs="Times New Roman"/>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w:t>
      </w:r>
      <w:hyperlink r:id="rId15" w:history="1">
        <w:r w:rsidRPr="00737367">
          <w:rPr>
            <w:rStyle w:val="a4"/>
            <w:rFonts w:ascii="Times New Roman" w:hAnsi="Times New Roman"/>
          </w:rPr>
          <w:t>постановлением</w:t>
        </w:r>
      </w:hyperlink>
      <w:r w:rsidRPr="00737367">
        <w:rPr>
          <w:rFonts w:ascii="Times New Roman" w:hAnsi="Times New Roman" w:cs="Times New Roman"/>
        </w:rPr>
        <w:t xml:space="preserve"> Администрации Смоленской области от 20.11.2013 N 928 (далее - Программа)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w:t>
      </w:r>
      <w:r w:rsidR="000C39EB" w:rsidRPr="00737367">
        <w:rPr>
          <w:rFonts w:ascii="Times New Roman" w:hAnsi="Times New Roman" w:cs="Times New Roman"/>
        </w:rPr>
        <w:t xml:space="preserve"> в области растениеводства, и (или) животноводства, и (или) товарной аквакультуры (товарного рыбоводства</w:t>
      </w:r>
      <w:r w:rsidR="00235246" w:rsidRPr="00737367">
        <w:rPr>
          <w:rFonts w:ascii="Times New Roman" w:hAnsi="Times New Roman" w:cs="Times New Roman"/>
        </w:rPr>
        <w:t>)</w:t>
      </w:r>
      <w:r w:rsidRPr="00737367">
        <w:rPr>
          <w:rFonts w:ascii="Times New Roman" w:hAnsi="Times New Roman" w:cs="Times New Roman"/>
        </w:rPr>
        <w:t xml:space="preserve"> (далее соответственно - субсидии на уплату страховой премии).</w:t>
      </w:r>
    </w:p>
    <w:p w:rsidR="003F6B89" w:rsidRPr="00737367" w:rsidRDefault="003F6B89">
      <w:pPr>
        <w:rPr>
          <w:rFonts w:ascii="Times New Roman" w:hAnsi="Times New Roman" w:cs="Times New Roman"/>
        </w:rPr>
      </w:pPr>
      <w:bookmarkStart w:id="5" w:name="sub_1011"/>
      <w:bookmarkEnd w:id="4"/>
      <w:r w:rsidRPr="00737367">
        <w:rPr>
          <w:rFonts w:ascii="Times New Roman" w:hAnsi="Times New Roman" w:cs="Times New Roman"/>
        </w:rPr>
        <w:t xml:space="preserve">1.1. Субсидии на уплату страховой премии предоставляются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w:t>
      </w:r>
      <w:r w:rsidR="000A0FE6" w:rsidRPr="00737367">
        <w:rPr>
          <w:rFonts w:ascii="Times New Roman" w:hAnsi="Times New Roman" w:cs="Times New Roman"/>
        </w:rPr>
        <w:t xml:space="preserve">доведенных до Министерства сельского хозяйства и продовольствия Смоленской области на предоставление субсидии </w:t>
      </w:r>
      <w:r w:rsidRPr="00737367">
        <w:rPr>
          <w:rFonts w:ascii="Times New Roman" w:hAnsi="Times New Roman" w:cs="Times New Roman"/>
        </w:rPr>
        <w:t xml:space="preserve">на цель, указанную в </w:t>
      </w:r>
      <w:hyperlink w:anchor="sub_106" w:history="1">
        <w:r w:rsidRPr="00737367">
          <w:rPr>
            <w:rStyle w:val="a4"/>
            <w:rFonts w:ascii="Times New Roman" w:hAnsi="Times New Roman"/>
          </w:rPr>
          <w:t>пункте 6</w:t>
        </w:r>
      </w:hyperlink>
      <w:r w:rsidRPr="00737367">
        <w:rPr>
          <w:rFonts w:ascii="Times New Roman" w:hAnsi="Times New Roman" w:cs="Times New Roman"/>
        </w:rPr>
        <w:t xml:space="preserve"> настоящего Порядка.</w:t>
      </w:r>
    </w:p>
    <w:p w:rsidR="003F6B89" w:rsidRPr="00737367" w:rsidRDefault="00235246">
      <w:pPr>
        <w:rPr>
          <w:rFonts w:ascii="Times New Roman" w:hAnsi="Times New Roman" w:cs="Times New Roman"/>
        </w:rPr>
      </w:pPr>
      <w:r w:rsidRPr="00737367">
        <w:rPr>
          <w:rFonts w:ascii="Times New Roman" w:hAnsi="Times New Roman" w:cs="Times New Roman"/>
        </w:rPr>
        <w:t>1.2. В целях настоящего Порядка:</w:t>
      </w:r>
    </w:p>
    <w:p w:rsidR="00235246" w:rsidRPr="00737367" w:rsidRDefault="00235246">
      <w:pPr>
        <w:rPr>
          <w:rFonts w:ascii="Times New Roman" w:hAnsi="Times New Roman" w:cs="Times New Roman"/>
        </w:rPr>
      </w:pPr>
      <w:r w:rsidRPr="00737367">
        <w:rPr>
          <w:rFonts w:ascii="Times New Roman" w:hAnsi="Times New Roman" w:cs="Times New Roman"/>
        </w:rPr>
        <w:t>- под договором сельскохозяйственного страхования понимается договор сельскохозяйственного страхования, осуществляемого с государственной поддержкой в соответствии с Федеральным законом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r w:rsidR="00D863CC" w:rsidRPr="00737367">
        <w:rPr>
          <w:rFonts w:ascii="Times New Roman" w:hAnsi="Times New Roman" w:cs="Times New Roman"/>
        </w:rPr>
        <w:t>.</w:t>
      </w:r>
    </w:p>
    <w:p w:rsidR="003F6B89" w:rsidRPr="00737367" w:rsidRDefault="003F6B89">
      <w:pPr>
        <w:rPr>
          <w:rFonts w:ascii="Times New Roman" w:hAnsi="Times New Roman" w:cs="Times New Roman"/>
        </w:rPr>
      </w:pPr>
      <w:bookmarkStart w:id="6" w:name="sub_102"/>
      <w:bookmarkEnd w:id="5"/>
      <w:r w:rsidRPr="00737367">
        <w:rPr>
          <w:rFonts w:ascii="Times New Roman" w:hAnsi="Times New Roman" w:cs="Times New Roman"/>
        </w:rPr>
        <w:t>2. Настоящий Порядок определяет:</w:t>
      </w:r>
    </w:p>
    <w:bookmarkEnd w:id="6"/>
    <w:p w:rsidR="003F6B89" w:rsidRPr="00737367" w:rsidRDefault="003F6B89">
      <w:pPr>
        <w:rPr>
          <w:rFonts w:ascii="Times New Roman" w:hAnsi="Times New Roman" w:cs="Times New Roman"/>
        </w:rPr>
      </w:pPr>
      <w:r w:rsidRPr="00737367">
        <w:rPr>
          <w:rFonts w:ascii="Times New Roman" w:hAnsi="Times New Roman" w:cs="Times New Roman"/>
        </w:rPr>
        <w:t>- 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которым предоставляются субсидии на уплату страховой премии;</w:t>
      </w:r>
    </w:p>
    <w:p w:rsidR="003F6B89" w:rsidRPr="00737367" w:rsidRDefault="003F6B89">
      <w:pPr>
        <w:rPr>
          <w:rFonts w:ascii="Times New Roman" w:hAnsi="Times New Roman" w:cs="Times New Roman"/>
        </w:rPr>
      </w:pPr>
      <w:r w:rsidRPr="00737367">
        <w:rPr>
          <w:rFonts w:ascii="Times New Roman" w:hAnsi="Times New Roman" w:cs="Times New Roman"/>
        </w:rPr>
        <w:t>- цель, условия и порядок предоставления субсидий на уплату страховой премии, порядок проведения отбора юридических лиц (за исключением государственных (муниципальных) учреждений), крестьянских (фермерских) хозяйств, индивидуальных предпринимателей, имеющих право на получение субсидии, а также результаты их предоставления;</w:t>
      </w:r>
    </w:p>
    <w:p w:rsidR="003F6B89" w:rsidRPr="00737367" w:rsidRDefault="003F6B89">
      <w:pPr>
        <w:rPr>
          <w:rFonts w:ascii="Times New Roman" w:hAnsi="Times New Roman" w:cs="Times New Roman"/>
        </w:rPr>
      </w:pPr>
      <w:r w:rsidRPr="00737367">
        <w:rPr>
          <w:rFonts w:ascii="Times New Roman" w:hAnsi="Times New Roman" w:cs="Times New Roman"/>
        </w:rPr>
        <w:t>- порядок возврата субсидий на уплату страховой премии в случае нарушения условий, установленных при их предоставлении;</w:t>
      </w:r>
    </w:p>
    <w:p w:rsidR="003F6B89" w:rsidRPr="00737367" w:rsidRDefault="003F6B89">
      <w:pPr>
        <w:rPr>
          <w:rFonts w:ascii="Times New Roman" w:hAnsi="Times New Roman" w:cs="Times New Roman"/>
        </w:rPr>
      </w:pPr>
      <w:r w:rsidRPr="00737367">
        <w:rPr>
          <w:rFonts w:ascii="Times New Roman" w:hAnsi="Times New Roman" w:cs="Times New Roman"/>
        </w:rPr>
        <w:t xml:space="preserve">- положение об осуществлении проверок главным распорядителем бюджетных средств, предоставляющим субсидии на уплату страховой премии, соблюдения порядка и условий предоставления субсидий на уплату страховой премии, в том числе в части достижения результатов </w:t>
      </w:r>
      <w:r w:rsidRPr="00737367">
        <w:rPr>
          <w:rFonts w:ascii="Times New Roman" w:hAnsi="Times New Roman" w:cs="Times New Roman"/>
        </w:rPr>
        <w:lastRenderedPageBreak/>
        <w:t xml:space="preserve">их предоставления, а также об осуществлении проверок соблюдения порядка и условий предоставления субсидий на уплату страховой премии органами государственного финансового контроля в соответствии со </w:t>
      </w:r>
      <w:hyperlink r:id="rId16" w:history="1">
        <w:r w:rsidRPr="00737367">
          <w:rPr>
            <w:rStyle w:val="a4"/>
            <w:rFonts w:ascii="Times New Roman" w:hAnsi="Times New Roman"/>
          </w:rPr>
          <w:t>статьями 268.1</w:t>
        </w:r>
      </w:hyperlink>
      <w:r w:rsidRPr="00737367">
        <w:rPr>
          <w:rFonts w:ascii="Times New Roman" w:hAnsi="Times New Roman" w:cs="Times New Roman"/>
        </w:rPr>
        <w:t xml:space="preserve"> и </w:t>
      </w:r>
      <w:hyperlink r:id="rId17" w:history="1">
        <w:r w:rsidRPr="00737367">
          <w:rPr>
            <w:rStyle w:val="a4"/>
            <w:rFonts w:ascii="Times New Roman" w:hAnsi="Times New Roman"/>
          </w:rPr>
          <w:t>269.2</w:t>
        </w:r>
      </w:hyperlink>
      <w:r w:rsidRPr="00737367">
        <w:rPr>
          <w:rFonts w:ascii="Times New Roman" w:hAnsi="Times New Roman" w:cs="Times New Roman"/>
        </w:rPr>
        <w:t xml:space="preserve"> Бюджетного кодекса Российской Федерации.</w:t>
      </w:r>
    </w:p>
    <w:p w:rsidR="003F6B89" w:rsidRPr="00737367" w:rsidRDefault="003F6B89">
      <w:pPr>
        <w:rPr>
          <w:rFonts w:ascii="Times New Roman" w:hAnsi="Times New Roman" w:cs="Times New Roman"/>
        </w:rPr>
      </w:pPr>
      <w:bookmarkStart w:id="7" w:name="sub_103"/>
      <w:r w:rsidRPr="00737367">
        <w:rPr>
          <w:rFonts w:ascii="Times New Roman" w:hAnsi="Times New Roman" w:cs="Times New Roman"/>
        </w:rPr>
        <w:t xml:space="preserve">3. Источником финансового обеспечения субсидий на уплату страховой премии являются средства субсидии, предоставляемые из федерального бюджета областному бюджету в соответствии с </w:t>
      </w:r>
      <w:hyperlink r:id="rId18" w:history="1">
        <w:r w:rsidRPr="00737367">
          <w:rPr>
            <w:rStyle w:val="a4"/>
            <w:rFonts w:ascii="Times New Roman" w:hAnsi="Times New Roman"/>
          </w:rPr>
          <w:t>Правилами</w:t>
        </w:r>
      </w:hyperlink>
      <w:r w:rsidRPr="00737367">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hyperlink r:id="rId19" w:history="1">
        <w:r w:rsidRPr="00737367">
          <w:rPr>
            <w:rStyle w:val="a4"/>
            <w:rFonts w:ascii="Times New Roman" w:hAnsi="Times New Roman"/>
          </w:rPr>
          <w:t>постановлением</w:t>
        </w:r>
      </w:hyperlink>
      <w:r w:rsidRPr="00737367">
        <w:rPr>
          <w:rFonts w:ascii="Times New Roman" w:hAnsi="Times New Roman" w:cs="Times New Roman"/>
        </w:rPr>
        <w:t xml:space="preserve"> Правительства Российской Федерации от 14.07.2012 N 717 (далее - Государственная программа) и средства областного бюджета, предусмотренные на реализацию </w:t>
      </w:r>
      <w:hyperlink r:id="rId20" w:history="1">
        <w:r w:rsidRPr="00737367">
          <w:rPr>
            <w:rStyle w:val="a4"/>
            <w:rFonts w:ascii="Times New Roman" w:hAnsi="Times New Roman"/>
          </w:rPr>
          <w:t>Программы</w:t>
        </w:r>
      </w:hyperlink>
      <w:r w:rsidRPr="00737367">
        <w:rPr>
          <w:rFonts w:ascii="Times New Roman" w:hAnsi="Times New Roman" w:cs="Times New Roman"/>
        </w:rPr>
        <w:t>.</w:t>
      </w:r>
    </w:p>
    <w:p w:rsidR="003F6B89" w:rsidRPr="00737367" w:rsidRDefault="003F6B89">
      <w:pPr>
        <w:rPr>
          <w:rFonts w:ascii="Times New Roman" w:hAnsi="Times New Roman" w:cs="Times New Roman"/>
        </w:rPr>
      </w:pPr>
      <w:bookmarkStart w:id="8" w:name="sub_1031"/>
      <w:bookmarkEnd w:id="7"/>
      <w:r w:rsidRPr="00737367">
        <w:rPr>
          <w:rFonts w:ascii="Times New Roman" w:hAnsi="Times New Roman" w:cs="Times New Roman"/>
        </w:rPr>
        <w:t xml:space="preserve">3.1. Сведения о субсидиях на уплату страховой премии размещаются на </w:t>
      </w:r>
      <w:hyperlink r:id="rId21" w:history="1">
        <w:r w:rsidRPr="00737367">
          <w:rPr>
            <w:rStyle w:val="a4"/>
            <w:rFonts w:ascii="Times New Roman" w:hAnsi="Times New Roman"/>
          </w:rPr>
          <w:t>едином портале</w:t>
        </w:r>
      </w:hyperlink>
      <w:r w:rsidRPr="00737367">
        <w:rPr>
          <w:rFonts w:ascii="Times New Roman" w:hAnsi="Times New Roman" w:cs="Times New Roman"/>
        </w:rPr>
        <w:t xml:space="preserve">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 уплату страховой премии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rsidR="003F6B89" w:rsidRPr="00737367" w:rsidRDefault="003F6B89">
      <w:pPr>
        <w:rPr>
          <w:rFonts w:ascii="Times New Roman" w:hAnsi="Times New Roman" w:cs="Times New Roman"/>
        </w:rPr>
      </w:pPr>
      <w:bookmarkStart w:id="9" w:name="sub_104"/>
      <w:bookmarkEnd w:id="8"/>
      <w:r w:rsidRPr="00737367">
        <w:rPr>
          <w:rFonts w:ascii="Times New Roman" w:hAnsi="Times New Roman" w:cs="Times New Roman"/>
        </w:rPr>
        <w:t xml:space="preserve">4. Главным распорядителем средств субсидий на уплату страховой премии является Министерство сельского хозяйства и продовольствия Смоленской области (далее - Министерство), до которого в соответствии с </w:t>
      </w:r>
      <w:hyperlink r:id="rId22" w:history="1">
        <w:r w:rsidRPr="00737367">
          <w:rPr>
            <w:rStyle w:val="a4"/>
            <w:rFonts w:ascii="Times New Roman" w:hAnsi="Times New Roman"/>
          </w:rPr>
          <w:t>бюджетным законодательством</w:t>
        </w:r>
      </w:hyperlink>
      <w:r w:rsidRPr="00737367">
        <w:rPr>
          <w:rFonts w:ascii="Times New Roman" w:hAnsi="Times New Roman" w:cs="Times New Roman"/>
        </w:rPr>
        <w:t xml:space="preserve">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rsidR="003F6B89" w:rsidRPr="00737367" w:rsidRDefault="003F6B89">
      <w:pPr>
        <w:rPr>
          <w:rFonts w:ascii="Times New Roman" w:hAnsi="Times New Roman" w:cs="Times New Roman"/>
        </w:rPr>
      </w:pPr>
      <w:bookmarkStart w:id="10" w:name="sub_105"/>
      <w:bookmarkEnd w:id="9"/>
      <w:r w:rsidRPr="00737367">
        <w:rPr>
          <w:rFonts w:ascii="Times New Roman" w:hAnsi="Times New Roman" w:cs="Times New Roman"/>
        </w:rPr>
        <w:t xml:space="preserve">5. К категории получателей субсидии на уплату страховой премии, предоставляемой на цель, указанную в </w:t>
      </w:r>
      <w:hyperlink w:anchor="sub_106" w:history="1">
        <w:r w:rsidRPr="00737367">
          <w:rPr>
            <w:rStyle w:val="a4"/>
            <w:rFonts w:ascii="Times New Roman" w:hAnsi="Times New Roman"/>
          </w:rPr>
          <w:t>пункте 6</w:t>
        </w:r>
      </w:hyperlink>
      <w:r w:rsidRPr="00737367">
        <w:rPr>
          <w:rFonts w:ascii="Times New Roman" w:hAnsi="Times New Roman" w:cs="Times New Roman"/>
        </w:rPr>
        <w:t xml:space="preserve"> настоящего Порядка, относятся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23" w:history="1">
        <w:r w:rsidRPr="00737367">
          <w:rPr>
            <w:rStyle w:val="a4"/>
            <w:rFonts w:ascii="Times New Roman" w:hAnsi="Times New Roman"/>
          </w:rPr>
          <w:t>статьей 3</w:t>
        </w:r>
      </w:hyperlink>
      <w:r w:rsidRPr="00737367">
        <w:rPr>
          <w:rFonts w:ascii="Times New Roman" w:hAnsi="Times New Roman" w:cs="Times New Roman"/>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 области, заключившие договоры сельскохозяйственного страхования в соответствии с </w:t>
      </w:r>
      <w:hyperlink r:id="rId24" w:history="1">
        <w:r w:rsidRPr="00737367">
          <w:rPr>
            <w:rStyle w:val="a4"/>
            <w:rFonts w:ascii="Times New Roman" w:hAnsi="Times New Roman"/>
          </w:rPr>
          <w:t>Федеральным законом</w:t>
        </w:r>
      </w:hyperlink>
      <w:r w:rsidRPr="00737367">
        <w:rPr>
          <w:rFonts w:ascii="Times New Roman" w:hAnsi="Times New Roman" w:cs="Times New Roman"/>
        </w:rP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также - договоры страхования, Федеральный закон) и понесшие в предшествующем и (или) текущем финансовых годах затраты по уплате страховой премии, начисленной по договору страхования (далее также - страховая премия), определенные по результатам проведения отбора на право получения субсидий на уплату страховой премии (далее также - Участники отбора, Получатели</w:t>
      </w:r>
      <w:r w:rsidR="001C1960" w:rsidRPr="00737367">
        <w:rPr>
          <w:rFonts w:ascii="Times New Roman" w:hAnsi="Times New Roman" w:cs="Times New Roman"/>
        </w:rPr>
        <w:t>, победители отбора</w:t>
      </w:r>
      <w:r w:rsidRPr="00737367">
        <w:rPr>
          <w:rFonts w:ascii="Times New Roman" w:hAnsi="Times New Roman" w:cs="Times New Roman"/>
        </w:rPr>
        <w:t>).</w:t>
      </w:r>
    </w:p>
    <w:p w:rsidR="00235246" w:rsidRPr="00737367" w:rsidRDefault="00235246" w:rsidP="00235246">
      <w:pPr>
        <w:rPr>
          <w:rFonts w:ascii="Times New Roman" w:hAnsi="Times New Roman" w:cs="Times New Roman"/>
        </w:rPr>
      </w:pPr>
      <w:bookmarkStart w:id="11" w:name="sub_106"/>
      <w:bookmarkEnd w:id="10"/>
      <w:r w:rsidRPr="00737367">
        <w:rPr>
          <w:rFonts w:ascii="Times New Roman" w:hAnsi="Times New Roman" w:cs="Times New Roman"/>
        </w:rPr>
        <w:t>6. Целью предоставления субсидии на уплату страховой премии является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r w:rsidR="006025AA" w:rsidRPr="00737367">
        <w:rPr>
          <w:rFonts w:ascii="Times New Roman" w:hAnsi="Times New Roman" w:cs="Times New Roman"/>
        </w:rPr>
        <w:t>)</w:t>
      </w:r>
      <w:r w:rsidRPr="00737367">
        <w:rPr>
          <w:rFonts w:ascii="Times New Roman" w:hAnsi="Times New Roman" w:cs="Times New Roman"/>
        </w:rPr>
        <w:t>.</w:t>
      </w:r>
    </w:p>
    <w:p w:rsidR="003F6B89" w:rsidRPr="00737367" w:rsidRDefault="003F6B89">
      <w:pPr>
        <w:rPr>
          <w:rFonts w:ascii="Times New Roman" w:hAnsi="Times New Roman" w:cs="Times New Roman"/>
        </w:rPr>
      </w:pPr>
      <w:bookmarkStart w:id="12" w:name="sub_1061"/>
      <w:bookmarkEnd w:id="11"/>
      <w:r w:rsidRPr="00737367">
        <w:rPr>
          <w:rFonts w:ascii="Times New Roman" w:hAnsi="Times New Roman" w:cs="Times New Roman"/>
        </w:rPr>
        <w:t xml:space="preserve">6.1. Субсидия на уплату страховой премии предоставляется в размере, рассчитанном в соответствии с </w:t>
      </w:r>
      <w:hyperlink r:id="rId25" w:history="1">
        <w:r w:rsidRPr="00737367">
          <w:rPr>
            <w:rStyle w:val="a4"/>
            <w:rFonts w:ascii="Times New Roman" w:hAnsi="Times New Roman"/>
          </w:rPr>
          <w:t>частью 3 статьи 3</w:t>
        </w:r>
      </w:hyperlink>
      <w:r w:rsidRPr="00737367">
        <w:rPr>
          <w:rFonts w:ascii="Times New Roman" w:hAnsi="Times New Roman" w:cs="Times New Roman"/>
        </w:rPr>
        <w:t xml:space="preserve"> Федерального закона, с учетом ставок для расчета размера субсидии, установленных планом сельскохозяйственного страхования на соответствующий год (далее - план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6" w:history="1">
        <w:r w:rsidRPr="00737367">
          <w:rPr>
            <w:rStyle w:val="a4"/>
            <w:rFonts w:ascii="Times New Roman" w:hAnsi="Times New Roman"/>
          </w:rPr>
          <w:t>частью 4 статьи 3</w:t>
        </w:r>
      </w:hyperlink>
      <w:r w:rsidRPr="00737367">
        <w:rPr>
          <w:rFonts w:ascii="Times New Roman" w:hAnsi="Times New Roman" w:cs="Times New Roman"/>
        </w:rPr>
        <w:t xml:space="preserve"> Федерального закона.</w:t>
      </w:r>
    </w:p>
    <w:p w:rsidR="003F6B89" w:rsidRPr="00737367" w:rsidRDefault="003F6B89">
      <w:pPr>
        <w:rPr>
          <w:rFonts w:ascii="Times New Roman" w:hAnsi="Times New Roman" w:cs="Times New Roman"/>
        </w:rPr>
      </w:pPr>
      <w:bookmarkStart w:id="13" w:name="sub_1062"/>
      <w:bookmarkEnd w:id="12"/>
      <w:r w:rsidRPr="00737367">
        <w:rPr>
          <w:rFonts w:ascii="Times New Roman" w:hAnsi="Times New Roman" w:cs="Times New Roman"/>
        </w:rPr>
        <w:t xml:space="preserve">6.2. Размер субсидии на уплату страховой премии в отношении определенного объекта </w:t>
      </w:r>
      <w:r w:rsidRPr="00737367">
        <w:rPr>
          <w:rFonts w:ascii="Times New Roman" w:hAnsi="Times New Roman" w:cs="Times New Roman"/>
        </w:rPr>
        <w:lastRenderedPageBreak/>
        <w:t xml:space="preserve">сельскохозяйственного страхования и события (событий), предусмотренных </w:t>
      </w:r>
      <w:hyperlink r:id="rId27" w:history="1">
        <w:r w:rsidRPr="00737367">
          <w:rPr>
            <w:rStyle w:val="a4"/>
            <w:rFonts w:ascii="Times New Roman" w:hAnsi="Times New Roman"/>
          </w:rPr>
          <w:t>пунктами 1 - 3 части 1</w:t>
        </w:r>
      </w:hyperlink>
      <w:r w:rsidRPr="00737367">
        <w:rPr>
          <w:rFonts w:ascii="Times New Roman" w:hAnsi="Times New Roman" w:cs="Times New Roman"/>
        </w:rPr>
        <w:t xml:space="preserve">, </w:t>
      </w:r>
      <w:hyperlink r:id="rId28" w:history="1">
        <w:r w:rsidRPr="00737367">
          <w:rPr>
            <w:rStyle w:val="a4"/>
            <w:rFonts w:ascii="Times New Roman" w:hAnsi="Times New Roman"/>
          </w:rPr>
          <w:t>частями 2</w:t>
        </w:r>
      </w:hyperlink>
      <w:r w:rsidRPr="00737367">
        <w:rPr>
          <w:rFonts w:ascii="Times New Roman" w:hAnsi="Times New Roman" w:cs="Times New Roman"/>
        </w:rPr>
        <w:t xml:space="preserve"> и </w:t>
      </w:r>
      <w:hyperlink r:id="rId29" w:history="1">
        <w:r w:rsidRPr="00737367">
          <w:rPr>
            <w:rStyle w:val="a4"/>
            <w:rFonts w:ascii="Times New Roman" w:hAnsi="Times New Roman"/>
          </w:rPr>
          <w:t>3 статьи 8</w:t>
        </w:r>
      </w:hyperlink>
      <w:r w:rsidRPr="00737367">
        <w:rPr>
          <w:rFonts w:ascii="Times New Roman" w:hAnsi="Times New Roman" w:cs="Times New Roman"/>
        </w:rPr>
        <w:t xml:space="preserve"> Федерального закона, определяется следующим образом:</w:t>
      </w:r>
    </w:p>
    <w:p w:rsidR="003F6B89" w:rsidRPr="00737367" w:rsidRDefault="003F6B89">
      <w:pPr>
        <w:rPr>
          <w:rFonts w:ascii="Times New Roman" w:hAnsi="Times New Roman" w:cs="Times New Roman"/>
        </w:rPr>
      </w:pPr>
      <w:bookmarkStart w:id="14" w:name="sub_10621"/>
      <w:bookmarkEnd w:id="13"/>
      <w:r w:rsidRPr="00737367">
        <w:rPr>
          <w:rFonts w:ascii="Times New Roman" w:hAnsi="Times New Roman" w:cs="Times New Roman"/>
        </w:rPr>
        <w:t>6.2.1. если страховой тариф, указанный в договоре страхования, меньше предельного размера ставки для расчета размера субсидии на уплату страховой премии или равен ему, размер субсидии на уплату страховой премии равен пятидесяти процентам от страховой премии;</w:t>
      </w:r>
    </w:p>
    <w:p w:rsidR="003F6B89" w:rsidRPr="00737367" w:rsidRDefault="003F6B89">
      <w:pPr>
        <w:rPr>
          <w:rFonts w:ascii="Times New Roman" w:hAnsi="Times New Roman" w:cs="Times New Roman"/>
        </w:rPr>
      </w:pPr>
      <w:bookmarkStart w:id="15" w:name="sub_10622"/>
      <w:bookmarkEnd w:id="14"/>
      <w:r w:rsidRPr="00737367">
        <w:rPr>
          <w:rFonts w:ascii="Times New Roman" w:hAnsi="Times New Roman" w:cs="Times New Roman"/>
        </w:rPr>
        <w:t>6.2.2. если страховой тариф, указанный в договоре страхования, превышает предельный размер ставки для расчета размера субсидии на уплату страховой премии, размер субсидии на уплату страховой премии равен пятидесяти процентам от суммы, рассчитанный как произведение страховой суммы, указанной в договоре страхования, и предельного размера ставки для расчета размера субсидии по данному объекту сельскохозяйственного страхования и событию (событиям).</w:t>
      </w:r>
    </w:p>
    <w:p w:rsidR="003F6B89" w:rsidRPr="00737367" w:rsidRDefault="003F6B89">
      <w:pPr>
        <w:rPr>
          <w:rFonts w:ascii="Times New Roman" w:hAnsi="Times New Roman" w:cs="Times New Roman"/>
        </w:rPr>
      </w:pPr>
      <w:bookmarkStart w:id="16" w:name="sub_1063"/>
      <w:bookmarkEnd w:id="15"/>
      <w:r w:rsidRPr="00737367">
        <w:rPr>
          <w:rFonts w:ascii="Times New Roman" w:hAnsi="Times New Roman" w:cs="Times New Roman"/>
        </w:rPr>
        <w:t xml:space="preserve">6.3. Размер субсидии на уплату страховой премии в отношении определенного объекта сельскохозяйственного страхования и события, предусмотренного </w:t>
      </w:r>
      <w:hyperlink r:id="rId30" w:history="1">
        <w:r w:rsidRPr="00737367">
          <w:rPr>
            <w:rStyle w:val="a4"/>
            <w:rFonts w:ascii="Times New Roman" w:hAnsi="Times New Roman"/>
          </w:rPr>
          <w:t>пунктом 4 части 1 статьи 8</w:t>
        </w:r>
      </w:hyperlink>
      <w:r w:rsidRPr="00737367">
        <w:rPr>
          <w:rFonts w:ascii="Times New Roman" w:hAnsi="Times New Roman" w:cs="Times New Roman"/>
        </w:rPr>
        <w:t xml:space="preserve"> Федерального закона, определяется следующим образом:</w:t>
      </w:r>
    </w:p>
    <w:p w:rsidR="003F6B89" w:rsidRPr="00737367" w:rsidRDefault="003F6B89">
      <w:pPr>
        <w:rPr>
          <w:rFonts w:ascii="Times New Roman" w:hAnsi="Times New Roman" w:cs="Times New Roman"/>
        </w:rPr>
      </w:pPr>
      <w:bookmarkStart w:id="17" w:name="sub_10631"/>
      <w:bookmarkEnd w:id="16"/>
      <w:r w:rsidRPr="00737367">
        <w:rPr>
          <w:rFonts w:ascii="Times New Roman" w:hAnsi="Times New Roman" w:cs="Times New Roman"/>
        </w:rPr>
        <w:t>6.3.1. в случае если страховой тариф, указанный в договоре страхования, меньше предельного размера ставки для расчета размера субсидии на уплату страховой премии или равен ему, размер субсидии на уплату страховой премии равен:</w:t>
      </w:r>
    </w:p>
    <w:bookmarkEnd w:id="17"/>
    <w:p w:rsidR="003F6B89" w:rsidRPr="00737367" w:rsidRDefault="003F6B89">
      <w:pPr>
        <w:rPr>
          <w:rFonts w:ascii="Times New Roman" w:hAnsi="Times New Roman" w:cs="Times New Roman"/>
        </w:rPr>
      </w:pPr>
      <w:r w:rsidRPr="00737367">
        <w:rPr>
          <w:rFonts w:ascii="Times New Roman" w:hAnsi="Times New Roman" w:cs="Times New Roman"/>
        </w:rPr>
        <w:t>- для сельскохозяйственных товаропроизводителей, являющихся субъектами малого предпринимательства:</w:t>
      </w:r>
    </w:p>
    <w:p w:rsidR="003F6B89" w:rsidRPr="00737367" w:rsidRDefault="003F6B89">
      <w:pPr>
        <w:rPr>
          <w:rFonts w:ascii="Times New Roman" w:hAnsi="Times New Roman" w:cs="Times New Roman"/>
        </w:rPr>
      </w:pPr>
      <w:r w:rsidRPr="00737367">
        <w:rPr>
          <w:rFonts w:ascii="Times New Roman" w:hAnsi="Times New Roman" w:cs="Times New Roman"/>
        </w:rPr>
        <w:t>- с 1 июля 2023 года - семидесяти процентам от страховой премии,</w:t>
      </w:r>
    </w:p>
    <w:p w:rsidR="003F6B89" w:rsidRPr="00737367" w:rsidRDefault="003F6B89">
      <w:pPr>
        <w:rPr>
          <w:rFonts w:ascii="Times New Roman" w:hAnsi="Times New Roman" w:cs="Times New Roman"/>
        </w:rPr>
      </w:pPr>
      <w:r w:rsidRPr="00737367">
        <w:rPr>
          <w:rFonts w:ascii="Times New Roman" w:hAnsi="Times New Roman" w:cs="Times New Roman"/>
        </w:rPr>
        <w:t>- с 1 июля 2024 года - шестидесяти процентам от страховой премии,</w:t>
      </w:r>
    </w:p>
    <w:p w:rsidR="003F6B89" w:rsidRPr="00737367" w:rsidRDefault="003F6B89">
      <w:pPr>
        <w:rPr>
          <w:rFonts w:ascii="Times New Roman" w:hAnsi="Times New Roman" w:cs="Times New Roman"/>
        </w:rPr>
      </w:pPr>
      <w:r w:rsidRPr="00737367">
        <w:rPr>
          <w:rFonts w:ascii="Times New Roman" w:hAnsi="Times New Roman" w:cs="Times New Roman"/>
        </w:rPr>
        <w:t>- с 1 июля 2025 года - пятидесяти процентам от страховой премии;</w:t>
      </w:r>
    </w:p>
    <w:p w:rsidR="003F6B89" w:rsidRPr="00737367" w:rsidRDefault="003F6B89">
      <w:pPr>
        <w:rPr>
          <w:rFonts w:ascii="Times New Roman" w:hAnsi="Times New Roman" w:cs="Times New Roman"/>
        </w:rPr>
      </w:pPr>
      <w:r w:rsidRPr="00737367">
        <w:rPr>
          <w:rFonts w:ascii="Times New Roman" w:hAnsi="Times New Roman" w:cs="Times New Roman"/>
        </w:rPr>
        <w:t>- для сельскохозяйственных товаропроизводителей, не являющихся субъектами малого предпринимательства:</w:t>
      </w:r>
    </w:p>
    <w:p w:rsidR="003F6B89" w:rsidRPr="00737367" w:rsidRDefault="003F6B89">
      <w:pPr>
        <w:rPr>
          <w:rFonts w:ascii="Times New Roman" w:hAnsi="Times New Roman" w:cs="Times New Roman"/>
        </w:rPr>
      </w:pPr>
      <w:r w:rsidRPr="00737367">
        <w:rPr>
          <w:rFonts w:ascii="Times New Roman" w:hAnsi="Times New Roman" w:cs="Times New Roman"/>
        </w:rPr>
        <w:t>- с 1 июля 2023 года - шестидесяти процентам от страховой премии,</w:t>
      </w:r>
    </w:p>
    <w:p w:rsidR="003F6B89" w:rsidRPr="00737367" w:rsidRDefault="003F6B89">
      <w:pPr>
        <w:rPr>
          <w:rFonts w:ascii="Times New Roman" w:hAnsi="Times New Roman" w:cs="Times New Roman"/>
        </w:rPr>
      </w:pPr>
      <w:r w:rsidRPr="00737367">
        <w:rPr>
          <w:rFonts w:ascii="Times New Roman" w:hAnsi="Times New Roman" w:cs="Times New Roman"/>
        </w:rPr>
        <w:t>- с 1 июля 2024 года - пятидесяти процентам от страховой премии;</w:t>
      </w:r>
    </w:p>
    <w:p w:rsidR="003F6B89" w:rsidRPr="00737367" w:rsidRDefault="003F6B89">
      <w:pPr>
        <w:rPr>
          <w:rFonts w:ascii="Times New Roman" w:hAnsi="Times New Roman" w:cs="Times New Roman"/>
        </w:rPr>
      </w:pPr>
      <w:bookmarkStart w:id="18" w:name="sub_10632"/>
      <w:r w:rsidRPr="00737367">
        <w:rPr>
          <w:rFonts w:ascii="Times New Roman" w:hAnsi="Times New Roman" w:cs="Times New Roman"/>
        </w:rPr>
        <w:t>6.3.2. в случае, если страховой тариф, указанный в договоре страхования, превышает предельный размер ставки для расчета размера субсидии на уплату страховой премии по данному объекту сельскохозяйственного страхования и событию, размер субсидии на уплату страховой премии равен:</w:t>
      </w:r>
    </w:p>
    <w:bookmarkEnd w:id="18"/>
    <w:p w:rsidR="003F6B89" w:rsidRPr="00737367" w:rsidRDefault="003F6B89">
      <w:pPr>
        <w:rPr>
          <w:rFonts w:ascii="Times New Roman" w:hAnsi="Times New Roman" w:cs="Times New Roman"/>
        </w:rPr>
      </w:pPr>
      <w:r w:rsidRPr="00737367">
        <w:rPr>
          <w:rFonts w:ascii="Times New Roman" w:hAnsi="Times New Roman" w:cs="Times New Roman"/>
        </w:rPr>
        <w:t>- для сельскохозяйственных товаропроизводителей, являющихся субъектами малого предпринимательства:</w:t>
      </w:r>
    </w:p>
    <w:p w:rsidR="003F6B89" w:rsidRPr="00737367" w:rsidRDefault="003F6B89">
      <w:pPr>
        <w:rPr>
          <w:rFonts w:ascii="Times New Roman" w:hAnsi="Times New Roman" w:cs="Times New Roman"/>
        </w:rPr>
      </w:pPr>
      <w:r w:rsidRPr="00737367">
        <w:rPr>
          <w:rFonts w:ascii="Times New Roman" w:hAnsi="Times New Roman" w:cs="Times New Roman"/>
        </w:rPr>
        <w:t>- с 1 июля 2023 года - семидесяти процентам от суммы, рассчитанной как произведение страховой суммы, указанной в договоре страхования, и предельного размера ставки для расчета размера субсидии на уплату страховой премии по данному объекту сельскохозяйственного страхования и событию,</w:t>
      </w:r>
    </w:p>
    <w:p w:rsidR="003F6B89" w:rsidRPr="00737367" w:rsidRDefault="003F6B89">
      <w:pPr>
        <w:rPr>
          <w:rFonts w:ascii="Times New Roman" w:hAnsi="Times New Roman" w:cs="Times New Roman"/>
        </w:rPr>
      </w:pPr>
      <w:r w:rsidRPr="00737367">
        <w:rPr>
          <w:rFonts w:ascii="Times New Roman" w:hAnsi="Times New Roman" w:cs="Times New Roman"/>
        </w:rPr>
        <w:t>- с 1 июля 2024 года - шестидесяти процентам от суммы, рассчитанной как произведение страховой суммы, указанной в договоре страхования, и предельного размера ставки для расчета размера субсидии на уплату страховой премии по данному объекту сельскохозяйственного страхования и событию,</w:t>
      </w:r>
    </w:p>
    <w:p w:rsidR="003F6B89" w:rsidRPr="00737367" w:rsidRDefault="003F6B89">
      <w:pPr>
        <w:rPr>
          <w:rFonts w:ascii="Times New Roman" w:hAnsi="Times New Roman" w:cs="Times New Roman"/>
        </w:rPr>
      </w:pPr>
      <w:r w:rsidRPr="00737367">
        <w:rPr>
          <w:rFonts w:ascii="Times New Roman" w:hAnsi="Times New Roman" w:cs="Times New Roman"/>
        </w:rPr>
        <w:t>- с 1 июля 2025 года - пятидесяти процентам от суммы, рассчитанной как произведение страховой суммы, указанной в договоре страхования, и предельного размера ставки для расчета размера субсидии на уплату страховой премии по данному объекту сельскохозяйственного страхования и событию;</w:t>
      </w:r>
    </w:p>
    <w:p w:rsidR="003F6B89" w:rsidRPr="00737367" w:rsidRDefault="003F6B89">
      <w:pPr>
        <w:rPr>
          <w:rFonts w:ascii="Times New Roman" w:hAnsi="Times New Roman" w:cs="Times New Roman"/>
        </w:rPr>
      </w:pPr>
      <w:r w:rsidRPr="00737367">
        <w:rPr>
          <w:rFonts w:ascii="Times New Roman" w:hAnsi="Times New Roman" w:cs="Times New Roman"/>
        </w:rPr>
        <w:t>- для сельскохозяйственных товаропроизводителей, не являющихся субъектами малого предпринимательства:</w:t>
      </w:r>
    </w:p>
    <w:p w:rsidR="003F6B89" w:rsidRPr="00737367" w:rsidRDefault="003F6B89">
      <w:pPr>
        <w:rPr>
          <w:rFonts w:ascii="Times New Roman" w:hAnsi="Times New Roman" w:cs="Times New Roman"/>
        </w:rPr>
      </w:pPr>
      <w:r w:rsidRPr="00737367">
        <w:rPr>
          <w:rFonts w:ascii="Times New Roman" w:hAnsi="Times New Roman" w:cs="Times New Roman"/>
        </w:rPr>
        <w:t>- с 1 июля 2023 года - шестидесяти процентам от суммы, рассчитанной как произведение страховой суммы, указанной в договоре страхования, и предельного размера ставки для расчета размера субсидии на уплату страховой премии по данному объекту сельскохозяйственного страхования и событию;</w:t>
      </w:r>
    </w:p>
    <w:p w:rsidR="003F6B89" w:rsidRPr="00737367" w:rsidRDefault="003F6B89">
      <w:pPr>
        <w:rPr>
          <w:rFonts w:ascii="Times New Roman" w:hAnsi="Times New Roman" w:cs="Times New Roman"/>
        </w:rPr>
      </w:pPr>
      <w:r w:rsidRPr="00737367">
        <w:rPr>
          <w:rFonts w:ascii="Times New Roman" w:hAnsi="Times New Roman" w:cs="Times New Roman"/>
        </w:rPr>
        <w:t xml:space="preserve">- с 1 июля 2024 года - пятидесяти процентам от суммы, рассчитанной как произведение страховой суммы, указанной в договоре страхования, и предельного размера ставки для расчета размера субсидии на уплату страховой премии по данному объекту сельскохозяйственного </w:t>
      </w:r>
      <w:r w:rsidRPr="00737367">
        <w:rPr>
          <w:rFonts w:ascii="Times New Roman" w:hAnsi="Times New Roman" w:cs="Times New Roman"/>
        </w:rPr>
        <w:lastRenderedPageBreak/>
        <w:t>страхования и событию.</w:t>
      </w:r>
    </w:p>
    <w:p w:rsidR="003F6B89" w:rsidRPr="00737367" w:rsidRDefault="003F6B89">
      <w:pPr>
        <w:rPr>
          <w:rFonts w:ascii="Times New Roman" w:hAnsi="Times New Roman" w:cs="Times New Roman"/>
        </w:rPr>
      </w:pPr>
      <w:bookmarkStart w:id="19" w:name="sub_1064"/>
      <w:r w:rsidRPr="00737367">
        <w:rPr>
          <w:rFonts w:ascii="Times New Roman" w:hAnsi="Times New Roman" w:cs="Times New Roman"/>
        </w:rPr>
        <w:t>6.4. Размер субсидии на уплату страховой премии по договору страхования равен сумме величин, определенных в отношении всех объектов сельскохозяйственного страхования в соответствии с настоящим пунктом.</w:t>
      </w:r>
    </w:p>
    <w:p w:rsidR="003F6B89" w:rsidRPr="00737367" w:rsidRDefault="003F6B89">
      <w:pPr>
        <w:rPr>
          <w:rFonts w:ascii="Times New Roman" w:hAnsi="Times New Roman" w:cs="Times New Roman"/>
        </w:rPr>
      </w:pPr>
      <w:bookmarkStart w:id="20" w:name="sub_107"/>
      <w:bookmarkEnd w:id="19"/>
      <w:r w:rsidRPr="00737367">
        <w:rPr>
          <w:rFonts w:ascii="Times New Roman" w:hAnsi="Times New Roman" w:cs="Times New Roman"/>
        </w:rPr>
        <w:t xml:space="preserve">7. Отбор Получателей на право получения субсидии на уплату страховой премии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w:t>
      </w:r>
      <w:hyperlink w:anchor="sub_1010" w:history="1">
        <w:r w:rsidRPr="00737367">
          <w:rPr>
            <w:rStyle w:val="a4"/>
            <w:rFonts w:ascii="Times New Roman" w:hAnsi="Times New Roman"/>
          </w:rPr>
          <w:t>пунктом 10</w:t>
        </w:r>
      </w:hyperlink>
      <w:r w:rsidRPr="00737367">
        <w:rPr>
          <w:rFonts w:ascii="Times New Roman" w:hAnsi="Times New Roman" w:cs="Times New Roman"/>
        </w:rPr>
        <w:t xml:space="preserve"> настоящего Порядка, исходя из соответствия Участника отбора категории, установленной </w:t>
      </w:r>
      <w:hyperlink w:anchor="sub_105" w:history="1">
        <w:r w:rsidRPr="00737367">
          <w:rPr>
            <w:rStyle w:val="a4"/>
            <w:rFonts w:ascii="Times New Roman" w:hAnsi="Times New Roman"/>
          </w:rPr>
          <w:t>пунктом 5</w:t>
        </w:r>
      </w:hyperlink>
      <w:r w:rsidRPr="00737367">
        <w:rPr>
          <w:rFonts w:ascii="Times New Roman" w:hAnsi="Times New Roman" w:cs="Times New Roman"/>
        </w:rPr>
        <w:t xml:space="preserve"> настоящего Порядка, требований к Участникам отбора, установленных </w:t>
      </w:r>
      <w:r w:rsidR="003C4EDE" w:rsidRPr="00737367">
        <w:rPr>
          <w:rFonts w:ascii="Times New Roman" w:hAnsi="Times New Roman" w:cs="Times New Roman"/>
        </w:rPr>
        <w:t xml:space="preserve">пунктом 9 </w:t>
      </w:r>
      <w:r w:rsidRPr="00737367">
        <w:rPr>
          <w:rFonts w:ascii="Times New Roman" w:hAnsi="Times New Roman" w:cs="Times New Roman"/>
        </w:rPr>
        <w:t>настоящего Порядка, и очередности поступления заявок.</w:t>
      </w:r>
    </w:p>
    <w:p w:rsidR="003F6B89" w:rsidRPr="00737367" w:rsidRDefault="003F6B89">
      <w:pPr>
        <w:rPr>
          <w:rFonts w:ascii="Times New Roman" w:hAnsi="Times New Roman" w:cs="Times New Roman"/>
        </w:rPr>
      </w:pPr>
      <w:bookmarkStart w:id="21" w:name="sub_1071"/>
      <w:bookmarkEnd w:id="20"/>
      <w:r w:rsidRPr="00737367">
        <w:rPr>
          <w:rFonts w:ascii="Times New Roman" w:hAnsi="Times New Roman" w:cs="Times New Roman"/>
        </w:rPr>
        <w:t>7.1.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6B89" w:rsidRPr="00737367" w:rsidRDefault="003F6B89">
      <w:pPr>
        <w:rPr>
          <w:rFonts w:ascii="Times New Roman" w:hAnsi="Times New Roman" w:cs="Times New Roman"/>
        </w:rPr>
      </w:pPr>
      <w:bookmarkStart w:id="22" w:name="sub_1072"/>
      <w:bookmarkEnd w:id="21"/>
      <w:r w:rsidRPr="00737367">
        <w:rPr>
          <w:rFonts w:ascii="Times New Roman" w:hAnsi="Times New Roman" w:cs="Times New Roman"/>
        </w:rPr>
        <w:t>7.2. Взаимодействие Министерства с Участниками отбора осуществляется с использованием документов в электронной форме.</w:t>
      </w:r>
    </w:p>
    <w:p w:rsidR="003F6B89" w:rsidRPr="00737367" w:rsidRDefault="003F6B89">
      <w:pPr>
        <w:rPr>
          <w:rFonts w:ascii="Times New Roman" w:hAnsi="Times New Roman" w:cs="Times New Roman"/>
        </w:rPr>
      </w:pPr>
      <w:bookmarkStart w:id="23" w:name="sub_108"/>
      <w:bookmarkEnd w:id="22"/>
      <w:r w:rsidRPr="00737367">
        <w:rPr>
          <w:rFonts w:ascii="Times New Roman" w:hAnsi="Times New Roman" w:cs="Times New Roman"/>
        </w:rPr>
        <w:t xml:space="preserve">8. Министерство не позднее чем за 1 календарный день до даты подачи заявок </w:t>
      </w:r>
      <w:r w:rsidR="003C4EDE" w:rsidRPr="00737367">
        <w:rPr>
          <w:rFonts w:ascii="Times New Roman" w:hAnsi="Times New Roman" w:cs="Times New Roman"/>
        </w:rPr>
        <w:t xml:space="preserve">создает </w:t>
      </w:r>
      <w:r w:rsidRPr="00737367">
        <w:rPr>
          <w:rFonts w:ascii="Times New Roman" w:hAnsi="Times New Roman" w:cs="Times New Roman"/>
        </w:rPr>
        <w:t xml:space="preserve">в электронной форме посредством заполнения соответствующих экранных форм веб-интерфейса системы "Электронный бюджет" объявление о проведении отбора, публикует его на </w:t>
      </w:r>
      <w:hyperlink r:id="rId31" w:history="1">
        <w:r w:rsidRPr="00737367">
          <w:rPr>
            <w:rStyle w:val="a4"/>
            <w:rFonts w:ascii="Times New Roman" w:hAnsi="Times New Roman"/>
          </w:rPr>
          <w:t>Едином портале</w:t>
        </w:r>
      </w:hyperlink>
      <w:r w:rsidRPr="00737367">
        <w:rPr>
          <w:rFonts w:ascii="Times New Roman" w:hAnsi="Times New Roman" w:cs="Times New Roman"/>
        </w:rPr>
        <w:t xml:space="preserve">, а также размещает на </w:t>
      </w:r>
      <w:hyperlink r:id="rId32" w:history="1">
        <w:r w:rsidRPr="00737367">
          <w:rPr>
            <w:rStyle w:val="a4"/>
            <w:rFonts w:ascii="Times New Roman" w:hAnsi="Times New Roman"/>
          </w:rPr>
          <w:t>официальном сайте</w:t>
        </w:r>
      </w:hyperlink>
      <w:r w:rsidRPr="00737367">
        <w:rPr>
          <w:rFonts w:ascii="Times New Roman" w:hAnsi="Times New Roman" w:cs="Times New Roman"/>
        </w:rPr>
        <w:t xml:space="preserve"> Министерства в сети "Интернет" (далее - официальный сайт Министерства) с указанием:</w:t>
      </w:r>
    </w:p>
    <w:bookmarkEnd w:id="23"/>
    <w:p w:rsidR="003F6B89" w:rsidRPr="00737367" w:rsidRDefault="003F6B89">
      <w:pPr>
        <w:rPr>
          <w:rFonts w:ascii="Times New Roman" w:hAnsi="Times New Roman" w:cs="Times New Roman"/>
        </w:rPr>
      </w:pPr>
      <w:r w:rsidRPr="00737367">
        <w:rPr>
          <w:rFonts w:ascii="Times New Roman" w:hAnsi="Times New Roman" w:cs="Times New Roman"/>
        </w:rPr>
        <w:t>- сроков проведения отбора;</w:t>
      </w:r>
    </w:p>
    <w:p w:rsidR="003F6B89" w:rsidRPr="00737367" w:rsidRDefault="003F6B89">
      <w:pPr>
        <w:rPr>
          <w:rFonts w:ascii="Times New Roman" w:hAnsi="Times New Roman" w:cs="Times New Roman"/>
        </w:rPr>
      </w:pPr>
      <w:r w:rsidRPr="00737367">
        <w:rPr>
          <w:rFonts w:ascii="Times New Roman" w:hAnsi="Times New Roman" w:cs="Times New Roman"/>
        </w:rPr>
        <w:t>-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3F6B89" w:rsidRPr="00737367" w:rsidRDefault="003F6B89">
      <w:pPr>
        <w:rPr>
          <w:rFonts w:ascii="Times New Roman" w:hAnsi="Times New Roman" w:cs="Times New Roman"/>
        </w:rPr>
      </w:pPr>
      <w:r w:rsidRPr="00737367">
        <w:rPr>
          <w:rFonts w:ascii="Times New Roman" w:hAnsi="Times New Roman" w:cs="Times New Roman"/>
        </w:rPr>
        <w:t>- наименования, места нахождения, почтового адреса, адреса электронной почты Министерства;</w:t>
      </w:r>
    </w:p>
    <w:p w:rsidR="003F6B89" w:rsidRPr="00737367" w:rsidRDefault="003F6B89">
      <w:pPr>
        <w:rPr>
          <w:rFonts w:ascii="Times New Roman" w:hAnsi="Times New Roman" w:cs="Times New Roman"/>
        </w:rPr>
      </w:pPr>
      <w:r w:rsidRPr="00737367">
        <w:rPr>
          <w:rFonts w:ascii="Times New Roman" w:hAnsi="Times New Roman" w:cs="Times New Roman"/>
        </w:rPr>
        <w:t xml:space="preserve">- результата предоставления субсидии в соответствии </w:t>
      </w:r>
      <w:r w:rsidR="003C4EDE" w:rsidRPr="00737367">
        <w:rPr>
          <w:rFonts w:ascii="Times New Roman" w:hAnsi="Times New Roman" w:cs="Times New Roman"/>
        </w:rPr>
        <w:t xml:space="preserve">с пунктом 21 </w:t>
      </w:r>
      <w:r w:rsidRPr="00737367">
        <w:rPr>
          <w:rFonts w:ascii="Times New Roman" w:hAnsi="Times New Roman" w:cs="Times New Roman"/>
        </w:rPr>
        <w:t>настоящего Порядка;</w:t>
      </w:r>
    </w:p>
    <w:p w:rsidR="003F6B89" w:rsidRPr="00737367" w:rsidRDefault="003F6B89">
      <w:pPr>
        <w:rPr>
          <w:rFonts w:ascii="Times New Roman" w:hAnsi="Times New Roman" w:cs="Times New Roman"/>
        </w:rPr>
      </w:pPr>
      <w:r w:rsidRPr="00737367">
        <w:rPr>
          <w:rFonts w:ascii="Times New Roman" w:hAnsi="Times New Roman" w:cs="Times New Roman"/>
        </w:rPr>
        <w:t xml:space="preserve">- доменного имени и (или) указателей страниц системы "Электронный бюджет", а также </w:t>
      </w:r>
      <w:hyperlink r:id="rId33" w:history="1">
        <w:r w:rsidRPr="00737367">
          <w:rPr>
            <w:rStyle w:val="a4"/>
            <w:rFonts w:ascii="Times New Roman" w:hAnsi="Times New Roman"/>
          </w:rPr>
          <w:t>официального сайта</w:t>
        </w:r>
      </w:hyperlink>
      <w:r w:rsidRPr="00737367">
        <w:rPr>
          <w:rFonts w:ascii="Times New Roman" w:hAnsi="Times New Roman" w:cs="Times New Roman"/>
        </w:rPr>
        <w:t xml:space="preserve"> Министерства, на котором обеспечивается проведение отбора;</w:t>
      </w:r>
    </w:p>
    <w:p w:rsidR="003F6B89" w:rsidRPr="00737367" w:rsidRDefault="003F6B89">
      <w:pPr>
        <w:rPr>
          <w:rFonts w:ascii="Times New Roman" w:hAnsi="Times New Roman" w:cs="Times New Roman"/>
        </w:rPr>
      </w:pPr>
      <w:r w:rsidRPr="00737367">
        <w:rPr>
          <w:rFonts w:ascii="Times New Roman" w:hAnsi="Times New Roman" w:cs="Times New Roman"/>
        </w:rPr>
        <w:t xml:space="preserve">- требований, предъявляемых к Участникам отбора в соответствии </w:t>
      </w:r>
      <w:r w:rsidR="00E068CD" w:rsidRPr="00737367">
        <w:rPr>
          <w:rFonts w:ascii="Times New Roman" w:hAnsi="Times New Roman" w:cs="Times New Roman"/>
        </w:rPr>
        <w:t xml:space="preserve">с </w:t>
      </w:r>
      <w:r w:rsidR="003C4EDE" w:rsidRPr="00737367">
        <w:rPr>
          <w:rFonts w:ascii="Times New Roman" w:hAnsi="Times New Roman" w:cs="Times New Roman"/>
        </w:rPr>
        <w:t xml:space="preserve">пунктом 9 </w:t>
      </w:r>
      <w:r w:rsidRPr="00737367">
        <w:rPr>
          <w:rFonts w:ascii="Times New Roman" w:hAnsi="Times New Roman" w:cs="Times New Roman"/>
        </w:rPr>
        <w:t xml:space="preserve">настоящего Порядка, и перечня документов, представляемых Участниками отбора, для подтверждения их соответствия требованиям в соответствии с </w:t>
      </w:r>
      <w:hyperlink w:anchor="sub_1010" w:history="1">
        <w:r w:rsidRPr="00737367">
          <w:rPr>
            <w:rStyle w:val="a4"/>
            <w:rFonts w:ascii="Times New Roman" w:hAnsi="Times New Roman"/>
          </w:rPr>
          <w:t>пунктом 10</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r w:rsidRPr="00737367">
        <w:rPr>
          <w:rFonts w:ascii="Times New Roman" w:hAnsi="Times New Roman" w:cs="Times New Roman"/>
        </w:rPr>
        <w:t xml:space="preserve">- категории Получателей в соответствии с </w:t>
      </w:r>
      <w:hyperlink w:anchor="sub_105" w:history="1">
        <w:r w:rsidRPr="00737367">
          <w:rPr>
            <w:rStyle w:val="a4"/>
            <w:rFonts w:ascii="Times New Roman" w:hAnsi="Times New Roman"/>
          </w:rPr>
          <w:t>пунктом 5</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r w:rsidRPr="00737367">
        <w:rPr>
          <w:rFonts w:ascii="Times New Roman" w:hAnsi="Times New Roman" w:cs="Times New Roman"/>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sub_1010" w:history="1">
        <w:r w:rsidRPr="00737367">
          <w:rPr>
            <w:rStyle w:val="a4"/>
            <w:rFonts w:ascii="Times New Roman" w:hAnsi="Times New Roman"/>
          </w:rPr>
          <w:t>пунктом 10</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r w:rsidRPr="00737367">
        <w:rPr>
          <w:rFonts w:ascii="Times New Roman" w:hAnsi="Times New Roman" w:cs="Times New Roman"/>
        </w:rPr>
        <w:t>- порядка возврата заявок на доработку;</w:t>
      </w:r>
    </w:p>
    <w:p w:rsidR="003F6B89" w:rsidRPr="00737367" w:rsidRDefault="003F6B89">
      <w:pPr>
        <w:rPr>
          <w:rFonts w:ascii="Times New Roman" w:hAnsi="Times New Roman" w:cs="Times New Roman"/>
        </w:rPr>
      </w:pPr>
      <w:r w:rsidRPr="00737367">
        <w:rPr>
          <w:rFonts w:ascii="Times New Roman" w:hAnsi="Times New Roman" w:cs="Times New Roman"/>
        </w:rPr>
        <w:t>-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F6B89" w:rsidRPr="00737367" w:rsidRDefault="003F6B89">
      <w:pPr>
        <w:rPr>
          <w:rFonts w:ascii="Times New Roman" w:hAnsi="Times New Roman" w:cs="Times New Roman"/>
        </w:rPr>
      </w:pPr>
      <w:r w:rsidRPr="00737367">
        <w:rPr>
          <w:rFonts w:ascii="Times New Roman" w:hAnsi="Times New Roman" w:cs="Times New Roman"/>
        </w:rPr>
        <w:t xml:space="preserve">- порядка рассмотрения заявок на предмет их соответствия требованиям, установленным в соответствии с </w:t>
      </w:r>
      <w:hyperlink w:anchor="sub_109" w:history="1">
        <w:r w:rsidRPr="00737367">
          <w:rPr>
            <w:rStyle w:val="a4"/>
            <w:rFonts w:ascii="Times New Roman" w:hAnsi="Times New Roman"/>
          </w:rPr>
          <w:t>пунктом 9</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r w:rsidRPr="00737367">
        <w:rPr>
          <w:rFonts w:ascii="Times New Roman" w:hAnsi="Times New Roman" w:cs="Times New Roman"/>
        </w:rPr>
        <w:t>- порядка отклонения заявок, а также информации об основаниях их отклонения;</w:t>
      </w:r>
    </w:p>
    <w:p w:rsidR="003F6B89" w:rsidRPr="00737367" w:rsidRDefault="003F6B89">
      <w:pPr>
        <w:rPr>
          <w:rFonts w:ascii="Times New Roman" w:hAnsi="Times New Roman" w:cs="Times New Roman"/>
        </w:rPr>
      </w:pPr>
      <w:bookmarkStart w:id="24" w:name="sub_10814"/>
      <w:r w:rsidRPr="00737367">
        <w:rPr>
          <w:rFonts w:ascii="Times New Roman" w:hAnsi="Times New Roman" w:cs="Times New Roman"/>
        </w:rPr>
        <w:t xml:space="preserve">- порядка распределения субсидий между Участниками отбора по результатам отбора в соответствии с </w:t>
      </w:r>
      <w:hyperlink w:anchor="sub_10184" w:history="1">
        <w:r w:rsidRPr="00737367">
          <w:rPr>
            <w:rStyle w:val="a4"/>
            <w:rFonts w:ascii="Times New Roman" w:hAnsi="Times New Roman"/>
          </w:rPr>
          <w:t>подпунктами 18.4 - 18.8 пункта 18</w:t>
        </w:r>
      </w:hyperlink>
      <w:r w:rsidRPr="00737367">
        <w:rPr>
          <w:rFonts w:ascii="Times New Roman" w:hAnsi="Times New Roman" w:cs="Times New Roman"/>
        </w:rPr>
        <w:t xml:space="preserve"> настоящего Порядка;</w:t>
      </w:r>
    </w:p>
    <w:bookmarkEnd w:id="24"/>
    <w:p w:rsidR="003F6B89" w:rsidRPr="00737367" w:rsidRDefault="003F6B89">
      <w:pPr>
        <w:rPr>
          <w:rFonts w:ascii="Times New Roman" w:hAnsi="Times New Roman" w:cs="Times New Roman"/>
        </w:rPr>
      </w:pPr>
      <w:r w:rsidRPr="00737367">
        <w:rPr>
          <w:rFonts w:ascii="Times New Roman" w:hAnsi="Times New Roman" w:cs="Times New Roman"/>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6B89" w:rsidRPr="00737367" w:rsidRDefault="003F6B89">
      <w:pPr>
        <w:rPr>
          <w:rFonts w:ascii="Times New Roman" w:hAnsi="Times New Roman" w:cs="Times New Roman"/>
        </w:rPr>
      </w:pPr>
      <w:r w:rsidRPr="00737367">
        <w:rPr>
          <w:rFonts w:ascii="Times New Roman" w:hAnsi="Times New Roman" w:cs="Times New Roman"/>
        </w:rPr>
        <w:t xml:space="preserve">- сроки размещения итогов проведения отбора на </w:t>
      </w:r>
      <w:hyperlink r:id="rId34" w:history="1">
        <w:r w:rsidRPr="00737367">
          <w:rPr>
            <w:rStyle w:val="a4"/>
            <w:rFonts w:ascii="Times New Roman" w:hAnsi="Times New Roman"/>
          </w:rPr>
          <w:t>Едином портале</w:t>
        </w:r>
      </w:hyperlink>
      <w:r w:rsidRPr="00737367">
        <w:rPr>
          <w:rFonts w:ascii="Times New Roman" w:hAnsi="Times New Roman" w:cs="Times New Roman"/>
        </w:rPr>
        <w:t xml:space="preserve">, а также на </w:t>
      </w:r>
      <w:hyperlink r:id="rId35" w:history="1">
        <w:r w:rsidRPr="00737367">
          <w:rPr>
            <w:rStyle w:val="a4"/>
            <w:rFonts w:ascii="Times New Roman" w:hAnsi="Times New Roman"/>
          </w:rPr>
          <w:t>официальном сайте</w:t>
        </w:r>
      </w:hyperlink>
      <w:r w:rsidRPr="00737367">
        <w:rPr>
          <w:rFonts w:ascii="Times New Roman" w:hAnsi="Times New Roman" w:cs="Times New Roman"/>
        </w:rPr>
        <w:t xml:space="preserve"> Министерства, в соответствии с </w:t>
      </w:r>
      <w:hyperlink w:anchor="sub_1018" w:history="1">
        <w:r w:rsidRPr="00737367">
          <w:rPr>
            <w:rStyle w:val="a4"/>
            <w:rFonts w:ascii="Times New Roman" w:hAnsi="Times New Roman"/>
          </w:rPr>
          <w:t>пунктом 18</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r w:rsidRPr="00737367">
        <w:rPr>
          <w:rFonts w:ascii="Times New Roman" w:hAnsi="Times New Roman" w:cs="Times New Roman"/>
        </w:rPr>
        <w:lastRenderedPageBreak/>
        <w:t>- порядка и случаев отмены проведения отбора, случаев признания отбора несостоявшимся и случаев заключения договоров по итогам отбора;</w:t>
      </w:r>
    </w:p>
    <w:p w:rsidR="003F6B89" w:rsidRPr="00737367" w:rsidRDefault="003F6B89">
      <w:pPr>
        <w:rPr>
          <w:rFonts w:ascii="Times New Roman" w:hAnsi="Times New Roman" w:cs="Times New Roman"/>
        </w:rPr>
      </w:pPr>
      <w:r w:rsidRPr="00737367">
        <w:rPr>
          <w:rFonts w:ascii="Times New Roman" w:hAnsi="Times New Roman" w:cs="Times New Roman"/>
        </w:rPr>
        <w:t>- срока, в течение которого Участник отбора должен подписать договор о предоставлении субсидии на уплату страховой премии (далее - договор);</w:t>
      </w:r>
    </w:p>
    <w:p w:rsidR="003F6B89" w:rsidRPr="00737367" w:rsidRDefault="003F6B89">
      <w:pPr>
        <w:rPr>
          <w:rFonts w:ascii="Times New Roman" w:hAnsi="Times New Roman" w:cs="Times New Roman"/>
        </w:rPr>
      </w:pPr>
      <w:r w:rsidRPr="00737367">
        <w:rPr>
          <w:rFonts w:ascii="Times New Roman" w:hAnsi="Times New Roman" w:cs="Times New Roman"/>
        </w:rPr>
        <w:t>- условий признания Участника отбора уклонившимся от заключения договора.</w:t>
      </w:r>
    </w:p>
    <w:p w:rsidR="003F6B89" w:rsidRPr="00737367" w:rsidRDefault="003F6B89">
      <w:pPr>
        <w:rPr>
          <w:rFonts w:ascii="Times New Roman" w:hAnsi="Times New Roman" w:cs="Times New Roman"/>
        </w:rPr>
      </w:pPr>
      <w:bookmarkStart w:id="25" w:name="sub_1081"/>
      <w:r w:rsidRPr="00737367">
        <w:rPr>
          <w:rFonts w:ascii="Times New Roman" w:hAnsi="Times New Roman" w:cs="Times New Roman"/>
        </w:rPr>
        <w:t xml:space="preserve">8.1. Участник отбора со дня размещения объявления о проведении отбора на </w:t>
      </w:r>
      <w:hyperlink r:id="rId36" w:history="1">
        <w:r w:rsidRPr="00737367">
          <w:rPr>
            <w:rStyle w:val="a4"/>
            <w:rFonts w:ascii="Times New Roman" w:hAnsi="Times New Roman"/>
          </w:rPr>
          <w:t>Едином портале</w:t>
        </w:r>
      </w:hyperlink>
      <w:r w:rsidRPr="00737367">
        <w:rPr>
          <w:rFonts w:ascii="Times New Roman" w:hAnsi="Times New Roman" w:cs="Times New Roman"/>
        </w:rPr>
        <w:t xml:space="preserve"> и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3F6B89" w:rsidRPr="00737367" w:rsidRDefault="003F6B89">
      <w:pPr>
        <w:rPr>
          <w:rFonts w:ascii="Times New Roman" w:hAnsi="Times New Roman" w:cs="Times New Roman"/>
        </w:rPr>
      </w:pPr>
      <w:bookmarkStart w:id="26" w:name="sub_1082"/>
      <w:bookmarkEnd w:id="25"/>
      <w:r w:rsidRPr="00737367">
        <w:rPr>
          <w:rFonts w:ascii="Times New Roman" w:hAnsi="Times New Roman" w:cs="Times New Roman"/>
        </w:rPr>
        <w:t>8.2. В течение 2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256164" w:rsidRPr="00737367" w:rsidRDefault="00256164" w:rsidP="00256164">
      <w:pPr>
        <w:ind w:firstLine="709"/>
        <w:rPr>
          <w:rFonts w:ascii="Times New Roman" w:hAnsi="Times New Roman" w:cs="Times New Roman"/>
        </w:rPr>
      </w:pPr>
      <w:r w:rsidRPr="00737367">
        <w:rPr>
          <w:rFonts w:ascii="Times New Roman" w:hAnsi="Times New Roman" w:cs="Times New Roman"/>
        </w:rPr>
        <w:t>8.3.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rsidR="00256164" w:rsidRPr="00737367" w:rsidRDefault="00256164" w:rsidP="00256164">
      <w:pPr>
        <w:ind w:firstLine="709"/>
        <w:rPr>
          <w:rFonts w:ascii="Times New Roman" w:hAnsi="Times New Roman" w:cs="Times New Roman"/>
        </w:rPr>
      </w:pPr>
      <w:r w:rsidRPr="00737367">
        <w:rPr>
          <w:rFonts w:ascii="Times New Roman" w:hAnsi="Times New Roman" w:cs="Times New Roman"/>
        </w:rPr>
        <w:t>8.3.1. срок подачи Участниками отбора заявок продляется не менее чем на 3 календарных дня со дня, следующего за днем внесения таких изменений;</w:t>
      </w:r>
    </w:p>
    <w:p w:rsidR="00256164" w:rsidRPr="00737367" w:rsidRDefault="00256164" w:rsidP="00256164">
      <w:pPr>
        <w:ind w:firstLine="709"/>
        <w:rPr>
          <w:rFonts w:ascii="Times New Roman" w:hAnsi="Times New Roman" w:cs="Times New Roman"/>
        </w:rPr>
      </w:pPr>
      <w:r w:rsidRPr="00737367">
        <w:rPr>
          <w:rFonts w:ascii="Times New Roman" w:hAnsi="Times New Roman" w:cs="Times New Roman"/>
        </w:rPr>
        <w:t>8.3.2.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3F6B89" w:rsidRPr="00737367" w:rsidRDefault="003F6B89">
      <w:pPr>
        <w:rPr>
          <w:rFonts w:ascii="Times New Roman" w:hAnsi="Times New Roman" w:cs="Times New Roman"/>
        </w:rPr>
      </w:pPr>
      <w:bookmarkStart w:id="27" w:name="sub_109"/>
      <w:bookmarkEnd w:id="26"/>
      <w:r w:rsidRPr="00737367">
        <w:rPr>
          <w:rFonts w:ascii="Times New Roman" w:hAnsi="Times New Roman" w:cs="Times New Roman"/>
        </w:rPr>
        <w:t>9. Для участия в отборе Участник отбора должен соответствовать следующим требованиям:</w:t>
      </w:r>
    </w:p>
    <w:p w:rsidR="003F6B89" w:rsidRPr="00737367" w:rsidRDefault="003F6B89">
      <w:pPr>
        <w:rPr>
          <w:rFonts w:ascii="Times New Roman" w:hAnsi="Times New Roman" w:cs="Times New Roman"/>
        </w:rPr>
      </w:pPr>
      <w:bookmarkStart w:id="28" w:name="sub_1091"/>
      <w:bookmarkEnd w:id="27"/>
      <w:r w:rsidRPr="00737367">
        <w:rPr>
          <w:rFonts w:ascii="Times New Roman" w:hAnsi="Times New Roman" w:cs="Times New Roman"/>
        </w:rPr>
        <w:t>9.1. неотнесение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3C4EDE" w:rsidRPr="00737367">
        <w:rPr>
          <w:rFonts w:ascii="Times New Roman" w:hAnsi="Times New Roman" w:cs="Times New Roman"/>
        </w:rPr>
        <w:t xml:space="preserve"> (для Участников отбора – юридических лиц)</w:t>
      </w:r>
      <w:r w:rsidRPr="00737367">
        <w:rPr>
          <w:rFonts w:ascii="Times New Roman" w:hAnsi="Times New Roman" w:cs="Times New Roman"/>
        </w:rPr>
        <w:t>;</w:t>
      </w:r>
    </w:p>
    <w:p w:rsidR="003F6B89" w:rsidRPr="00737367" w:rsidRDefault="003F6B89">
      <w:pPr>
        <w:rPr>
          <w:rFonts w:ascii="Times New Roman" w:hAnsi="Times New Roman" w:cs="Times New Roman"/>
        </w:rPr>
      </w:pPr>
      <w:bookmarkStart w:id="29" w:name="sub_1092"/>
      <w:bookmarkEnd w:id="28"/>
      <w:r w:rsidRPr="00737367">
        <w:rPr>
          <w:rFonts w:ascii="Times New Roman" w:hAnsi="Times New Roman" w:cs="Times New Roman"/>
        </w:rPr>
        <w:t>9.2. ненахождение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6B89" w:rsidRPr="00737367" w:rsidRDefault="003F6B89">
      <w:pPr>
        <w:rPr>
          <w:rFonts w:ascii="Times New Roman" w:hAnsi="Times New Roman" w:cs="Times New Roman"/>
        </w:rPr>
      </w:pPr>
      <w:bookmarkStart w:id="30" w:name="sub_1093"/>
      <w:bookmarkEnd w:id="29"/>
      <w:r w:rsidRPr="00737367">
        <w:rPr>
          <w:rFonts w:ascii="Times New Roman" w:hAnsi="Times New Roman" w:cs="Times New Roman"/>
        </w:rPr>
        <w:t xml:space="preserve">9.3. ненахождение в составляемых в рамках реализации полномочий, предусмотренных </w:t>
      </w:r>
      <w:hyperlink r:id="rId37" w:history="1">
        <w:r w:rsidRPr="00737367">
          <w:rPr>
            <w:rStyle w:val="a4"/>
            <w:rFonts w:ascii="Times New Roman" w:hAnsi="Times New Roman"/>
          </w:rPr>
          <w:t>главой VII</w:t>
        </w:r>
      </w:hyperlink>
      <w:r w:rsidRPr="00737367">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6B89" w:rsidRPr="00737367" w:rsidRDefault="003F6B89">
      <w:pPr>
        <w:rPr>
          <w:rFonts w:ascii="Times New Roman" w:hAnsi="Times New Roman" w:cs="Times New Roman"/>
        </w:rPr>
      </w:pPr>
      <w:bookmarkStart w:id="31" w:name="sub_1094"/>
      <w:bookmarkEnd w:id="30"/>
      <w:r w:rsidRPr="00737367">
        <w:rPr>
          <w:rFonts w:ascii="Times New Roman" w:hAnsi="Times New Roman" w:cs="Times New Roman"/>
        </w:rPr>
        <w:t xml:space="preserve">9.4. неотнесение к иностранному агенту в соответствии с </w:t>
      </w:r>
      <w:hyperlink r:id="rId38" w:history="1">
        <w:r w:rsidRPr="00737367">
          <w:rPr>
            <w:rStyle w:val="a4"/>
            <w:rFonts w:ascii="Times New Roman" w:hAnsi="Times New Roman"/>
          </w:rPr>
          <w:t>Федеральным законом</w:t>
        </w:r>
      </w:hyperlink>
      <w:r w:rsidRPr="00737367">
        <w:rPr>
          <w:rFonts w:ascii="Times New Roman" w:hAnsi="Times New Roman" w:cs="Times New Roman"/>
        </w:rPr>
        <w:t xml:space="preserve"> "О контроле за деятельностью лиц, находящихся под иностранным влиянием";</w:t>
      </w:r>
    </w:p>
    <w:p w:rsidR="003F6B89" w:rsidRPr="00737367" w:rsidRDefault="003F6B89">
      <w:pPr>
        <w:rPr>
          <w:rFonts w:ascii="Times New Roman" w:hAnsi="Times New Roman" w:cs="Times New Roman"/>
        </w:rPr>
      </w:pPr>
      <w:bookmarkStart w:id="32" w:name="sub_1095"/>
      <w:bookmarkEnd w:id="31"/>
      <w:r w:rsidRPr="00737367">
        <w:rPr>
          <w:rFonts w:ascii="Times New Roman" w:hAnsi="Times New Roman" w:cs="Times New Roman"/>
        </w:rPr>
        <w:t xml:space="preserve">9.5. неполучение средств из областного бюджета в соответствии с иными областными нормативными правовыми актами на цель предоставления субсидии на уплату страховой премии, указанную в </w:t>
      </w:r>
      <w:hyperlink w:anchor="sub_106" w:history="1">
        <w:r w:rsidRPr="00737367">
          <w:rPr>
            <w:rStyle w:val="a4"/>
            <w:rFonts w:ascii="Times New Roman" w:hAnsi="Times New Roman"/>
          </w:rPr>
          <w:t>пункте 6</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33" w:name="sub_1096"/>
      <w:bookmarkEnd w:id="32"/>
      <w:r w:rsidRPr="00737367">
        <w:rPr>
          <w:rFonts w:ascii="Times New Roman" w:hAnsi="Times New Roman" w:cs="Times New Roman"/>
        </w:rPr>
        <w:lastRenderedPageBreak/>
        <w:t>9.6. 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3F6B89" w:rsidRPr="00737367" w:rsidRDefault="003F6B89">
      <w:pPr>
        <w:rPr>
          <w:rFonts w:ascii="Times New Roman" w:hAnsi="Times New Roman" w:cs="Times New Roman"/>
        </w:rPr>
      </w:pPr>
      <w:bookmarkStart w:id="34" w:name="sub_1097"/>
      <w:bookmarkEnd w:id="33"/>
      <w:r w:rsidRPr="00737367">
        <w:rPr>
          <w:rFonts w:ascii="Times New Roman" w:hAnsi="Times New Roman" w:cs="Times New Roman"/>
        </w:rPr>
        <w:t>9.7. ненахождение Участника отбора - юридического лица в процессе ликвидации, банкротства;</w:t>
      </w:r>
    </w:p>
    <w:p w:rsidR="003F6B89" w:rsidRPr="00737367" w:rsidRDefault="003F6B89">
      <w:pPr>
        <w:rPr>
          <w:rFonts w:ascii="Times New Roman" w:hAnsi="Times New Roman" w:cs="Times New Roman"/>
        </w:rPr>
      </w:pPr>
      <w:bookmarkStart w:id="35" w:name="sub_1098"/>
      <w:bookmarkEnd w:id="34"/>
      <w:r w:rsidRPr="00737367">
        <w:rPr>
          <w:rFonts w:ascii="Times New Roman" w:hAnsi="Times New Roman" w:cs="Times New Roman"/>
        </w:rPr>
        <w:t>9.8. непрекращение деятельности Участника отбора - индивидуального предпринимателя в качестве индивидуального предпринимателя;</w:t>
      </w:r>
    </w:p>
    <w:p w:rsidR="00256164" w:rsidRPr="00737367" w:rsidRDefault="00256164" w:rsidP="00256164">
      <w:pPr>
        <w:ind w:firstLine="709"/>
        <w:rPr>
          <w:rFonts w:ascii="Times New Roman" w:hAnsi="Times New Roman" w:cs="Times New Roman"/>
        </w:rPr>
      </w:pPr>
      <w:bookmarkStart w:id="36" w:name="sub_1099"/>
      <w:bookmarkEnd w:id="35"/>
      <w:r w:rsidRPr="00737367">
        <w:rPr>
          <w:rFonts w:ascii="Times New Roman" w:hAnsi="Times New Roman" w:cs="Times New Roman"/>
        </w:rPr>
        <w:t>9.9</w:t>
      </w:r>
      <w:r w:rsidR="00AA08EA" w:rsidRPr="00737367">
        <w:rPr>
          <w:rFonts w:ascii="Times New Roman" w:hAnsi="Times New Roman" w:cs="Times New Roman"/>
        </w:rPr>
        <w:t>.  о</w:t>
      </w:r>
      <w:r w:rsidRPr="00737367">
        <w:rPr>
          <w:rFonts w:ascii="Times New Roman" w:hAnsi="Times New Roman" w:cs="Times New Roman"/>
        </w:rPr>
        <w:t xml:space="preserve">тсутствие на едином налоговом счете или непревышение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формирования информации налогового </w:t>
      </w:r>
      <w:r w:rsidR="003F058A" w:rsidRPr="00737367">
        <w:rPr>
          <w:rFonts w:ascii="Times New Roman" w:hAnsi="Times New Roman" w:cs="Times New Roman"/>
        </w:rPr>
        <w:t>органа.</w:t>
      </w:r>
    </w:p>
    <w:p w:rsidR="003F6B89" w:rsidRPr="00737367" w:rsidRDefault="003F6B89">
      <w:pPr>
        <w:rPr>
          <w:rFonts w:ascii="Times New Roman" w:hAnsi="Times New Roman" w:cs="Times New Roman"/>
        </w:rPr>
      </w:pPr>
      <w:bookmarkStart w:id="37" w:name="sub_10910"/>
      <w:bookmarkEnd w:id="36"/>
      <w:r w:rsidRPr="00737367">
        <w:rPr>
          <w:rFonts w:ascii="Times New Roman" w:hAnsi="Times New Roman" w:cs="Times New Roman"/>
        </w:rPr>
        <w:t>9.10. отсутствие на дату принятия Министерством решения об отборе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3F6B89" w:rsidRPr="00737367" w:rsidRDefault="003F6B89">
      <w:pPr>
        <w:rPr>
          <w:rFonts w:ascii="Times New Roman" w:hAnsi="Times New Roman" w:cs="Times New Roman"/>
        </w:rPr>
      </w:pPr>
      <w:bookmarkStart w:id="38" w:name="sub_10911"/>
      <w:bookmarkEnd w:id="37"/>
      <w:r w:rsidRPr="00737367">
        <w:rPr>
          <w:rFonts w:ascii="Times New Roman" w:hAnsi="Times New Roman" w:cs="Times New Roman"/>
        </w:rPr>
        <w:t xml:space="preserve">9.11. отсутствие в предыдущем финансовом году случаев привлечения к административной ответственности Участника отбора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9" w:history="1">
        <w:r w:rsidRPr="00737367">
          <w:rPr>
            <w:rStyle w:val="a4"/>
            <w:rFonts w:ascii="Times New Roman" w:hAnsi="Times New Roman"/>
          </w:rPr>
          <w:t>постановлением</w:t>
        </w:r>
      </w:hyperlink>
      <w:r w:rsidRPr="00737367">
        <w:rPr>
          <w:rFonts w:ascii="Times New Roman" w:hAnsi="Times New Roman" w:cs="Times New Roman"/>
        </w:rPr>
        <w:t xml:space="preserve"> Правительства Российской Федерации от 16.09.2020 N 1479 "Об утверждении Правил противопожарного режима в Российской Федерации";</w:t>
      </w:r>
    </w:p>
    <w:p w:rsidR="003F6B89" w:rsidRPr="00737367" w:rsidRDefault="003F6B89">
      <w:pPr>
        <w:rPr>
          <w:rFonts w:ascii="Times New Roman" w:hAnsi="Times New Roman" w:cs="Times New Roman"/>
        </w:rPr>
      </w:pPr>
      <w:bookmarkStart w:id="39" w:name="sub_10912"/>
      <w:bookmarkEnd w:id="38"/>
      <w:r w:rsidRPr="00737367">
        <w:rPr>
          <w:rFonts w:ascii="Times New Roman" w:hAnsi="Times New Roman" w:cs="Times New Roman"/>
        </w:rPr>
        <w:t>9.12. неполучение в предыдущем финансовом году субсидии на уплату страховой премии по договорам страхования, заключенным в предыдущем финансовом году;</w:t>
      </w:r>
    </w:p>
    <w:p w:rsidR="00773FDA" w:rsidRPr="00737367" w:rsidRDefault="00A14974" w:rsidP="00A14974">
      <w:pPr>
        <w:rPr>
          <w:rFonts w:ascii="Times New Roman" w:hAnsi="Times New Roman" w:cs="Times New Roman"/>
        </w:rPr>
      </w:pPr>
      <w:bookmarkStart w:id="40" w:name="sub_10913"/>
      <w:bookmarkEnd w:id="39"/>
      <w:r w:rsidRPr="00737367">
        <w:rPr>
          <w:rFonts w:ascii="Times New Roman" w:hAnsi="Times New Roman" w:cs="Times New Roman"/>
        </w:rPr>
        <w:t xml:space="preserve">9.13. </w:t>
      </w:r>
      <w:r w:rsidR="003C4EDE" w:rsidRPr="00737367">
        <w:rPr>
          <w:rFonts w:ascii="Times New Roman" w:hAnsi="Times New Roman" w:cs="Times New Roman"/>
        </w:rPr>
        <w:t xml:space="preserve">наличие </w:t>
      </w:r>
      <w:r w:rsidRPr="00737367">
        <w:rPr>
          <w:rFonts w:ascii="Times New Roman" w:hAnsi="Times New Roman" w:cs="Times New Roman"/>
        </w:rPr>
        <w:t>земельны</w:t>
      </w:r>
      <w:r w:rsidR="003C4EDE" w:rsidRPr="00737367">
        <w:rPr>
          <w:rFonts w:ascii="Times New Roman" w:hAnsi="Times New Roman" w:cs="Times New Roman"/>
        </w:rPr>
        <w:t>х</w:t>
      </w:r>
      <w:r w:rsidRPr="00737367">
        <w:rPr>
          <w:rFonts w:ascii="Times New Roman" w:hAnsi="Times New Roman" w:cs="Times New Roman"/>
        </w:rPr>
        <w:t xml:space="preserve"> участк</w:t>
      </w:r>
      <w:r w:rsidR="003C4EDE" w:rsidRPr="00737367">
        <w:rPr>
          <w:rFonts w:ascii="Times New Roman" w:hAnsi="Times New Roman" w:cs="Times New Roman"/>
        </w:rPr>
        <w:t>ов</w:t>
      </w:r>
      <w:r w:rsidRPr="00737367">
        <w:rPr>
          <w:rFonts w:ascii="Times New Roman" w:hAnsi="Times New Roman" w:cs="Times New Roman"/>
        </w:rPr>
        <w:t xml:space="preserve">, </w:t>
      </w:r>
      <w:r w:rsidR="003C4EDE" w:rsidRPr="00737367">
        <w:rPr>
          <w:rFonts w:ascii="Times New Roman" w:hAnsi="Times New Roman" w:cs="Times New Roman"/>
        </w:rPr>
        <w:t xml:space="preserve">на которых осуществляется сельскохозяйственное производство </w:t>
      </w:r>
      <w:r w:rsidR="00773FDA" w:rsidRPr="00737367">
        <w:rPr>
          <w:rFonts w:ascii="Times New Roman" w:hAnsi="Times New Roman" w:cs="Times New Roman"/>
        </w:rPr>
        <w:t>в части объектов сельскохозяйственного страхования, указанных в статье 7 Федерального закона, в отношении которых осуществлено сельскохозяйственное страхование с государственной поддержкой, принадлежащих Участнику отбора на правах собственности и (или) ином имущественном праве;</w:t>
      </w:r>
    </w:p>
    <w:p w:rsidR="00CB003B" w:rsidRPr="00737367" w:rsidRDefault="00CB003B" w:rsidP="00CB003B">
      <w:pPr>
        <w:ind w:firstLine="709"/>
        <w:rPr>
          <w:rFonts w:ascii="Times New Roman" w:hAnsi="Times New Roman" w:cs="Times New Roman"/>
          <w:szCs w:val="28"/>
        </w:rPr>
      </w:pPr>
      <w:bookmarkStart w:id="41" w:name="sub_10914"/>
      <w:bookmarkEnd w:id="40"/>
      <w:r w:rsidRPr="00737367">
        <w:rPr>
          <w:rFonts w:ascii="Times New Roman" w:hAnsi="Times New Roman" w:cs="Times New Roman"/>
          <w:szCs w:val="28"/>
        </w:rPr>
        <w:t>9.13</w:t>
      </w:r>
      <w:r w:rsidRPr="00737367">
        <w:rPr>
          <w:rFonts w:ascii="Times New Roman" w:hAnsi="Times New Roman" w:cs="Times New Roman"/>
          <w:szCs w:val="28"/>
          <w:vertAlign w:val="superscript"/>
        </w:rPr>
        <w:t>1</w:t>
      </w:r>
      <w:r w:rsidRPr="00737367">
        <w:rPr>
          <w:rFonts w:ascii="Times New Roman" w:hAnsi="Times New Roman" w:cs="Times New Roman"/>
          <w:szCs w:val="28"/>
        </w:rPr>
        <w:t>.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Смоленской области», подведомственным Министерству сельского хозяйства Российской Федерации, за услуги по подаче (отводу) воды в размере более 50 тыс. рублей или отсутствие факта получения Участником отбора услуг по подаче (отводу) воды;</w:t>
      </w:r>
    </w:p>
    <w:p w:rsidR="00CB003B" w:rsidRPr="00737367" w:rsidRDefault="00CB003B" w:rsidP="00CB003B">
      <w:pPr>
        <w:ind w:firstLine="709"/>
        <w:rPr>
          <w:rFonts w:ascii="Times New Roman" w:hAnsi="Times New Roman" w:cs="Times New Roman"/>
          <w:szCs w:val="28"/>
        </w:rPr>
      </w:pPr>
      <w:r w:rsidRPr="00737367">
        <w:rPr>
          <w:rFonts w:ascii="Times New Roman" w:hAnsi="Times New Roman" w:cs="Times New Roman"/>
          <w:szCs w:val="28"/>
        </w:rPr>
        <w:t>9.13</w:t>
      </w:r>
      <w:r w:rsidRPr="00737367">
        <w:rPr>
          <w:rFonts w:ascii="Times New Roman" w:hAnsi="Times New Roman" w:cs="Times New Roman"/>
          <w:szCs w:val="28"/>
          <w:vertAlign w:val="superscript"/>
        </w:rPr>
        <w:t>2</w:t>
      </w:r>
      <w:r w:rsidRPr="00737367">
        <w:rPr>
          <w:rFonts w:ascii="Times New Roman" w:hAnsi="Times New Roman" w:cs="Times New Roman"/>
          <w:szCs w:val="28"/>
        </w:rPr>
        <w:t xml:space="preserve">. внесение в государственный реестр земель сельскохозяйственного назначения (далее – Реестр) сведений, предоставляемых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0" w:anchor="/document/406297833/entry/11000" w:history="1">
        <w:r w:rsidRPr="00737367">
          <w:rPr>
            <w:rStyle w:val="af4"/>
            <w:rFonts w:ascii="Times New Roman" w:hAnsi="Times New Roman"/>
            <w:szCs w:val="28"/>
          </w:rPr>
          <w:t>приложением № 1</w:t>
        </w:r>
      </w:hyperlink>
      <w:r w:rsidRPr="00737367">
        <w:rPr>
          <w:rFonts w:ascii="Times New Roman" w:hAnsi="Times New Roman" w:cs="Times New Roman"/>
          <w:szCs w:val="28"/>
        </w:rPr>
        <w:t xml:space="preserve"> к Правилам ведения государственного реестра земель сельскохозяйственного назначения, утвержденным </w:t>
      </w:r>
      <w:hyperlink r:id="rId41" w:anchor="/document/406297833/entry/0" w:history="1">
        <w:r w:rsidRPr="00737367">
          <w:rPr>
            <w:rStyle w:val="af4"/>
            <w:rFonts w:ascii="Times New Roman" w:hAnsi="Times New Roman"/>
            <w:szCs w:val="28"/>
          </w:rPr>
          <w:t>постановлением</w:t>
        </w:r>
      </w:hyperlink>
      <w:r w:rsidRPr="00737367">
        <w:rPr>
          <w:rFonts w:ascii="Times New Roman" w:hAnsi="Times New Roman" w:cs="Times New Roman"/>
          <w:szCs w:val="28"/>
        </w:rPr>
        <w:t xml:space="preserve"> Правительства Российской Федерации от 02.02.2023 № 154;</w:t>
      </w:r>
    </w:p>
    <w:p w:rsidR="003F6B89" w:rsidRPr="00737367" w:rsidRDefault="003F6B89">
      <w:pPr>
        <w:rPr>
          <w:rFonts w:ascii="Times New Roman" w:hAnsi="Times New Roman" w:cs="Times New Roman"/>
        </w:rPr>
      </w:pPr>
      <w:r w:rsidRPr="00737367">
        <w:rPr>
          <w:rFonts w:ascii="Times New Roman" w:hAnsi="Times New Roman" w:cs="Times New Roman"/>
        </w:rPr>
        <w:t xml:space="preserve">9.14. заключение со страховой организацией, имеющей лицензию на осуществление сельскохозяйственного страхования и являющейся членом объединения страховщиков, договора(-ов) страхования, соответствующего(-щих) требованиям </w:t>
      </w:r>
      <w:hyperlink r:id="rId42" w:history="1">
        <w:r w:rsidRPr="00737367">
          <w:rPr>
            <w:rStyle w:val="a4"/>
            <w:rFonts w:ascii="Times New Roman" w:hAnsi="Times New Roman"/>
          </w:rPr>
          <w:t>статьи 4</w:t>
        </w:r>
      </w:hyperlink>
      <w:r w:rsidRPr="00737367">
        <w:rPr>
          <w:rFonts w:ascii="Times New Roman" w:hAnsi="Times New Roman" w:cs="Times New Roman"/>
        </w:rPr>
        <w:t xml:space="preserve"> Федерального закона;</w:t>
      </w:r>
    </w:p>
    <w:p w:rsidR="00123680" w:rsidRPr="00737367" w:rsidRDefault="00123680" w:rsidP="00123680">
      <w:pPr>
        <w:rPr>
          <w:rFonts w:ascii="Times New Roman" w:hAnsi="Times New Roman" w:cs="Times New Roman"/>
        </w:rPr>
      </w:pPr>
      <w:bookmarkStart w:id="42" w:name="sub_10915"/>
      <w:bookmarkEnd w:id="41"/>
      <w:r w:rsidRPr="00737367">
        <w:rPr>
          <w:rFonts w:ascii="Times New Roman" w:hAnsi="Times New Roman" w:cs="Times New Roman"/>
        </w:rPr>
        <w:t xml:space="preserve">9.15. уплата страховых премий </w:t>
      </w:r>
      <w:r w:rsidR="007F381D" w:rsidRPr="00737367">
        <w:rPr>
          <w:rFonts w:ascii="Times New Roman" w:hAnsi="Times New Roman" w:cs="Times New Roman"/>
        </w:rPr>
        <w:t xml:space="preserve">в соответствии со статьей 4 Федерального закона </w:t>
      </w:r>
      <w:r w:rsidRPr="00737367">
        <w:rPr>
          <w:rFonts w:ascii="Times New Roman" w:hAnsi="Times New Roman" w:cs="Times New Roman"/>
        </w:rPr>
        <w:t xml:space="preserve">по действующим на дату принятия решения о предоставлении субсидии </w:t>
      </w:r>
      <w:r w:rsidR="00773FDA" w:rsidRPr="00737367">
        <w:rPr>
          <w:rFonts w:ascii="Times New Roman" w:hAnsi="Times New Roman" w:cs="Times New Roman"/>
        </w:rPr>
        <w:t xml:space="preserve">на уплату страховой премии </w:t>
      </w:r>
      <w:r w:rsidRPr="00737367">
        <w:rPr>
          <w:rFonts w:ascii="Times New Roman" w:hAnsi="Times New Roman" w:cs="Times New Roman"/>
        </w:rPr>
        <w:t>договорам страхования.</w:t>
      </w:r>
    </w:p>
    <w:p w:rsidR="0022251C" w:rsidRPr="00737367" w:rsidRDefault="0022251C" w:rsidP="0022251C">
      <w:pPr>
        <w:pStyle w:val="ConsPlusNormal"/>
        <w:ind w:firstLine="709"/>
        <w:jc w:val="both"/>
        <w:rPr>
          <w:rFonts w:ascii="Times New Roman" w:hAnsi="Times New Roman" w:cs="Times New Roman"/>
          <w:sz w:val="24"/>
          <w:szCs w:val="24"/>
          <w:shd w:val="clear" w:color="auto" w:fill="FFFFFF"/>
        </w:rPr>
      </w:pPr>
      <w:bookmarkStart w:id="43" w:name="sub_1010"/>
      <w:bookmarkEnd w:id="42"/>
      <w:r w:rsidRPr="00737367">
        <w:rPr>
          <w:rFonts w:ascii="Times New Roman" w:hAnsi="Times New Roman" w:cs="Times New Roman"/>
          <w:sz w:val="24"/>
          <w:szCs w:val="24"/>
          <w:shd w:val="clear" w:color="auto" w:fill="FFFFFF"/>
        </w:rPr>
        <w:t>9.1</w:t>
      </w:r>
      <w:r w:rsidR="00EF22CF" w:rsidRPr="00737367">
        <w:rPr>
          <w:rFonts w:ascii="Times New Roman" w:hAnsi="Times New Roman" w:cs="Times New Roman"/>
          <w:sz w:val="24"/>
          <w:szCs w:val="24"/>
          <w:shd w:val="clear" w:color="auto" w:fill="FFFFFF"/>
        </w:rPr>
        <w:t>6</w:t>
      </w:r>
      <w:r w:rsidRPr="00737367">
        <w:rPr>
          <w:rFonts w:ascii="Times New Roman" w:hAnsi="Times New Roman" w:cs="Times New Roman"/>
          <w:sz w:val="24"/>
          <w:szCs w:val="24"/>
          <w:shd w:val="clear" w:color="auto" w:fill="FFFFFF"/>
        </w:rPr>
        <w:t>. Участники отбора должны соответствовать требованиям, указанным в подпунктах 9.1 – 9.8, 9.10, 9.13</w:t>
      </w:r>
      <w:r w:rsidR="00132C4B" w:rsidRPr="00737367">
        <w:rPr>
          <w:rFonts w:ascii="Times New Roman" w:hAnsi="Times New Roman" w:cs="Times New Roman"/>
          <w:sz w:val="24"/>
          <w:szCs w:val="24"/>
          <w:shd w:val="clear" w:color="auto" w:fill="FFFFFF"/>
        </w:rPr>
        <w:t xml:space="preserve"> – 9.15</w:t>
      </w:r>
      <w:r w:rsidRPr="00737367">
        <w:rPr>
          <w:rFonts w:ascii="Times New Roman" w:hAnsi="Times New Roman" w:cs="Times New Roman"/>
          <w:sz w:val="24"/>
          <w:szCs w:val="24"/>
          <w:shd w:val="clear" w:color="auto" w:fill="FFFFFF"/>
        </w:rPr>
        <w:t xml:space="preserve"> настоящего пункта, на дату подачи заявки и прилагаемых к ней документов.</w:t>
      </w:r>
    </w:p>
    <w:p w:rsidR="003F6B89" w:rsidRPr="00737367" w:rsidRDefault="003F6B89">
      <w:pPr>
        <w:rPr>
          <w:rFonts w:ascii="Times New Roman" w:hAnsi="Times New Roman" w:cs="Times New Roman"/>
        </w:rPr>
      </w:pPr>
      <w:r w:rsidRPr="00737367">
        <w:rPr>
          <w:rFonts w:ascii="Times New Roman" w:hAnsi="Times New Roman" w:cs="Times New Roman"/>
        </w:rPr>
        <w:t xml:space="preserve">10. 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 размещаемом в соответствии с </w:t>
      </w:r>
      <w:hyperlink w:anchor="sub_108" w:history="1">
        <w:r w:rsidRPr="00737367">
          <w:rPr>
            <w:rStyle w:val="a4"/>
            <w:rFonts w:ascii="Times New Roman" w:hAnsi="Times New Roman"/>
          </w:rPr>
          <w:t>пунктом 8</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44" w:name="sub_10101"/>
      <w:bookmarkEnd w:id="43"/>
      <w:r w:rsidRPr="00737367">
        <w:rPr>
          <w:rFonts w:ascii="Times New Roman" w:hAnsi="Times New Roman" w:cs="Times New Roman"/>
        </w:rPr>
        <w:t xml:space="preserve">10.1. 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w:t>
      </w:r>
      <w:r w:rsidRPr="00737367">
        <w:rPr>
          <w:rFonts w:ascii="Times New Roman" w:hAnsi="Times New Roman" w:cs="Times New Roman"/>
        </w:rPr>
        <w:lastRenderedPageBreak/>
        <w:t>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3F6B89" w:rsidRPr="00737367" w:rsidRDefault="003F6B89">
      <w:pPr>
        <w:rPr>
          <w:rFonts w:ascii="Times New Roman" w:hAnsi="Times New Roman" w:cs="Times New Roman"/>
        </w:rPr>
      </w:pPr>
      <w:bookmarkStart w:id="45" w:name="sub_10102"/>
      <w:bookmarkEnd w:id="44"/>
      <w:r w:rsidRPr="00737367">
        <w:rPr>
          <w:rFonts w:ascii="Times New Roman" w:hAnsi="Times New Roman" w:cs="Times New Roman"/>
        </w:rPr>
        <w:t xml:space="preserve">10.2. Заявка и документы, указанные в настоящем пункте, подписываются усиленной </w:t>
      </w:r>
      <w:hyperlink r:id="rId43" w:history="1">
        <w:r w:rsidRPr="00737367">
          <w:rPr>
            <w:rStyle w:val="a4"/>
            <w:rFonts w:ascii="Times New Roman" w:hAnsi="Times New Roman"/>
          </w:rPr>
          <w:t>квалифицированной электронной подписью</w:t>
        </w:r>
      </w:hyperlink>
      <w:r w:rsidRPr="00737367">
        <w:rPr>
          <w:rFonts w:ascii="Times New Roman" w:hAnsi="Times New Roman" w:cs="Times New Roman"/>
        </w:rPr>
        <w:t xml:space="preserve">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w:t>
      </w:r>
      <w:r w:rsidRPr="00737367">
        <w:rPr>
          <w:rFonts w:ascii="Times New Roman" w:hAnsi="Times New Roman" w:cs="Times New Roman"/>
          <w:strike/>
        </w:rPr>
        <w:t>п</w:t>
      </w:r>
      <w:r w:rsidRPr="00737367">
        <w:rPr>
          <w:rFonts w:ascii="Times New Roman" w:hAnsi="Times New Roman" w:cs="Times New Roman"/>
        </w:rPr>
        <w:t xml:space="preserve"> </w:t>
      </w:r>
      <w:r w:rsidR="0022251C" w:rsidRPr="00737367">
        <w:rPr>
          <w:rFonts w:ascii="Times New Roman" w:hAnsi="Times New Roman" w:cs="Times New Roman"/>
        </w:rPr>
        <w:t xml:space="preserve">подачи </w:t>
      </w:r>
      <w:r w:rsidRPr="00737367">
        <w:rPr>
          <w:rFonts w:ascii="Times New Roman" w:hAnsi="Times New Roman" w:cs="Times New Roman"/>
        </w:rPr>
        <w:t>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3F6B89" w:rsidRPr="00737367" w:rsidRDefault="003F6B89">
      <w:pPr>
        <w:rPr>
          <w:rFonts w:ascii="Times New Roman" w:hAnsi="Times New Roman" w:cs="Times New Roman"/>
        </w:rPr>
      </w:pPr>
      <w:bookmarkStart w:id="46" w:name="sub_10103"/>
      <w:bookmarkEnd w:id="45"/>
      <w:r w:rsidRPr="00737367">
        <w:rPr>
          <w:rFonts w:ascii="Times New Roman" w:hAnsi="Times New Roman" w:cs="Times New Roman"/>
        </w:rPr>
        <w:t xml:space="preserve">10.3. Электронные копии документов и материалы, </w:t>
      </w:r>
      <w:r w:rsidR="00B37D13" w:rsidRPr="00737367">
        <w:rPr>
          <w:rFonts w:ascii="Times New Roman" w:hAnsi="Times New Roman" w:cs="Times New Roman"/>
        </w:rPr>
        <w:t>прилагаемые к заявке</w:t>
      </w:r>
      <w:r w:rsidRPr="00737367">
        <w:rPr>
          <w:rFonts w:ascii="Times New Roman" w:hAnsi="Times New Roman" w:cs="Times New Roman"/>
        </w:rPr>
        <w:t>,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6B89" w:rsidRPr="00737367" w:rsidRDefault="003F6B89">
      <w:pPr>
        <w:rPr>
          <w:rFonts w:ascii="Times New Roman" w:hAnsi="Times New Roman" w:cs="Times New Roman"/>
        </w:rPr>
      </w:pPr>
      <w:bookmarkStart w:id="47" w:name="sub_10104"/>
      <w:bookmarkEnd w:id="46"/>
      <w:r w:rsidRPr="00737367">
        <w:rPr>
          <w:rFonts w:ascii="Times New Roman" w:hAnsi="Times New Roman" w:cs="Times New Roman"/>
        </w:rPr>
        <w:t xml:space="preserve">10.4. К заявке прилагаются </w:t>
      </w:r>
      <w:r w:rsidR="00217FE0" w:rsidRPr="00737367">
        <w:rPr>
          <w:rFonts w:ascii="Times New Roman" w:hAnsi="Times New Roman" w:cs="Times New Roman"/>
        </w:rPr>
        <w:t xml:space="preserve">электронные копии </w:t>
      </w:r>
      <w:r w:rsidR="00B37D13" w:rsidRPr="00737367">
        <w:rPr>
          <w:rFonts w:ascii="Times New Roman" w:hAnsi="Times New Roman" w:cs="Times New Roman"/>
        </w:rPr>
        <w:t>следующих документов</w:t>
      </w:r>
      <w:r w:rsidRPr="00737367">
        <w:rPr>
          <w:rFonts w:ascii="Times New Roman" w:hAnsi="Times New Roman" w:cs="Times New Roman"/>
        </w:rPr>
        <w:t>:</w:t>
      </w:r>
    </w:p>
    <w:p w:rsidR="0022251C" w:rsidRPr="00737367" w:rsidRDefault="0022251C" w:rsidP="0022251C">
      <w:pPr>
        <w:pStyle w:val="ConsPlusNormal"/>
        <w:ind w:firstLine="709"/>
        <w:jc w:val="both"/>
        <w:rPr>
          <w:rFonts w:ascii="Times New Roman" w:hAnsi="Times New Roman" w:cs="Times New Roman"/>
          <w:sz w:val="24"/>
          <w:szCs w:val="24"/>
          <w:shd w:val="clear" w:color="auto" w:fill="FFFFFF"/>
        </w:rPr>
      </w:pPr>
      <w:bookmarkStart w:id="48" w:name="sub_101041"/>
      <w:bookmarkEnd w:id="47"/>
      <w:r w:rsidRPr="00737367">
        <w:rPr>
          <w:rFonts w:ascii="Times New Roman" w:hAnsi="Times New Roman" w:cs="Times New Roman"/>
          <w:sz w:val="24"/>
          <w:szCs w:val="24"/>
          <w:shd w:val="clear" w:color="auto" w:fill="FFFFFF"/>
        </w:rPr>
        <w:t xml:space="preserve">10.4.1. информация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Pr="00737367">
        <w:rPr>
          <w:rFonts w:ascii="Times New Roman CYR" w:hAnsi="Times New Roman CYR" w:cs="Times New Roman CYR"/>
          <w:sz w:val="24"/>
          <w:szCs w:val="24"/>
        </w:rPr>
        <w:t xml:space="preserve">(или)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737367">
        <w:rPr>
          <w:rFonts w:ascii="Times New Roman" w:hAnsi="Times New Roman" w:cs="Times New Roman"/>
          <w:sz w:val="24"/>
          <w:szCs w:val="24"/>
          <w:shd w:val="clear" w:color="auto" w:fill="FFFFFF"/>
        </w:rPr>
        <w:t>выданная налоговым органом или подписанная усиленной квалифицированной электронной подписью по состоянию на дату формирования, но не ранее 30 календарных дней до даты подачи заявки и прилагаемых к ней документов (представляется Участниками от</w:t>
      </w:r>
      <w:r w:rsidR="00004091" w:rsidRPr="00737367">
        <w:rPr>
          <w:rFonts w:ascii="Times New Roman" w:hAnsi="Times New Roman" w:cs="Times New Roman"/>
          <w:sz w:val="24"/>
          <w:szCs w:val="24"/>
          <w:shd w:val="clear" w:color="auto" w:fill="FFFFFF"/>
        </w:rPr>
        <w:t>бора по собственной инициативе).</w:t>
      </w:r>
    </w:p>
    <w:p w:rsidR="003F6B89" w:rsidRPr="00737367" w:rsidRDefault="003F6B89">
      <w:pPr>
        <w:rPr>
          <w:rFonts w:ascii="Times New Roman" w:hAnsi="Times New Roman" w:cs="Times New Roman"/>
        </w:rPr>
      </w:pPr>
      <w:bookmarkStart w:id="49" w:name="sub_101042"/>
      <w:bookmarkEnd w:id="48"/>
      <w:r w:rsidRPr="00737367">
        <w:rPr>
          <w:rFonts w:ascii="Times New Roman" w:hAnsi="Times New Roman" w:cs="Times New Roman"/>
        </w:rPr>
        <w:t>10.4.2.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t>
      </w:r>
      <w:hyperlink r:id="rId44" w:history="1">
        <w:r w:rsidRPr="00737367">
          <w:rPr>
            <w:rStyle w:val="a4"/>
            <w:rFonts w:ascii="Times New Roman" w:hAnsi="Times New Roman"/>
          </w:rPr>
          <w:t>www.nalog.ru</w:t>
        </w:r>
      </w:hyperlink>
      <w:r w:rsidRPr="00737367">
        <w:rPr>
          <w:rFonts w:ascii="Times New Roman" w:hAnsi="Times New Roman" w:cs="Times New Roman"/>
        </w:rPr>
        <w:t xml:space="preserve">) в форме электронного документа в формате PDF, подписанного усиленной </w:t>
      </w:r>
      <w:hyperlink r:id="rId45" w:history="1">
        <w:r w:rsidRPr="00737367">
          <w:rPr>
            <w:rStyle w:val="a4"/>
            <w:rFonts w:ascii="Times New Roman" w:hAnsi="Times New Roman"/>
          </w:rPr>
          <w:t>квалифицированной электронной подписью</w:t>
        </w:r>
      </w:hyperlink>
      <w:r w:rsidRPr="00737367">
        <w:rPr>
          <w:rFonts w:ascii="Times New Roman" w:hAnsi="Times New Roman" w:cs="Times New Roman"/>
        </w:rPr>
        <w:t>, по состоянию не ранее 30 календарных дней до даты подачи заявки</w:t>
      </w:r>
      <w:r w:rsidR="00CE1076" w:rsidRPr="00737367">
        <w:rPr>
          <w:rFonts w:ascii="Times New Roman" w:hAnsi="Times New Roman" w:cs="Times New Roman"/>
          <w:strike/>
        </w:rPr>
        <w:t xml:space="preserve"> </w:t>
      </w:r>
      <w:r w:rsidRPr="00737367">
        <w:rPr>
          <w:rFonts w:ascii="Times New Roman" w:hAnsi="Times New Roman" w:cs="Times New Roman"/>
        </w:rPr>
        <w:t>(представляется Участником отбора по собственной инициативе);</w:t>
      </w:r>
    </w:p>
    <w:p w:rsidR="00B877D9" w:rsidRPr="00737367" w:rsidRDefault="00B877D9">
      <w:pPr>
        <w:rPr>
          <w:rFonts w:ascii="Times New Roman" w:hAnsi="Times New Roman" w:cs="Times New Roman"/>
        </w:rPr>
      </w:pPr>
      <w:bookmarkStart w:id="50" w:name="sub_101043"/>
      <w:bookmarkEnd w:id="49"/>
      <w:r w:rsidRPr="00737367">
        <w:rPr>
          <w:rFonts w:ascii="Times New Roman" w:hAnsi="Times New Roman" w:cs="Times New Roman"/>
        </w:rPr>
        <w:t xml:space="preserve">10.4.3. расчет размера запрашиваемой субсидии на уплату страховой премии, по форме, утвержденной </w:t>
      </w:r>
      <w:hyperlink w:anchor="sub_1100" w:history="1">
        <w:r w:rsidRPr="00737367">
          <w:rPr>
            <w:rStyle w:val="a4"/>
            <w:rFonts w:ascii="Times New Roman" w:hAnsi="Times New Roman"/>
            <w:color w:val="auto"/>
          </w:rPr>
          <w:t>приложением N 1</w:t>
        </w:r>
      </w:hyperlink>
      <w:r w:rsidRPr="00737367">
        <w:rPr>
          <w:rFonts w:ascii="Times New Roman" w:hAnsi="Times New Roman" w:cs="Times New Roman"/>
        </w:rPr>
        <w:t xml:space="preserve"> к настоящему Порядку;</w:t>
      </w:r>
    </w:p>
    <w:p w:rsidR="003F6B89" w:rsidRPr="00737367" w:rsidRDefault="003F6B89">
      <w:pPr>
        <w:rPr>
          <w:rFonts w:ascii="Times New Roman" w:hAnsi="Times New Roman" w:cs="Times New Roman"/>
        </w:rPr>
      </w:pPr>
      <w:bookmarkStart w:id="51" w:name="sub_101044"/>
      <w:bookmarkEnd w:id="50"/>
      <w:r w:rsidRPr="00737367">
        <w:rPr>
          <w:rFonts w:ascii="Times New Roman" w:hAnsi="Times New Roman" w:cs="Times New Roman"/>
        </w:rPr>
        <w:t xml:space="preserve">10.4.4. </w:t>
      </w:r>
      <w:r w:rsidR="00AB44B9" w:rsidRPr="00737367">
        <w:rPr>
          <w:rFonts w:ascii="Times New Roman" w:hAnsi="Times New Roman" w:cs="Times New Roman"/>
        </w:rPr>
        <w:t xml:space="preserve">договор </w:t>
      </w:r>
      <w:r w:rsidRPr="00737367">
        <w:rPr>
          <w:rFonts w:ascii="Times New Roman" w:hAnsi="Times New Roman" w:cs="Times New Roman"/>
        </w:rPr>
        <w:t>страхования (</w:t>
      </w:r>
      <w:r w:rsidR="001B60C0" w:rsidRPr="00737367">
        <w:rPr>
          <w:rFonts w:ascii="Times New Roman" w:hAnsi="Times New Roman" w:cs="Times New Roman"/>
        </w:rPr>
        <w:t xml:space="preserve">электронная копия </w:t>
      </w:r>
      <w:r w:rsidRPr="00737367">
        <w:rPr>
          <w:rFonts w:ascii="Times New Roman" w:hAnsi="Times New Roman" w:cs="Times New Roman"/>
        </w:rPr>
        <w:t>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w:t>
      </w:r>
    </w:p>
    <w:p w:rsidR="00AB44B9" w:rsidRPr="00737367" w:rsidRDefault="00AB44B9" w:rsidP="00AB44B9">
      <w:pPr>
        <w:rPr>
          <w:rFonts w:ascii="Times New Roman" w:hAnsi="Times New Roman" w:cs="Times New Roman"/>
        </w:rPr>
      </w:pPr>
      <w:bookmarkStart w:id="52" w:name="sub_101045"/>
      <w:bookmarkEnd w:id="51"/>
      <w:r w:rsidRPr="00737367">
        <w:rPr>
          <w:rFonts w:ascii="Times New Roman" w:hAnsi="Times New Roman" w:cs="Times New Roman"/>
        </w:rPr>
        <w:t>10.4.5. платежные (расчетные) документы, а также выписки из расчетного счета, подтверждающие уплату страховой премии, начисленной по договору страхования, заверенные кредитной организацией;</w:t>
      </w:r>
    </w:p>
    <w:p w:rsidR="003F6B89" w:rsidRPr="00737367" w:rsidRDefault="003F6B89">
      <w:pPr>
        <w:rPr>
          <w:rFonts w:ascii="Times New Roman" w:hAnsi="Times New Roman" w:cs="Times New Roman"/>
        </w:rPr>
      </w:pPr>
      <w:bookmarkStart w:id="53" w:name="sub_101046"/>
      <w:bookmarkEnd w:id="52"/>
      <w:r w:rsidRPr="00737367">
        <w:rPr>
          <w:rFonts w:ascii="Times New Roman" w:hAnsi="Times New Roman" w:cs="Times New Roman"/>
        </w:rPr>
        <w:t xml:space="preserve">10.4.6. </w:t>
      </w:r>
      <w:r w:rsidR="00AB44B9" w:rsidRPr="00737367">
        <w:rPr>
          <w:rFonts w:ascii="Times New Roman" w:hAnsi="Times New Roman" w:cs="Times New Roman"/>
        </w:rPr>
        <w:t xml:space="preserve">лицензия </w:t>
      </w:r>
      <w:r w:rsidRPr="00737367">
        <w:rPr>
          <w:rFonts w:ascii="Times New Roman" w:hAnsi="Times New Roman" w:cs="Times New Roman"/>
        </w:rPr>
        <w:t>страховой организации на осуществление сельскохозяйственного страхования, заверенная страховой организацией;</w:t>
      </w:r>
    </w:p>
    <w:p w:rsidR="003F6B89" w:rsidRPr="00737367" w:rsidRDefault="003F6B89">
      <w:pPr>
        <w:rPr>
          <w:rFonts w:ascii="Times New Roman" w:hAnsi="Times New Roman" w:cs="Times New Roman"/>
        </w:rPr>
      </w:pPr>
      <w:bookmarkStart w:id="54" w:name="sub_101047"/>
      <w:bookmarkEnd w:id="53"/>
      <w:r w:rsidRPr="00737367">
        <w:rPr>
          <w:rFonts w:ascii="Times New Roman" w:hAnsi="Times New Roman" w:cs="Times New Roman"/>
        </w:rPr>
        <w:t xml:space="preserve">10.4.7. </w:t>
      </w:r>
      <w:r w:rsidR="00AB44B9" w:rsidRPr="00737367">
        <w:rPr>
          <w:rFonts w:ascii="Times New Roman" w:hAnsi="Times New Roman" w:cs="Times New Roman"/>
        </w:rPr>
        <w:t>свидетельство, подтверждающее</w:t>
      </w:r>
      <w:r w:rsidRPr="00737367">
        <w:rPr>
          <w:rFonts w:ascii="Times New Roman" w:hAnsi="Times New Roman" w:cs="Times New Roman"/>
        </w:rPr>
        <w:t>, что страховая организация, является членом Союза "Единое объединение страховщиков агропромышленного комплекса - Национальный союз агростраховщиков";</w:t>
      </w:r>
    </w:p>
    <w:p w:rsidR="0043227C" w:rsidRPr="00737367" w:rsidRDefault="0043227C">
      <w:pPr>
        <w:rPr>
          <w:rFonts w:ascii="Times New Roman" w:hAnsi="Times New Roman" w:cs="Times New Roman"/>
        </w:rPr>
      </w:pPr>
      <w:bookmarkStart w:id="55" w:name="sub_101048"/>
      <w:bookmarkEnd w:id="54"/>
      <w:r w:rsidRPr="00737367">
        <w:rPr>
          <w:rFonts w:ascii="Times New Roman" w:hAnsi="Times New Roman" w:cs="Times New Roman"/>
        </w:rPr>
        <w:t xml:space="preserve">10.4.8. реестр земельных участков, на которых осуществляется сельскохозяйственное производство в части объектов сельскохозяйственного страхования, указанных в статье 7 Федерального закона, в отношении которых осуществлено сельскохозяйственное страхование с государственной поддержкой, на дату подачи заявки, по форме, утвержденной </w:t>
      </w:r>
      <w:hyperlink w:anchor="sub_1200" w:history="1">
        <w:r w:rsidRPr="00737367">
          <w:rPr>
            <w:rStyle w:val="a4"/>
            <w:rFonts w:ascii="Times New Roman" w:hAnsi="Times New Roman"/>
          </w:rPr>
          <w:t>приложением № 2</w:t>
        </w:r>
      </w:hyperlink>
      <w:r w:rsidRPr="00737367">
        <w:rPr>
          <w:rFonts w:ascii="Times New Roman" w:hAnsi="Times New Roman" w:cs="Times New Roman"/>
        </w:rPr>
        <w:t xml:space="preserve"> к настоящему Порядку;</w:t>
      </w:r>
    </w:p>
    <w:p w:rsidR="004B1595" w:rsidRPr="00737367" w:rsidRDefault="004B1595" w:rsidP="004B1595">
      <w:pPr>
        <w:ind w:firstLine="709"/>
        <w:rPr>
          <w:rFonts w:ascii="Times New Roman" w:hAnsi="Times New Roman" w:cs="Times New Roman"/>
          <w:szCs w:val="28"/>
          <w:shd w:val="clear" w:color="auto" w:fill="FFFFFF"/>
        </w:rPr>
      </w:pPr>
      <w:r w:rsidRPr="00737367">
        <w:rPr>
          <w:rFonts w:ascii="Times New Roman" w:hAnsi="Times New Roman" w:cs="Times New Roman"/>
          <w:szCs w:val="28"/>
          <w:shd w:val="clear" w:color="auto" w:fill="FFFFFF"/>
        </w:rPr>
        <w:t>10.4.8.1. выпис</w:t>
      </w:r>
      <w:r w:rsidR="00AB44B9" w:rsidRPr="00737367">
        <w:rPr>
          <w:rFonts w:ascii="Times New Roman" w:hAnsi="Times New Roman" w:cs="Times New Roman"/>
          <w:szCs w:val="28"/>
          <w:shd w:val="clear" w:color="auto" w:fill="FFFFFF"/>
        </w:rPr>
        <w:t>ка</w:t>
      </w:r>
      <w:r w:rsidRPr="00737367">
        <w:rPr>
          <w:rFonts w:ascii="Times New Roman" w:hAnsi="Times New Roman" w:cs="Times New Roman"/>
          <w:szCs w:val="28"/>
          <w:shd w:val="clear" w:color="auto" w:fill="FFFFFF"/>
        </w:rPr>
        <w:t xml:space="preserve"> из Единого государственного реестра недвижимости об основных характеристиках и зарегистрированных правах на земельные участки,</w:t>
      </w:r>
      <w:r w:rsidRPr="00737367">
        <w:rPr>
          <w:rFonts w:ascii="Times New Roman" w:hAnsi="Times New Roman" w:cs="Times New Roman"/>
          <w:szCs w:val="28"/>
        </w:rPr>
        <w:t xml:space="preserve"> </w:t>
      </w:r>
      <w:r w:rsidR="0043227C" w:rsidRPr="00737367">
        <w:rPr>
          <w:rFonts w:ascii="Times New Roman" w:hAnsi="Times New Roman" w:cs="Times New Roman"/>
        </w:rPr>
        <w:t xml:space="preserve">на которых осуществляется </w:t>
      </w:r>
      <w:r w:rsidR="0043227C" w:rsidRPr="00737367">
        <w:rPr>
          <w:rFonts w:ascii="Times New Roman" w:hAnsi="Times New Roman" w:cs="Times New Roman"/>
        </w:rPr>
        <w:lastRenderedPageBreak/>
        <w:t>сельскохозяйственное производство в части объектов сельскохозяйственного страхования</w:t>
      </w:r>
      <w:r w:rsidRPr="00737367">
        <w:rPr>
          <w:rFonts w:ascii="Times New Roman" w:hAnsi="Times New Roman" w:cs="Times New Roman"/>
        </w:rPr>
        <w:t>,</w:t>
      </w:r>
      <w:r w:rsidR="0043227C" w:rsidRPr="00737367">
        <w:rPr>
          <w:rFonts w:ascii="Times New Roman" w:hAnsi="Times New Roman" w:cs="Times New Roman"/>
        </w:rPr>
        <w:t xml:space="preserve"> указанных в статье 7 Федерального закона, в отношении которых осуществлено сельскохозяйственное страхование с государственной поддержкой, </w:t>
      </w:r>
      <w:r w:rsidRPr="00737367">
        <w:rPr>
          <w:rFonts w:ascii="Times New Roman" w:hAnsi="Times New Roman" w:cs="Times New Roman"/>
          <w:szCs w:val="28"/>
          <w:shd w:val="clear" w:color="auto" w:fill="FFFFFF"/>
        </w:rPr>
        <w:t xml:space="preserve">по состоянию на дату не ранее 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46" w:anchor="/document/71129192/entry/0" w:history="1">
        <w:r w:rsidRPr="00737367">
          <w:rPr>
            <w:rFonts w:ascii="Times New Roman" w:hAnsi="Times New Roman" w:cs="Times New Roman"/>
            <w:szCs w:val="28"/>
            <w:shd w:val="clear" w:color="auto" w:fill="FFFFFF"/>
          </w:rPr>
          <w:t>Федерального закона</w:t>
        </w:r>
      </w:hyperlink>
      <w:r w:rsidRPr="00737367">
        <w:rPr>
          <w:rFonts w:ascii="Times New Roman" w:hAnsi="Times New Roman" w:cs="Times New Roman"/>
          <w:szCs w:val="28"/>
          <w:shd w:val="clear" w:color="auto" w:fill="FFFFFF"/>
        </w:rPr>
        <w:t xml:space="preserve"> «О государственной регистрации недвижимости»);</w:t>
      </w:r>
    </w:p>
    <w:p w:rsidR="004B1595" w:rsidRPr="00737367" w:rsidRDefault="00AB44B9" w:rsidP="004B1595">
      <w:pPr>
        <w:ind w:firstLine="709"/>
        <w:rPr>
          <w:rFonts w:ascii="Times New Roman" w:hAnsi="Times New Roman" w:cs="Times New Roman"/>
          <w:strike/>
          <w:szCs w:val="28"/>
          <w:shd w:val="clear" w:color="auto" w:fill="FFFFFF"/>
        </w:rPr>
      </w:pPr>
      <w:r w:rsidRPr="00737367">
        <w:rPr>
          <w:rFonts w:ascii="Times New Roman" w:hAnsi="Times New Roman" w:cs="Times New Roman"/>
          <w:szCs w:val="28"/>
          <w:shd w:val="clear" w:color="auto" w:fill="FFFFFF"/>
        </w:rPr>
        <w:t>10.4.8.2.</w:t>
      </w:r>
      <w:r w:rsidR="004B1595" w:rsidRPr="00737367">
        <w:rPr>
          <w:rFonts w:ascii="Times New Roman" w:hAnsi="Times New Roman" w:cs="Times New Roman"/>
          <w:szCs w:val="28"/>
        </w:rPr>
        <w:t xml:space="preserve"> правоустанавливающи</w:t>
      </w:r>
      <w:r w:rsidRPr="00737367">
        <w:rPr>
          <w:rFonts w:ascii="Times New Roman" w:hAnsi="Times New Roman" w:cs="Times New Roman"/>
          <w:szCs w:val="28"/>
        </w:rPr>
        <w:t>е</w:t>
      </w:r>
      <w:r w:rsidR="004B1595" w:rsidRPr="00737367">
        <w:rPr>
          <w:rFonts w:ascii="Times New Roman" w:hAnsi="Times New Roman" w:cs="Times New Roman"/>
          <w:szCs w:val="28"/>
        </w:rPr>
        <w:t xml:space="preserve"> документ</w:t>
      </w:r>
      <w:r w:rsidRPr="00737367">
        <w:rPr>
          <w:rFonts w:ascii="Times New Roman" w:hAnsi="Times New Roman" w:cs="Times New Roman"/>
          <w:szCs w:val="28"/>
        </w:rPr>
        <w:t>ы</w:t>
      </w:r>
      <w:r w:rsidR="004B1595" w:rsidRPr="00737367">
        <w:rPr>
          <w:rFonts w:ascii="Times New Roman" w:hAnsi="Times New Roman" w:cs="Times New Roman"/>
          <w:szCs w:val="28"/>
        </w:rPr>
        <w:t xml:space="preserve"> на земельные участки, </w:t>
      </w:r>
      <w:r w:rsidR="0043227C" w:rsidRPr="00737367">
        <w:rPr>
          <w:rFonts w:ascii="Times New Roman" w:hAnsi="Times New Roman" w:cs="Times New Roman"/>
        </w:rPr>
        <w:t xml:space="preserve">на которых осуществляется сельскохозяйственное производство в части объектов сельскохозяйственного страхования, указанных в статье 7 Федерального закона, в отношении которых осуществлено сельскохозяйственное страхование с государственной поддержкой </w:t>
      </w:r>
      <w:r w:rsidR="004B1595" w:rsidRPr="00737367">
        <w:rPr>
          <w:rFonts w:ascii="Times New Roman" w:hAnsi="Times New Roman" w:cs="Times New Roman"/>
          <w:szCs w:val="28"/>
        </w:rPr>
        <w:t xml:space="preserve"> (представляются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деятельность осуществлялась на арендованных земельных участках);</w:t>
      </w:r>
    </w:p>
    <w:p w:rsidR="003F6B89" w:rsidRPr="00737367" w:rsidRDefault="003F6B89">
      <w:pPr>
        <w:rPr>
          <w:rFonts w:ascii="Times New Roman" w:hAnsi="Times New Roman" w:cs="Times New Roman"/>
        </w:rPr>
      </w:pPr>
      <w:bookmarkStart w:id="56" w:name="sub_101049"/>
      <w:bookmarkEnd w:id="55"/>
      <w:r w:rsidRPr="00737367">
        <w:rPr>
          <w:rFonts w:ascii="Times New Roman" w:hAnsi="Times New Roman" w:cs="Times New Roman"/>
        </w:rPr>
        <w:t xml:space="preserve">10.4.9. справка о площади земельных участков, на которых Участником отбора выращиваются страхуемые сельскохозяйственные культуры и (или) многолетние насаждения, по форме, утвержденной </w:t>
      </w:r>
      <w:hyperlink w:anchor="sub_1300" w:history="1">
        <w:r w:rsidRPr="00737367">
          <w:rPr>
            <w:rStyle w:val="a4"/>
            <w:rFonts w:ascii="Times New Roman" w:hAnsi="Times New Roman"/>
            <w:color w:val="auto"/>
          </w:rPr>
          <w:t>приложением N 3</w:t>
        </w:r>
      </w:hyperlink>
      <w:r w:rsidRPr="00737367">
        <w:rPr>
          <w:rFonts w:ascii="Times New Roman" w:hAnsi="Times New Roman" w:cs="Times New Roman"/>
        </w:rPr>
        <w:t xml:space="preserve"> к настоящему Порядку (представляется при заключении договора страхования в области растениеводства);</w:t>
      </w:r>
    </w:p>
    <w:p w:rsidR="003F6B89" w:rsidRPr="00737367" w:rsidRDefault="003F6B89">
      <w:pPr>
        <w:rPr>
          <w:rFonts w:ascii="Times New Roman" w:hAnsi="Times New Roman" w:cs="Times New Roman"/>
        </w:rPr>
      </w:pPr>
      <w:bookmarkStart w:id="57" w:name="sub_1010410"/>
      <w:bookmarkEnd w:id="56"/>
      <w:r w:rsidRPr="00737367">
        <w:rPr>
          <w:rFonts w:ascii="Times New Roman" w:hAnsi="Times New Roman" w:cs="Times New Roman"/>
        </w:rPr>
        <w:t>10.4.10</w:t>
      </w:r>
      <w:r w:rsidR="00CE1076" w:rsidRPr="00737367">
        <w:rPr>
          <w:rFonts w:ascii="Times New Roman" w:hAnsi="Times New Roman" w:cs="Times New Roman"/>
        </w:rPr>
        <w:t>.</w:t>
      </w:r>
      <w:r w:rsidRPr="00737367">
        <w:rPr>
          <w:rFonts w:ascii="Times New Roman" w:hAnsi="Times New Roman" w:cs="Times New Roman"/>
        </w:rPr>
        <w:t xml:space="preserve"> </w:t>
      </w:r>
      <w:r w:rsidR="00AB44B9" w:rsidRPr="00737367">
        <w:rPr>
          <w:rFonts w:ascii="Times New Roman" w:hAnsi="Times New Roman" w:cs="Times New Roman"/>
        </w:rPr>
        <w:t xml:space="preserve">отчет </w:t>
      </w:r>
      <w:r w:rsidRPr="00737367">
        <w:rPr>
          <w:rFonts w:ascii="Times New Roman" w:hAnsi="Times New Roman" w:cs="Times New Roman"/>
        </w:rPr>
        <w:t xml:space="preserve">по </w:t>
      </w:r>
      <w:hyperlink r:id="rId47" w:history="1">
        <w:r w:rsidRPr="00737367">
          <w:rPr>
            <w:rStyle w:val="a4"/>
            <w:rFonts w:ascii="Times New Roman" w:hAnsi="Times New Roman"/>
          </w:rPr>
          <w:t>форме N СП-51</w:t>
        </w:r>
      </w:hyperlink>
      <w:r w:rsidRPr="00737367">
        <w:rPr>
          <w:rFonts w:ascii="Times New Roman" w:hAnsi="Times New Roman" w:cs="Times New Roman"/>
        </w:rPr>
        <w:t xml:space="preserve"> "Отчет о движении скота и птицы на ферме", утвержденной </w:t>
      </w:r>
      <w:hyperlink r:id="rId48" w:history="1">
        <w:r w:rsidRPr="00737367">
          <w:rPr>
            <w:rStyle w:val="a4"/>
            <w:rFonts w:ascii="Times New Roman" w:hAnsi="Times New Roman"/>
          </w:rPr>
          <w:t>постановлением</w:t>
        </w:r>
      </w:hyperlink>
      <w:r w:rsidRPr="00737367">
        <w:rPr>
          <w:rFonts w:ascii="Times New Roman" w:hAnsi="Times New Roman" w:cs="Times New Roman"/>
        </w:rPr>
        <w:t xml:space="preserve"> Государственного комитета Российской Федерации по статистике от 29.09.1997 "Об утверждении унифицированных форм первичной учетной документации по учету сельскохозяйственной продукции и сырья" на дату, принятую страховой организацией для заключения договора страхования</w:t>
      </w:r>
      <w:r w:rsidR="00CE1076" w:rsidRPr="00737367">
        <w:rPr>
          <w:rFonts w:ascii="Times New Roman" w:hAnsi="Times New Roman" w:cs="Times New Roman"/>
        </w:rPr>
        <w:t xml:space="preserve"> </w:t>
      </w:r>
      <w:r w:rsidRPr="00737367">
        <w:rPr>
          <w:rFonts w:ascii="Times New Roman" w:hAnsi="Times New Roman" w:cs="Times New Roman"/>
        </w:rPr>
        <w:t>(представляется при заключении договора страхования в области животноводства);</w:t>
      </w:r>
    </w:p>
    <w:p w:rsidR="003F6B89" w:rsidRPr="00737367" w:rsidRDefault="003F6B89">
      <w:pPr>
        <w:rPr>
          <w:rFonts w:ascii="Times New Roman" w:hAnsi="Times New Roman" w:cs="Times New Roman"/>
        </w:rPr>
      </w:pPr>
      <w:bookmarkStart w:id="58" w:name="sub_1010411"/>
      <w:bookmarkEnd w:id="57"/>
      <w:r w:rsidRPr="00737367">
        <w:rPr>
          <w:rFonts w:ascii="Times New Roman" w:hAnsi="Times New Roman" w:cs="Times New Roman"/>
        </w:rPr>
        <w:t xml:space="preserve">10.4.11. справка о страхуемых объектах товарной аквакультуры (товарного рыбоводства) по форме, утвержденной </w:t>
      </w:r>
      <w:hyperlink w:anchor="sub_1400" w:history="1">
        <w:r w:rsidRPr="00737367">
          <w:rPr>
            <w:rStyle w:val="a4"/>
            <w:rFonts w:ascii="Times New Roman" w:hAnsi="Times New Roman"/>
          </w:rPr>
          <w:t>приложением N 4</w:t>
        </w:r>
      </w:hyperlink>
      <w:r w:rsidRPr="00737367">
        <w:rPr>
          <w:rFonts w:ascii="Times New Roman" w:hAnsi="Times New Roman" w:cs="Times New Roman"/>
        </w:rPr>
        <w:t xml:space="preserve"> к настоящему Порядку (представляется при заключении договора страхования в отношении объектов товарной аквакультуры (товарного рыбоводства);</w:t>
      </w:r>
    </w:p>
    <w:p w:rsidR="003F6B89" w:rsidRPr="00737367" w:rsidRDefault="003F6B89">
      <w:pPr>
        <w:rPr>
          <w:rFonts w:ascii="Times New Roman" w:hAnsi="Times New Roman" w:cs="Times New Roman"/>
        </w:rPr>
      </w:pPr>
      <w:bookmarkStart w:id="59" w:name="sub_1010412"/>
      <w:bookmarkEnd w:id="58"/>
      <w:r w:rsidRPr="00737367">
        <w:rPr>
          <w:rFonts w:ascii="Times New Roman" w:hAnsi="Times New Roman" w:cs="Times New Roman"/>
        </w:rPr>
        <w:t>10.4.12.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F6B89" w:rsidRPr="00737367" w:rsidRDefault="003F6B89">
      <w:pPr>
        <w:rPr>
          <w:rFonts w:ascii="Times New Roman" w:hAnsi="Times New Roman" w:cs="Times New Roman"/>
        </w:rPr>
      </w:pPr>
      <w:bookmarkStart w:id="60" w:name="sub_1010413"/>
      <w:bookmarkEnd w:id="59"/>
      <w:r w:rsidRPr="00737367">
        <w:rPr>
          <w:rFonts w:ascii="Times New Roman" w:hAnsi="Times New Roman" w:cs="Times New Roman"/>
        </w:rPr>
        <w:t>10.4.13.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(представляется Участником отбора - индивидуальным предпринимателем);</w:t>
      </w:r>
    </w:p>
    <w:p w:rsidR="003F6B89" w:rsidRPr="00737367" w:rsidRDefault="003F6B89">
      <w:pPr>
        <w:rPr>
          <w:rFonts w:ascii="Times New Roman" w:hAnsi="Times New Roman" w:cs="Times New Roman"/>
        </w:rPr>
      </w:pPr>
      <w:bookmarkStart w:id="61" w:name="sub_1010414"/>
      <w:bookmarkEnd w:id="60"/>
      <w:r w:rsidRPr="00737367">
        <w:rPr>
          <w:rFonts w:ascii="Times New Roman" w:hAnsi="Times New Roman" w:cs="Times New Roman"/>
        </w:rPr>
        <w:t xml:space="preserve">10.4.14. </w:t>
      </w:r>
      <w:r w:rsidR="00AB44B9" w:rsidRPr="00737367">
        <w:rPr>
          <w:rFonts w:ascii="Times New Roman" w:hAnsi="Times New Roman" w:cs="Times New Roman"/>
        </w:rPr>
        <w:t>документы</w:t>
      </w:r>
      <w:r w:rsidR="00682FBE" w:rsidRPr="00737367">
        <w:rPr>
          <w:rFonts w:ascii="Times New Roman" w:hAnsi="Times New Roman" w:cs="Times New Roman"/>
        </w:rPr>
        <w:t>, подтверждающ</w:t>
      </w:r>
      <w:r w:rsidR="00AB44B9" w:rsidRPr="00737367">
        <w:rPr>
          <w:rFonts w:ascii="Times New Roman" w:hAnsi="Times New Roman" w:cs="Times New Roman"/>
        </w:rPr>
        <w:t>ие</w:t>
      </w:r>
      <w:r w:rsidRPr="00737367">
        <w:rPr>
          <w:rFonts w:ascii="Times New Roman" w:hAnsi="Times New Roman" w:cs="Times New Roman"/>
        </w:rPr>
        <w:t xml:space="preserve"> полномочия Участника отбора на подписание договора;</w:t>
      </w:r>
    </w:p>
    <w:p w:rsidR="003F6B89" w:rsidRPr="00737367" w:rsidRDefault="003F6B89">
      <w:pPr>
        <w:rPr>
          <w:rFonts w:ascii="Times New Roman" w:hAnsi="Times New Roman" w:cs="Times New Roman"/>
        </w:rPr>
      </w:pPr>
      <w:bookmarkStart w:id="62" w:name="sub_1010415"/>
      <w:bookmarkEnd w:id="61"/>
      <w:r w:rsidRPr="00737367">
        <w:rPr>
          <w:rFonts w:ascii="Times New Roman" w:hAnsi="Times New Roman" w:cs="Times New Roman"/>
        </w:rPr>
        <w:t xml:space="preserve">10.4.15. </w:t>
      </w:r>
      <w:r w:rsidR="00AB44B9" w:rsidRPr="00737367">
        <w:rPr>
          <w:rFonts w:ascii="Times New Roman" w:hAnsi="Times New Roman" w:cs="Times New Roman"/>
        </w:rPr>
        <w:t xml:space="preserve">доверенность, подтверждающая </w:t>
      </w:r>
      <w:r w:rsidRPr="00737367">
        <w:rPr>
          <w:rFonts w:ascii="Times New Roman" w:hAnsi="Times New Roman" w:cs="Times New Roman"/>
        </w:rPr>
        <w:t>полномочия представителя Участника отбора на подписание договора, оформленная в соответствии с федеральным законодательством</w:t>
      </w:r>
      <w:r w:rsidR="00682FBE" w:rsidRPr="00737367">
        <w:rPr>
          <w:rFonts w:ascii="Times New Roman" w:hAnsi="Times New Roman" w:cs="Times New Roman"/>
        </w:rPr>
        <w:t xml:space="preserve"> </w:t>
      </w:r>
      <w:r w:rsidRPr="00737367">
        <w:rPr>
          <w:rFonts w:ascii="Times New Roman" w:hAnsi="Times New Roman" w:cs="Times New Roman"/>
        </w:rPr>
        <w:t>(в случае, если подписание договора осуществляется лицом, уполномоченным Участником отбора).</w:t>
      </w:r>
    </w:p>
    <w:p w:rsidR="00FE2D36" w:rsidRPr="00737367" w:rsidRDefault="00FE2D36" w:rsidP="00FE2D36">
      <w:pPr>
        <w:tabs>
          <w:tab w:val="left" w:pos="0"/>
          <w:tab w:val="left" w:pos="709"/>
          <w:tab w:val="left" w:pos="851"/>
          <w:tab w:val="left" w:pos="1134"/>
          <w:tab w:val="left" w:pos="11057"/>
        </w:tabs>
        <w:ind w:right="-1" w:firstLine="709"/>
        <w:rPr>
          <w:rFonts w:ascii="Times New Roman" w:hAnsi="Times New Roman" w:cs="Times New Roman"/>
          <w:szCs w:val="28"/>
        </w:rPr>
      </w:pPr>
      <w:bookmarkStart w:id="63" w:name="sub_10105"/>
      <w:bookmarkEnd w:id="62"/>
      <w:r w:rsidRPr="00737367">
        <w:rPr>
          <w:rFonts w:ascii="Times New Roman" w:hAnsi="Times New Roman" w:cs="Times New Roman"/>
          <w:szCs w:val="28"/>
        </w:rPr>
        <w:t>10.4.16. информация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у Участника отбора просроченной задолженности за услуги по подаче (отводу) воды в размере более 50 тыс. рублей (представляется Участниками отбора по собственной инициативе);</w:t>
      </w:r>
    </w:p>
    <w:p w:rsidR="00FE2D36" w:rsidRPr="00737367" w:rsidRDefault="00FE2D36" w:rsidP="00FE2D36">
      <w:pPr>
        <w:ind w:firstLine="709"/>
        <w:rPr>
          <w:rFonts w:ascii="Times New Roman" w:hAnsi="Times New Roman" w:cs="Times New Roman"/>
          <w:szCs w:val="28"/>
        </w:rPr>
      </w:pPr>
      <w:r w:rsidRPr="00737367">
        <w:rPr>
          <w:rFonts w:ascii="Times New Roman" w:hAnsi="Times New Roman" w:cs="Times New Roman"/>
          <w:szCs w:val="28"/>
        </w:rPr>
        <w:t>10.4.17. переч</w:t>
      </w:r>
      <w:r w:rsidR="00CE16B9" w:rsidRPr="00737367">
        <w:rPr>
          <w:rFonts w:ascii="Times New Roman" w:hAnsi="Times New Roman" w:cs="Times New Roman"/>
          <w:szCs w:val="28"/>
        </w:rPr>
        <w:t>ень</w:t>
      </w:r>
      <w:r w:rsidRPr="00737367">
        <w:rPr>
          <w:rFonts w:ascii="Times New Roman" w:hAnsi="Times New Roman" w:cs="Times New Roman"/>
          <w:szCs w:val="28"/>
        </w:rPr>
        <w:t xml:space="preserve"> внесенных в Реестр сведений о земельных участках сельскохозяйственного назначения, на которых осуществляется или планируется осуществлять сельскохозяйственное производство, заверенная печатью (при наличии) и подписью Участника отбора.</w:t>
      </w:r>
    </w:p>
    <w:p w:rsidR="003F6B89" w:rsidRPr="00737367" w:rsidRDefault="003F6B89">
      <w:pPr>
        <w:rPr>
          <w:rFonts w:ascii="Times New Roman" w:hAnsi="Times New Roman" w:cs="Times New Roman"/>
        </w:rPr>
      </w:pPr>
      <w:r w:rsidRPr="00737367">
        <w:rPr>
          <w:rFonts w:ascii="Times New Roman" w:hAnsi="Times New Roman" w:cs="Times New Roman"/>
        </w:rPr>
        <w:t xml:space="preserve">10.5. Доступ в системе "Электронный бюджет" к поданным Участниками отбора заявкам и прилагаемых к ним документам предоставляется Министерству со дня, следующего за днем размещения объявления о проведении отбора на </w:t>
      </w:r>
      <w:hyperlink r:id="rId49" w:history="1">
        <w:r w:rsidRPr="00737367">
          <w:rPr>
            <w:rStyle w:val="a4"/>
            <w:rFonts w:ascii="Times New Roman" w:hAnsi="Times New Roman"/>
          </w:rPr>
          <w:t>Едином портале</w:t>
        </w:r>
      </w:hyperlink>
      <w:r w:rsidRPr="00737367">
        <w:rPr>
          <w:rFonts w:ascii="Times New Roman" w:hAnsi="Times New Roman" w:cs="Times New Roman"/>
        </w:rPr>
        <w:t xml:space="preserve">, а также на </w:t>
      </w:r>
      <w:hyperlink r:id="rId50" w:history="1">
        <w:r w:rsidRPr="00737367">
          <w:rPr>
            <w:rStyle w:val="a4"/>
            <w:rFonts w:ascii="Times New Roman" w:hAnsi="Times New Roman"/>
          </w:rPr>
          <w:t>официальном сайте</w:t>
        </w:r>
      </w:hyperlink>
      <w:r w:rsidRPr="00737367">
        <w:rPr>
          <w:rFonts w:ascii="Times New Roman" w:hAnsi="Times New Roman" w:cs="Times New Roman"/>
        </w:rPr>
        <w:t xml:space="preserve"> Министерства.</w:t>
      </w:r>
    </w:p>
    <w:p w:rsidR="003F6B89" w:rsidRPr="00737367" w:rsidRDefault="003F6B89">
      <w:pPr>
        <w:rPr>
          <w:rFonts w:ascii="Times New Roman" w:hAnsi="Times New Roman" w:cs="Times New Roman"/>
        </w:rPr>
      </w:pPr>
      <w:bookmarkStart w:id="64" w:name="sub_10106"/>
      <w:bookmarkEnd w:id="63"/>
      <w:r w:rsidRPr="00737367">
        <w:rPr>
          <w:rFonts w:ascii="Times New Roman" w:hAnsi="Times New Roman" w:cs="Times New Roman"/>
        </w:rPr>
        <w:t xml:space="preserve">10.6. Ответственность за полноту и достоверность информации и документов, </w:t>
      </w:r>
      <w:r w:rsidRPr="00737367">
        <w:rPr>
          <w:rFonts w:ascii="Times New Roman" w:hAnsi="Times New Roman" w:cs="Times New Roman"/>
        </w:rPr>
        <w:lastRenderedPageBreak/>
        <w:t>содержащихся в заявке, а также за своевременность их представления в Министерство несет Участник отбора в соответствии с законодательством Российской Федерации.</w:t>
      </w:r>
    </w:p>
    <w:p w:rsidR="003F6B89" w:rsidRPr="00737367" w:rsidRDefault="003F6B89">
      <w:pPr>
        <w:rPr>
          <w:rFonts w:ascii="Times New Roman" w:hAnsi="Times New Roman" w:cs="Times New Roman"/>
        </w:rPr>
      </w:pPr>
      <w:bookmarkStart w:id="65" w:name="sub_10107"/>
      <w:bookmarkEnd w:id="64"/>
      <w:r w:rsidRPr="00737367">
        <w:rPr>
          <w:rFonts w:ascii="Times New Roman" w:hAnsi="Times New Roman" w:cs="Times New Roman"/>
        </w:rPr>
        <w:t xml:space="preserve">10.7. Участник отбора имеет возможность внести изменения в заявку в период со дня </w:t>
      </w:r>
      <w:r w:rsidR="00C53878" w:rsidRPr="00737367">
        <w:rPr>
          <w:rFonts w:ascii="Times New Roman" w:hAnsi="Times New Roman" w:cs="Times New Roman"/>
        </w:rPr>
        <w:t xml:space="preserve">подачи </w:t>
      </w:r>
      <w:r w:rsidRPr="00737367">
        <w:rPr>
          <w:rFonts w:ascii="Times New Roman" w:hAnsi="Times New Roman" w:cs="Times New Roman"/>
        </w:rPr>
        <w:t xml:space="preserve">заявки и прилагаемых к ней документов в Министерство в системе "Электронный бюджет" и до истечения срока, указанного в </w:t>
      </w:r>
      <w:hyperlink w:anchor="sub_1013" w:history="1">
        <w:r w:rsidRPr="00737367">
          <w:rPr>
            <w:rStyle w:val="a4"/>
            <w:rFonts w:ascii="Times New Roman" w:hAnsi="Times New Roman"/>
          </w:rPr>
          <w:t>пункте 13</w:t>
        </w:r>
      </w:hyperlink>
      <w:r w:rsidRPr="00737367">
        <w:rPr>
          <w:rFonts w:ascii="Times New Roman" w:hAnsi="Times New Roman" w:cs="Times New Roman"/>
        </w:rPr>
        <w:t xml:space="preserve"> настоящего Порядка, в следующих случаях:</w:t>
      </w:r>
    </w:p>
    <w:p w:rsidR="003F6B89" w:rsidRPr="00737367" w:rsidRDefault="003F6B89">
      <w:pPr>
        <w:rPr>
          <w:rFonts w:ascii="Times New Roman" w:hAnsi="Times New Roman" w:cs="Times New Roman"/>
        </w:rPr>
      </w:pPr>
      <w:bookmarkStart w:id="66" w:name="sub_101071"/>
      <w:bookmarkEnd w:id="65"/>
      <w:r w:rsidRPr="00737367">
        <w:rPr>
          <w:rFonts w:ascii="Times New Roman" w:hAnsi="Times New Roman" w:cs="Times New Roman"/>
        </w:rPr>
        <w:t xml:space="preserve">10.7.1.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w:t>
      </w:r>
      <w:hyperlink w:anchor="sub_1013" w:history="1">
        <w:r w:rsidRPr="00737367">
          <w:rPr>
            <w:rStyle w:val="a4"/>
            <w:rFonts w:ascii="Times New Roman" w:hAnsi="Times New Roman"/>
          </w:rPr>
          <w:t>пункте 13</w:t>
        </w:r>
      </w:hyperlink>
      <w:r w:rsidRPr="00737367">
        <w:rPr>
          <w:rFonts w:ascii="Times New Roman" w:hAnsi="Times New Roman" w:cs="Times New Roman"/>
        </w:rPr>
        <w:t xml:space="preserve"> настоящего Порядка, с указанием оснований для возврата заявки на доработку, а также положений заявки, нуждающихся в доработке;</w:t>
      </w:r>
    </w:p>
    <w:p w:rsidR="003F6B89" w:rsidRPr="00737367" w:rsidRDefault="003F6B89">
      <w:pPr>
        <w:rPr>
          <w:rFonts w:ascii="Times New Roman" w:hAnsi="Times New Roman" w:cs="Times New Roman"/>
        </w:rPr>
      </w:pPr>
      <w:bookmarkStart w:id="67" w:name="sub_101072"/>
      <w:bookmarkEnd w:id="66"/>
      <w:r w:rsidRPr="00737367">
        <w:rPr>
          <w:rFonts w:ascii="Times New Roman" w:hAnsi="Times New Roman" w:cs="Times New Roman"/>
        </w:rPr>
        <w:t>10.7.2. Участник отбора обратился в Министерство с просьбой о возврате заявки на доработку, направив в Министерство соответствующее уведомление</w:t>
      </w:r>
      <w:r w:rsidR="00C53878" w:rsidRPr="00737367">
        <w:rPr>
          <w:rFonts w:ascii="Times New Roman" w:hAnsi="Times New Roman" w:cs="Times New Roman"/>
        </w:rPr>
        <w:t>, в том числе в случае внесения Министерством изменений в объявление о проведении отбора.</w:t>
      </w:r>
    </w:p>
    <w:p w:rsidR="0095741B" w:rsidRPr="00737367" w:rsidRDefault="003F6B89">
      <w:pPr>
        <w:rPr>
          <w:rFonts w:ascii="Times New Roman" w:hAnsi="Times New Roman" w:cs="Times New Roman"/>
          <w:strike/>
        </w:rPr>
      </w:pPr>
      <w:bookmarkStart w:id="68" w:name="sub_101073"/>
      <w:bookmarkEnd w:id="67"/>
      <w:r w:rsidRPr="00737367">
        <w:rPr>
          <w:rFonts w:ascii="Times New Roman" w:hAnsi="Times New Roman" w:cs="Times New Roman"/>
        </w:rPr>
        <w:t xml:space="preserve">10.7.3.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w:t>
      </w:r>
      <w:hyperlink w:anchor="sub_1013" w:history="1">
        <w:r w:rsidRPr="00737367">
          <w:rPr>
            <w:rStyle w:val="a4"/>
            <w:rFonts w:ascii="Times New Roman" w:hAnsi="Times New Roman"/>
          </w:rPr>
          <w:t>пункте 13</w:t>
        </w:r>
      </w:hyperlink>
      <w:r w:rsidRPr="00737367">
        <w:rPr>
          <w:rFonts w:ascii="Times New Roman" w:hAnsi="Times New Roman" w:cs="Times New Roman"/>
        </w:rPr>
        <w:t xml:space="preserve"> настоящего Порядка. </w:t>
      </w:r>
      <w:bookmarkStart w:id="69" w:name="sub_10108"/>
      <w:bookmarkEnd w:id="68"/>
    </w:p>
    <w:p w:rsidR="003F6B89" w:rsidRPr="00737367" w:rsidRDefault="003F6B89">
      <w:pPr>
        <w:rPr>
          <w:rFonts w:ascii="Times New Roman" w:hAnsi="Times New Roman" w:cs="Times New Roman"/>
        </w:rPr>
      </w:pPr>
      <w:r w:rsidRPr="00737367">
        <w:rPr>
          <w:rFonts w:ascii="Times New Roman" w:hAnsi="Times New Roman" w:cs="Times New Roman"/>
        </w:rPr>
        <w:t>10.8. Основаниями для возврата заявок Участникам отбора на доработку являются:</w:t>
      </w:r>
    </w:p>
    <w:p w:rsidR="00D740B7" w:rsidRPr="00737367" w:rsidRDefault="00D740B7" w:rsidP="00D740B7">
      <w:pPr>
        <w:ind w:firstLine="709"/>
        <w:rPr>
          <w:rFonts w:ascii="Times New Roman" w:hAnsi="Times New Roman" w:cs="Times New Roman"/>
        </w:rPr>
      </w:pPr>
      <w:bookmarkStart w:id="70" w:name="sub_101081"/>
      <w:bookmarkEnd w:id="69"/>
      <w:r w:rsidRPr="00737367">
        <w:rPr>
          <w:rFonts w:ascii="Times New Roman" w:hAnsi="Times New Roman" w:cs="Times New Roman"/>
        </w:rPr>
        <w:t>10.8.1. непредставление (представление не в полном объеме) документов, указанных в подпункте 10.4 настоящего пункта, за исключением документов, указанных в подпунктах 10.4.1</w:t>
      </w:r>
      <w:r w:rsidR="00A4105B" w:rsidRPr="00737367">
        <w:rPr>
          <w:rFonts w:ascii="Times New Roman" w:hAnsi="Times New Roman" w:cs="Times New Roman"/>
        </w:rPr>
        <w:t xml:space="preserve">, 10.4.2, </w:t>
      </w:r>
      <w:r w:rsidRPr="00737367">
        <w:rPr>
          <w:rFonts w:ascii="Times New Roman" w:hAnsi="Times New Roman" w:cs="Times New Roman"/>
        </w:rPr>
        <w:t>10.4.16 настоящего пункта;</w:t>
      </w:r>
    </w:p>
    <w:p w:rsidR="003F6B89" w:rsidRPr="00737367" w:rsidRDefault="003F6B89">
      <w:pPr>
        <w:rPr>
          <w:rFonts w:ascii="Times New Roman" w:hAnsi="Times New Roman" w:cs="Times New Roman"/>
        </w:rPr>
      </w:pPr>
      <w:bookmarkStart w:id="71" w:name="sub_101082"/>
      <w:bookmarkEnd w:id="70"/>
      <w:r w:rsidRPr="00737367">
        <w:rPr>
          <w:rFonts w:ascii="Times New Roman" w:hAnsi="Times New Roman" w:cs="Times New Roman"/>
        </w:rPr>
        <w:t>10.8.2. несоответствие представленных Участником отбора документов требованиям, определенным в настоящем пункте;</w:t>
      </w:r>
    </w:p>
    <w:p w:rsidR="003F6B89" w:rsidRPr="00737367" w:rsidRDefault="003F6B89">
      <w:pPr>
        <w:rPr>
          <w:rFonts w:ascii="Times New Roman" w:hAnsi="Times New Roman" w:cs="Times New Roman"/>
        </w:rPr>
      </w:pPr>
      <w:bookmarkStart w:id="72" w:name="sub_101083"/>
      <w:bookmarkEnd w:id="71"/>
      <w:r w:rsidRPr="00737367">
        <w:rPr>
          <w:rFonts w:ascii="Times New Roman" w:hAnsi="Times New Roman" w:cs="Times New Roman"/>
        </w:rPr>
        <w:t xml:space="preserve">10.8.3. </w:t>
      </w:r>
      <w:r w:rsidR="00B37D13" w:rsidRPr="00737367">
        <w:rPr>
          <w:rFonts w:ascii="Times New Roman" w:hAnsi="Times New Roman" w:cs="Times New Roman"/>
        </w:rPr>
        <w:t xml:space="preserve">установление факта недостоверности </w:t>
      </w:r>
      <w:r w:rsidRPr="00737367">
        <w:rPr>
          <w:rFonts w:ascii="Times New Roman" w:hAnsi="Times New Roman" w:cs="Times New Roman"/>
        </w:rPr>
        <w:t>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3F6B89" w:rsidRPr="00737367" w:rsidRDefault="003F6B89">
      <w:pPr>
        <w:rPr>
          <w:rFonts w:ascii="Times New Roman" w:hAnsi="Times New Roman" w:cs="Times New Roman"/>
        </w:rPr>
      </w:pPr>
      <w:bookmarkStart w:id="73" w:name="sub_101084"/>
      <w:bookmarkEnd w:id="72"/>
      <w:r w:rsidRPr="00737367">
        <w:rPr>
          <w:rFonts w:ascii="Times New Roman" w:hAnsi="Times New Roman" w:cs="Times New Roman"/>
        </w:rPr>
        <w:t>10.8.4. направление Участником отбора в Министерство уведомления</w:t>
      </w:r>
      <w:r w:rsidR="00FB61C5">
        <w:rPr>
          <w:rFonts w:ascii="Times New Roman" w:hAnsi="Times New Roman" w:cs="Times New Roman"/>
        </w:rPr>
        <w:t xml:space="preserve"> о возврате заявки на доработку;</w:t>
      </w:r>
    </w:p>
    <w:p w:rsidR="009B43A9" w:rsidRPr="00737367" w:rsidRDefault="009B43A9" w:rsidP="009B43A9">
      <w:pPr>
        <w:ind w:firstLine="709"/>
        <w:rPr>
          <w:rFonts w:ascii="Times New Roman" w:hAnsi="Times New Roman" w:cs="Times New Roman"/>
        </w:rPr>
      </w:pPr>
      <w:r w:rsidRPr="00737367">
        <w:rPr>
          <w:rFonts w:ascii="Times New Roman" w:hAnsi="Times New Roman" w:cs="Times New Roman"/>
        </w:rPr>
        <w:t>10.8.5. выявление Министерством технической ошибки в заявке Участника отбора и (или) прилагаемых к ней документах.</w:t>
      </w:r>
    </w:p>
    <w:p w:rsidR="003F6B89" w:rsidRPr="00737367" w:rsidRDefault="003F6B89">
      <w:pPr>
        <w:rPr>
          <w:rFonts w:ascii="Times New Roman" w:hAnsi="Times New Roman" w:cs="Times New Roman"/>
        </w:rPr>
      </w:pPr>
      <w:bookmarkStart w:id="74" w:name="sub_10110"/>
      <w:bookmarkEnd w:id="73"/>
      <w:r w:rsidRPr="00737367">
        <w:rPr>
          <w:rFonts w:ascii="Times New Roman" w:hAnsi="Times New Roman" w:cs="Times New Roman"/>
        </w:rPr>
        <w:t xml:space="preserve">11.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anchor="sub_10101" w:history="1">
        <w:r w:rsidRPr="00737367">
          <w:rPr>
            <w:rStyle w:val="a4"/>
            <w:rFonts w:ascii="Times New Roman" w:hAnsi="Times New Roman"/>
          </w:rPr>
          <w:t>подпунктах 10.1 - 10.3 пункта 10</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75" w:name="sub_10111"/>
      <w:bookmarkEnd w:id="74"/>
      <w:r w:rsidRPr="00737367">
        <w:rPr>
          <w:rFonts w:ascii="Times New Roman" w:hAnsi="Times New Roman" w:cs="Times New Roman"/>
        </w:rPr>
        <w:t xml:space="preserve">11.1. Участник отбора имеет право в период со дня </w:t>
      </w:r>
      <w:r w:rsidR="009B43A9" w:rsidRPr="00737367">
        <w:rPr>
          <w:rFonts w:ascii="Times New Roman" w:hAnsi="Times New Roman" w:cs="Times New Roman"/>
        </w:rPr>
        <w:t>подачи</w:t>
      </w:r>
      <w:r w:rsidRPr="00737367">
        <w:rPr>
          <w:rFonts w:ascii="Times New Roman" w:hAnsi="Times New Roman" w:cs="Times New Roman"/>
        </w:rPr>
        <w:t xml:space="preserve"> заявки и прилагаемых к ней документов в Министерство в системе "Электронный бюджет" и до истечения срока, указанного в </w:t>
      </w:r>
      <w:hyperlink w:anchor="sub_1013" w:history="1">
        <w:r w:rsidRPr="00737367">
          <w:rPr>
            <w:rStyle w:val="a4"/>
            <w:rFonts w:ascii="Times New Roman" w:hAnsi="Times New Roman"/>
          </w:rPr>
          <w:t>пункте 13</w:t>
        </w:r>
      </w:hyperlink>
      <w:r w:rsidRPr="00737367">
        <w:rPr>
          <w:rFonts w:ascii="Times New Roman" w:hAnsi="Times New Roman" w:cs="Times New Roman"/>
        </w:rPr>
        <w:t xml:space="preserve"> настоящего Порядка, отозвать представленную заявку без объяснения причин.</w:t>
      </w:r>
    </w:p>
    <w:p w:rsidR="003F6B89" w:rsidRPr="00737367" w:rsidRDefault="003F6B89">
      <w:pPr>
        <w:rPr>
          <w:rFonts w:ascii="Times New Roman" w:hAnsi="Times New Roman" w:cs="Times New Roman"/>
        </w:rPr>
      </w:pPr>
      <w:bookmarkStart w:id="76" w:name="sub_10112"/>
      <w:bookmarkEnd w:id="75"/>
      <w:r w:rsidRPr="00737367">
        <w:rPr>
          <w:rFonts w:ascii="Times New Roman" w:hAnsi="Times New Roman" w:cs="Times New Roman"/>
        </w:rPr>
        <w:t>11.2.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w:t>
      </w:r>
      <w:r w:rsidR="0095741B" w:rsidRPr="00737367">
        <w:rPr>
          <w:rFonts w:ascii="Times New Roman" w:hAnsi="Times New Roman" w:cs="Times New Roman"/>
        </w:rPr>
        <w:t xml:space="preserve"> в порядке, аналогичном порядку</w:t>
      </w:r>
      <w:r w:rsidRPr="00737367">
        <w:rPr>
          <w:rFonts w:ascii="Times New Roman" w:hAnsi="Times New Roman" w:cs="Times New Roman"/>
        </w:rPr>
        <w:t xml:space="preserve"> </w:t>
      </w:r>
      <w:r w:rsidR="009B43A9" w:rsidRPr="00737367">
        <w:rPr>
          <w:rFonts w:ascii="Times New Roman" w:hAnsi="Times New Roman" w:cs="Times New Roman"/>
        </w:rPr>
        <w:t xml:space="preserve">подачи </w:t>
      </w:r>
      <w:r w:rsidRPr="00737367">
        <w:rPr>
          <w:rFonts w:ascii="Times New Roman" w:hAnsi="Times New Roman" w:cs="Times New Roman"/>
        </w:rPr>
        <w:t xml:space="preserve">заявки Участником отбора, указанному в </w:t>
      </w:r>
      <w:hyperlink w:anchor="sub_10101" w:history="1">
        <w:r w:rsidRPr="00737367">
          <w:rPr>
            <w:rStyle w:val="a4"/>
            <w:rFonts w:ascii="Times New Roman" w:hAnsi="Times New Roman"/>
          </w:rPr>
          <w:t>подпунктах 10.1 - 10.3 пункта 10</w:t>
        </w:r>
      </w:hyperlink>
      <w:r w:rsidRPr="00737367">
        <w:rPr>
          <w:rFonts w:ascii="Times New Roman" w:hAnsi="Times New Roman" w:cs="Times New Roman"/>
        </w:rP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rsidR="0095741B" w:rsidRPr="00737367" w:rsidRDefault="003F6B89">
      <w:pPr>
        <w:rPr>
          <w:rFonts w:ascii="Times New Roman" w:hAnsi="Times New Roman" w:cs="Times New Roman"/>
          <w:strike/>
        </w:rPr>
      </w:pPr>
      <w:bookmarkStart w:id="77" w:name="sub_10113"/>
      <w:bookmarkEnd w:id="76"/>
      <w:r w:rsidRPr="00737367">
        <w:rPr>
          <w:rFonts w:ascii="Times New Roman" w:hAnsi="Times New Roman" w:cs="Times New Roman"/>
        </w:rPr>
        <w:t xml:space="preserve">11.3. После отзыва заявки Участник отбора до окончания срока </w:t>
      </w:r>
      <w:r w:rsidR="009B43A9" w:rsidRPr="00737367">
        <w:rPr>
          <w:rFonts w:ascii="Times New Roman" w:hAnsi="Times New Roman" w:cs="Times New Roman"/>
        </w:rPr>
        <w:t xml:space="preserve">подачи </w:t>
      </w:r>
      <w:r w:rsidRPr="00737367">
        <w:rPr>
          <w:rFonts w:ascii="Times New Roman" w:hAnsi="Times New Roman" w:cs="Times New Roman"/>
        </w:rPr>
        <w:t xml:space="preserve">заявок вправе повторно подать заявку. </w:t>
      </w:r>
      <w:bookmarkStart w:id="78" w:name="sub_10114"/>
      <w:bookmarkEnd w:id="77"/>
    </w:p>
    <w:p w:rsidR="003F6B89" w:rsidRPr="00737367" w:rsidRDefault="003F6B89">
      <w:pPr>
        <w:rPr>
          <w:rFonts w:ascii="Times New Roman" w:hAnsi="Times New Roman" w:cs="Times New Roman"/>
        </w:rPr>
      </w:pPr>
      <w:r w:rsidRPr="00737367">
        <w:rPr>
          <w:rFonts w:ascii="Times New Roman" w:hAnsi="Times New Roman" w:cs="Times New Roman"/>
        </w:rPr>
        <w:t>11.4.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3F6B89" w:rsidRPr="00737367" w:rsidRDefault="003F6B89">
      <w:pPr>
        <w:rPr>
          <w:rFonts w:ascii="Times New Roman" w:hAnsi="Times New Roman" w:cs="Times New Roman"/>
        </w:rPr>
      </w:pPr>
      <w:bookmarkStart w:id="79" w:name="sub_10115"/>
      <w:bookmarkEnd w:id="78"/>
      <w:r w:rsidRPr="00737367">
        <w:rPr>
          <w:rFonts w:ascii="Times New Roman" w:hAnsi="Times New Roman" w:cs="Times New Roman"/>
        </w:rPr>
        <w:t xml:space="preserve">11.5. Министерство может принять решение об отмене проведения отбора. При этом </w:t>
      </w:r>
      <w:r w:rsidRPr="00737367">
        <w:rPr>
          <w:rFonts w:ascii="Times New Roman" w:hAnsi="Times New Roman" w:cs="Times New Roman"/>
        </w:rPr>
        <w:lastRenderedPageBreak/>
        <w:t xml:space="preserve">размещение Министерством объявления об отмене проведения отбора осуществляется на </w:t>
      </w:r>
      <w:hyperlink r:id="rId51" w:history="1">
        <w:r w:rsidRPr="00737367">
          <w:rPr>
            <w:rStyle w:val="a4"/>
            <w:rFonts w:ascii="Times New Roman" w:hAnsi="Times New Roman"/>
          </w:rPr>
          <w:t>Едином портале</w:t>
        </w:r>
      </w:hyperlink>
      <w:r w:rsidRPr="00737367">
        <w:rPr>
          <w:rFonts w:ascii="Times New Roman" w:hAnsi="Times New Roman" w:cs="Times New Roman"/>
        </w:rPr>
        <w:t xml:space="preserve"> не позднее чем за один рабочий день до даты окончания срока подачи заявок.</w:t>
      </w:r>
    </w:p>
    <w:p w:rsidR="003F6B89" w:rsidRPr="00737367" w:rsidRDefault="003F6B89">
      <w:pPr>
        <w:rPr>
          <w:rFonts w:ascii="Times New Roman" w:hAnsi="Times New Roman" w:cs="Times New Roman"/>
        </w:rPr>
      </w:pPr>
      <w:bookmarkStart w:id="80" w:name="sub_101151"/>
      <w:bookmarkEnd w:id="79"/>
      <w:r w:rsidRPr="00737367">
        <w:rPr>
          <w:rFonts w:ascii="Times New Roman" w:hAnsi="Times New Roman" w:cs="Times New Roman"/>
        </w:rPr>
        <w:t xml:space="preserve">11.5.1.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52" w:history="1">
        <w:r w:rsidRPr="00737367">
          <w:rPr>
            <w:rStyle w:val="a4"/>
            <w:rFonts w:ascii="Times New Roman" w:hAnsi="Times New Roman"/>
          </w:rPr>
          <w:t>квалифицированной электронной подписью</w:t>
        </w:r>
      </w:hyperlink>
      <w:r w:rsidRPr="00737367">
        <w:rPr>
          <w:rFonts w:ascii="Times New Roman" w:hAnsi="Times New Roman" w:cs="Times New Roman"/>
        </w:rPr>
        <w:t xml:space="preserve"> руководителя Министерства (уполномоченного им лица), размещается на </w:t>
      </w:r>
      <w:hyperlink r:id="rId53" w:history="1">
        <w:r w:rsidRPr="00737367">
          <w:rPr>
            <w:rStyle w:val="a4"/>
            <w:rFonts w:ascii="Times New Roman" w:hAnsi="Times New Roman"/>
          </w:rPr>
          <w:t>Едином портале</w:t>
        </w:r>
      </w:hyperlink>
      <w:r w:rsidRPr="00737367">
        <w:rPr>
          <w:rFonts w:ascii="Times New Roman" w:hAnsi="Times New Roman" w:cs="Times New Roman"/>
        </w:rPr>
        <w:t xml:space="preserve"> и содержит информацию о причинах отмены отбора.</w:t>
      </w:r>
    </w:p>
    <w:p w:rsidR="003F6B89" w:rsidRPr="00737367" w:rsidRDefault="003F6B89">
      <w:pPr>
        <w:rPr>
          <w:rFonts w:ascii="Times New Roman" w:hAnsi="Times New Roman" w:cs="Times New Roman"/>
        </w:rPr>
      </w:pPr>
      <w:bookmarkStart w:id="81" w:name="sub_101152"/>
      <w:bookmarkEnd w:id="80"/>
      <w:r w:rsidRPr="00737367">
        <w:rPr>
          <w:rFonts w:ascii="Times New Roman" w:hAnsi="Times New Roman" w:cs="Times New Roman"/>
        </w:rPr>
        <w:t>11.5.2. Участники отбора, подавшие заявки, информируются об отмене проведения отбора в системе "Электронный бюджет".</w:t>
      </w:r>
    </w:p>
    <w:p w:rsidR="003F6B89" w:rsidRPr="00737367" w:rsidRDefault="003F6B89" w:rsidP="00925329">
      <w:pPr>
        <w:rPr>
          <w:rFonts w:ascii="Times New Roman" w:hAnsi="Times New Roman" w:cs="Times New Roman"/>
        </w:rPr>
      </w:pPr>
      <w:bookmarkStart w:id="82" w:name="sub_101153"/>
      <w:bookmarkEnd w:id="81"/>
      <w:r w:rsidRPr="00737367">
        <w:rPr>
          <w:rFonts w:ascii="Times New Roman" w:hAnsi="Times New Roman" w:cs="Times New Roman"/>
        </w:rPr>
        <w:t xml:space="preserve">11.5.3. Отбор считается отмененным со дня размещения объявления о его отмене на </w:t>
      </w:r>
      <w:hyperlink r:id="rId54" w:history="1">
        <w:r w:rsidRPr="00737367">
          <w:rPr>
            <w:rStyle w:val="a4"/>
            <w:rFonts w:ascii="Times New Roman" w:hAnsi="Times New Roman"/>
          </w:rPr>
          <w:t>Едином портале</w:t>
        </w:r>
      </w:hyperlink>
      <w:r w:rsidRPr="00737367">
        <w:rPr>
          <w:rFonts w:ascii="Times New Roman" w:hAnsi="Times New Roman" w:cs="Times New Roman"/>
        </w:rPr>
        <w:t>.</w:t>
      </w:r>
    </w:p>
    <w:p w:rsidR="00C0519B" w:rsidRPr="00737367" w:rsidRDefault="003F6B89" w:rsidP="00925329">
      <w:pPr>
        <w:pStyle w:val="ConsPlusNormal"/>
        <w:ind w:firstLine="709"/>
        <w:jc w:val="both"/>
        <w:rPr>
          <w:rFonts w:ascii="Times New Roman" w:hAnsi="Times New Roman" w:cs="Times New Roman"/>
          <w:sz w:val="24"/>
          <w:szCs w:val="24"/>
        </w:rPr>
      </w:pPr>
      <w:bookmarkStart w:id="83" w:name="sub_101154"/>
      <w:bookmarkEnd w:id="82"/>
      <w:r w:rsidRPr="00737367">
        <w:rPr>
          <w:rFonts w:ascii="Times New Roman" w:hAnsi="Times New Roman" w:cs="Times New Roman"/>
          <w:sz w:val="24"/>
          <w:szCs w:val="24"/>
        </w:rPr>
        <w:t xml:space="preserve">11.5.4. После окончания срока отмены проведения отбора в соответствии с </w:t>
      </w:r>
      <w:hyperlink w:anchor="sub_10115" w:history="1">
        <w:r w:rsidRPr="00737367">
          <w:rPr>
            <w:rStyle w:val="a4"/>
            <w:rFonts w:ascii="Times New Roman" w:hAnsi="Times New Roman"/>
            <w:sz w:val="24"/>
            <w:szCs w:val="24"/>
          </w:rPr>
          <w:t>подпунктом 11.5</w:t>
        </w:r>
      </w:hyperlink>
      <w:r w:rsidRPr="00737367">
        <w:rPr>
          <w:rFonts w:ascii="Times New Roman" w:hAnsi="Times New Roman" w:cs="Times New Roman"/>
          <w:sz w:val="24"/>
          <w:szCs w:val="24"/>
        </w:rPr>
        <w:t xml:space="preserve"> настоящего пункта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w:t>
      </w:r>
      <w:bookmarkStart w:id="84" w:name="sub_1012"/>
      <w:bookmarkEnd w:id="83"/>
      <w:r w:rsidR="00C0519B" w:rsidRPr="00737367">
        <w:rPr>
          <w:rFonts w:ascii="Times New Roman" w:hAnsi="Times New Roman" w:cs="Times New Roman"/>
          <w:sz w:val="24"/>
          <w:szCs w:val="24"/>
        </w:rPr>
        <w:t>с пунктом 3 статьи 401 Гражданского кодекса Российской Федерации.</w:t>
      </w:r>
    </w:p>
    <w:p w:rsidR="00386858" w:rsidRPr="00737367" w:rsidRDefault="00386858" w:rsidP="00386858">
      <w:pPr>
        <w:ind w:firstLine="709"/>
        <w:rPr>
          <w:rFonts w:ascii="Times New Roman" w:hAnsi="Times New Roman" w:cs="Times New Roman"/>
        </w:rPr>
      </w:pPr>
      <w:r w:rsidRPr="00737367">
        <w:rPr>
          <w:rFonts w:ascii="Times New Roman" w:hAnsi="Times New Roman" w:cs="Times New Roman"/>
        </w:rPr>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rsidR="003F6B89" w:rsidRPr="00737367" w:rsidRDefault="003F6B89">
      <w:pPr>
        <w:rPr>
          <w:rFonts w:ascii="Times New Roman" w:hAnsi="Times New Roman" w:cs="Times New Roman"/>
        </w:rPr>
      </w:pPr>
      <w:bookmarkStart w:id="85" w:name="sub_10121"/>
      <w:bookmarkEnd w:id="84"/>
      <w:r w:rsidRPr="00737367">
        <w:rPr>
          <w:rFonts w:ascii="Times New Roman" w:hAnsi="Times New Roman" w:cs="Times New Roman"/>
        </w:rPr>
        <w:t>12.1. Протокол вскрытия заявок содержит следующую информацию о поступивших для участия в отборе заявках:</w:t>
      </w:r>
    </w:p>
    <w:p w:rsidR="003F6B89" w:rsidRPr="00737367" w:rsidRDefault="003F6B89">
      <w:pPr>
        <w:rPr>
          <w:rFonts w:ascii="Times New Roman" w:hAnsi="Times New Roman" w:cs="Times New Roman"/>
        </w:rPr>
      </w:pPr>
      <w:bookmarkStart w:id="86" w:name="sub_101211"/>
      <w:bookmarkEnd w:id="85"/>
      <w:r w:rsidRPr="00737367">
        <w:rPr>
          <w:rFonts w:ascii="Times New Roman" w:hAnsi="Times New Roman" w:cs="Times New Roman"/>
        </w:rPr>
        <w:t>12.1.1. регистрационный номер заявки;</w:t>
      </w:r>
    </w:p>
    <w:p w:rsidR="003F6B89" w:rsidRPr="00737367" w:rsidRDefault="003F6B89">
      <w:pPr>
        <w:rPr>
          <w:rFonts w:ascii="Times New Roman" w:hAnsi="Times New Roman" w:cs="Times New Roman"/>
        </w:rPr>
      </w:pPr>
      <w:bookmarkStart w:id="87" w:name="sub_101212"/>
      <w:bookmarkEnd w:id="86"/>
      <w:r w:rsidRPr="00737367">
        <w:rPr>
          <w:rFonts w:ascii="Times New Roman" w:hAnsi="Times New Roman" w:cs="Times New Roman"/>
        </w:rPr>
        <w:t>12.1.2. дата и время поступления заявки;</w:t>
      </w:r>
    </w:p>
    <w:p w:rsidR="003F6B89" w:rsidRPr="00482CC5" w:rsidRDefault="003F6B89">
      <w:pPr>
        <w:rPr>
          <w:rFonts w:ascii="Times New Roman" w:hAnsi="Times New Roman" w:cs="Times New Roman"/>
        </w:rPr>
      </w:pPr>
      <w:bookmarkStart w:id="88" w:name="sub_101213"/>
      <w:bookmarkEnd w:id="87"/>
      <w:r w:rsidRPr="00737367">
        <w:rPr>
          <w:rFonts w:ascii="Times New Roman" w:hAnsi="Times New Roman" w:cs="Times New Roman"/>
        </w:rPr>
        <w:t xml:space="preserve">12.1.3. полное наименование Участника отбора (для юридических лиц) или фамилия, имя, </w:t>
      </w:r>
      <w:r w:rsidRPr="00482CC5">
        <w:rPr>
          <w:rFonts w:ascii="Times New Roman" w:hAnsi="Times New Roman" w:cs="Times New Roman"/>
        </w:rPr>
        <w:t>отчество (при наличии) (для индивидуальных предпринимателей, крестьянских (фермерских) хозяйств);</w:t>
      </w:r>
    </w:p>
    <w:p w:rsidR="003F6B89" w:rsidRPr="00482CC5" w:rsidRDefault="003F6B89">
      <w:pPr>
        <w:rPr>
          <w:rFonts w:ascii="Times New Roman" w:hAnsi="Times New Roman" w:cs="Times New Roman"/>
        </w:rPr>
      </w:pPr>
      <w:bookmarkStart w:id="89" w:name="sub_101214"/>
      <w:bookmarkEnd w:id="88"/>
      <w:r w:rsidRPr="00482CC5">
        <w:rPr>
          <w:rFonts w:ascii="Times New Roman" w:hAnsi="Times New Roman" w:cs="Times New Roman"/>
        </w:rPr>
        <w:t>12.1.4. адрес юридического лица, адрес регистрации (для индивидуальных предпринимателей, крестьянских (фермерских) хозяйств);</w:t>
      </w:r>
    </w:p>
    <w:p w:rsidR="003F6B89" w:rsidRPr="00482CC5" w:rsidRDefault="003F6B89">
      <w:pPr>
        <w:rPr>
          <w:rFonts w:ascii="Times New Roman" w:hAnsi="Times New Roman" w:cs="Times New Roman"/>
        </w:rPr>
      </w:pPr>
      <w:bookmarkStart w:id="90" w:name="sub_101215"/>
      <w:bookmarkEnd w:id="89"/>
      <w:r w:rsidRPr="00482CC5">
        <w:rPr>
          <w:rFonts w:ascii="Times New Roman" w:hAnsi="Times New Roman" w:cs="Times New Roman"/>
        </w:rPr>
        <w:t>12.1.5. запрашиваемый Участником отбора размер субсидии.</w:t>
      </w:r>
    </w:p>
    <w:p w:rsidR="007E7336" w:rsidRPr="00482CC5" w:rsidRDefault="007E7336" w:rsidP="007E7336">
      <w:pPr>
        <w:ind w:firstLine="709"/>
        <w:rPr>
          <w:rFonts w:ascii="Times New Roman" w:hAnsi="Times New Roman" w:cs="Times New Roman"/>
          <w:strike/>
        </w:rPr>
      </w:pPr>
      <w:bookmarkStart w:id="91" w:name="sub_1013"/>
      <w:bookmarkEnd w:id="90"/>
      <w:r w:rsidRPr="00482CC5">
        <w:rPr>
          <w:rFonts w:ascii="Times New Roman" w:hAnsi="Times New Roman" w:cs="Times New Roman"/>
        </w:rPr>
        <w:t>13. Министерство в течение 10 рабочих дней со дня окончания срока подачи заявок, установленного в объявлении о проведении отбора:</w:t>
      </w:r>
    </w:p>
    <w:p w:rsidR="003F6B89" w:rsidRPr="00482CC5" w:rsidRDefault="003F6B89">
      <w:pPr>
        <w:rPr>
          <w:rFonts w:ascii="Times New Roman" w:hAnsi="Times New Roman" w:cs="Times New Roman"/>
        </w:rPr>
      </w:pPr>
      <w:bookmarkStart w:id="92" w:name="sub_10131"/>
      <w:bookmarkEnd w:id="91"/>
      <w:r w:rsidRPr="00482CC5">
        <w:rPr>
          <w:rFonts w:ascii="Times New Roman" w:hAnsi="Times New Roman" w:cs="Times New Roman"/>
        </w:rPr>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Участника отбора требованиям, установленным </w:t>
      </w:r>
      <w:hyperlink w:anchor="sub_1091" w:history="1">
        <w:r w:rsidRPr="00482CC5">
          <w:rPr>
            <w:rStyle w:val="a4"/>
            <w:rFonts w:ascii="Times New Roman" w:hAnsi="Times New Roman"/>
            <w:color w:val="auto"/>
          </w:rPr>
          <w:t>подпунктами 9.1. - 9.4</w:t>
        </w:r>
      </w:hyperlink>
      <w:r w:rsidRPr="00482CC5">
        <w:rPr>
          <w:rFonts w:ascii="Times New Roman" w:hAnsi="Times New Roman" w:cs="Times New Roman"/>
        </w:rPr>
        <w:t xml:space="preserve">, </w:t>
      </w:r>
      <w:hyperlink w:anchor="sub_1099" w:history="1">
        <w:r w:rsidRPr="00482CC5">
          <w:rPr>
            <w:rStyle w:val="a4"/>
            <w:rFonts w:ascii="Times New Roman" w:hAnsi="Times New Roman"/>
            <w:color w:val="auto"/>
          </w:rPr>
          <w:t>9.9 пункта 9</w:t>
        </w:r>
      </w:hyperlink>
      <w:r w:rsidRPr="00482CC5">
        <w:rPr>
          <w:rFonts w:ascii="Times New Roman" w:hAnsi="Times New Roman" w:cs="Times New Roman"/>
        </w:rPr>
        <w:t xml:space="preserve"> настоящего Порядка.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w:t>
      </w:r>
    </w:p>
    <w:p w:rsidR="0095741B" w:rsidRPr="00482CC5" w:rsidRDefault="003F6B89">
      <w:pPr>
        <w:rPr>
          <w:rFonts w:ascii="Times New Roman" w:hAnsi="Times New Roman" w:cs="Times New Roman"/>
          <w:i/>
        </w:rPr>
      </w:pPr>
      <w:bookmarkStart w:id="93" w:name="sub_10132"/>
      <w:bookmarkEnd w:id="92"/>
      <w:r w:rsidRPr="00482CC5">
        <w:rPr>
          <w:rFonts w:ascii="Times New Roman" w:hAnsi="Times New Roman" w:cs="Times New Roman"/>
          <w:i/>
        </w:rPr>
        <w:t xml:space="preserve">13.2. </w:t>
      </w:r>
      <w:r w:rsidR="0095741B" w:rsidRPr="00482CC5">
        <w:rPr>
          <w:rFonts w:ascii="Times New Roman" w:hAnsi="Times New Roman" w:cs="Times New Roman"/>
          <w:i/>
        </w:rPr>
        <w:t>утратил силу. Приказ Министерства сельского хозяйства и продовольствия Смоленской области от</w:t>
      </w:r>
      <w:r w:rsidR="00B772BA" w:rsidRPr="00482CC5">
        <w:rPr>
          <w:rFonts w:ascii="Times New Roman" w:hAnsi="Times New Roman" w:cs="Times New Roman"/>
          <w:i/>
        </w:rPr>
        <w:t xml:space="preserve"> 22.04.2025 </w:t>
      </w:r>
      <w:r w:rsidR="0095741B" w:rsidRPr="00482CC5">
        <w:rPr>
          <w:rFonts w:ascii="Times New Roman" w:hAnsi="Times New Roman" w:cs="Times New Roman"/>
          <w:i/>
        </w:rPr>
        <w:t>№</w:t>
      </w:r>
      <w:r w:rsidR="00B772BA" w:rsidRPr="00482CC5">
        <w:rPr>
          <w:rFonts w:ascii="Times New Roman" w:hAnsi="Times New Roman" w:cs="Times New Roman"/>
          <w:i/>
        </w:rPr>
        <w:t xml:space="preserve"> 44</w:t>
      </w:r>
      <w:r w:rsidR="0095741B" w:rsidRPr="00482CC5">
        <w:rPr>
          <w:rFonts w:ascii="Times New Roman" w:hAnsi="Times New Roman" w:cs="Times New Roman"/>
          <w:i/>
        </w:rPr>
        <w:t>;</w:t>
      </w:r>
    </w:p>
    <w:p w:rsidR="003F6B89" w:rsidRPr="00737367" w:rsidRDefault="003F6B89">
      <w:pPr>
        <w:rPr>
          <w:rFonts w:ascii="Times New Roman" w:hAnsi="Times New Roman" w:cs="Times New Roman"/>
        </w:rPr>
      </w:pPr>
      <w:bookmarkStart w:id="94" w:name="sub_10133"/>
      <w:bookmarkEnd w:id="93"/>
      <w:r w:rsidRPr="00482CC5">
        <w:rPr>
          <w:rFonts w:ascii="Times New Roman" w:hAnsi="Times New Roman" w:cs="Times New Roman"/>
        </w:rPr>
        <w:t>13.3.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w:t>
      </w:r>
      <w:r w:rsidRPr="00737367">
        <w:rPr>
          <w:rFonts w:ascii="Times New Roman" w:hAnsi="Times New Roman" w:cs="Times New Roman"/>
        </w:rPr>
        <w:t xml:space="preserve"> предпринимателе в форме электронного документа" на сайте Федеральной налоговой службы (</w:t>
      </w:r>
      <w:hyperlink r:id="rId55" w:history="1">
        <w:r w:rsidRPr="00737367">
          <w:rPr>
            <w:rStyle w:val="a4"/>
            <w:rFonts w:ascii="Times New Roman" w:hAnsi="Times New Roman"/>
          </w:rPr>
          <w:t>www.nalog.ru</w:t>
        </w:r>
      </w:hyperlink>
      <w:r w:rsidRPr="00737367">
        <w:rPr>
          <w:rFonts w:ascii="Times New Roman" w:hAnsi="Times New Roman" w:cs="Times New Roman"/>
        </w:rPr>
        <w:t xml:space="preserve">) в форме электронного документа в формате PDF, подписанного усиленной </w:t>
      </w:r>
      <w:hyperlink r:id="rId56" w:history="1">
        <w:r w:rsidRPr="00737367">
          <w:rPr>
            <w:rStyle w:val="a4"/>
            <w:rFonts w:ascii="Times New Roman" w:hAnsi="Times New Roman"/>
          </w:rPr>
          <w:t>квалифицированной электронной подписью</w:t>
        </w:r>
      </w:hyperlink>
      <w:r w:rsidRPr="00737367">
        <w:rPr>
          <w:rFonts w:ascii="Times New Roman" w:hAnsi="Times New Roman" w:cs="Times New Roman"/>
        </w:rPr>
        <w:t>;</w:t>
      </w:r>
    </w:p>
    <w:p w:rsidR="007E7336" w:rsidRPr="00737367" w:rsidRDefault="007E7336" w:rsidP="007E7336">
      <w:pPr>
        <w:ind w:firstLine="709"/>
        <w:rPr>
          <w:rFonts w:ascii="Times New Roman" w:hAnsi="Times New Roman" w:cs="Times New Roman"/>
        </w:rPr>
      </w:pPr>
      <w:bookmarkStart w:id="95" w:name="sub_1014"/>
      <w:bookmarkEnd w:id="94"/>
      <w:r w:rsidRPr="00737367">
        <w:rPr>
          <w:rFonts w:ascii="Times New Roman" w:hAnsi="Times New Roman" w:cs="Times New Roman"/>
        </w:rPr>
        <w:t xml:space="preserve">13.4. направляет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w:t>
      </w:r>
      <w:r w:rsidRPr="00737367">
        <w:rPr>
          <w:rFonts w:ascii="Times New Roman" w:hAnsi="Times New Roman" w:cs="Times New Roman"/>
        </w:rPr>
        <w:lastRenderedPageBreak/>
        <w:t>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подпунктом 10.4.</w:t>
      </w:r>
      <w:r w:rsidR="00AE4E3D">
        <w:rPr>
          <w:rFonts w:ascii="Times New Roman" w:hAnsi="Times New Roman" w:cs="Times New Roman"/>
        </w:rPr>
        <w:t>1 пункта 10 настоящего Порядка);</w:t>
      </w:r>
    </w:p>
    <w:p w:rsidR="007E7336" w:rsidRPr="00737367" w:rsidRDefault="007E7336" w:rsidP="007E7336">
      <w:pPr>
        <w:ind w:firstLine="709"/>
        <w:rPr>
          <w:rFonts w:ascii="Times New Roman" w:hAnsi="Times New Roman" w:cs="Times New Roman"/>
          <w:strike/>
        </w:rPr>
      </w:pPr>
      <w:r w:rsidRPr="00737367">
        <w:rPr>
          <w:rFonts w:ascii="Times New Roman" w:hAnsi="Times New Roman" w:cs="Times New Roman"/>
        </w:rPr>
        <w:t xml:space="preserve">13.4.1. </w:t>
      </w:r>
      <w:r w:rsidR="00AE4E3D">
        <w:rPr>
          <w:rFonts w:ascii="Times New Roman" w:hAnsi="Times New Roman" w:cs="Times New Roman"/>
        </w:rPr>
        <w:t>в</w:t>
      </w:r>
      <w:r w:rsidRPr="00737367">
        <w:rPr>
          <w:rFonts w:ascii="Times New Roman" w:hAnsi="Times New Roman" w:cs="Times New Roman"/>
        </w:rPr>
        <w:t xml:space="preserve">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7E7336" w:rsidRPr="00737367" w:rsidRDefault="007E7336" w:rsidP="007E7336">
      <w:pPr>
        <w:ind w:firstLine="709"/>
        <w:rPr>
          <w:rFonts w:ascii="Times New Roman" w:hAnsi="Times New Roman" w:cs="Times New Roman"/>
        </w:rPr>
      </w:pPr>
      <w:r w:rsidRPr="00737367">
        <w:rPr>
          <w:rFonts w:ascii="Times New Roman" w:hAnsi="Times New Roman" w:cs="Times New Roman"/>
        </w:rPr>
        <w:t>13.</w:t>
      </w:r>
      <w:r w:rsidR="009808A7" w:rsidRPr="00737367">
        <w:rPr>
          <w:rFonts w:ascii="Times New Roman" w:hAnsi="Times New Roman" w:cs="Times New Roman"/>
        </w:rPr>
        <w:t>5</w:t>
      </w:r>
      <w:r w:rsidRPr="00737367">
        <w:rPr>
          <w:rFonts w:ascii="Times New Roman" w:hAnsi="Times New Roman" w:cs="Times New Roman"/>
        </w:rPr>
        <w:t>. Министерство запрашивает и получает посредством межведомственного запроса:</w:t>
      </w:r>
    </w:p>
    <w:p w:rsidR="00354D1B" w:rsidRPr="00737367" w:rsidRDefault="007E7336" w:rsidP="007E7336">
      <w:pPr>
        <w:ind w:firstLine="709"/>
        <w:rPr>
          <w:rFonts w:ascii="Times New Roman" w:hAnsi="Times New Roman" w:cs="Times New Roman"/>
        </w:rPr>
      </w:pPr>
      <w:r w:rsidRPr="00737367">
        <w:rPr>
          <w:rFonts w:ascii="Times New Roman" w:hAnsi="Times New Roman" w:cs="Times New Roman"/>
        </w:rPr>
        <w:t>13.</w:t>
      </w:r>
      <w:r w:rsidR="009808A7" w:rsidRPr="00737367">
        <w:rPr>
          <w:rFonts w:ascii="Times New Roman" w:hAnsi="Times New Roman" w:cs="Times New Roman"/>
        </w:rPr>
        <w:t>5</w:t>
      </w:r>
      <w:r w:rsidRPr="00737367">
        <w:rPr>
          <w:rFonts w:ascii="Times New Roman" w:hAnsi="Times New Roman" w:cs="Times New Roman"/>
        </w:rPr>
        <w:t>.1. </w:t>
      </w:r>
      <w:r w:rsidR="00354D1B" w:rsidRPr="00737367">
        <w:rPr>
          <w:rFonts w:ascii="Times New Roman" w:hAnsi="Times New Roman" w:cs="Times New Roman"/>
        </w:rPr>
        <w:t>у исполнительных органов Смоленской области информацию о соответствии Участника отбора условию, установленному подпунктом 9.6 пункта 9 настоящего Порядка;</w:t>
      </w:r>
    </w:p>
    <w:p w:rsidR="007E7336" w:rsidRPr="00737367" w:rsidRDefault="007E7336" w:rsidP="007E7336">
      <w:pPr>
        <w:ind w:firstLine="709"/>
        <w:rPr>
          <w:rFonts w:ascii="Times New Roman" w:hAnsi="Times New Roman" w:cs="Times New Roman"/>
        </w:rPr>
      </w:pPr>
      <w:r w:rsidRPr="00737367">
        <w:rPr>
          <w:rFonts w:ascii="Times New Roman" w:hAnsi="Times New Roman" w:cs="Times New Roman"/>
        </w:rPr>
        <w:t>13.</w:t>
      </w:r>
      <w:r w:rsidR="009808A7" w:rsidRPr="00737367">
        <w:rPr>
          <w:rFonts w:ascii="Times New Roman" w:hAnsi="Times New Roman" w:cs="Times New Roman"/>
        </w:rPr>
        <w:t>5</w:t>
      </w:r>
      <w:r w:rsidRPr="00737367">
        <w:rPr>
          <w:rFonts w:ascii="Times New Roman" w:hAnsi="Times New Roman" w:cs="Times New Roman"/>
        </w:rPr>
        <w:t>.2. </w:t>
      </w:r>
      <w:r w:rsidR="00354D1B" w:rsidRPr="00737367">
        <w:rPr>
          <w:rFonts w:ascii="Times New Roman" w:hAnsi="Times New Roman" w:cs="Times New Roman"/>
        </w:rPr>
        <w:t>в Главном управлении МЧС России по Смоленской области информацию о соответствии Участника отбора условию, установленному подпунктом 9.11 пункта 9 настоящего Порядка. В случае если указанная информация в отношении Участника отбора запрашивалась в рамках иных мер государственной поддержки в текущем финансовом году, повторный запрос не осуществляется;</w:t>
      </w:r>
    </w:p>
    <w:p w:rsidR="00354D1B" w:rsidRPr="00737367" w:rsidRDefault="009808A7" w:rsidP="00354D1B">
      <w:pPr>
        <w:ind w:firstLine="709"/>
        <w:rPr>
          <w:rFonts w:ascii="Times New Roman" w:hAnsi="Times New Roman" w:cs="Times New Roman"/>
        </w:rPr>
      </w:pPr>
      <w:r w:rsidRPr="00737367">
        <w:rPr>
          <w:rFonts w:ascii="Times New Roman" w:hAnsi="Times New Roman" w:cs="Times New Roman"/>
        </w:rPr>
        <w:t>13.5</w:t>
      </w:r>
      <w:r w:rsidR="007E7336" w:rsidRPr="00737367">
        <w:rPr>
          <w:rFonts w:ascii="Times New Roman" w:hAnsi="Times New Roman" w:cs="Times New Roman"/>
        </w:rPr>
        <w:t>.3. </w:t>
      </w:r>
      <w:r w:rsidR="00354D1B" w:rsidRPr="00737367">
        <w:rPr>
          <w:rFonts w:ascii="Times New Roman" w:hAnsi="Times New Roman" w:cs="Times New Roman"/>
        </w:rPr>
        <w:t>в федеральном государственном бюджетном учреждении «Управление мелиорации земель и сельскохозяйственного водоснабжения по Смоленской области» информацию о соответствии Участника отбора условию, установленному подпунктом 9.13</w:t>
      </w:r>
      <w:r w:rsidR="00354D1B" w:rsidRPr="00737367">
        <w:rPr>
          <w:rFonts w:ascii="Times New Roman" w:hAnsi="Times New Roman" w:cs="Times New Roman"/>
          <w:vertAlign w:val="superscript"/>
        </w:rPr>
        <w:t>1</w:t>
      </w:r>
      <w:r w:rsidR="00354D1B" w:rsidRPr="00737367">
        <w:rPr>
          <w:rFonts w:ascii="Times New Roman" w:hAnsi="Times New Roman" w:cs="Times New Roman"/>
        </w:rPr>
        <w:t xml:space="preserve"> пункта 9 настоящего Порядка. В случае, если Участнику отбора оказываются услуги по подаче (отводу) воды, и указанная информация не была представлена по собственной инициативе;</w:t>
      </w:r>
    </w:p>
    <w:p w:rsidR="007E7336" w:rsidRPr="00737367" w:rsidRDefault="007E7336" w:rsidP="007E7336">
      <w:pPr>
        <w:ind w:firstLine="709"/>
        <w:rPr>
          <w:rFonts w:ascii="Times New Roman" w:hAnsi="Times New Roman" w:cs="Times New Roman"/>
        </w:rPr>
      </w:pPr>
      <w:r w:rsidRPr="00737367">
        <w:rPr>
          <w:rFonts w:ascii="Times New Roman" w:hAnsi="Times New Roman" w:cs="Times New Roman"/>
        </w:rPr>
        <w:t>13.</w:t>
      </w:r>
      <w:r w:rsidR="009808A7" w:rsidRPr="00737367">
        <w:rPr>
          <w:rFonts w:ascii="Times New Roman" w:hAnsi="Times New Roman" w:cs="Times New Roman"/>
        </w:rPr>
        <w:t>6</w:t>
      </w:r>
      <w:r w:rsidRPr="00737367">
        <w:rPr>
          <w:rFonts w:ascii="Times New Roman" w:hAnsi="Times New Roman" w:cs="Times New Roman"/>
        </w:rPr>
        <w:t>. Министерство осуществляет проверку Участник</w:t>
      </w:r>
      <w:r w:rsidR="008F0DC5" w:rsidRPr="00737367">
        <w:rPr>
          <w:rFonts w:ascii="Times New Roman" w:hAnsi="Times New Roman" w:cs="Times New Roman"/>
        </w:rPr>
        <w:t>ов</w:t>
      </w:r>
      <w:r w:rsidRPr="00737367">
        <w:rPr>
          <w:rFonts w:ascii="Times New Roman" w:hAnsi="Times New Roman" w:cs="Times New Roman"/>
        </w:rPr>
        <w:t xml:space="preserve"> отбора на соответствие категории, установленной </w:t>
      </w:r>
      <w:hyperlink w:anchor="sub_50" w:history="1">
        <w:r w:rsidRPr="00737367">
          <w:rPr>
            <w:rStyle w:val="af4"/>
            <w:rFonts w:ascii="Times New Roman" w:hAnsi="Times New Roman"/>
          </w:rPr>
          <w:t>пунктом 5</w:t>
        </w:r>
      </w:hyperlink>
      <w:r w:rsidRPr="00737367">
        <w:rPr>
          <w:rFonts w:ascii="Times New Roman" w:hAnsi="Times New Roman" w:cs="Times New Roman"/>
        </w:rPr>
        <w:t xml:space="preserve"> настоящего Порядка и </w:t>
      </w:r>
      <w:r w:rsidR="009808A7" w:rsidRPr="00737367">
        <w:rPr>
          <w:rFonts w:ascii="Times New Roman" w:hAnsi="Times New Roman" w:cs="Times New Roman"/>
        </w:rPr>
        <w:t>требованиям</w:t>
      </w:r>
      <w:r w:rsidRPr="00737367">
        <w:rPr>
          <w:rFonts w:ascii="Times New Roman" w:hAnsi="Times New Roman" w:cs="Times New Roman"/>
        </w:rPr>
        <w:t xml:space="preserve">, установленным пунктом 9 настоящего Порядка, а также рассмотрение представленных ими документов на соответствие требованиям, установленных </w:t>
      </w:r>
      <w:hyperlink w:anchor="sub_100" w:history="1">
        <w:r w:rsidRPr="00737367">
          <w:rPr>
            <w:rStyle w:val="af4"/>
            <w:rFonts w:ascii="Times New Roman" w:hAnsi="Times New Roman"/>
          </w:rPr>
          <w:t>пунктом 10</w:t>
        </w:r>
      </w:hyperlink>
      <w:r w:rsidRPr="00737367">
        <w:rPr>
          <w:rFonts w:ascii="Times New Roman" w:hAnsi="Times New Roman" w:cs="Times New Roman"/>
        </w:rPr>
        <w:t xml:space="preserve"> настоящего Порядка и объявлением о проведении отбора;</w:t>
      </w:r>
    </w:p>
    <w:p w:rsidR="0061167F" w:rsidRPr="0061167F" w:rsidRDefault="00BF5CE9" w:rsidP="0061167F">
      <w:pPr>
        <w:rPr>
          <w:rFonts w:ascii="Times New Roman" w:hAnsi="Times New Roman" w:cs="Times New Roman"/>
          <w:i/>
        </w:rPr>
      </w:pPr>
      <w:bookmarkStart w:id="96" w:name="sub_101361"/>
      <w:r w:rsidRPr="00737367">
        <w:rPr>
          <w:rFonts w:ascii="Times New Roman" w:hAnsi="Times New Roman" w:cs="Times New Roman"/>
        </w:rPr>
        <w:t xml:space="preserve">13.6.1. </w:t>
      </w:r>
      <w:r w:rsidR="0061167F" w:rsidRPr="0061167F">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61167F" w:rsidRPr="0061167F" w:rsidRDefault="00BF5CE9" w:rsidP="0061167F">
      <w:pPr>
        <w:rPr>
          <w:rFonts w:ascii="Times New Roman" w:hAnsi="Times New Roman" w:cs="Times New Roman"/>
          <w:i/>
        </w:rPr>
      </w:pPr>
      <w:bookmarkStart w:id="97" w:name="sub_101362"/>
      <w:bookmarkEnd w:id="96"/>
      <w:r w:rsidRPr="00737367">
        <w:rPr>
          <w:rFonts w:ascii="Times New Roman" w:hAnsi="Times New Roman" w:cs="Times New Roman"/>
        </w:rPr>
        <w:t xml:space="preserve">13.6.2. </w:t>
      </w:r>
      <w:bookmarkStart w:id="98" w:name="sub_101363"/>
      <w:bookmarkEnd w:id="97"/>
      <w:r w:rsidR="0061167F" w:rsidRPr="0061167F">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61167F" w:rsidRPr="00737367" w:rsidRDefault="00BF5CE9" w:rsidP="0061167F">
      <w:pPr>
        <w:rPr>
          <w:rFonts w:ascii="Times New Roman" w:hAnsi="Times New Roman" w:cs="Times New Roman"/>
          <w:i/>
        </w:rPr>
      </w:pPr>
      <w:r w:rsidRPr="00737367">
        <w:rPr>
          <w:rFonts w:ascii="Times New Roman" w:hAnsi="Times New Roman" w:cs="Times New Roman"/>
        </w:rPr>
        <w:t xml:space="preserve">13.6.3. </w:t>
      </w:r>
      <w:r w:rsidR="0061167F" w:rsidRPr="00737367">
        <w:rPr>
          <w:rFonts w:ascii="Times New Roman" w:hAnsi="Times New Roman" w:cs="Times New Roman"/>
          <w:i/>
        </w:rPr>
        <w:t>утратил силу. Приказ Министерства сельского хозяйства и продовольствия Смоленской области от</w:t>
      </w:r>
      <w:r w:rsidR="0061167F">
        <w:rPr>
          <w:rFonts w:ascii="Times New Roman" w:hAnsi="Times New Roman" w:cs="Times New Roman"/>
          <w:i/>
        </w:rPr>
        <w:t xml:space="preserve"> 22.04.2025 </w:t>
      </w:r>
      <w:r w:rsidR="0061167F" w:rsidRPr="00737367">
        <w:rPr>
          <w:rFonts w:ascii="Times New Roman" w:hAnsi="Times New Roman" w:cs="Times New Roman"/>
          <w:i/>
        </w:rPr>
        <w:t>№</w:t>
      </w:r>
      <w:r w:rsidR="0061167F">
        <w:rPr>
          <w:rFonts w:ascii="Times New Roman" w:hAnsi="Times New Roman" w:cs="Times New Roman"/>
          <w:i/>
        </w:rPr>
        <w:t xml:space="preserve"> 44</w:t>
      </w:r>
      <w:r w:rsidR="0061167F" w:rsidRPr="00737367">
        <w:rPr>
          <w:rFonts w:ascii="Times New Roman" w:hAnsi="Times New Roman" w:cs="Times New Roman"/>
          <w:i/>
        </w:rPr>
        <w:t>;</w:t>
      </w:r>
    </w:p>
    <w:bookmarkEnd w:id="98"/>
    <w:p w:rsidR="007E7336" w:rsidRPr="00737367" w:rsidRDefault="007E7336" w:rsidP="007E7336">
      <w:pPr>
        <w:ind w:firstLine="709"/>
        <w:rPr>
          <w:rFonts w:ascii="Times New Roman" w:hAnsi="Times New Roman" w:cs="Times New Roman"/>
        </w:rPr>
      </w:pPr>
      <w:r w:rsidRPr="00737367">
        <w:rPr>
          <w:rFonts w:ascii="Times New Roman" w:hAnsi="Times New Roman" w:cs="Times New Roman"/>
        </w:rPr>
        <w:t>13.</w:t>
      </w:r>
      <w:r w:rsidR="009808A7" w:rsidRPr="00737367">
        <w:rPr>
          <w:rFonts w:ascii="Times New Roman" w:hAnsi="Times New Roman" w:cs="Times New Roman"/>
        </w:rPr>
        <w:t>7</w:t>
      </w:r>
      <w:r w:rsidRPr="00737367">
        <w:rPr>
          <w:rFonts w:ascii="Times New Roman" w:hAnsi="Times New Roman" w:cs="Times New Roman"/>
        </w:rPr>
        <w:t xml:space="preserve">. Министерство осуществляет проверку, что: </w:t>
      </w:r>
    </w:p>
    <w:p w:rsidR="007E7336" w:rsidRPr="00737367" w:rsidRDefault="007E7336" w:rsidP="007E7336">
      <w:pPr>
        <w:ind w:firstLine="709"/>
        <w:rPr>
          <w:rFonts w:ascii="Times New Roman" w:hAnsi="Times New Roman" w:cs="Times New Roman"/>
        </w:rPr>
      </w:pPr>
      <w:r w:rsidRPr="00737367">
        <w:rPr>
          <w:rFonts w:ascii="Times New Roman" w:hAnsi="Times New Roman" w:cs="Times New Roman"/>
        </w:rPr>
        <w:t>13.</w:t>
      </w:r>
      <w:r w:rsidR="009808A7" w:rsidRPr="00737367">
        <w:rPr>
          <w:rFonts w:ascii="Times New Roman" w:hAnsi="Times New Roman" w:cs="Times New Roman"/>
        </w:rPr>
        <w:t>7</w:t>
      </w:r>
      <w:r w:rsidRPr="00737367">
        <w:rPr>
          <w:rFonts w:ascii="Times New Roman" w:hAnsi="Times New Roman" w:cs="Times New Roman"/>
        </w:rPr>
        <w:t>.1.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57" w:tooltip="https://old.bankrot.fedresurs.ru/?attempt=1" w:history="1">
        <w:r w:rsidRPr="00737367">
          <w:rPr>
            <w:rFonts w:ascii="Times New Roman" w:hAnsi="Times New Roman" w:cs="Times New Roman"/>
            <w:u w:val="single"/>
          </w:rPr>
          <w:t>https://old.bankrot.fedresurs.ru/?attempt=1</w:t>
        </w:r>
      </w:hyperlink>
      <w:r w:rsidRPr="00737367">
        <w:rPr>
          <w:rFonts w:ascii="Times New Roman" w:hAnsi="Times New Roman" w:cs="Times New Roman"/>
        </w:rPr>
        <w:t>);</w:t>
      </w:r>
    </w:p>
    <w:p w:rsidR="007E7336" w:rsidRPr="00737367" w:rsidRDefault="007E7336" w:rsidP="007E7336">
      <w:pPr>
        <w:ind w:firstLine="709"/>
        <w:rPr>
          <w:rFonts w:ascii="Times New Roman" w:hAnsi="Times New Roman" w:cs="Times New Roman"/>
        </w:rPr>
      </w:pPr>
      <w:bookmarkStart w:id="99" w:name="sub_137"/>
      <w:r w:rsidRPr="00737367">
        <w:rPr>
          <w:rFonts w:ascii="Times New Roman" w:hAnsi="Times New Roman" w:cs="Times New Roman"/>
        </w:rPr>
        <w:t>13.</w:t>
      </w:r>
      <w:r w:rsidR="009808A7" w:rsidRPr="00737367">
        <w:rPr>
          <w:rFonts w:ascii="Times New Roman" w:hAnsi="Times New Roman" w:cs="Times New Roman"/>
        </w:rPr>
        <w:t>7</w:t>
      </w:r>
      <w:r w:rsidR="00A7438D">
        <w:rPr>
          <w:rFonts w:ascii="Times New Roman" w:hAnsi="Times New Roman" w:cs="Times New Roman"/>
        </w:rPr>
        <w:t>.2. У</w:t>
      </w:r>
      <w:r w:rsidRPr="00737367">
        <w:rPr>
          <w:rFonts w:ascii="Times New Roman" w:hAnsi="Times New Roman" w:cs="Times New Roman"/>
        </w:rPr>
        <w:t>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7E7336" w:rsidRPr="00737367" w:rsidRDefault="007E7336" w:rsidP="007E7336">
      <w:pPr>
        <w:rPr>
          <w:rFonts w:ascii="Times New Roman" w:hAnsi="Times New Roman" w:cs="Times New Roman"/>
        </w:rPr>
      </w:pPr>
      <w:bookmarkStart w:id="100" w:name="sub_1382"/>
      <w:bookmarkEnd w:id="99"/>
      <w:r w:rsidRPr="00737367">
        <w:rPr>
          <w:rFonts w:ascii="Times New Roman" w:hAnsi="Times New Roman" w:cs="Times New Roman"/>
        </w:rPr>
        <w:t>13.</w:t>
      </w:r>
      <w:r w:rsidR="009808A7" w:rsidRPr="00737367">
        <w:rPr>
          <w:rFonts w:ascii="Times New Roman" w:hAnsi="Times New Roman" w:cs="Times New Roman"/>
        </w:rPr>
        <w:t>7</w:t>
      </w:r>
      <w:r w:rsidRPr="00737367">
        <w:rPr>
          <w:rFonts w:ascii="Times New Roman" w:hAnsi="Times New Roman" w:cs="Times New Roman"/>
        </w:rPr>
        <w:t>.3.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hyperlink r:id="rId58" w:history="1">
        <w:r w:rsidRPr="00737367">
          <w:rPr>
            <w:rStyle w:val="af4"/>
            <w:rFonts w:ascii="Times New Roman" w:hAnsi="Times New Roman"/>
          </w:rPr>
          <w:t>https://www.fedsfm.ru/documents/terr-list</w:t>
        </w:r>
      </w:hyperlink>
      <w:r w:rsidRPr="00737367">
        <w:rPr>
          <w:rFonts w:ascii="Times New Roman" w:hAnsi="Times New Roman" w:cs="Times New Roman"/>
        </w:rPr>
        <w:t>);</w:t>
      </w:r>
    </w:p>
    <w:p w:rsidR="007E7336" w:rsidRPr="00737367" w:rsidRDefault="007E7336" w:rsidP="007E7336">
      <w:r w:rsidRPr="00737367">
        <w:rPr>
          <w:rFonts w:ascii="Times New Roman" w:hAnsi="Times New Roman" w:cs="Times New Roman"/>
        </w:rPr>
        <w:t>13.</w:t>
      </w:r>
      <w:r w:rsidR="009808A7" w:rsidRPr="00737367">
        <w:rPr>
          <w:rFonts w:ascii="Times New Roman" w:hAnsi="Times New Roman" w:cs="Times New Roman"/>
        </w:rPr>
        <w:t>7</w:t>
      </w:r>
      <w:r w:rsidRPr="00737367">
        <w:rPr>
          <w:rFonts w:ascii="Times New Roman" w:hAnsi="Times New Roman" w:cs="Times New Roman"/>
        </w:rPr>
        <w:t xml:space="preserve">.4. Участник отбора не находится в составляемых в рамках реализации полномочий, предусмотренных </w:t>
      </w:r>
      <w:hyperlink r:id="rId59" w:history="1">
        <w:r w:rsidRPr="00737367">
          <w:rPr>
            <w:rStyle w:val="af4"/>
            <w:rFonts w:ascii="Times New Roman" w:hAnsi="Times New Roman"/>
          </w:rPr>
          <w:t>главой VII</w:t>
        </w:r>
      </w:hyperlink>
      <w:r w:rsidRPr="00737367">
        <w:rPr>
          <w:rFonts w:ascii="Times New Roman" w:hAnsi="Times New Roman"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w:t>
      </w:r>
      <w:r w:rsidRPr="00737367">
        <w:rPr>
          <w:rFonts w:ascii="Times New Roman" w:hAnsi="Times New Roman" w:cs="Times New Roman"/>
        </w:rPr>
        <w:lastRenderedPageBreak/>
        <w:t>массового уничтожения (на официальном сайте Федеральной службы по финансовому мониторингу (</w:t>
      </w:r>
      <w:hyperlink r:id="rId60" w:history="1">
        <w:r w:rsidRPr="00737367">
          <w:rPr>
            <w:rStyle w:val="af4"/>
            <w:rFonts w:ascii="Times New Roman" w:hAnsi="Times New Roman"/>
          </w:rPr>
          <w:t>https://www.fedsfm.ru/documents/terrorists-catalog-portal-act</w:t>
        </w:r>
      </w:hyperlink>
      <w:r w:rsidRPr="00737367">
        <w:rPr>
          <w:rFonts w:ascii="Times New Roman" w:hAnsi="Times New Roman" w:cs="Times New Roman"/>
        </w:rPr>
        <w:t>).</w:t>
      </w:r>
    </w:p>
    <w:bookmarkEnd w:id="100"/>
    <w:p w:rsidR="003F6B89" w:rsidRPr="00737367" w:rsidRDefault="003F6B89">
      <w:pPr>
        <w:rPr>
          <w:rFonts w:ascii="Times New Roman" w:hAnsi="Times New Roman" w:cs="Times New Roman"/>
        </w:rPr>
      </w:pPr>
      <w:r w:rsidRPr="00737367">
        <w:rPr>
          <w:rFonts w:ascii="Times New Roman" w:hAnsi="Times New Roman" w:cs="Times New Roman"/>
        </w:rPr>
        <w:t>14.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3F6B89" w:rsidRPr="00737367" w:rsidRDefault="003F6B89">
      <w:pPr>
        <w:rPr>
          <w:rFonts w:ascii="Times New Roman" w:hAnsi="Times New Roman" w:cs="Times New Roman"/>
        </w:rPr>
      </w:pPr>
      <w:bookmarkStart w:id="101" w:name="sub_10141"/>
      <w:bookmarkEnd w:id="95"/>
      <w:r w:rsidRPr="00737367">
        <w:rPr>
          <w:rFonts w:ascii="Times New Roman" w:hAnsi="Times New Roman" w:cs="Times New Roman"/>
        </w:rPr>
        <w:t xml:space="preserve">14.1.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w:t>
      </w:r>
      <w:hyperlink w:anchor="sub_1013" w:history="1">
        <w:r w:rsidRPr="00737367">
          <w:rPr>
            <w:rStyle w:val="a4"/>
            <w:rFonts w:ascii="Times New Roman" w:hAnsi="Times New Roman"/>
          </w:rPr>
          <w:t>пункте 13</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102" w:name="sub_10142"/>
      <w:bookmarkEnd w:id="101"/>
      <w:r w:rsidRPr="00737367">
        <w:rPr>
          <w:rFonts w:ascii="Times New Roman" w:hAnsi="Times New Roman" w:cs="Times New Roman"/>
        </w:rPr>
        <w:t xml:space="preserve">14.2. Участник отбора формирует и представляет в систему "Электронный бюджет" информацию </w:t>
      </w:r>
      <w:r w:rsidR="00E25605" w:rsidRPr="00737367">
        <w:rPr>
          <w:rFonts w:ascii="Times New Roman" w:hAnsi="Times New Roman" w:cs="Times New Roman"/>
        </w:rPr>
        <w:t xml:space="preserve">и документы, запрашиваемые </w:t>
      </w:r>
      <w:r w:rsidRPr="00737367">
        <w:rPr>
          <w:rFonts w:ascii="Times New Roman" w:hAnsi="Times New Roman" w:cs="Times New Roman"/>
        </w:rPr>
        <w:t xml:space="preserve">в соответствии с настоящим пунктом, в сроки, установленные соответствующим запросом с учетом положений </w:t>
      </w:r>
      <w:hyperlink w:anchor="sub_10141" w:history="1">
        <w:r w:rsidRPr="00737367">
          <w:rPr>
            <w:rStyle w:val="a4"/>
            <w:rFonts w:ascii="Times New Roman" w:hAnsi="Times New Roman"/>
          </w:rPr>
          <w:t>подпункта 14.1</w:t>
        </w:r>
      </w:hyperlink>
      <w:r w:rsidRPr="00737367">
        <w:rPr>
          <w:rFonts w:ascii="Times New Roman" w:hAnsi="Times New Roman" w:cs="Times New Roman"/>
        </w:rPr>
        <w:t xml:space="preserve"> настоящего пункта.</w:t>
      </w:r>
    </w:p>
    <w:p w:rsidR="006F79A3" w:rsidRPr="006F79A3" w:rsidRDefault="00F66AF2" w:rsidP="006F79A3">
      <w:pPr>
        <w:rPr>
          <w:rFonts w:ascii="Times New Roman" w:hAnsi="Times New Roman" w:cs="Times New Roman"/>
          <w:i/>
        </w:rPr>
      </w:pPr>
      <w:r w:rsidRPr="00737367">
        <w:rPr>
          <w:rFonts w:ascii="Times New Roman" w:hAnsi="Times New Roman" w:cs="Times New Roman"/>
        </w:rPr>
        <w:t xml:space="preserve">14.3. </w:t>
      </w:r>
      <w:r w:rsidR="006F79A3" w:rsidRPr="006F79A3">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3F6B89" w:rsidRPr="00737367" w:rsidRDefault="003F6B89">
      <w:pPr>
        <w:rPr>
          <w:rFonts w:ascii="Times New Roman" w:hAnsi="Times New Roman" w:cs="Times New Roman"/>
        </w:rPr>
      </w:pPr>
      <w:bookmarkStart w:id="103" w:name="sub_1015"/>
      <w:bookmarkEnd w:id="102"/>
      <w:r w:rsidRPr="00737367">
        <w:rPr>
          <w:rFonts w:ascii="Times New Roman" w:hAnsi="Times New Roman" w:cs="Times New Roman"/>
        </w:rPr>
        <w:t xml:space="preserve">15. Заявка признается надлежащей при отсутствии оснований для отклонения заявки, предусмотренных </w:t>
      </w:r>
      <w:hyperlink w:anchor="sub_10161" w:history="1">
        <w:r w:rsidRPr="00737367">
          <w:rPr>
            <w:rStyle w:val="a4"/>
            <w:rFonts w:ascii="Times New Roman" w:hAnsi="Times New Roman"/>
          </w:rPr>
          <w:t>подпунктами 16.1-16.8 пункта 16</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104" w:name="sub_10151"/>
      <w:bookmarkEnd w:id="103"/>
      <w:r w:rsidRPr="00737367">
        <w:rPr>
          <w:rFonts w:ascii="Times New Roman" w:hAnsi="Times New Roman" w:cs="Times New Roman"/>
        </w:rPr>
        <w:t xml:space="preserve">15.1. Решения о соответствии заявки условиям, установленным </w:t>
      </w:r>
      <w:r w:rsidR="00B90778" w:rsidRPr="00737367">
        <w:rPr>
          <w:rFonts w:ascii="Times New Roman" w:hAnsi="Times New Roman" w:cs="Times New Roman"/>
        </w:rPr>
        <w:t xml:space="preserve">пунктом 9 </w:t>
      </w:r>
      <w:r w:rsidRPr="00737367">
        <w:rPr>
          <w:rFonts w:ascii="Times New Roman" w:hAnsi="Times New Roman" w:cs="Times New Roman"/>
        </w:rPr>
        <w:t>настоящего Порядка, и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3F6B89" w:rsidRPr="00737367" w:rsidRDefault="003F6B89">
      <w:pPr>
        <w:rPr>
          <w:rFonts w:ascii="Times New Roman" w:hAnsi="Times New Roman" w:cs="Times New Roman"/>
        </w:rPr>
      </w:pPr>
      <w:bookmarkStart w:id="105" w:name="sub_1016"/>
      <w:bookmarkEnd w:id="104"/>
      <w:r w:rsidRPr="00737367">
        <w:rPr>
          <w:rFonts w:ascii="Times New Roman" w:hAnsi="Times New Roman" w:cs="Times New Roman"/>
        </w:rPr>
        <w:t xml:space="preserve">16. Основаниями для отклонения заявки Участника отбора в течение срока, указанного в </w:t>
      </w:r>
      <w:hyperlink w:anchor="sub_1013" w:history="1">
        <w:r w:rsidRPr="00737367">
          <w:rPr>
            <w:rStyle w:val="a4"/>
            <w:rFonts w:ascii="Times New Roman" w:hAnsi="Times New Roman"/>
          </w:rPr>
          <w:t>пункте 13</w:t>
        </w:r>
      </w:hyperlink>
      <w:r w:rsidRPr="00737367">
        <w:rPr>
          <w:rFonts w:ascii="Times New Roman" w:hAnsi="Times New Roman" w:cs="Times New Roman"/>
        </w:rPr>
        <w:t xml:space="preserve"> настоящего Порядка, являются:</w:t>
      </w:r>
    </w:p>
    <w:p w:rsidR="003F6B89" w:rsidRPr="00737367" w:rsidRDefault="003F6B89">
      <w:pPr>
        <w:rPr>
          <w:rFonts w:ascii="Times New Roman" w:hAnsi="Times New Roman" w:cs="Times New Roman"/>
        </w:rPr>
      </w:pPr>
      <w:bookmarkStart w:id="106" w:name="sub_10161"/>
      <w:bookmarkEnd w:id="105"/>
      <w:r w:rsidRPr="00737367">
        <w:rPr>
          <w:rFonts w:ascii="Times New Roman" w:hAnsi="Times New Roman" w:cs="Times New Roman"/>
        </w:rPr>
        <w:t xml:space="preserve">16.1. несоответствие Участника отбора категории, имеющей право на получение субсидии на уплату страховой премии в соответствии с </w:t>
      </w:r>
      <w:hyperlink w:anchor="sub_105" w:history="1">
        <w:r w:rsidRPr="00737367">
          <w:rPr>
            <w:rStyle w:val="a4"/>
            <w:rFonts w:ascii="Times New Roman" w:hAnsi="Times New Roman"/>
          </w:rPr>
          <w:t>пунктом 5</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107" w:name="sub_10162"/>
      <w:bookmarkEnd w:id="106"/>
      <w:r w:rsidRPr="00737367">
        <w:rPr>
          <w:rFonts w:ascii="Times New Roman" w:hAnsi="Times New Roman" w:cs="Times New Roman"/>
        </w:rPr>
        <w:t xml:space="preserve">16.2. несоответствие Участника отбора требованиям, установленным </w:t>
      </w:r>
      <w:r w:rsidR="00B90778" w:rsidRPr="00737367">
        <w:rPr>
          <w:rFonts w:ascii="Times New Roman" w:hAnsi="Times New Roman" w:cs="Times New Roman"/>
        </w:rPr>
        <w:t>пунктом 9</w:t>
      </w:r>
      <w:r w:rsidRPr="00737367">
        <w:rPr>
          <w:rFonts w:ascii="Times New Roman" w:hAnsi="Times New Roman" w:cs="Times New Roman"/>
        </w:rPr>
        <w:t xml:space="preserve"> настоящего Порядка;</w:t>
      </w:r>
    </w:p>
    <w:p w:rsidR="00FA114B" w:rsidRPr="00737367" w:rsidRDefault="00FA114B" w:rsidP="00FA114B">
      <w:pPr>
        <w:rPr>
          <w:rFonts w:ascii="Times New Roman" w:hAnsi="Times New Roman" w:cs="Times New Roman"/>
          <w:strike/>
        </w:rPr>
      </w:pPr>
      <w:bookmarkStart w:id="108" w:name="sub_10163"/>
      <w:bookmarkEnd w:id="107"/>
      <w:r w:rsidRPr="00737367">
        <w:rPr>
          <w:rFonts w:ascii="Times New Roman" w:hAnsi="Times New Roman" w:cs="Times New Roman"/>
        </w:rPr>
        <w:t>16.3. непредставление (представление не в полном объеме) документов, указанных в подпункте 10.4 пункта 10 настоящего Порядка</w:t>
      </w:r>
      <w:r w:rsidR="00F66AF2" w:rsidRPr="00737367">
        <w:rPr>
          <w:rFonts w:ascii="Times New Roman" w:hAnsi="Times New Roman" w:cs="Times New Roman"/>
        </w:rPr>
        <w:t xml:space="preserve"> </w:t>
      </w:r>
      <w:r w:rsidRPr="00737367">
        <w:rPr>
          <w:rFonts w:ascii="Times New Roman" w:hAnsi="Times New Roman" w:cs="Times New Roman"/>
          <w:shd w:val="clear" w:color="auto" w:fill="FFFFFF"/>
        </w:rPr>
        <w:t xml:space="preserve">(за исключением документов, указанных в подпунктах 10.4.1, 10.4.2, 10.4.16 пункта 10 настоящего Порядка), а также документов, указанных в подпункте 13.4.1 пункта 13 и </w:t>
      </w:r>
      <w:r w:rsidRPr="00737367">
        <w:rPr>
          <w:rFonts w:ascii="Times New Roman" w:hAnsi="Times New Roman" w:cs="Times New Roman"/>
        </w:rPr>
        <w:t>пункте 14</w:t>
      </w:r>
      <w:r w:rsidRPr="00737367">
        <w:rPr>
          <w:rFonts w:ascii="Times New Roman" w:hAnsi="Times New Roman" w:cs="Times New Roman"/>
          <w:strike/>
        </w:rPr>
        <w:t xml:space="preserve"> </w:t>
      </w:r>
      <w:r w:rsidRPr="00737367">
        <w:rPr>
          <w:rFonts w:ascii="Times New Roman" w:hAnsi="Times New Roman" w:cs="Times New Roman"/>
        </w:rPr>
        <w:t>настоящего Порядка;</w:t>
      </w:r>
    </w:p>
    <w:p w:rsidR="003F6B89" w:rsidRPr="00737367" w:rsidRDefault="003F6B89">
      <w:pPr>
        <w:rPr>
          <w:rFonts w:ascii="Times New Roman" w:hAnsi="Times New Roman" w:cs="Times New Roman"/>
        </w:rPr>
      </w:pPr>
      <w:bookmarkStart w:id="109" w:name="sub_10164"/>
      <w:bookmarkEnd w:id="108"/>
      <w:r w:rsidRPr="00737367">
        <w:rPr>
          <w:rFonts w:ascii="Times New Roman" w:hAnsi="Times New Roman" w:cs="Times New Roman"/>
        </w:rPr>
        <w:t xml:space="preserve">16.4. несоответствие представленных Участником отбора документов требованиям, определенным в </w:t>
      </w:r>
      <w:hyperlink w:anchor="sub_1010" w:history="1">
        <w:r w:rsidRPr="00737367">
          <w:rPr>
            <w:rStyle w:val="a4"/>
            <w:rFonts w:ascii="Times New Roman" w:hAnsi="Times New Roman"/>
          </w:rPr>
          <w:t>пункте 10</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110" w:name="sub_10165"/>
      <w:bookmarkEnd w:id="109"/>
      <w:r w:rsidRPr="00737367">
        <w:rPr>
          <w:rFonts w:ascii="Times New Roman" w:hAnsi="Times New Roman" w:cs="Times New Roman"/>
        </w:rPr>
        <w:t xml:space="preserve">16.5. </w:t>
      </w:r>
      <w:r w:rsidR="00B37D13" w:rsidRPr="00737367">
        <w:rPr>
          <w:rFonts w:ascii="Times New Roman" w:hAnsi="Times New Roman" w:cs="Times New Roman"/>
        </w:rPr>
        <w:t xml:space="preserve">установление факта недостоверности </w:t>
      </w:r>
      <w:r w:rsidRPr="00737367">
        <w:rPr>
          <w:rFonts w:ascii="Times New Roman" w:hAnsi="Times New Roman" w:cs="Times New Roman"/>
        </w:rPr>
        <w:t>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74339" w:rsidRPr="00974339" w:rsidRDefault="00AD0CD7" w:rsidP="00974339">
      <w:pPr>
        <w:rPr>
          <w:rFonts w:ascii="Times New Roman" w:hAnsi="Times New Roman" w:cs="Times New Roman"/>
          <w:i/>
        </w:rPr>
      </w:pPr>
      <w:r w:rsidRPr="00737367">
        <w:rPr>
          <w:rFonts w:ascii="Times New Roman" w:hAnsi="Times New Roman" w:cs="Times New Roman"/>
        </w:rPr>
        <w:t xml:space="preserve">16.6. </w:t>
      </w:r>
      <w:r w:rsidR="00974339" w:rsidRPr="00974339">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974339" w:rsidRPr="00974339" w:rsidRDefault="00AD0CD7" w:rsidP="00974339">
      <w:pPr>
        <w:rPr>
          <w:rFonts w:ascii="Times New Roman" w:hAnsi="Times New Roman" w:cs="Times New Roman"/>
          <w:i/>
        </w:rPr>
      </w:pPr>
      <w:r w:rsidRPr="00737367">
        <w:rPr>
          <w:rFonts w:ascii="Times New Roman" w:hAnsi="Times New Roman" w:cs="Times New Roman"/>
          <w:i/>
        </w:rPr>
        <w:t xml:space="preserve">16.7. </w:t>
      </w:r>
      <w:r w:rsidR="00974339" w:rsidRPr="00974339">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3F6B89" w:rsidRPr="00737367" w:rsidRDefault="003F6B89">
      <w:pPr>
        <w:rPr>
          <w:rFonts w:ascii="Times New Roman" w:hAnsi="Times New Roman" w:cs="Times New Roman"/>
        </w:rPr>
      </w:pPr>
      <w:bookmarkStart w:id="111" w:name="sub_10168"/>
      <w:bookmarkEnd w:id="110"/>
      <w:r w:rsidRPr="00737367">
        <w:rPr>
          <w:rFonts w:ascii="Times New Roman" w:hAnsi="Times New Roman" w:cs="Times New Roman"/>
        </w:rPr>
        <w:t xml:space="preserve">16.8. распределение в полном объеме бюджетных ассигнований, предусмотренных на цель, указанную в </w:t>
      </w:r>
      <w:hyperlink w:anchor="sub_106" w:history="1">
        <w:r w:rsidRPr="00737367">
          <w:rPr>
            <w:rStyle w:val="a4"/>
            <w:rFonts w:ascii="Times New Roman" w:hAnsi="Times New Roman"/>
          </w:rPr>
          <w:t>пункте 6</w:t>
        </w:r>
      </w:hyperlink>
      <w:r w:rsidRPr="00737367">
        <w:rPr>
          <w:rFonts w:ascii="Times New Roman" w:hAnsi="Times New Roman" w:cs="Times New Roman"/>
        </w:rPr>
        <w:t xml:space="preserve"> настоящего Порядка, между Получателями по заявкам, поступившим в рамках каждого объявленного отбора.</w:t>
      </w:r>
    </w:p>
    <w:p w:rsidR="00703EEB" w:rsidRPr="00703EEB" w:rsidRDefault="003F6B89" w:rsidP="00703EEB">
      <w:pPr>
        <w:rPr>
          <w:rFonts w:ascii="Times New Roman" w:hAnsi="Times New Roman" w:cs="Times New Roman"/>
          <w:i/>
        </w:rPr>
      </w:pPr>
      <w:bookmarkStart w:id="112" w:name="sub_1017"/>
      <w:bookmarkEnd w:id="111"/>
      <w:r w:rsidRPr="00737367">
        <w:rPr>
          <w:rFonts w:ascii="Times New Roman" w:hAnsi="Times New Roman" w:cs="Times New Roman"/>
        </w:rPr>
        <w:t xml:space="preserve">17. </w:t>
      </w:r>
      <w:r w:rsidR="00703EEB" w:rsidRPr="00703EEB">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4515AE" w:rsidRPr="00737367" w:rsidRDefault="004515AE" w:rsidP="004515AE">
      <w:bookmarkStart w:id="113" w:name="sub_1018"/>
      <w:bookmarkEnd w:id="112"/>
      <w:r w:rsidRPr="00737367">
        <w:t>18. В целях завершения отбора и определения победителей отбора по результатам рассмотрения заявок не позднее 3 рабочего дня со дня окончания их рассмотрения формируется протокол подведения итогов отбора.</w:t>
      </w:r>
    </w:p>
    <w:p w:rsidR="003F6B89" w:rsidRPr="00737367" w:rsidRDefault="003F6B89">
      <w:pPr>
        <w:rPr>
          <w:rFonts w:ascii="Times New Roman" w:hAnsi="Times New Roman" w:cs="Times New Roman"/>
        </w:rPr>
      </w:pPr>
      <w:bookmarkStart w:id="114" w:name="sub_10181"/>
      <w:bookmarkEnd w:id="113"/>
      <w:r w:rsidRPr="00737367">
        <w:rPr>
          <w:rFonts w:ascii="Times New Roman" w:hAnsi="Times New Roman" w:cs="Times New Roman"/>
        </w:rPr>
        <w:lastRenderedPageBreak/>
        <w:t xml:space="preserve">18.1.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w:t>
      </w:r>
      <w:hyperlink w:anchor="sub_105" w:history="1">
        <w:r w:rsidRPr="00737367">
          <w:rPr>
            <w:rStyle w:val="a4"/>
            <w:rFonts w:ascii="Times New Roman" w:hAnsi="Times New Roman"/>
          </w:rPr>
          <w:t>пунктом 5</w:t>
        </w:r>
      </w:hyperlink>
      <w:r w:rsidRPr="00737367">
        <w:rPr>
          <w:rFonts w:ascii="Times New Roman" w:hAnsi="Times New Roman" w:cs="Times New Roman"/>
        </w:rPr>
        <w:t xml:space="preserve"> настоящего Порядка, требований, установленных </w:t>
      </w:r>
      <w:r w:rsidR="004515AE" w:rsidRPr="00737367">
        <w:rPr>
          <w:rFonts w:ascii="Times New Roman" w:hAnsi="Times New Roman" w:cs="Times New Roman"/>
        </w:rPr>
        <w:t xml:space="preserve">пунктом 9 </w:t>
      </w:r>
      <w:r w:rsidRPr="00737367">
        <w:rPr>
          <w:rFonts w:ascii="Times New Roman" w:hAnsi="Times New Roman" w:cs="Times New Roman"/>
        </w:rPr>
        <w:t xml:space="preserve">настоящего Порядка, и очередности поступления заявок в пределах объема распределяемой субсидии на уплату страховой премии, указанного в объявлении о проведении отбора в соответствии с </w:t>
      </w:r>
      <w:hyperlink w:anchor="sub_10814" w:history="1">
        <w:r w:rsidRPr="00737367">
          <w:rPr>
            <w:rStyle w:val="a4"/>
            <w:rFonts w:ascii="Times New Roman" w:hAnsi="Times New Roman"/>
          </w:rPr>
          <w:t>абзацем четырнадцатым пункта 8</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115" w:name="sub_10182"/>
      <w:bookmarkEnd w:id="114"/>
      <w:r w:rsidRPr="00737367">
        <w:rPr>
          <w:rFonts w:ascii="Times New Roman" w:hAnsi="Times New Roman" w:cs="Times New Roman"/>
        </w:rPr>
        <w:t xml:space="preserve">18.2. Протокол подведения итогов отбора формируется на </w:t>
      </w:r>
      <w:hyperlink r:id="rId61" w:history="1">
        <w:r w:rsidRPr="00737367">
          <w:rPr>
            <w:rStyle w:val="a4"/>
            <w:rFonts w:ascii="Times New Roman" w:hAnsi="Times New Roman"/>
          </w:rPr>
          <w:t>Едином портале</w:t>
        </w:r>
      </w:hyperlink>
      <w:r w:rsidRPr="00737367">
        <w:rPr>
          <w:rFonts w:ascii="Times New Roman" w:hAnsi="Times New Roman" w:cs="Times New Roman"/>
        </w:rPr>
        <w:t xml:space="preserve"> автоматически на основании результатов определения победителей отбора и подписывается усиленной </w:t>
      </w:r>
      <w:hyperlink r:id="rId62" w:history="1">
        <w:r w:rsidRPr="00737367">
          <w:rPr>
            <w:rStyle w:val="a4"/>
            <w:rFonts w:ascii="Times New Roman" w:hAnsi="Times New Roman"/>
          </w:rPr>
          <w:t>квалифицированной электронной подписью</w:t>
        </w:r>
      </w:hyperlink>
      <w:r w:rsidRPr="00737367">
        <w:rPr>
          <w:rFonts w:ascii="Times New Roman" w:hAnsi="Times New Roman" w:cs="Times New Roman"/>
        </w:rPr>
        <w:t xml:space="preserve"> руководителя Министерства или уполномоченного им лица в системе "Электронный бюджет" (в случае наличия технической возможности).</w:t>
      </w:r>
    </w:p>
    <w:p w:rsidR="003F6B89" w:rsidRPr="00737367" w:rsidRDefault="003F6B89">
      <w:pPr>
        <w:rPr>
          <w:rFonts w:ascii="Times New Roman" w:hAnsi="Times New Roman" w:cs="Times New Roman"/>
        </w:rPr>
      </w:pPr>
      <w:bookmarkStart w:id="116" w:name="sub_101821"/>
      <w:bookmarkEnd w:id="115"/>
      <w:r w:rsidRPr="00737367">
        <w:rPr>
          <w:rFonts w:ascii="Times New Roman" w:hAnsi="Times New Roman" w:cs="Times New Roman"/>
        </w:rPr>
        <w:t xml:space="preserve">18.2.1. Протокол подведения итогов отбора размещается на </w:t>
      </w:r>
      <w:hyperlink r:id="rId63" w:history="1">
        <w:r w:rsidRPr="00737367">
          <w:rPr>
            <w:rStyle w:val="a4"/>
            <w:rFonts w:ascii="Times New Roman" w:hAnsi="Times New Roman"/>
          </w:rPr>
          <w:t>Едином портале</w:t>
        </w:r>
      </w:hyperlink>
      <w:r w:rsidRPr="00737367">
        <w:rPr>
          <w:rFonts w:ascii="Times New Roman" w:hAnsi="Times New Roman" w:cs="Times New Roman"/>
        </w:rPr>
        <w:t xml:space="preserve"> не позднее 5 календарного дня, следующего за днем его подписания.</w:t>
      </w:r>
    </w:p>
    <w:p w:rsidR="003F6B89" w:rsidRPr="00737367" w:rsidRDefault="003F6B89">
      <w:pPr>
        <w:rPr>
          <w:rFonts w:ascii="Times New Roman" w:hAnsi="Times New Roman" w:cs="Times New Roman"/>
        </w:rPr>
      </w:pPr>
      <w:bookmarkStart w:id="117" w:name="sub_10183"/>
      <w:bookmarkEnd w:id="116"/>
      <w:r w:rsidRPr="00737367">
        <w:rPr>
          <w:rFonts w:ascii="Times New Roman" w:hAnsi="Times New Roman" w:cs="Times New Roman"/>
        </w:rPr>
        <w:t>18.3. Протокол подведения итогов отбора включает следующие сведения:</w:t>
      </w:r>
    </w:p>
    <w:p w:rsidR="003F6B89" w:rsidRPr="00737367" w:rsidRDefault="003F6B89">
      <w:pPr>
        <w:rPr>
          <w:rFonts w:ascii="Times New Roman" w:hAnsi="Times New Roman" w:cs="Times New Roman"/>
        </w:rPr>
      </w:pPr>
      <w:bookmarkStart w:id="118" w:name="sub_101831"/>
      <w:bookmarkEnd w:id="117"/>
      <w:r w:rsidRPr="00737367">
        <w:rPr>
          <w:rFonts w:ascii="Times New Roman" w:hAnsi="Times New Roman" w:cs="Times New Roman"/>
        </w:rPr>
        <w:t>18.3.1. дату, время и место проведения рассмотрения заявок;</w:t>
      </w:r>
    </w:p>
    <w:p w:rsidR="003F6B89" w:rsidRPr="00737367" w:rsidRDefault="003F6B89">
      <w:pPr>
        <w:rPr>
          <w:rFonts w:ascii="Times New Roman" w:hAnsi="Times New Roman" w:cs="Times New Roman"/>
        </w:rPr>
      </w:pPr>
      <w:bookmarkStart w:id="119" w:name="sub_101832"/>
      <w:bookmarkEnd w:id="118"/>
      <w:r w:rsidRPr="00737367">
        <w:rPr>
          <w:rFonts w:ascii="Times New Roman" w:hAnsi="Times New Roman" w:cs="Times New Roman"/>
        </w:rPr>
        <w:t>18.3.2. информацию об Участниках отбора, заявки которых были рассмотрены;</w:t>
      </w:r>
    </w:p>
    <w:p w:rsidR="003F6B89" w:rsidRPr="00737367" w:rsidRDefault="003F6B89">
      <w:pPr>
        <w:rPr>
          <w:rFonts w:ascii="Times New Roman" w:hAnsi="Times New Roman" w:cs="Times New Roman"/>
        </w:rPr>
      </w:pPr>
      <w:bookmarkStart w:id="120" w:name="sub_101833"/>
      <w:bookmarkEnd w:id="119"/>
      <w:r w:rsidRPr="00737367">
        <w:rPr>
          <w:rFonts w:ascii="Times New Roman" w:hAnsi="Times New Roman" w:cs="Times New Roman"/>
        </w:rPr>
        <w:t>18.3.3.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3F6B89" w:rsidRPr="00737367" w:rsidRDefault="003F6B89">
      <w:pPr>
        <w:rPr>
          <w:rFonts w:ascii="Times New Roman" w:hAnsi="Times New Roman" w:cs="Times New Roman"/>
        </w:rPr>
      </w:pPr>
      <w:bookmarkStart w:id="121" w:name="sub_101834"/>
      <w:bookmarkEnd w:id="120"/>
      <w:r w:rsidRPr="00737367">
        <w:rPr>
          <w:rFonts w:ascii="Times New Roman" w:hAnsi="Times New Roman" w:cs="Times New Roman"/>
        </w:rPr>
        <w:t xml:space="preserve">18.3.4. наименование </w:t>
      </w:r>
      <w:r w:rsidR="002039CD" w:rsidRPr="00737367">
        <w:rPr>
          <w:rFonts w:ascii="Times New Roman" w:hAnsi="Times New Roman" w:cs="Times New Roman"/>
        </w:rPr>
        <w:t>победителя  отбора</w:t>
      </w:r>
      <w:r w:rsidRPr="00737367">
        <w:rPr>
          <w:rFonts w:ascii="Times New Roman" w:hAnsi="Times New Roman" w:cs="Times New Roman"/>
        </w:rPr>
        <w:t>, с которым заключается договор, и размер предоставляемой ему субсидии.</w:t>
      </w:r>
    </w:p>
    <w:p w:rsidR="003F6B89" w:rsidRPr="00737367" w:rsidRDefault="003F6B89">
      <w:pPr>
        <w:rPr>
          <w:rFonts w:ascii="Times New Roman" w:hAnsi="Times New Roman" w:cs="Times New Roman"/>
        </w:rPr>
      </w:pPr>
      <w:bookmarkStart w:id="122" w:name="sub_10184"/>
      <w:bookmarkEnd w:id="121"/>
      <w:r w:rsidRPr="00737367">
        <w:rPr>
          <w:rFonts w:ascii="Times New Roman" w:hAnsi="Times New Roman" w:cs="Times New Roman"/>
        </w:rPr>
        <w:t xml:space="preserve">18.4. Участнику отбора, которому присвоен первый порядковый номер в рейтинге, распределяется размер субсидии на уплату страховой премии, равный значению размера, указанному им в заявке, порядок расчета которого, установлен </w:t>
      </w:r>
      <w:r w:rsidR="008F0DC5" w:rsidRPr="00737367">
        <w:rPr>
          <w:rFonts w:ascii="Times New Roman" w:hAnsi="Times New Roman" w:cs="Times New Roman"/>
        </w:rPr>
        <w:t xml:space="preserve">пунктом 6 </w:t>
      </w:r>
      <w:r w:rsidRPr="00737367">
        <w:rPr>
          <w:rFonts w:ascii="Times New Roman" w:hAnsi="Times New Roman" w:cs="Times New Roman"/>
        </w:rPr>
        <w:t>настоящего Порядка.</w:t>
      </w:r>
    </w:p>
    <w:p w:rsidR="003F6B89" w:rsidRPr="00737367" w:rsidRDefault="003F6B89">
      <w:pPr>
        <w:rPr>
          <w:rFonts w:ascii="Times New Roman" w:hAnsi="Times New Roman" w:cs="Times New Roman"/>
        </w:rPr>
      </w:pPr>
      <w:bookmarkStart w:id="123" w:name="sub_10185"/>
      <w:bookmarkEnd w:id="122"/>
      <w:r w:rsidRPr="00737367">
        <w:rPr>
          <w:rFonts w:ascii="Times New Roman" w:hAnsi="Times New Roman" w:cs="Times New Roman"/>
        </w:rPr>
        <w:t>18.5. В случае если субсидия на уплату страховой премии,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на уплату страховой премии распределяется между остальными Участниками отбора, включенными в рейтинг.</w:t>
      </w:r>
    </w:p>
    <w:p w:rsidR="003F6B89" w:rsidRPr="00737367" w:rsidRDefault="003F6B89">
      <w:pPr>
        <w:rPr>
          <w:rFonts w:ascii="Times New Roman" w:hAnsi="Times New Roman" w:cs="Times New Roman"/>
        </w:rPr>
      </w:pPr>
      <w:bookmarkStart w:id="124" w:name="sub_10186"/>
      <w:bookmarkEnd w:id="123"/>
      <w:r w:rsidRPr="00737367">
        <w:rPr>
          <w:rFonts w:ascii="Times New Roman" w:hAnsi="Times New Roman" w:cs="Times New Roman"/>
        </w:rPr>
        <w:t xml:space="preserve">18.6. Каждому следующему Участнику отбора, включенному в рейтинг, распределяется размер субсидии, равный размеру, указанному им в заявке, порядок расчета которого, установлен </w:t>
      </w:r>
      <w:hyperlink w:anchor="sub_106" w:history="1">
        <w:r w:rsidRPr="00737367">
          <w:rPr>
            <w:rStyle w:val="a4"/>
            <w:rFonts w:ascii="Times New Roman" w:hAnsi="Times New Roman"/>
          </w:rPr>
          <w:t>пунктом 6</w:t>
        </w:r>
      </w:hyperlink>
      <w:r w:rsidRPr="00737367">
        <w:rPr>
          <w:rFonts w:ascii="Times New Roman" w:hAnsi="Times New Roman" w:cs="Times New Roman"/>
        </w:rPr>
        <w:t xml:space="preserve"> настоящего Порядка, в случае если указанный им размер меньше нераспределенного размера субсидии на уплату страховой премии либо равен ему.</w:t>
      </w:r>
    </w:p>
    <w:p w:rsidR="003F6B89" w:rsidRPr="00737367" w:rsidRDefault="003F6B89">
      <w:pPr>
        <w:rPr>
          <w:rFonts w:ascii="Times New Roman" w:hAnsi="Times New Roman" w:cs="Times New Roman"/>
        </w:rPr>
      </w:pPr>
      <w:bookmarkStart w:id="125" w:name="sub_10187"/>
      <w:bookmarkEnd w:id="124"/>
      <w:r w:rsidRPr="00737367">
        <w:rPr>
          <w:rFonts w:ascii="Times New Roman" w:hAnsi="Times New Roman" w:cs="Times New Roman"/>
        </w:rPr>
        <w:t xml:space="preserve">18.7. 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порядок расчета которого, установлен </w:t>
      </w:r>
      <w:hyperlink w:anchor="sub_106" w:history="1">
        <w:r w:rsidRPr="00737367">
          <w:rPr>
            <w:rStyle w:val="a4"/>
            <w:rFonts w:ascii="Times New Roman" w:hAnsi="Times New Roman"/>
          </w:rPr>
          <w:t>пунктом 6</w:t>
        </w:r>
      </w:hyperlink>
      <w:r w:rsidRPr="00737367">
        <w:rPr>
          <w:rFonts w:ascii="Times New Roman" w:hAnsi="Times New Roman" w:cs="Times New Roman"/>
        </w:rPr>
        <w:t xml:space="preserve"> настоящего Порядка, без изменения указанного Участником отбора в заявке значения результата предоставления субсидии.</w:t>
      </w:r>
    </w:p>
    <w:p w:rsidR="003F6B89" w:rsidRPr="00737367" w:rsidRDefault="003F6B89">
      <w:pPr>
        <w:rPr>
          <w:rFonts w:ascii="Times New Roman" w:hAnsi="Times New Roman" w:cs="Times New Roman"/>
        </w:rPr>
      </w:pPr>
      <w:bookmarkStart w:id="126" w:name="sub_10188"/>
      <w:bookmarkEnd w:id="125"/>
      <w:r w:rsidRPr="00737367">
        <w:rPr>
          <w:rFonts w:ascii="Times New Roman" w:hAnsi="Times New Roman" w:cs="Times New Roman"/>
        </w:rPr>
        <w:t xml:space="preserve">18.8. В случае несоответствия запрашиваемого Участником отбора размера субсидии на уплату страховой премии расчету размера субсидии, установленному </w:t>
      </w:r>
      <w:r w:rsidR="008F0DC5" w:rsidRPr="00737367">
        <w:rPr>
          <w:rFonts w:ascii="Times New Roman" w:hAnsi="Times New Roman" w:cs="Times New Roman"/>
        </w:rPr>
        <w:t xml:space="preserve">пунктом 6 </w:t>
      </w:r>
      <w:r w:rsidRPr="00737367">
        <w:rPr>
          <w:rFonts w:ascii="Times New Roman" w:hAnsi="Times New Roman" w:cs="Times New Roman"/>
        </w:rPr>
        <w:t xml:space="preserve">настоящего Порядка, Министерство указывает в протоколе подведения итогов отбора размер субсидии на уплату страховой премии, предусмотренный для предоставления такому Участнику отбора в соответствии с </w:t>
      </w:r>
      <w:r w:rsidR="000B0263" w:rsidRPr="00737367">
        <w:rPr>
          <w:rFonts w:ascii="Times New Roman" w:hAnsi="Times New Roman" w:cs="Times New Roman"/>
        </w:rPr>
        <w:t xml:space="preserve">пунктом 6 </w:t>
      </w:r>
      <w:r w:rsidRPr="00737367">
        <w:rPr>
          <w:rFonts w:ascii="Times New Roman" w:hAnsi="Times New Roman" w:cs="Times New Roman"/>
        </w:rPr>
        <w:t>настоящего Порядка, но не выше размера, указанного им в заявке.</w:t>
      </w:r>
    </w:p>
    <w:p w:rsidR="002039CD" w:rsidRPr="00737367" w:rsidRDefault="002039CD" w:rsidP="002039CD">
      <w:pPr>
        <w:rPr>
          <w:rFonts w:ascii="Times New Roman" w:hAnsi="Times New Roman" w:cs="Times New Roman"/>
        </w:rPr>
      </w:pPr>
      <w:bookmarkStart w:id="127" w:name="sub_1019"/>
      <w:bookmarkEnd w:id="126"/>
      <w:r w:rsidRPr="00737367">
        <w:rPr>
          <w:rFonts w:ascii="Times New Roman" w:hAnsi="Times New Roman" w:cs="Times New Roman"/>
        </w:rPr>
        <w:t>18.</w:t>
      </w:r>
      <w:r w:rsidR="00A845E9" w:rsidRPr="00737367">
        <w:rPr>
          <w:rFonts w:ascii="Times New Roman" w:hAnsi="Times New Roman" w:cs="Times New Roman"/>
        </w:rPr>
        <w:t>9</w:t>
      </w:r>
      <w:r w:rsidRPr="00737367">
        <w:rPr>
          <w:rFonts w:ascii="Times New Roman" w:hAnsi="Times New Roman" w:cs="Times New Roman"/>
        </w:rPr>
        <w:t>.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3F6B89" w:rsidRPr="00737367" w:rsidRDefault="003F6B89">
      <w:pPr>
        <w:rPr>
          <w:rFonts w:ascii="Times New Roman" w:hAnsi="Times New Roman" w:cs="Times New Roman"/>
        </w:rPr>
      </w:pPr>
      <w:r w:rsidRPr="00737367">
        <w:rPr>
          <w:rFonts w:ascii="Times New Roman" w:hAnsi="Times New Roman" w:cs="Times New Roman"/>
        </w:rPr>
        <w:t>19. По результатам отбора с победителем отбора заключается договор. Порядок заключения договора, дополнительного соглашения к договору, в том числе дополнительного соглашения о расторжении договора:</w:t>
      </w:r>
    </w:p>
    <w:p w:rsidR="00B37D13" w:rsidRPr="00737367" w:rsidRDefault="00B37D13">
      <w:pPr>
        <w:rPr>
          <w:rFonts w:ascii="Times New Roman" w:hAnsi="Times New Roman" w:cs="Times New Roman"/>
        </w:rPr>
      </w:pPr>
      <w:bookmarkStart w:id="128" w:name="sub_10191"/>
      <w:bookmarkEnd w:id="127"/>
      <w:r w:rsidRPr="00737367">
        <w:rPr>
          <w:rFonts w:ascii="Times New Roman" w:hAnsi="Times New Roman" w:cs="Times New Roman"/>
        </w:rPr>
        <w:t xml:space="preserve">19.1. Договор заключается в системе "Электронный бюджет" (при наличии технической возможности) в соответствии с типовой формой, установленной Министерством финансов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w:t>
      </w:r>
      <w:r w:rsidRPr="00737367">
        <w:rPr>
          <w:rFonts w:ascii="Times New Roman" w:hAnsi="Times New Roman" w:cs="Times New Roman"/>
        </w:rPr>
        <w:lastRenderedPageBreak/>
        <w:t>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3F6B89" w:rsidRPr="00737367" w:rsidRDefault="003F6B89">
      <w:pPr>
        <w:rPr>
          <w:rFonts w:ascii="Times New Roman" w:hAnsi="Times New Roman" w:cs="Times New Roman"/>
        </w:rPr>
      </w:pPr>
      <w:bookmarkStart w:id="129" w:name="sub_101911"/>
      <w:bookmarkEnd w:id="128"/>
      <w:r w:rsidRPr="00737367">
        <w:rPr>
          <w:rFonts w:ascii="Times New Roman" w:hAnsi="Times New Roman" w:cs="Times New Roman"/>
        </w:rPr>
        <w:t xml:space="preserve">19.1.1. Министерство в течение 3 рабочих дней со дня окончания срока, указанного в </w:t>
      </w:r>
      <w:hyperlink w:anchor="sub_101821" w:history="1">
        <w:r w:rsidRPr="00737367">
          <w:rPr>
            <w:rStyle w:val="a4"/>
            <w:rFonts w:ascii="Times New Roman" w:hAnsi="Times New Roman"/>
          </w:rPr>
          <w:t>подпункте 18.2.1 пункта 18</w:t>
        </w:r>
      </w:hyperlink>
      <w:r w:rsidRPr="00737367">
        <w:rPr>
          <w:rFonts w:ascii="Times New Roman" w:hAnsi="Times New Roman" w:cs="Times New Roman"/>
        </w:rPr>
        <w:t xml:space="preserve">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электронный адрес, указанный в заявке;</w:t>
      </w:r>
    </w:p>
    <w:p w:rsidR="003F6B89" w:rsidRPr="00737367" w:rsidRDefault="003F6B89">
      <w:pPr>
        <w:rPr>
          <w:rFonts w:ascii="Times New Roman" w:hAnsi="Times New Roman" w:cs="Times New Roman"/>
        </w:rPr>
      </w:pPr>
      <w:bookmarkStart w:id="130" w:name="sub_101912"/>
      <w:bookmarkEnd w:id="129"/>
      <w:r w:rsidRPr="00737367">
        <w:rPr>
          <w:rFonts w:ascii="Times New Roman" w:hAnsi="Times New Roman" w:cs="Times New Roman"/>
        </w:rPr>
        <w:t xml:space="preserve">19.1.2. Получатель 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усиленной </w:t>
      </w:r>
      <w:hyperlink r:id="rId64" w:history="1">
        <w:r w:rsidRPr="00737367">
          <w:rPr>
            <w:rStyle w:val="a4"/>
            <w:rFonts w:ascii="Times New Roman" w:hAnsi="Times New Roman"/>
          </w:rPr>
          <w:t>квалифицированной подписью</w:t>
        </w:r>
      </w:hyperlink>
      <w:r w:rsidRPr="00737367">
        <w:rPr>
          <w:rFonts w:ascii="Times New Roman" w:hAnsi="Times New Roman" w:cs="Times New Roman"/>
        </w:rPr>
        <w:t>;</w:t>
      </w:r>
    </w:p>
    <w:p w:rsidR="003F6B89" w:rsidRPr="00737367" w:rsidRDefault="003F6B89">
      <w:pPr>
        <w:rPr>
          <w:rFonts w:ascii="Times New Roman" w:hAnsi="Times New Roman" w:cs="Times New Roman"/>
        </w:rPr>
      </w:pPr>
      <w:bookmarkStart w:id="131" w:name="sub_10192"/>
      <w:bookmarkEnd w:id="130"/>
      <w:r w:rsidRPr="00737367">
        <w:rPr>
          <w:rFonts w:ascii="Times New Roman" w:hAnsi="Times New Roman" w:cs="Times New Roman"/>
        </w:rPr>
        <w:t xml:space="preserve">19.2. дополнительное соглашение к договору, в том числе 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w:t>
      </w:r>
      <w:hyperlink r:id="rId65" w:history="1">
        <w:r w:rsidRPr="00737367">
          <w:rPr>
            <w:rStyle w:val="a4"/>
            <w:rFonts w:ascii="Times New Roman" w:hAnsi="Times New Roman"/>
          </w:rPr>
          <w:t>квалифицированной подписью</w:t>
        </w:r>
      </w:hyperlink>
      <w:r w:rsidRPr="00737367">
        <w:rPr>
          <w:rFonts w:ascii="Times New Roman" w:hAnsi="Times New Roman" w:cs="Times New Roman"/>
        </w:rPr>
        <w:t xml:space="preserve"> лиц, имеющих право действовать от имени каждой из сторон</w:t>
      </w:r>
      <w:r w:rsidR="00A845E9" w:rsidRPr="00737367">
        <w:rPr>
          <w:rFonts w:ascii="Times New Roman" w:hAnsi="Times New Roman" w:cs="Times New Roman"/>
        </w:rPr>
        <w:t>, в порядке, определенном подпунктом 19.1 настоящего пункта</w:t>
      </w:r>
      <w:r w:rsidRPr="00737367">
        <w:rPr>
          <w:rFonts w:ascii="Times New Roman" w:hAnsi="Times New Roman" w:cs="Times New Roman"/>
        </w:rPr>
        <w:t>:</w:t>
      </w:r>
    </w:p>
    <w:p w:rsidR="003F6B89" w:rsidRPr="00737367" w:rsidRDefault="003F6B89">
      <w:pPr>
        <w:rPr>
          <w:rFonts w:ascii="Times New Roman" w:hAnsi="Times New Roman" w:cs="Times New Roman"/>
        </w:rPr>
      </w:pPr>
      <w:bookmarkStart w:id="132" w:name="sub_101921"/>
      <w:bookmarkEnd w:id="131"/>
      <w:r w:rsidRPr="00737367">
        <w:rPr>
          <w:rFonts w:ascii="Times New Roman" w:hAnsi="Times New Roman" w:cs="Times New Roman"/>
        </w:rPr>
        <w:t xml:space="preserve">19.2.1. при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w:t>
      </w:r>
      <w:hyperlink w:anchor="sub_10192" w:history="1">
        <w:r w:rsidRPr="00737367">
          <w:rPr>
            <w:rStyle w:val="a4"/>
            <w:rFonts w:ascii="Times New Roman" w:hAnsi="Times New Roman"/>
          </w:rPr>
          <w:t>подпунктом 19.2</w:t>
        </w:r>
      </w:hyperlink>
      <w:r w:rsidRPr="00737367">
        <w:rPr>
          <w:rFonts w:ascii="Times New Roman" w:hAnsi="Times New Roman" w:cs="Times New Roman"/>
        </w:rPr>
        <w:t xml:space="preserve"> настоящего пункта;</w:t>
      </w:r>
    </w:p>
    <w:p w:rsidR="003F6B89" w:rsidRPr="00737367" w:rsidRDefault="003F6B89">
      <w:pPr>
        <w:rPr>
          <w:rFonts w:ascii="Times New Roman" w:hAnsi="Times New Roman" w:cs="Times New Roman"/>
        </w:rPr>
      </w:pPr>
      <w:bookmarkStart w:id="133" w:name="sub_101922"/>
      <w:bookmarkEnd w:id="132"/>
      <w:r w:rsidRPr="00737367">
        <w:rPr>
          <w:rFonts w:ascii="Times New Roman" w:hAnsi="Times New Roman" w:cs="Times New Roman"/>
        </w:rPr>
        <w:t xml:space="preserve">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6" w:history="1">
        <w:r w:rsidRPr="00737367">
          <w:rPr>
            <w:rStyle w:val="a4"/>
            <w:rFonts w:ascii="Times New Roman" w:hAnsi="Times New Roman"/>
          </w:rPr>
          <w:t>абзацем вторым пункта 5 статьи 23</w:t>
        </w:r>
      </w:hyperlink>
      <w:r w:rsidRPr="00737367">
        <w:rPr>
          <w:rFonts w:ascii="Times New Roman" w:hAnsi="Times New Roman" w:cs="Times New Roman"/>
        </w:rPr>
        <w:t xml:space="preserve">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уплату страховой премии в доход областного бюджета;</w:t>
      </w:r>
    </w:p>
    <w:p w:rsidR="003F6B89" w:rsidRPr="00737367" w:rsidRDefault="003F6B89">
      <w:pPr>
        <w:rPr>
          <w:rFonts w:ascii="Times New Roman" w:hAnsi="Times New Roman" w:cs="Times New Roman"/>
        </w:rPr>
      </w:pPr>
      <w:bookmarkStart w:id="134" w:name="sub_101923"/>
      <w:bookmarkEnd w:id="133"/>
      <w:r w:rsidRPr="00737367">
        <w:rPr>
          <w:rFonts w:ascii="Times New Roman" w:hAnsi="Times New Roman" w:cs="Times New Roman"/>
        </w:rPr>
        <w:t xml:space="preserve">19.2.3.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7" w:history="1">
        <w:r w:rsidRPr="00737367">
          <w:rPr>
            <w:rStyle w:val="a4"/>
            <w:rFonts w:ascii="Times New Roman" w:hAnsi="Times New Roman"/>
          </w:rPr>
          <w:t>абзацем вторым пункта 5 статьи 23</w:t>
        </w:r>
      </w:hyperlink>
      <w:r w:rsidRPr="00737367">
        <w:rPr>
          <w:rFonts w:ascii="Times New Roman" w:hAnsi="Times New Roman" w:cs="Times New Roman"/>
        </w:rPr>
        <w:t xml:space="preserve"> Гражданского кодекса Российской Федерации, передающего свои права другому гражданину в соответствии со </w:t>
      </w:r>
      <w:hyperlink r:id="rId68" w:history="1">
        <w:r w:rsidRPr="00737367">
          <w:rPr>
            <w:rStyle w:val="a4"/>
            <w:rFonts w:ascii="Times New Roman" w:hAnsi="Times New Roman"/>
          </w:rPr>
          <w:t>статьей 18</w:t>
        </w:r>
      </w:hyperlink>
      <w:r w:rsidRPr="00737367">
        <w:rPr>
          <w:rFonts w:ascii="Times New Roman" w:hAnsi="Times New Roman" w:cs="Times New Roman"/>
        </w:rP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обязательстве с указанием стороны в договоре иного лица, являющегося правопреемником, в порядке, установленном </w:t>
      </w:r>
      <w:hyperlink w:anchor="sub_10192" w:history="1">
        <w:r w:rsidRPr="00737367">
          <w:rPr>
            <w:rStyle w:val="a4"/>
            <w:rFonts w:ascii="Times New Roman" w:hAnsi="Times New Roman"/>
          </w:rPr>
          <w:t>подпунктом 19.2</w:t>
        </w:r>
      </w:hyperlink>
      <w:r w:rsidRPr="00737367">
        <w:rPr>
          <w:rFonts w:ascii="Times New Roman" w:hAnsi="Times New Roman" w:cs="Times New Roman"/>
        </w:rPr>
        <w:t xml:space="preserve"> настоящего пункта;</w:t>
      </w:r>
    </w:p>
    <w:p w:rsidR="003F6B89" w:rsidRPr="00737367" w:rsidRDefault="003F6B89">
      <w:pPr>
        <w:rPr>
          <w:rFonts w:ascii="Times New Roman" w:hAnsi="Times New Roman" w:cs="Times New Roman"/>
        </w:rPr>
      </w:pPr>
      <w:bookmarkStart w:id="135" w:name="sub_101924"/>
      <w:bookmarkEnd w:id="134"/>
      <w:r w:rsidRPr="00737367">
        <w:rPr>
          <w:rFonts w:ascii="Times New Roman" w:hAnsi="Times New Roman" w:cs="Times New Roman"/>
        </w:rPr>
        <w:t xml:space="preserve">19.2.4. о согласовании новых условий договора или о расторжении договора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sub_1011" w:history="1">
        <w:r w:rsidRPr="00737367">
          <w:rPr>
            <w:rStyle w:val="a4"/>
            <w:rFonts w:ascii="Times New Roman" w:hAnsi="Times New Roman"/>
          </w:rPr>
          <w:t>подпункте 1.1 пункта 1</w:t>
        </w:r>
      </w:hyperlink>
      <w:r w:rsidRPr="00737367">
        <w:rPr>
          <w:rFonts w:ascii="Times New Roman" w:hAnsi="Times New Roman" w:cs="Times New Roman"/>
        </w:rPr>
        <w:t xml:space="preserve"> настоящего Порядка, приводящего к невозможности предоставления субсидии в размере, определенном в договоре.</w:t>
      </w:r>
    </w:p>
    <w:p w:rsidR="003F6B89" w:rsidRPr="00737367" w:rsidRDefault="003F6B89">
      <w:pPr>
        <w:rPr>
          <w:rFonts w:ascii="Times New Roman" w:hAnsi="Times New Roman" w:cs="Times New Roman"/>
        </w:rPr>
      </w:pPr>
      <w:bookmarkStart w:id="136" w:name="sub_10193"/>
      <w:bookmarkEnd w:id="135"/>
      <w:r w:rsidRPr="00737367">
        <w:rPr>
          <w:rFonts w:ascii="Times New Roman" w:hAnsi="Times New Roman" w:cs="Times New Roman"/>
        </w:rPr>
        <w:t>19.3. В договоре также устанавливаются:</w:t>
      </w:r>
    </w:p>
    <w:p w:rsidR="003F6B89" w:rsidRPr="00737367" w:rsidRDefault="003F6B89">
      <w:pPr>
        <w:rPr>
          <w:rFonts w:ascii="Times New Roman" w:hAnsi="Times New Roman" w:cs="Times New Roman"/>
        </w:rPr>
      </w:pPr>
      <w:bookmarkStart w:id="137" w:name="sub_101931"/>
      <w:bookmarkEnd w:id="136"/>
      <w:r w:rsidRPr="00737367">
        <w:rPr>
          <w:rFonts w:ascii="Times New Roman" w:hAnsi="Times New Roman" w:cs="Times New Roman"/>
        </w:rPr>
        <w:t>19.3.1. значение результата предоставления субсидии и точная дата достижения результата предоставления субсидии;</w:t>
      </w:r>
    </w:p>
    <w:p w:rsidR="00703EEB" w:rsidRPr="00703EEB" w:rsidRDefault="003F6B89" w:rsidP="00703EEB">
      <w:pPr>
        <w:rPr>
          <w:rFonts w:ascii="Times New Roman" w:hAnsi="Times New Roman" w:cs="Times New Roman"/>
          <w:i/>
        </w:rPr>
      </w:pPr>
      <w:bookmarkStart w:id="138" w:name="sub_101932"/>
      <w:bookmarkEnd w:id="137"/>
      <w:r w:rsidRPr="00737367">
        <w:rPr>
          <w:rFonts w:ascii="Times New Roman" w:hAnsi="Times New Roman" w:cs="Times New Roman"/>
        </w:rPr>
        <w:t xml:space="preserve">19.3.2. </w:t>
      </w:r>
      <w:r w:rsidR="00703EEB" w:rsidRPr="00703EEB">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925329" w:rsidRPr="00737367" w:rsidRDefault="00925329" w:rsidP="00925329">
      <w:pPr>
        <w:rPr>
          <w:rFonts w:ascii="Times New Roman" w:hAnsi="Times New Roman" w:cs="Times New Roman"/>
          <w:i/>
        </w:rPr>
      </w:pPr>
    </w:p>
    <w:p w:rsidR="00925329" w:rsidRPr="00737367" w:rsidRDefault="00925329">
      <w:pPr>
        <w:rPr>
          <w:rFonts w:ascii="Times New Roman" w:hAnsi="Times New Roman" w:cs="Times New Roman"/>
        </w:rPr>
      </w:pPr>
    </w:p>
    <w:p w:rsidR="00925329" w:rsidRPr="00737367" w:rsidRDefault="00925329">
      <w:pPr>
        <w:rPr>
          <w:rFonts w:ascii="Times New Roman" w:hAnsi="Times New Roman" w:cs="Times New Roman"/>
        </w:rPr>
      </w:pPr>
    </w:p>
    <w:p w:rsidR="00925329" w:rsidRPr="00737367" w:rsidRDefault="00925329">
      <w:pPr>
        <w:rPr>
          <w:rFonts w:ascii="Times New Roman" w:hAnsi="Times New Roman" w:cs="Times New Roman"/>
        </w:rPr>
      </w:pPr>
    </w:p>
    <w:p w:rsidR="00703EEB" w:rsidRPr="00703EEB" w:rsidRDefault="003F6B89" w:rsidP="00703EEB">
      <w:pPr>
        <w:rPr>
          <w:rFonts w:ascii="Times New Roman" w:hAnsi="Times New Roman" w:cs="Times New Roman"/>
          <w:i/>
        </w:rPr>
      </w:pPr>
      <w:bookmarkStart w:id="139" w:name="sub_101933"/>
      <w:bookmarkEnd w:id="138"/>
      <w:r w:rsidRPr="00737367">
        <w:rPr>
          <w:rFonts w:ascii="Times New Roman" w:hAnsi="Times New Roman" w:cs="Times New Roman"/>
        </w:rPr>
        <w:t xml:space="preserve">19.3.3. </w:t>
      </w:r>
      <w:r w:rsidR="00703EEB" w:rsidRPr="00703EEB">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3F6B89" w:rsidRPr="00737367" w:rsidRDefault="003F6B89">
      <w:pPr>
        <w:rPr>
          <w:rFonts w:ascii="Times New Roman" w:hAnsi="Times New Roman" w:cs="Times New Roman"/>
        </w:rPr>
      </w:pPr>
      <w:bookmarkStart w:id="140" w:name="sub_101934"/>
      <w:bookmarkEnd w:id="139"/>
      <w:r w:rsidRPr="00737367">
        <w:rPr>
          <w:rFonts w:ascii="Times New Roman" w:hAnsi="Times New Roman" w:cs="Times New Roman"/>
        </w:rPr>
        <w:t xml:space="preserve">19.3.4. согласие Получателя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69" w:history="1">
        <w:r w:rsidRPr="00737367">
          <w:rPr>
            <w:rStyle w:val="a4"/>
            <w:rFonts w:ascii="Times New Roman" w:hAnsi="Times New Roman"/>
          </w:rPr>
          <w:t>статьями 268.1</w:t>
        </w:r>
      </w:hyperlink>
      <w:r w:rsidRPr="00737367">
        <w:rPr>
          <w:rFonts w:ascii="Times New Roman" w:hAnsi="Times New Roman" w:cs="Times New Roman"/>
        </w:rPr>
        <w:t xml:space="preserve"> и </w:t>
      </w:r>
      <w:hyperlink r:id="rId70" w:history="1">
        <w:r w:rsidRPr="00737367">
          <w:rPr>
            <w:rStyle w:val="a4"/>
            <w:rFonts w:ascii="Times New Roman" w:hAnsi="Times New Roman"/>
          </w:rPr>
          <w:t>269.2</w:t>
        </w:r>
      </w:hyperlink>
      <w:r w:rsidRPr="00737367">
        <w:rPr>
          <w:rFonts w:ascii="Times New Roman" w:hAnsi="Times New Roman" w:cs="Times New Roman"/>
        </w:rPr>
        <w:t xml:space="preserve"> Бюджетного кодекса Российской Федерации.</w:t>
      </w:r>
    </w:p>
    <w:p w:rsidR="003F6B89" w:rsidRPr="00737367" w:rsidRDefault="003F6B89">
      <w:pPr>
        <w:rPr>
          <w:rFonts w:ascii="Times New Roman" w:hAnsi="Times New Roman" w:cs="Times New Roman"/>
        </w:rPr>
      </w:pPr>
      <w:bookmarkStart w:id="141" w:name="sub_10194"/>
      <w:bookmarkEnd w:id="140"/>
      <w:r w:rsidRPr="00737367">
        <w:rPr>
          <w:rFonts w:ascii="Times New Roman" w:hAnsi="Times New Roman" w:cs="Times New Roman"/>
        </w:rPr>
        <w:t>19.4. 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3F6B89" w:rsidRPr="00737367" w:rsidRDefault="003F6B89">
      <w:pPr>
        <w:rPr>
          <w:rFonts w:ascii="Times New Roman" w:hAnsi="Times New Roman" w:cs="Times New Roman"/>
        </w:rPr>
      </w:pPr>
      <w:bookmarkStart w:id="142" w:name="sub_101941"/>
      <w:bookmarkEnd w:id="141"/>
      <w:r w:rsidRPr="00737367">
        <w:rPr>
          <w:rFonts w:ascii="Times New Roman" w:hAnsi="Times New Roman" w:cs="Times New Roman"/>
        </w:rPr>
        <w:t xml:space="preserve">19.4.1. По основаниям, установленным </w:t>
      </w:r>
      <w:hyperlink w:anchor="sub_10194" w:history="1">
        <w:r w:rsidRPr="00737367">
          <w:rPr>
            <w:rStyle w:val="a4"/>
            <w:rFonts w:ascii="Times New Roman" w:hAnsi="Times New Roman"/>
          </w:rPr>
          <w:t>подпунктом 19.4</w:t>
        </w:r>
      </w:hyperlink>
      <w:r w:rsidRPr="00737367">
        <w:rPr>
          <w:rFonts w:ascii="Times New Roman" w:hAnsi="Times New Roman" w:cs="Times New Roman"/>
        </w:rPr>
        <w:t xml:space="preserve"> настоящего пункта, Министерство оформляет в системе "Электронный бюджет" отказ от заключения договора с победителем отбора.</w:t>
      </w:r>
    </w:p>
    <w:p w:rsidR="003F6B89" w:rsidRPr="00737367" w:rsidRDefault="003F6B89">
      <w:pPr>
        <w:rPr>
          <w:rFonts w:ascii="Times New Roman" w:hAnsi="Times New Roman" w:cs="Times New Roman"/>
        </w:rPr>
      </w:pPr>
      <w:bookmarkStart w:id="143" w:name="sub_10195"/>
      <w:bookmarkEnd w:id="142"/>
      <w:r w:rsidRPr="00737367">
        <w:rPr>
          <w:rFonts w:ascii="Times New Roman" w:hAnsi="Times New Roman" w:cs="Times New Roman"/>
        </w:rPr>
        <w:t xml:space="preserve">19.5. </w:t>
      </w:r>
      <w:r w:rsidR="000B0263" w:rsidRPr="00737367">
        <w:rPr>
          <w:rFonts w:ascii="Times New Roman" w:hAnsi="Times New Roman" w:cs="Times New Roman"/>
        </w:rPr>
        <w:t xml:space="preserve">Победитель отбора </w:t>
      </w:r>
      <w:r w:rsidRPr="00737367">
        <w:rPr>
          <w:rFonts w:ascii="Times New Roman" w:hAnsi="Times New Roman" w:cs="Times New Roman"/>
        </w:rPr>
        <w:t xml:space="preserve">считается уклонившимся от заключения договора в случае неподписания им договора в системе "Электронный бюджет" в срок, установленный </w:t>
      </w:r>
      <w:hyperlink w:anchor="sub_101912" w:history="1">
        <w:r w:rsidRPr="00737367">
          <w:rPr>
            <w:rStyle w:val="a4"/>
            <w:rFonts w:ascii="Times New Roman" w:hAnsi="Times New Roman"/>
          </w:rPr>
          <w:t>подпунктом 19.1.2</w:t>
        </w:r>
      </w:hyperlink>
      <w:r w:rsidRPr="00737367">
        <w:rPr>
          <w:rFonts w:ascii="Times New Roman" w:hAnsi="Times New Roman" w:cs="Times New Roman"/>
        </w:rPr>
        <w:t xml:space="preserve"> настоящего пункта, и ненаправления возражения по проекту договора.</w:t>
      </w:r>
    </w:p>
    <w:p w:rsidR="003F6B89" w:rsidRPr="00737367" w:rsidRDefault="003F6B89">
      <w:pPr>
        <w:rPr>
          <w:rFonts w:ascii="Times New Roman" w:hAnsi="Times New Roman" w:cs="Times New Roman"/>
        </w:rPr>
      </w:pPr>
      <w:bookmarkStart w:id="144" w:name="sub_10196"/>
      <w:bookmarkEnd w:id="143"/>
      <w:r w:rsidRPr="00737367">
        <w:rPr>
          <w:rFonts w:ascii="Times New Roman" w:hAnsi="Times New Roman" w:cs="Times New Roman"/>
        </w:rPr>
        <w:t xml:space="preserve">19.6. В случае отказа Министерства от заключения договора с </w:t>
      </w:r>
      <w:r w:rsidR="00682ED6" w:rsidRPr="00737367">
        <w:rPr>
          <w:rFonts w:ascii="Times New Roman" w:hAnsi="Times New Roman" w:cs="Times New Roman"/>
        </w:rPr>
        <w:t xml:space="preserve">победителем отбора </w:t>
      </w:r>
      <w:r w:rsidRPr="00737367">
        <w:rPr>
          <w:rFonts w:ascii="Times New Roman" w:hAnsi="Times New Roman" w:cs="Times New Roman"/>
        </w:rPr>
        <w:t xml:space="preserve">по основаниям, предусмотренным </w:t>
      </w:r>
      <w:hyperlink w:anchor="sub_10194" w:history="1">
        <w:r w:rsidRPr="00737367">
          <w:rPr>
            <w:rStyle w:val="a4"/>
            <w:rFonts w:ascii="Times New Roman" w:hAnsi="Times New Roman"/>
          </w:rPr>
          <w:t>подпунктом 19.4</w:t>
        </w:r>
      </w:hyperlink>
      <w:r w:rsidRPr="00737367">
        <w:rPr>
          <w:rFonts w:ascii="Times New Roman" w:hAnsi="Times New Roman" w:cs="Times New Roman"/>
        </w:rPr>
        <w:t xml:space="preserve"> настоящего пункта, отказа </w:t>
      </w:r>
      <w:r w:rsidR="00682ED6" w:rsidRPr="00737367">
        <w:rPr>
          <w:rFonts w:ascii="Times New Roman" w:hAnsi="Times New Roman" w:cs="Times New Roman"/>
        </w:rPr>
        <w:t>победителя отбора</w:t>
      </w:r>
      <w:r w:rsidR="00682ED6" w:rsidRPr="00737367">
        <w:rPr>
          <w:rFonts w:ascii="Times New Roman" w:hAnsi="Times New Roman" w:cs="Times New Roman"/>
          <w:sz w:val="28"/>
          <w:szCs w:val="28"/>
        </w:rPr>
        <w:t xml:space="preserve"> </w:t>
      </w:r>
      <w:r w:rsidRPr="00737367">
        <w:rPr>
          <w:rFonts w:ascii="Times New Roman" w:hAnsi="Times New Roman" w:cs="Times New Roman"/>
        </w:rPr>
        <w:t xml:space="preserve">от заключения договора в соответствии с </w:t>
      </w:r>
      <w:hyperlink w:anchor="sub_10195" w:history="1">
        <w:r w:rsidRPr="00737367">
          <w:rPr>
            <w:rStyle w:val="a4"/>
            <w:rFonts w:ascii="Times New Roman" w:hAnsi="Times New Roman"/>
          </w:rPr>
          <w:t>подпунктом 19.5</w:t>
        </w:r>
      </w:hyperlink>
      <w:r w:rsidRPr="00737367">
        <w:rPr>
          <w:rFonts w:ascii="Times New Roman" w:hAnsi="Times New Roman" w:cs="Times New Roman"/>
        </w:rPr>
        <w:t xml:space="preserve"> настоящего пункта,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на уплату страховой премии осуществляется в порядке, определенном </w:t>
      </w:r>
      <w:hyperlink w:anchor="sub_1018" w:history="1">
        <w:r w:rsidRPr="00737367">
          <w:rPr>
            <w:rStyle w:val="a4"/>
            <w:rFonts w:ascii="Times New Roman" w:hAnsi="Times New Roman"/>
          </w:rPr>
          <w:t>пунктом 18</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145" w:name="sub_10197"/>
      <w:bookmarkEnd w:id="144"/>
      <w:r w:rsidRPr="00737367">
        <w:rPr>
          <w:rFonts w:ascii="Times New Roman" w:hAnsi="Times New Roman" w:cs="Times New Roman"/>
        </w:rPr>
        <w:t xml:space="preserve">19.7. В случаях наличия по результатам проведения отбора остатка лимитов бюджетных обязательств на предоставление субсидии на уплату страховой премии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расторжения договора с Получателем Министерство может принять решение о проведении дополнительного отбора в соответствии с </w:t>
      </w:r>
      <w:hyperlink w:anchor="sub_108" w:history="1">
        <w:r w:rsidRPr="00737367">
          <w:rPr>
            <w:rStyle w:val="a4"/>
            <w:rFonts w:ascii="Times New Roman" w:hAnsi="Times New Roman"/>
          </w:rPr>
          <w:t>пунктом 8</w:t>
        </w:r>
      </w:hyperlink>
      <w:r w:rsidRPr="00737367">
        <w:rPr>
          <w:rFonts w:ascii="Times New Roman" w:hAnsi="Times New Roman" w:cs="Times New Roman"/>
        </w:rPr>
        <w:t xml:space="preserve"> настоящего Порядка.</w:t>
      </w:r>
    </w:p>
    <w:p w:rsidR="003F6B89" w:rsidRPr="00737367" w:rsidRDefault="003F6B89">
      <w:pPr>
        <w:rPr>
          <w:rFonts w:ascii="Times New Roman" w:hAnsi="Times New Roman" w:cs="Times New Roman"/>
        </w:rPr>
      </w:pPr>
      <w:bookmarkStart w:id="146" w:name="sub_10198"/>
      <w:bookmarkEnd w:id="145"/>
      <w:r w:rsidRPr="00737367">
        <w:rPr>
          <w:rFonts w:ascii="Times New Roman" w:hAnsi="Times New Roman" w:cs="Times New Roman"/>
        </w:rPr>
        <w:t>19.8. В случаях увеличения Министерству лимитов бюджетных обязательств на предоставление субсидии на уплату страховой премии в пределах текущего финансового года, отказа победителя отбора от заключения договора, расторжения договора с Получателем и наличия Участников отбора, признанных победителями отбора, заявки которых в части запрашиваемого размера субсидии на уплату страховой премии 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размера субсидии и значения результата предоставления субсидии.</w:t>
      </w:r>
    </w:p>
    <w:p w:rsidR="003F6B89" w:rsidRPr="00737367" w:rsidRDefault="003F6B89">
      <w:pPr>
        <w:rPr>
          <w:rFonts w:ascii="Times New Roman" w:hAnsi="Times New Roman" w:cs="Times New Roman"/>
        </w:rPr>
      </w:pPr>
      <w:bookmarkStart w:id="147" w:name="sub_1020"/>
      <w:bookmarkEnd w:id="146"/>
      <w:r w:rsidRPr="00737367">
        <w:rPr>
          <w:rFonts w:ascii="Times New Roman" w:hAnsi="Times New Roman" w:cs="Times New Roman"/>
        </w:rPr>
        <w:t>20. После заключения договора Министерство в течение 5 рабочих дней перечисляет средства субсидии на уплату страховой премии на расчетный счет страховой организации на основании данных, указанных в заявке.</w:t>
      </w:r>
    </w:p>
    <w:p w:rsidR="003F6B89" w:rsidRPr="00737367" w:rsidRDefault="003F6B89">
      <w:pPr>
        <w:rPr>
          <w:rFonts w:ascii="Times New Roman" w:hAnsi="Times New Roman" w:cs="Times New Roman"/>
        </w:rPr>
      </w:pPr>
      <w:bookmarkStart w:id="148" w:name="sub_10201"/>
      <w:bookmarkEnd w:id="147"/>
      <w:r w:rsidRPr="00737367">
        <w:rPr>
          <w:rFonts w:ascii="Times New Roman" w:hAnsi="Times New Roman" w:cs="Times New Roman"/>
        </w:rPr>
        <w:t xml:space="preserve">20.1. Субсидия на уплату страховой премии не перечисляется в случае, если </w:t>
      </w:r>
      <w:r w:rsidR="002F40B4" w:rsidRPr="00737367">
        <w:rPr>
          <w:rFonts w:ascii="Times New Roman" w:hAnsi="Times New Roman" w:cs="Times New Roman"/>
        </w:rPr>
        <w:t>победитель отбора</w:t>
      </w:r>
      <w:r w:rsidRPr="00737367">
        <w:rPr>
          <w:rFonts w:ascii="Times New Roman" w:hAnsi="Times New Roman" w:cs="Times New Roman"/>
        </w:rPr>
        <w:t xml:space="preserve"> уклонился от заключения договора в соответствии с </w:t>
      </w:r>
      <w:hyperlink w:anchor="sub_10195" w:history="1">
        <w:r w:rsidRPr="00737367">
          <w:rPr>
            <w:rStyle w:val="a4"/>
            <w:rFonts w:ascii="Times New Roman" w:hAnsi="Times New Roman"/>
          </w:rPr>
          <w:t>подпунктом 19.5 пункта 19</w:t>
        </w:r>
      </w:hyperlink>
      <w:r w:rsidRPr="00737367">
        <w:rPr>
          <w:rFonts w:ascii="Times New Roman" w:hAnsi="Times New Roman" w:cs="Times New Roman"/>
        </w:rPr>
        <w:t xml:space="preserve"> настоящего Порядка.</w:t>
      </w:r>
    </w:p>
    <w:p w:rsidR="00176F33" w:rsidRPr="00737367" w:rsidRDefault="003F6B89" w:rsidP="00176F33">
      <w:pPr>
        <w:rPr>
          <w:rFonts w:ascii="Times New Roman" w:hAnsi="Times New Roman" w:cs="Times New Roman"/>
        </w:rPr>
      </w:pPr>
      <w:bookmarkStart w:id="149" w:name="sub_10202"/>
      <w:bookmarkEnd w:id="148"/>
      <w:r w:rsidRPr="00737367">
        <w:rPr>
          <w:rFonts w:ascii="Times New Roman" w:hAnsi="Times New Roman" w:cs="Times New Roman"/>
        </w:rPr>
        <w:t xml:space="preserve">20.2. </w:t>
      </w:r>
      <w:r w:rsidR="00176F33" w:rsidRPr="00737367">
        <w:rPr>
          <w:rFonts w:ascii="Times New Roman" w:hAnsi="Times New Roman" w:cs="Times New Roman"/>
        </w:rPr>
        <w:t xml:space="preserve">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субсидии на уплату страховой премии по договору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 Министерство после получения предусмотренных подпунктом 10.4.4. пункта 10 настоящего Порядка электронных копий договора о передаче </w:t>
      </w:r>
      <w:r w:rsidR="00176F33" w:rsidRPr="00737367">
        <w:rPr>
          <w:rFonts w:ascii="Times New Roman" w:hAnsi="Times New Roman" w:cs="Times New Roman"/>
        </w:rPr>
        <w:lastRenderedPageBreak/>
        <w:t>страхового портфеля и акта приема-передачи страхового портфеля, включающего в себя перечень переданных договоров страхования, перечисляет субсидии на уплату страховой премии на расчетный счет страховой организации, принявшей обязательства по договорам страхования.</w:t>
      </w:r>
    </w:p>
    <w:p w:rsidR="00176F33" w:rsidRPr="00737367" w:rsidRDefault="00176F33">
      <w:pPr>
        <w:rPr>
          <w:rFonts w:ascii="Times New Roman" w:hAnsi="Times New Roman" w:cs="Times New Roman"/>
        </w:rPr>
      </w:pPr>
    </w:p>
    <w:bookmarkEnd w:id="149"/>
    <w:p w:rsidR="003F6B89" w:rsidRPr="00737367" w:rsidRDefault="003F6B89">
      <w:pPr>
        <w:rPr>
          <w:rFonts w:ascii="Times New Roman" w:hAnsi="Times New Roman" w:cs="Times New Roman"/>
        </w:rPr>
      </w:pPr>
      <w:r w:rsidRPr="00737367">
        <w:rPr>
          <w:rFonts w:ascii="Times New Roman" w:hAnsi="Times New Roman" w:cs="Times New Roman"/>
        </w:rPr>
        <w:t>21. Оценка эффективности предоставления субсидии на уплату страховой премии осуществляется Министерством на основании сравнения значений результатов предоставления субсидии на уплату страховой премии (далее также - результаты), установленных договором и фактически достигнутых Получателем по итогам отчетного периода</w:t>
      </w:r>
      <w:r w:rsidR="00C0519B" w:rsidRPr="00737367">
        <w:t xml:space="preserve"> значений следующих результатов</w:t>
      </w:r>
      <w:r w:rsidRPr="00737367">
        <w:rPr>
          <w:rFonts w:ascii="Times New Roman" w:hAnsi="Times New Roman" w:cs="Times New Roman"/>
        </w:rPr>
        <w:t>:</w:t>
      </w:r>
    </w:p>
    <w:p w:rsidR="003F6B89" w:rsidRPr="00737367" w:rsidRDefault="003F6B89">
      <w:pPr>
        <w:rPr>
          <w:rFonts w:ascii="Times New Roman" w:hAnsi="Times New Roman" w:cs="Times New Roman"/>
        </w:rPr>
      </w:pPr>
      <w:bookmarkStart w:id="150" w:name="sub_10211"/>
      <w:r w:rsidRPr="00737367">
        <w:rPr>
          <w:rFonts w:ascii="Times New Roman" w:hAnsi="Times New Roman" w:cs="Times New Roman"/>
        </w:rPr>
        <w:t xml:space="preserve">21.1. застраховано поголовье сельскохозяйственных животных (тыс. условных голов). Коэффициенты перевода физического поголовья отдельных видов сельскохозяйственных животных в условные головы утверждены в </w:t>
      </w:r>
      <w:hyperlink w:anchor="sub_1500" w:history="1">
        <w:r w:rsidRPr="00737367">
          <w:rPr>
            <w:rStyle w:val="a4"/>
            <w:rFonts w:ascii="Times New Roman" w:hAnsi="Times New Roman"/>
          </w:rPr>
          <w:t>приложении N 5</w:t>
        </w:r>
      </w:hyperlink>
      <w:r w:rsidRPr="00737367">
        <w:rPr>
          <w:rFonts w:ascii="Times New Roman" w:hAnsi="Times New Roman" w:cs="Times New Roman"/>
        </w:rPr>
        <w:t xml:space="preserve"> к настоящему Порядку;</w:t>
      </w:r>
    </w:p>
    <w:p w:rsidR="003F6B89" w:rsidRPr="00737367" w:rsidRDefault="003F6B89">
      <w:pPr>
        <w:rPr>
          <w:rFonts w:ascii="Times New Roman" w:hAnsi="Times New Roman" w:cs="Times New Roman"/>
        </w:rPr>
      </w:pPr>
      <w:bookmarkStart w:id="151" w:name="sub_10212"/>
      <w:bookmarkEnd w:id="150"/>
      <w:r w:rsidRPr="00737367">
        <w:rPr>
          <w:rFonts w:ascii="Times New Roman" w:hAnsi="Times New Roman" w:cs="Times New Roman"/>
        </w:rPr>
        <w:t>21.2. застрахована посевная (посадочная) площадь (тыс. гектаров) (в случае заключения договора страхования в области растениеводства);</w:t>
      </w:r>
    </w:p>
    <w:p w:rsidR="003F6B89" w:rsidRPr="00737367" w:rsidRDefault="003F6B89">
      <w:pPr>
        <w:rPr>
          <w:rFonts w:ascii="Times New Roman" w:hAnsi="Times New Roman" w:cs="Times New Roman"/>
        </w:rPr>
      </w:pPr>
      <w:bookmarkStart w:id="152" w:name="sub_10213"/>
      <w:bookmarkEnd w:id="151"/>
      <w:r w:rsidRPr="00737367">
        <w:rPr>
          <w:rFonts w:ascii="Times New Roman" w:hAnsi="Times New Roman" w:cs="Times New Roman"/>
        </w:rPr>
        <w:t>21.3. застрахован объем производства объектов товарной аквакультуры (товарного рыбоводства) (тыс. тонн) (в случае заключения договора страхования в области товарного рыбоводства).</w:t>
      </w:r>
    </w:p>
    <w:p w:rsidR="003F6B89" w:rsidRPr="00737367" w:rsidRDefault="003F6B89">
      <w:pPr>
        <w:rPr>
          <w:rFonts w:ascii="Times New Roman" w:hAnsi="Times New Roman" w:cs="Times New Roman"/>
        </w:rPr>
      </w:pPr>
      <w:bookmarkStart w:id="153" w:name="sub_1022"/>
      <w:bookmarkEnd w:id="152"/>
      <w:r w:rsidRPr="00737367">
        <w:rPr>
          <w:rFonts w:ascii="Times New Roman" w:hAnsi="Times New Roman" w:cs="Times New Roman"/>
        </w:rPr>
        <w:t>22. Получатель субсидии на уплату страховой премии:</w:t>
      </w:r>
    </w:p>
    <w:p w:rsidR="003F6B89" w:rsidRPr="00737367" w:rsidRDefault="003F6B89">
      <w:pPr>
        <w:rPr>
          <w:rFonts w:ascii="Times New Roman" w:hAnsi="Times New Roman" w:cs="Times New Roman"/>
        </w:rPr>
      </w:pPr>
      <w:bookmarkStart w:id="154" w:name="sub_10221"/>
      <w:bookmarkEnd w:id="153"/>
      <w:r w:rsidRPr="00737367">
        <w:rPr>
          <w:rFonts w:ascii="Times New Roman" w:hAnsi="Times New Roman" w:cs="Times New Roman"/>
        </w:rPr>
        <w:t xml:space="preserve">22.1. являющийся субъектом малого (за исключением субъектов микропредпринимательства), среднего или крупного предпринимательства в соответствии с </w:t>
      </w:r>
      <w:hyperlink r:id="rId71" w:history="1">
        <w:r w:rsidRPr="00737367">
          <w:rPr>
            <w:rStyle w:val="a4"/>
            <w:rFonts w:ascii="Times New Roman" w:hAnsi="Times New Roman"/>
          </w:rPr>
          <w:t>Федеральным законом</w:t>
        </w:r>
      </w:hyperlink>
      <w:r w:rsidRPr="00737367">
        <w:rPr>
          <w:rFonts w:ascii="Times New Roman" w:hAnsi="Times New Roman" w:cs="Times New Roman"/>
        </w:rPr>
        <w:t xml:space="preserve"> "О развитии малого и среднего предпринимательства в Российской Федерации" представляет в Министерство:</w:t>
      </w:r>
    </w:p>
    <w:p w:rsidR="003F6B89" w:rsidRPr="00737367" w:rsidRDefault="003F6B89">
      <w:pPr>
        <w:rPr>
          <w:rFonts w:ascii="Times New Roman" w:hAnsi="Times New Roman" w:cs="Times New Roman"/>
        </w:rPr>
      </w:pPr>
      <w:bookmarkStart w:id="155" w:name="sub_102211"/>
      <w:bookmarkEnd w:id="154"/>
      <w:r w:rsidRPr="00737367">
        <w:rPr>
          <w:rFonts w:ascii="Times New Roman" w:hAnsi="Times New Roman" w:cs="Times New Roman"/>
        </w:rPr>
        <w:t xml:space="preserve">22.1.1. отчет о достижении значения результата предоставления субсидии на уплату страховой премии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w:t>
      </w:r>
      <w:hyperlink r:id="rId72" w:history="1">
        <w:r w:rsidRPr="00737367">
          <w:rPr>
            <w:rStyle w:val="a4"/>
            <w:rFonts w:ascii="Times New Roman" w:hAnsi="Times New Roman"/>
          </w:rPr>
          <w:t>квалифицированной подписью</w:t>
        </w:r>
      </w:hyperlink>
      <w:r w:rsidRPr="00737367">
        <w:rPr>
          <w:rFonts w:ascii="Times New Roman" w:hAnsi="Times New Roman" w:cs="Times New Roman"/>
        </w:rPr>
        <w:t xml:space="preserve"> лиц, имеющих право действовать от имени Получателя;</w:t>
      </w:r>
    </w:p>
    <w:p w:rsidR="003C174E" w:rsidRPr="003C174E" w:rsidRDefault="003F6B89" w:rsidP="003C174E">
      <w:pPr>
        <w:rPr>
          <w:rFonts w:ascii="Times New Roman" w:hAnsi="Times New Roman" w:cs="Times New Roman"/>
          <w:i/>
        </w:rPr>
      </w:pPr>
      <w:bookmarkStart w:id="156" w:name="sub_102212"/>
      <w:bookmarkEnd w:id="155"/>
      <w:r w:rsidRPr="00737367">
        <w:rPr>
          <w:rFonts w:ascii="Times New Roman" w:hAnsi="Times New Roman" w:cs="Times New Roman"/>
        </w:rPr>
        <w:t xml:space="preserve">22.1.2. </w:t>
      </w:r>
      <w:r w:rsidR="003C174E" w:rsidRPr="003C174E">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3F6B89" w:rsidRPr="00737367" w:rsidRDefault="003F6B89">
      <w:pPr>
        <w:rPr>
          <w:rFonts w:ascii="Times New Roman" w:hAnsi="Times New Roman" w:cs="Times New Roman"/>
        </w:rPr>
      </w:pPr>
      <w:bookmarkStart w:id="157" w:name="sub_10222"/>
      <w:bookmarkEnd w:id="156"/>
      <w:r w:rsidRPr="00737367">
        <w:rPr>
          <w:rFonts w:ascii="Times New Roman" w:hAnsi="Times New Roman" w:cs="Times New Roman"/>
        </w:rPr>
        <w:t xml:space="preserve">22.2. являющийся субъектом микропредпринимательства в соответствии с </w:t>
      </w:r>
      <w:hyperlink r:id="rId73" w:history="1">
        <w:r w:rsidRPr="00737367">
          <w:rPr>
            <w:rStyle w:val="a4"/>
            <w:rFonts w:ascii="Times New Roman" w:hAnsi="Times New Roman"/>
          </w:rPr>
          <w:t>Федеральным законом</w:t>
        </w:r>
      </w:hyperlink>
      <w:r w:rsidRPr="00737367">
        <w:rPr>
          <w:rFonts w:ascii="Times New Roman" w:hAnsi="Times New Roman" w:cs="Times New Roman"/>
        </w:rPr>
        <w:t xml:space="preserve"> "О развитии малого и среднего предпринимательства в Российской Федерации" представляет в Министерство:</w:t>
      </w:r>
    </w:p>
    <w:p w:rsidR="003F6B89" w:rsidRPr="00737367" w:rsidRDefault="003F6B89">
      <w:pPr>
        <w:rPr>
          <w:rFonts w:ascii="Times New Roman" w:hAnsi="Times New Roman" w:cs="Times New Roman"/>
        </w:rPr>
      </w:pPr>
      <w:bookmarkStart w:id="158" w:name="sub_102221"/>
      <w:bookmarkEnd w:id="157"/>
      <w:r w:rsidRPr="00737367">
        <w:rPr>
          <w:rFonts w:ascii="Times New Roman" w:hAnsi="Times New Roman" w:cs="Times New Roman"/>
        </w:rPr>
        <w:t xml:space="preserve">22.2.1. отчет о достижении значения результата предоставления субсидии на уплату страховой премии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за отчетным годом. Отчет подписывается усиленной </w:t>
      </w:r>
      <w:hyperlink r:id="rId74" w:history="1">
        <w:r w:rsidRPr="00737367">
          <w:rPr>
            <w:rStyle w:val="a4"/>
            <w:rFonts w:ascii="Times New Roman" w:hAnsi="Times New Roman"/>
          </w:rPr>
          <w:t>квалифицированной подписью</w:t>
        </w:r>
      </w:hyperlink>
      <w:r w:rsidRPr="00737367">
        <w:rPr>
          <w:rFonts w:ascii="Times New Roman" w:hAnsi="Times New Roman" w:cs="Times New Roman"/>
        </w:rPr>
        <w:t xml:space="preserve"> лиц, имеющих право действовать от имени Получателя;</w:t>
      </w:r>
    </w:p>
    <w:p w:rsidR="003C174E" w:rsidRPr="003C174E" w:rsidRDefault="003F6B89" w:rsidP="003C174E">
      <w:pPr>
        <w:rPr>
          <w:rFonts w:ascii="Times New Roman" w:hAnsi="Times New Roman" w:cs="Times New Roman"/>
          <w:i/>
        </w:rPr>
      </w:pPr>
      <w:bookmarkStart w:id="159" w:name="sub_102222"/>
      <w:bookmarkEnd w:id="158"/>
      <w:r w:rsidRPr="00737367">
        <w:rPr>
          <w:rFonts w:ascii="Times New Roman" w:hAnsi="Times New Roman" w:cs="Times New Roman"/>
        </w:rPr>
        <w:t>22.2.2.</w:t>
      </w:r>
      <w:r w:rsidR="003C174E">
        <w:rPr>
          <w:rFonts w:ascii="Times New Roman" w:hAnsi="Times New Roman" w:cs="Times New Roman"/>
          <w:i/>
        </w:rPr>
        <w:t xml:space="preserve"> </w:t>
      </w:r>
      <w:r w:rsidR="003C174E" w:rsidRPr="003C174E">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3F6B89" w:rsidRPr="00737367" w:rsidRDefault="003F6B89">
      <w:pPr>
        <w:rPr>
          <w:rFonts w:ascii="Times New Roman" w:hAnsi="Times New Roman" w:cs="Times New Roman"/>
        </w:rPr>
      </w:pPr>
      <w:bookmarkStart w:id="160" w:name="sub_10223"/>
      <w:bookmarkEnd w:id="159"/>
      <w:r w:rsidRPr="00737367">
        <w:rPr>
          <w:rFonts w:ascii="Times New Roman" w:hAnsi="Times New Roman" w:cs="Times New Roman"/>
        </w:rPr>
        <w:t>22.3. Ответственность за достоверность сведений, указанных в отчетах, несет Получатель.</w:t>
      </w:r>
    </w:p>
    <w:bookmarkEnd w:id="160"/>
    <w:p w:rsidR="003C174E" w:rsidRPr="003C174E" w:rsidRDefault="003F6B89" w:rsidP="003C174E">
      <w:pPr>
        <w:rPr>
          <w:rFonts w:ascii="Times New Roman" w:hAnsi="Times New Roman" w:cs="Times New Roman"/>
          <w:i/>
        </w:rPr>
      </w:pPr>
      <w:r w:rsidRPr="00737367">
        <w:rPr>
          <w:rFonts w:ascii="Times New Roman" w:hAnsi="Times New Roman" w:cs="Times New Roman"/>
        </w:rPr>
        <w:t xml:space="preserve">22.5. </w:t>
      </w:r>
      <w:r w:rsidR="003C174E" w:rsidRPr="003C174E">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3F6B89" w:rsidRPr="00737367" w:rsidRDefault="003F6B89">
      <w:pPr>
        <w:rPr>
          <w:rFonts w:ascii="Times New Roman" w:hAnsi="Times New Roman" w:cs="Times New Roman"/>
        </w:rPr>
      </w:pPr>
      <w:bookmarkStart w:id="161" w:name="sub_10226"/>
      <w:r w:rsidRPr="00737367">
        <w:rPr>
          <w:rFonts w:ascii="Times New Roman" w:hAnsi="Times New Roman" w:cs="Times New Roman"/>
        </w:rPr>
        <w:t>22.6. Срок проверки Министерством отчета о достижении результата предоставления субсидии на уплату страховой премии устанавливаются в договоре.</w:t>
      </w:r>
    </w:p>
    <w:p w:rsidR="003F6B89" w:rsidRPr="00737367" w:rsidRDefault="003F6B89">
      <w:pPr>
        <w:rPr>
          <w:rFonts w:ascii="Times New Roman" w:hAnsi="Times New Roman" w:cs="Times New Roman"/>
        </w:rPr>
      </w:pPr>
      <w:bookmarkStart w:id="162" w:name="sub_1023"/>
      <w:bookmarkEnd w:id="161"/>
      <w:r w:rsidRPr="00737367">
        <w:rPr>
          <w:rFonts w:ascii="Times New Roman" w:hAnsi="Times New Roman" w:cs="Times New Roman"/>
        </w:rPr>
        <w:t xml:space="preserve">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на уплату страховой премии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на уплату страховой премии Получателем в соответствии со </w:t>
      </w:r>
      <w:hyperlink r:id="rId75" w:history="1">
        <w:r w:rsidRPr="00737367">
          <w:rPr>
            <w:rStyle w:val="a4"/>
            <w:rFonts w:ascii="Times New Roman" w:hAnsi="Times New Roman"/>
          </w:rPr>
          <w:t>статьями 268.1</w:t>
        </w:r>
      </w:hyperlink>
      <w:r w:rsidRPr="00737367">
        <w:rPr>
          <w:rFonts w:ascii="Times New Roman" w:hAnsi="Times New Roman" w:cs="Times New Roman"/>
        </w:rPr>
        <w:t xml:space="preserve"> и </w:t>
      </w:r>
      <w:hyperlink r:id="rId76" w:history="1">
        <w:r w:rsidRPr="00737367">
          <w:rPr>
            <w:rStyle w:val="a4"/>
            <w:rFonts w:ascii="Times New Roman" w:hAnsi="Times New Roman"/>
          </w:rPr>
          <w:t>269.2</w:t>
        </w:r>
      </w:hyperlink>
      <w:r w:rsidRPr="00737367">
        <w:rPr>
          <w:rFonts w:ascii="Times New Roman" w:hAnsi="Times New Roman" w:cs="Times New Roman"/>
        </w:rPr>
        <w:t xml:space="preserve"> Бюджетного кодекса Российской </w:t>
      </w:r>
      <w:r w:rsidRPr="00737367">
        <w:rPr>
          <w:rFonts w:ascii="Times New Roman" w:hAnsi="Times New Roman" w:cs="Times New Roman"/>
        </w:rPr>
        <w:lastRenderedPageBreak/>
        <w:t>Федерации.</w:t>
      </w:r>
    </w:p>
    <w:p w:rsidR="003F6B89" w:rsidRPr="00737367" w:rsidRDefault="003F6B89">
      <w:pPr>
        <w:rPr>
          <w:rFonts w:ascii="Times New Roman" w:hAnsi="Times New Roman" w:cs="Times New Roman"/>
        </w:rPr>
      </w:pPr>
      <w:bookmarkStart w:id="163" w:name="sub_10231"/>
      <w:bookmarkEnd w:id="162"/>
      <w:r w:rsidRPr="00737367">
        <w:rPr>
          <w:rFonts w:ascii="Times New Roman" w:hAnsi="Times New Roman" w:cs="Times New Roman"/>
        </w:rPr>
        <w:t xml:space="preserve">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течение </w:t>
      </w:r>
      <w:r w:rsidR="005814E5" w:rsidRPr="00737367">
        <w:rPr>
          <w:rFonts w:ascii="Times New Roman" w:hAnsi="Times New Roman" w:cs="Times New Roman"/>
        </w:rPr>
        <w:t xml:space="preserve">15 рабочих дней </w:t>
      </w:r>
      <w:r w:rsidRPr="00737367">
        <w:rPr>
          <w:rFonts w:ascii="Times New Roman" w:hAnsi="Times New Roman" w:cs="Times New Roman"/>
        </w:rPr>
        <w:t>со дня, следующего за днем его получения, направляет Получателю в письменной форме уведомление о возврате субсидий в областной бюджет в объеме, указанном в представлении, с указанием платежных реквизитов.</w:t>
      </w:r>
    </w:p>
    <w:p w:rsidR="003F6B89" w:rsidRPr="00737367" w:rsidRDefault="003F6B89">
      <w:pPr>
        <w:rPr>
          <w:rFonts w:ascii="Times New Roman" w:hAnsi="Times New Roman" w:cs="Times New Roman"/>
        </w:rPr>
      </w:pPr>
      <w:bookmarkStart w:id="164" w:name="sub_10232"/>
      <w:bookmarkEnd w:id="163"/>
      <w:r w:rsidRPr="00737367">
        <w:rPr>
          <w:rFonts w:ascii="Times New Roman" w:hAnsi="Times New Roman" w:cs="Times New Roman"/>
        </w:rPr>
        <w:t xml:space="preserve">23.2. По результатам проверок, проведенных Министерством в соответствии с </w:t>
      </w:r>
      <w:r w:rsidR="005935A2" w:rsidRPr="00737367">
        <w:rPr>
          <w:rFonts w:ascii="Times New Roman" w:hAnsi="Times New Roman" w:cs="Times New Roman"/>
        </w:rPr>
        <w:t>настоящим пунктом</w:t>
      </w:r>
      <w:r w:rsidRPr="00737367">
        <w:rPr>
          <w:rFonts w:ascii="Times New Roman" w:hAnsi="Times New Roman" w:cs="Times New Roman"/>
        </w:rPr>
        <w:t xml:space="preserve">, и выявления нарушения условий, установленных при предоставлении субсидий, Министерство в течение </w:t>
      </w:r>
      <w:r w:rsidR="005814E5" w:rsidRPr="00737367">
        <w:rPr>
          <w:rFonts w:ascii="Times New Roman" w:hAnsi="Times New Roman" w:cs="Times New Roman"/>
        </w:rPr>
        <w:t xml:space="preserve">15 рабочих дней </w:t>
      </w:r>
      <w:r w:rsidRPr="00737367">
        <w:rPr>
          <w:rFonts w:ascii="Times New Roman" w:hAnsi="Times New Roman" w:cs="Times New Roman"/>
        </w:rPr>
        <w:t>со дня, следующего за днем получения Получателем акта проверки, направляет Получателю в письменной форме уведомление о возврате субсидии в областной бюджет с указанием платежных реквизитов.</w:t>
      </w:r>
    </w:p>
    <w:p w:rsidR="000B11DD" w:rsidRPr="000B11DD" w:rsidRDefault="003F6B89" w:rsidP="000B11DD">
      <w:pPr>
        <w:rPr>
          <w:rFonts w:ascii="Times New Roman" w:hAnsi="Times New Roman" w:cs="Times New Roman"/>
          <w:i/>
        </w:rPr>
      </w:pPr>
      <w:bookmarkStart w:id="165" w:name="sub_10233"/>
      <w:bookmarkEnd w:id="164"/>
      <w:r w:rsidRPr="00737367">
        <w:rPr>
          <w:rFonts w:ascii="Times New Roman" w:hAnsi="Times New Roman" w:cs="Times New Roman"/>
        </w:rPr>
        <w:t xml:space="preserve">23.3. </w:t>
      </w:r>
      <w:bookmarkStart w:id="166" w:name="sub_102331"/>
      <w:bookmarkEnd w:id="165"/>
      <w:r w:rsidR="000B11DD" w:rsidRPr="000B11DD">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0B11DD" w:rsidRPr="000B11DD" w:rsidRDefault="003F6B89" w:rsidP="000B11DD">
      <w:pPr>
        <w:rPr>
          <w:rFonts w:ascii="Times New Roman" w:hAnsi="Times New Roman" w:cs="Times New Roman"/>
          <w:i/>
        </w:rPr>
      </w:pPr>
      <w:r w:rsidRPr="00737367">
        <w:rPr>
          <w:rFonts w:ascii="Times New Roman" w:hAnsi="Times New Roman" w:cs="Times New Roman"/>
        </w:rPr>
        <w:t xml:space="preserve">23.3.1. </w:t>
      </w:r>
      <w:r w:rsidR="000B11DD" w:rsidRPr="000B11DD">
        <w:rPr>
          <w:rFonts w:ascii="Times New Roman" w:hAnsi="Times New Roman" w:cs="Times New Roman"/>
          <w:i/>
        </w:rPr>
        <w:t>утратил силу. Приказ Министерства сельского хозяйства и продовольствия Смоленской области от 22.04.2025 № 44;</w:t>
      </w:r>
    </w:p>
    <w:p w:rsidR="003F6B89" w:rsidRPr="003F6B89" w:rsidRDefault="003F6B89">
      <w:pPr>
        <w:rPr>
          <w:rFonts w:ascii="Times New Roman" w:hAnsi="Times New Roman" w:cs="Times New Roman"/>
        </w:rPr>
      </w:pPr>
      <w:bookmarkStart w:id="167" w:name="sub_10234"/>
      <w:bookmarkEnd w:id="166"/>
      <w:r w:rsidRPr="00737367">
        <w:rPr>
          <w:rFonts w:ascii="Times New Roman" w:hAnsi="Times New Roman" w:cs="Times New Roman"/>
        </w:rPr>
        <w:t xml:space="preserve">23.4. В случае невозврата субсидий </w:t>
      </w:r>
      <w:r w:rsidR="00C0519B" w:rsidRPr="00737367">
        <w:t xml:space="preserve">на уплату страховой премии в добровольном порядке </w:t>
      </w:r>
      <w:r w:rsidRPr="00737367">
        <w:rPr>
          <w:rFonts w:ascii="Times New Roman" w:hAnsi="Times New Roman" w:cs="Times New Roman"/>
        </w:rPr>
        <w:t>взыскание средств производится в судебном порядке в соответствии с действующим законодательством Российской Федерации.</w:t>
      </w:r>
    </w:p>
    <w:bookmarkEnd w:id="167"/>
    <w:p w:rsidR="0060249E" w:rsidRPr="003F6B89" w:rsidRDefault="0060249E">
      <w:pPr>
        <w:rPr>
          <w:rFonts w:ascii="Times New Roman" w:hAnsi="Times New Roman" w:cs="Times New Roman"/>
        </w:rPr>
      </w:pPr>
    </w:p>
    <w:p w:rsidR="003F6B89" w:rsidRPr="003F6B89" w:rsidRDefault="003F6B89">
      <w:pPr>
        <w:ind w:firstLine="0"/>
        <w:jc w:val="left"/>
        <w:rPr>
          <w:rFonts w:ascii="Times New Roman" w:hAnsi="Times New Roman" w:cs="Times New Roman"/>
        </w:rPr>
        <w:sectPr w:rsidR="003F6B89" w:rsidRPr="003F6B89" w:rsidSect="003F6B89">
          <w:footerReference w:type="default" r:id="rId77"/>
          <w:pgSz w:w="11900" w:h="16800"/>
          <w:pgMar w:top="1134" w:right="799" w:bottom="1134" w:left="799" w:header="720" w:footer="720" w:gutter="0"/>
          <w:cols w:space="720"/>
          <w:noEndnote/>
        </w:sectPr>
      </w:pPr>
    </w:p>
    <w:p w:rsidR="00104A9A" w:rsidRPr="00104A9A" w:rsidRDefault="00104A9A" w:rsidP="00104A9A">
      <w:pPr>
        <w:adjustRightInd/>
        <w:ind w:firstLine="709"/>
        <w:jc w:val="right"/>
        <w:rPr>
          <w:rFonts w:ascii="Times New Roman" w:hAnsi="Times New Roman" w:cs="Times New Roman"/>
          <w:b/>
          <w:color w:val="FFFFFF"/>
        </w:rPr>
      </w:pPr>
    </w:p>
    <w:p w:rsidR="00104A9A" w:rsidRPr="00104A9A" w:rsidRDefault="00104A9A" w:rsidP="00104A9A">
      <w:pPr>
        <w:widowControl/>
        <w:autoSpaceDN/>
        <w:adjustRightInd/>
        <w:spacing w:after="160" w:line="259" w:lineRule="auto"/>
        <w:ind w:left="11057" w:firstLine="0"/>
        <w:jc w:val="left"/>
        <w:rPr>
          <w:rFonts w:ascii="Calibri" w:hAnsi="Calibri" w:cs="Times New Roman"/>
          <w:szCs w:val="28"/>
          <w:lang w:eastAsia="en-US"/>
        </w:rPr>
      </w:pPr>
    </w:p>
    <w:p w:rsidR="00104A9A" w:rsidRPr="00FE3A3F" w:rsidRDefault="00104A9A" w:rsidP="00104A9A">
      <w:pPr>
        <w:ind w:left="567" w:firstLine="10773"/>
        <w:rPr>
          <w:sz w:val="20"/>
        </w:rPr>
      </w:pPr>
      <w:r w:rsidRPr="00FE3A3F">
        <w:rPr>
          <w:sz w:val="20"/>
        </w:rPr>
        <w:t>Приложение № 1</w:t>
      </w:r>
    </w:p>
    <w:p w:rsidR="00104A9A" w:rsidRPr="00FE3A3F" w:rsidRDefault="00104A9A" w:rsidP="00104A9A">
      <w:pPr>
        <w:ind w:left="11340" w:firstLine="0"/>
        <w:rPr>
          <w:bCs/>
          <w:sz w:val="20"/>
        </w:rPr>
      </w:pPr>
      <w:r w:rsidRPr="00FE3A3F">
        <w:rPr>
          <w:sz w:val="20"/>
        </w:rPr>
        <w:t xml:space="preserve">к Порядку </w:t>
      </w:r>
      <w:r w:rsidRPr="00FE3A3F">
        <w:rPr>
          <w:bCs/>
          <w:sz w:val="20"/>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104A9A" w:rsidRPr="00FE3A3F" w:rsidRDefault="00104A9A" w:rsidP="00104A9A">
      <w:pPr>
        <w:ind w:left="11340"/>
        <w:rPr>
          <w:sz w:val="20"/>
        </w:rPr>
      </w:pPr>
    </w:p>
    <w:p w:rsidR="00104A9A" w:rsidRPr="00FE3A3F" w:rsidRDefault="00104A9A" w:rsidP="00104A9A">
      <w:pPr>
        <w:ind w:firstLine="11340"/>
        <w:rPr>
          <w:bCs/>
          <w:sz w:val="20"/>
        </w:rPr>
      </w:pPr>
      <w:r w:rsidRPr="00FE3A3F">
        <w:rPr>
          <w:sz w:val="20"/>
        </w:rPr>
        <w:t>Форма</w:t>
      </w:r>
    </w:p>
    <w:p w:rsidR="00104A9A" w:rsidRPr="00104A9A" w:rsidRDefault="00104A9A" w:rsidP="00104A9A">
      <w:pPr>
        <w:widowControl/>
        <w:tabs>
          <w:tab w:val="left" w:pos="851"/>
        </w:tabs>
        <w:suppressAutoHyphens/>
        <w:autoSpaceDE/>
        <w:autoSpaceDN/>
        <w:adjustRightInd/>
        <w:ind w:right="-144" w:firstLine="0"/>
        <w:jc w:val="center"/>
        <w:rPr>
          <w:rFonts w:ascii="Times New Roman" w:hAnsi="Times New Roman" w:cs="Times New Roman"/>
          <w:b/>
          <w:sz w:val="28"/>
          <w:lang w:eastAsia="ar-SA"/>
        </w:rPr>
      </w:pPr>
    </w:p>
    <w:p w:rsidR="00104A9A" w:rsidRPr="00104A9A" w:rsidRDefault="00104A9A" w:rsidP="00104A9A">
      <w:pPr>
        <w:widowControl/>
        <w:tabs>
          <w:tab w:val="left" w:pos="851"/>
        </w:tabs>
        <w:suppressAutoHyphens/>
        <w:autoSpaceDE/>
        <w:autoSpaceDN/>
        <w:adjustRightInd/>
        <w:ind w:right="-144" w:firstLine="0"/>
        <w:jc w:val="left"/>
        <w:rPr>
          <w:rFonts w:ascii="Times New Roman" w:hAnsi="Times New Roman" w:cs="Times New Roman"/>
          <w:b/>
          <w:sz w:val="28"/>
          <w:lang w:eastAsia="ar-SA"/>
        </w:rPr>
      </w:pPr>
    </w:p>
    <w:p w:rsidR="00104A9A" w:rsidRPr="00104A9A" w:rsidRDefault="00104A9A" w:rsidP="00104A9A">
      <w:pPr>
        <w:widowControl/>
        <w:tabs>
          <w:tab w:val="left" w:pos="851"/>
        </w:tabs>
        <w:suppressAutoHyphens/>
        <w:autoSpaceDE/>
        <w:autoSpaceDN/>
        <w:adjustRightInd/>
        <w:ind w:right="-144" w:firstLine="0"/>
        <w:jc w:val="left"/>
        <w:rPr>
          <w:rFonts w:ascii="Times New Roman" w:hAnsi="Times New Roman" w:cs="Times New Roman"/>
          <w:b/>
          <w:sz w:val="28"/>
          <w:lang w:eastAsia="ar-SA"/>
        </w:rPr>
      </w:pPr>
    </w:p>
    <w:p w:rsidR="00104A9A" w:rsidRPr="00104A9A" w:rsidRDefault="00104A9A" w:rsidP="00104A9A">
      <w:pPr>
        <w:widowControl/>
        <w:tabs>
          <w:tab w:val="left" w:pos="851"/>
        </w:tabs>
        <w:suppressAutoHyphens/>
        <w:autoSpaceDE/>
        <w:autoSpaceDN/>
        <w:adjustRightInd/>
        <w:ind w:right="-144" w:firstLine="0"/>
        <w:jc w:val="center"/>
        <w:rPr>
          <w:rFonts w:ascii="Times New Roman" w:hAnsi="Times New Roman" w:cs="Times New Roman"/>
          <w:b/>
          <w:sz w:val="28"/>
          <w:lang w:eastAsia="ar-SA"/>
        </w:rPr>
      </w:pPr>
    </w:p>
    <w:p w:rsidR="00104A9A" w:rsidRPr="00104A9A" w:rsidRDefault="00104A9A" w:rsidP="00104A9A">
      <w:pPr>
        <w:widowControl/>
        <w:tabs>
          <w:tab w:val="left" w:pos="851"/>
        </w:tabs>
        <w:suppressAutoHyphens/>
        <w:autoSpaceDE/>
        <w:autoSpaceDN/>
        <w:adjustRightInd/>
        <w:ind w:right="-144"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 xml:space="preserve">Расчет </w:t>
      </w:r>
    </w:p>
    <w:p w:rsidR="00104A9A" w:rsidRPr="00104A9A" w:rsidRDefault="00104A9A" w:rsidP="00104A9A">
      <w:pPr>
        <w:widowControl/>
        <w:tabs>
          <w:tab w:val="left" w:pos="851"/>
        </w:tabs>
        <w:suppressAutoHyphens/>
        <w:autoSpaceDE/>
        <w:autoSpaceDN/>
        <w:adjustRightInd/>
        <w:ind w:right="-144"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размера запрашиваемой субсидии на уплату страховой премии</w:t>
      </w:r>
    </w:p>
    <w:tbl>
      <w:tblPr>
        <w:tblW w:w="5000" w:type="pct"/>
        <w:tblLook w:val="04A0" w:firstRow="1" w:lastRow="0" w:firstColumn="1" w:lastColumn="0" w:noHBand="0" w:noVBand="1"/>
      </w:tblPr>
      <w:tblGrid>
        <w:gridCol w:w="15383"/>
      </w:tblGrid>
      <w:tr w:rsidR="00104A9A" w:rsidRPr="00104A9A" w:rsidTr="00A62C04">
        <w:trPr>
          <w:trHeight w:val="495"/>
        </w:trPr>
        <w:tc>
          <w:tcPr>
            <w:tcW w:w="5000" w:type="pct"/>
            <w:tcBorders>
              <w:top w:val="nil"/>
              <w:left w:val="nil"/>
              <w:bottom w:val="nil"/>
              <w:right w:val="nil"/>
            </w:tcBorders>
            <w:noWrap/>
            <w:vAlign w:val="bottom"/>
            <w:hideMark/>
          </w:tcPr>
          <w:p w:rsidR="00104A9A" w:rsidRPr="00104A9A" w:rsidRDefault="00104A9A" w:rsidP="00104A9A">
            <w:pPr>
              <w:widowControl/>
              <w:suppressAutoHyphens/>
              <w:autoSpaceDE/>
              <w:autoSpaceDN/>
              <w:adjustRightInd/>
              <w:ind w:firstLine="0"/>
              <w:jc w:val="center"/>
              <w:rPr>
                <w:rFonts w:ascii="Times New Roman" w:hAnsi="Times New Roman" w:cs="Times New Roman"/>
                <w:b/>
                <w:color w:val="000000"/>
                <w:lang w:eastAsia="ar-SA"/>
              </w:rPr>
            </w:pPr>
            <w:r w:rsidRPr="00104A9A">
              <w:rPr>
                <w:rFonts w:ascii="Times New Roman" w:hAnsi="Times New Roman" w:cs="Times New Roman"/>
                <w:b/>
                <w:color w:val="000000"/>
                <w:lang w:eastAsia="ar-SA"/>
              </w:rPr>
              <w:t>_____________________________________________________________</w:t>
            </w:r>
            <w:r w:rsidRPr="00104A9A">
              <w:rPr>
                <w:rFonts w:ascii="Times New Roman" w:hAnsi="Times New Roman" w:cs="Times New Roman"/>
                <w:b/>
                <w:color w:val="000000"/>
                <w:lang w:val="en-US" w:eastAsia="ar-SA"/>
              </w:rPr>
              <w:t>________________________________________</w:t>
            </w:r>
            <w:r w:rsidRPr="00104A9A">
              <w:rPr>
                <w:rFonts w:ascii="Times New Roman" w:hAnsi="Times New Roman" w:cs="Times New Roman"/>
                <w:b/>
                <w:color w:val="000000"/>
                <w:lang w:eastAsia="ar-SA"/>
              </w:rPr>
              <w:t>________________________</w:t>
            </w:r>
          </w:p>
        </w:tc>
      </w:tr>
      <w:tr w:rsidR="00104A9A" w:rsidRPr="00104A9A" w:rsidTr="00A62C04">
        <w:trPr>
          <w:trHeight w:val="300"/>
        </w:trPr>
        <w:tc>
          <w:tcPr>
            <w:tcW w:w="4911" w:type="pct"/>
            <w:tcBorders>
              <w:top w:val="nil"/>
              <w:left w:val="nil"/>
              <w:bottom w:val="nil"/>
              <w:right w:val="nil"/>
            </w:tcBorders>
            <w:noWrap/>
            <w:vAlign w:val="bottom"/>
            <w:hideMark/>
          </w:tcPr>
          <w:tbl>
            <w:tblPr>
              <w:tblW w:w="5130" w:type="pct"/>
              <w:tblLook w:val="04A0" w:firstRow="1" w:lastRow="0" w:firstColumn="1" w:lastColumn="0" w:noHBand="0" w:noVBand="1"/>
            </w:tblPr>
            <w:tblGrid>
              <w:gridCol w:w="15561"/>
            </w:tblGrid>
            <w:tr w:rsidR="00104A9A" w:rsidRPr="00104A9A" w:rsidTr="00A62C04">
              <w:trPr>
                <w:trHeight w:val="315"/>
              </w:trPr>
              <w:tc>
                <w:tcPr>
                  <w:tcW w:w="5000" w:type="pct"/>
                  <w:vAlign w:val="bottom"/>
                  <w:hideMark/>
                </w:tcPr>
                <w:p w:rsidR="00104A9A" w:rsidRPr="00104A9A" w:rsidRDefault="00104A9A" w:rsidP="00104A9A">
                  <w:pPr>
                    <w:widowControl/>
                    <w:suppressAutoHyphens/>
                    <w:autoSpaceDE/>
                    <w:autoSpaceDN/>
                    <w:adjustRightInd/>
                    <w:ind w:firstLine="0"/>
                    <w:jc w:val="center"/>
                    <w:rPr>
                      <w:rFonts w:ascii="Times New Roman" w:hAnsi="Times New Roman" w:cs="Times New Roman"/>
                      <w:color w:val="000000"/>
                      <w:sz w:val="16"/>
                      <w:szCs w:val="16"/>
                    </w:rPr>
                  </w:pPr>
                  <w:r w:rsidRPr="00104A9A">
                    <w:rPr>
                      <w:rFonts w:ascii="Times New Roman" w:hAnsi="Times New Roman" w:cs="Times New Roman"/>
                      <w:color w:val="000000"/>
                      <w:sz w:val="16"/>
                      <w:szCs w:val="16"/>
                    </w:rPr>
                    <w:t>(наименование Участника отбора)</w:t>
                  </w:r>
                </w:p>
                <w:p w:rsidR="00104A9A" w:rsidRPr="00104A9A" w:rsidRDefault="00104A9A" w:rsidP="00104A9A">
                  <w:pPr>
                    <w:widowControl/>
                    <w:suppressAutoHyphens/>
                    <w:autoSpaceDE/>
                    <w:autoSpaceDN/>
                    <w:adjustRightInd/>
                    <w:ind w:left="-108" w:right="-457" w:hanging="142"/>
                    <w:jc w:val="left"/>
                    <w:rPr>
                      <w:rFonts w:ascii="Times New Roman" w:hAnsi="Times New Roman" w:cs="Times New Roman"/>
                      <w:color w:val="000000"/>
                      <w:sz w:val="20"/>
                      <w:szCs w:val="20"/>
                      <w:lang w:eastAsia="ar-SA"/>
                    </w:rPr>
                  </w:pPr>
                </w:p>
              </w:tc>
            </w:tr>
          </w:tbl>
          <w:p w:rsidR="00104A9A" w:rsidRPr="00104A9A" w:rsidRDefault="00104A9A" w:rsidP="00104A9A">
            <w:pPr>
              <w:widowControl/>
              <w:tabs>
                <w:tab w:val="left" w:pos="0"/>
              </w:tabs>
              <w:suppressAutoHyphens/>
              <w:autoSpaceDE/>
              <w:autoSpaceDN/>
              <w:adjustRightInd/>
              <w:ind w:firstLine="0"/>
              <w:rPr>
                <w:rFonts w:ascii="Times New Roman" w:hAnsi="Times New Roman" w:cs="Times New Roman"/>
                <w:color w:val="000000"/>
                <w:sz w:val="20"/>
                <w:szCs w:val="20"/>
                <w:lang w:eastAsia="ar-SA"/>
              </w:rPr>
            </w:pPr>
          </w:p>
        </w:tc>
      </w:tr>
    </w:tbl>
    <w:p w:rsidR="00104A9A" w:rsidRPr="00104A9A" w:rsidRDefault="00104A9A" w:rsidP="00104A9A">
      <w:pPr>
        <w:widowControl/>
        <w:tabs>
          <w:tab w:val="left" w:pos="851"/>
        </w:tabs>
        <w:suppressAutoHyphens/>
        <w:autoSpaceDE/>
        <w:autoSpaceDN/>
        <w:adjustRightInd/>
        <w:ind w:left="-426" w:right="-32" w:firstLine="426"/>
        <w:rPr>
          <w:rFonts w:ascii="Times New Roman" w:hAnsi="Times New Roman" w:cs="Times New Roman"/>
          <w:sz w:val="16"/>
          <w:szCs w:val="16"/>
          <w:lang w:eastAsia="ar-SA"/>
        </w:rPr>
      </w:pPr>
    </w:p>
    <w:p w:rsidR="00104A9A" w:rsidRPr="00104A9A" w:rsidRDefault="00104A9A" w:rsidP="00104A9A">
      <w:pPr>
        <w:widowControl/>
        <w:tabs>
          <w:tab w:val="left" w:pos="851"/>
        </w:tabs>
        <w:suppressAutoHyphens/>
        <w:autoSpaceDE/>
        <w:autoSpaceDN/>
        <w:adjustRightInd/>
        <w:ind w:left="-426" w:right="-32" w:firstLine="426"/>
        <w:jc w:val="left"/>
        <w:rPr>
          <w:rFonts w:ascii="Times New Roman" w:hAnsi="Times New Roman" w:cs="Times New Roman"/>
          <w:szCs w:val="20"/>
          <w:lang w:eastAsia="ar-SA"/>
        </w:rPr>
      </w:pPr>
      <w:r w:rsidRPr="00104A9A">
        <w:rPr>
          <w:rFonts w:ascii="Times New Roman" w:hAnsi="Times New Roman" w:cs="Times New Roman"/>
          <w:szCs w:val="20"/>
          <w:lang w:eastAsia="ar-SA"/>
        </w:rPr>
        <w:t>Наименование страховой организации, с которой заключен договор сельскохозяйственного страхования с государственной поддержкой:</w:t>
      </w:r>
    </w:p>
    <w:p w:rsidR="00104A9A" w:rsidRPr="00104A9A" w:rsidRDefault="00104A9A" w:rsidP="00104A9A">
      <w:pPr>
        <w:widowControl/>
        <w:tabs>
          <w:tab w:val="left" w:pos="851"/>
        </w:tabs>
        <w:suppressAutoHyphens/>
        <w:autoSpaceDE/>
        <w:autoSpaceDN/>
        <w:adjustRightInd/>
        <w:ind w:left="-426" w:right="-32" w:firstLine="426"/>
        <w:rPr>
          <w:rFonts w:ascii="Times New Roman" w:hAnsi="Times New Roman" w:cs="Times New Roman"/>
          <w:sz w:val="10"/>
          <w:szCs w:val="10"/>
          <w:lang w:eastAsia="ar-SA"/>
        </w:rPr>
      </w:pPr>
    </w:p>
    <w:p w:rsidR="00104A9A" w:rsidRPr="00104A9A" w:rsidRDefault="00104A9A" w:rsidP="00104A9A">
      <w:pPr>
        <w:widowControl/>
        <w:tabs>
          <w:tab w:val="left" w:pos="851"/>
        </w:tabs>
        <w:suppressAutoHyphens/>
        <w:autoSpaceDE/>
        <w:autoSpaceDN/>
        <w:adjustRightInd/>
        <w:ind w:left="-426" w:right="-32" w:firstLine="426"/>
        <w:rPr>
          <w:rFonts w:ascii="Times New Roman" w:hAnsi="Times New Roman" w:cs="Times New Roman"/>
          <w:szCs w:val="20"/>
          <w:lang w:eastAsia="ar-SA"/>
        </w:rPr>
      </w:pPr>
      <w:r w:rsidRPr="00104A9A">
        <w:rPr>
          <w:rFonts w:ascii="Times New Roman" w:hAnsi="Times New Roman" w:cs="Times New Roman"/>
          <w:szCs w:val="20"/>
          <w:lang w:eastAsia="ar-SA"/>
        </w:rPr>
        <w:t>__________________________________________________________________________________________________________________________</w:t>
      </w:r>
    </w:p>
    <w:p w:rsidR="00104A9A" w:rsidRPr="00104A9A" w:rsidRDefault="00104A9A" w:rsidP="00104A9A">
      <w:pPr>
        <w:widowControl/>
        <w:tabs>
          <w:tab w:val="left" w:pos="851"/>
        </w:tabs>
        <w:suppressAutoHyphens/>
        <w:autoSpaceDE/>
        <w:autoSpaceDN/>
        <w:adjustRightInd/>
        <w:ind w:left="-426" w:right="-32" w:firstLine="426"/>
        <w:rPr>
          <w:rFonts w:ascii="Times New Roman" w:hAnsi="Times New Roman" w:cs="Times New Roman"/>
          <w:szCs w:val="20"/>
          <w:lang w:eastAsia="ar-SA"/>
        </w:rPr>
      </w:pPr>
    </w:p>
    <w:p w:rsidR="00104A9A" w:rsidRPr="00104A9A" w:rsidRDefault="00104A9A" w:rsidP="00104A9A">
      <w:pPr>
        <w:widowControl/>
        <w:tabs>
          <w:tab w:val="left" w:pos="851"/>
        </w:tabs>
        <w:suppressAutoHyphens/>
        <w:autoSpaceDE/>
        <w:autoSpaceDN/>
        <w:adjustRightInd/>
        <w:ind w:left="-426" w:right="-32" w:firstLine="426"/>
        <w:rPr>
          <w:rFonts w:ascii="Times New Roman" w:hAnsi="Times New Roman" w:cs="Times New Roman"/>
          <w:sz w:val="22"/>
          <w:szCs w:val="20"/>
          <w:lang w:eastAsia="ar-SA"/>
        </w:rPr>
      </w:pPr>
      <w:r w:rsidRPr="00104A9A">
        <w:rPr>
          <w:rFonts w:ascii="Times New Roman" w:hAnsi="Times New Roman" w:cs="Times New Roman"/>
          <w:szCs w:val="20"/>
          <w:lang w:eastAsia="ar-SA"/>
        </w:rPr>
        <w:t>Номер договора страхования: _______________________________________________ Дата заключения: _________________________________</w:t>
      </w:r>
    </w:p>
    <w:p w:rsidR="00104A9A" w:rsidRPr="00104A9A" w:rsidRDefault="00104A9A" w:rsidP="00104A9A">
      <w:pPr>
        <w:widowControl/>
        <w:tabs>
          <w:tab w:val="left" w:pos="851"/>
        </w:tabs>
        <w:suppressAutoHyphens/>
        <w:autoSpaceDE/>
        <w:autoSpaceDN/>
        <w:adjustRightInd/>
        <w:ind w:right="-2" w:firstLine="0"/>
        <w:jc w:val="center"/>
        <w:rPr>
          <w:rFonts w:ascii="Times New Roman" w:hAnsi="Times New Roman" w:cs="Times New Roman"/>
          <w:color w:val="000000"/>
          <w:sz w:val="20"/>
          <w:szCs w:val="20"/>
        </w:rPr>
      </w:pPr>
    </w:p>
    <w:p w:rsidR="00104A9A" w:rsidRPr="00104A9A" w:rsidRDefault="00104A9A" w:rsidP="00104A9A">
      <w:pPr>
        <w:widowControl/>
        <w:tabs>
          <w:tab w:val="left" w:pos="851"/>
        </w:tabs>
        <w:suppressAutoHyphens/>
        <w:autoSpaceDE/>
        <w:autoSpaceDN/>
        <w:adjustRightInd/>
        <w:ind w:right="-2" w:firstLine="0"/>
        <w:jc w:val="center"/>
        <w:rPr>
          <w:rFonts w:ascii="Times New Roman" w:hAnsi="Times New Roman" w:cs="Times New Roman"/>
          <w:color w:val="000000"/>
          <w:sz w:val="20"/>
          <w:szCs w:val="20"/>
        </w:rPr>
      </w:pPr>
    </w:p>
    <w:p w:rsidR="00104A9A" w:rsidRPr="00104A9A" w:rsidRDefault="00104A9A" w:rsidP="00104A9A">
      <w:pPr>
        <w:widowControl/>
        <w:tabs>
          <w:tab w:val="left" w:pos="851"/>
        </w:tabs>
        <w:suppressAutoHyphens/>
        <w:autoSpaceDE/>
        <w:autoSpaceDN/>
        <w:adjustRightInd/>
        <w:ind w:right="-2" w:firstLine="0"/>
        <w:jc w:val="center"/>
        <w:rPr>
          <w:rFonts w:ascii="Times New Roman" w:hAnsi="Times New Roman" w:cs="Times New Roman"/>
          <w:color w:val="000000"/>
          <w:sz w:val="20"/>
          <w:szCs w:val="20"/>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641"/>
        <w:gridCol w:w="1739"/>
        <w:gridCol w:w="1527"/>
        <w:gridCol w:w="1563"/>
        <w:gridCol w:w="1703"/>
        <w:gridCol w:w="1706"/>
        <w:gridCol w:w="1841"/>
        <w:gridCol w:w="1706"/>
      </w:tblGrid>
      <w:tr w:rsidR="00104A9A" w:rsidRPr="00104A9A" w:rsidTr="00A62C04">
        <w:trPr>
          <w:trHeight w:val="758"/>
          <w:jc w:val="center"/>
        </w:trPr>
        <w:tc>
          <w:tcPr>
            <w:tcW w:w="172" w:type="pct"/>
            <w:vMerge w:val="restart"/>
          </w:tcPr>
          <w:p w:rsidR="00104A9A" w:rsidRPr="00104A9A" w:rsidRDefault="00104A9A" w:rsidP="00104A9A">
            <w:pPr>
              <w:tabs>
                <w:tab w:val="left" w:pos="2167"/>
                <w:tab w:val="left" w:pos="3230"/>
              </w:tabs>
              <w:suppressAutoHyphens/>
              <w:autoSpaceDE/>
              <w:autoSpaceDN/>
              <w:adjustRightInd/>
              <w:ind w:firstLine="0"/>
              <w:jc w:val="center"/>
              <w:rPr>
                <w:rFonts w:ascii="Times New Roman" w:hAnsi="Times New Roman" w:cs="Times New Roman"/>
                <w:sz w:val="22"/>
                <w:szCs w:val="20"/>
              </w:rPr>
            </w:pPr>
            <w:r w:rsidRPr="00104A9A">
              <w:rPr>
                <w:rFonts w:ascii="Times New Roman" w:hAnsi="Times New Roman" w:cs="Times New Roman"/>
                <w:sz w:val="22"/>
                <w:szCs w:val="20"/>
              </w:rPr>
              <w:t>№ п/п</w:t>
            </w:r>
          </w:p>
        </w:tc>
        <w:tc>
          <w:tcPr>
            <w:tcW w:w="884" w:type="pct"/>
            <w:vMerge w:val="restart"/>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0"/>
              </w:rPr>
            </w:pPr>
            <w:r w:rsidRPr="00104A9A">
              <w:rPr>
                <w:rFonts w:ascii="Times New Roman" w:hAnsi="Times New Roman" w:cs="Times New Roman"/>
                <w:sz w:val="22"/>
                <w:szCs w:val="20"/>
              </w:rPr>
              <w:t>Наименование объекта сельскохозяйственного страхования</w:t>
            </w:r>
          </w:p>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0"/>
              </w:rPr>
            </w:pPr>
          </w:p>
        </w:tc>
        <w:tc>
          <w:tcPr>
            <w:tcW w:w="582" w:type="pct"/>
            <w:vMerge w:val="restart"/>
          </w:tcPr>
          <w:p w:rsidR="00104A9A" w:rsidRPr="00104A9A" w:rsidRDefault="00104A9A" w:rsidP="00104A9A">
            <w:pPr>
              <w:widowControl/>
              <w:suppressAutoHyphens/>
              <w:autoSpaceDE/>
              <w:autoSpaceDN/>
              <w:adjustRightInd/>
              <w:ind w:left="-111" w:firstLine="0"/>
              <w:jc w:val="center"/>
              <w:rPr>
                <w:rFonts w:ascii="Times New Roman" w:hAnsi="Times New Roman" w:cs="Times New Roman"/>
                <w:sz w:val="22"/>
                <w:szCs w:val="20"/>
              </w:rPr>
            </w:pPr>
            <w:r w:rsidRPr="00104A9A">
              <w:rPr>
                <w:rFonts w:ascii="Times New Roman" w:hAnsi="Times New Roman" w:cs="Times New Roman"/>
                <w:sz w:val="22"/>
                <w:szCs w:val="20"/>
              </w:rPr>
              <w:t>Предельный размер ставки для расчета размера субсидии</w:t>
            </w:r>
            <w:r w:rsidRPr="00104A9A">
              <w:rPr>
                <w:rFonts w:ascii="Times New Roman" w:hAnsi="Times New Roman" w:cs="Times New Roman"/>
                <w:b/>
                <w:sz w:val="22"/>
                <w:szCs w:val="22"/>
                <w:vertAlign w:val="superscript"/>
                <w:lang w:eastAsia="ar-SA"/>
              </w:rPr>
              <w:t>1</w:t>
            </w:r>
            <w:r w:rsidRPr="00104A9A">
              <w:rPr>
                <w:rFonts w:ascii="Times New Roman" w:hAnsi="Times New Roman" w:cs="Times New Roman"/>
                <w:sz w:val="22"/>
                <w:szCs w:val="20"/>
              </w:rPr>
              <w:t>, %</w:t>
            </w:r>
          </w:p>
        </w:tc>
        <w:tc>
          <w:tcPr>
            <w:tcW w:w="511" w:type="pct"/>
            <w:vMerge w:val="restart"/>
          </w:tcPr>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r w:rsidRPr="00104A9A">
              <w:rPr>
                <w:rFonts w:ascii="Times New Roman" w:hAnsi="Times New Roman" w:cs="Times New Roman"/>
                <w:sz w:val="22"/>
                <w:szCs w:val="20"/>
              </w:rPr>
              <w:t>Страховой</w:t>
            </w:r>
          </w:p>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r w:rsidRPr="00104A9A">
              <w:rPr>
                <w:rFonts w:ascii="Times New Roman" w:hAnsi="Times New Roman" w:cs="Times New Roman"/>
                <w:sz w:val="22"/>
                <w:szCs w:val="20"/>
              </w:rPr>
              <w:t>тариф</w:t>
            </w:r>
            <w:r w:rsidRPr="00104A9A">
              <w:rPr>
                <w:rFonts w:ascii="Times New Roman" w:hAnsi="Times New Roman" w:cs="Times New Roman"/>
                <w:b/>
                <w:sz w:val="22"/>
                <w:szCs w:val="22"/>
                <w:vertAlign w:val="superscript"/>
                <w:lang w:eastAsia="ar-SA"/>
              </w:rPr>
              <w:t>2</w:t>
            </w:r>
            <w:r w:rsidRPr="00104A9A">
              <w:rPr>
                <w:rFonts w:ascii="Times New Roman" w:hAnsi="Times New Roman" w:cs="Times New Roman"/>
                <w:sz w:val="22"/>
                <w:szCs w:val="20"/>
              </w:rPr>
              <w:t>, %</w:t>
            </w:r>
          </w:p>
        </w:tc>
        <w:tc>
          <w:tcPr>
            <w:tcW w:w="523" w:type="pct"/>
            <w:vMerge w:val="restart"/>
          </w:tcPr>
          <w:p w:rsidR="00104A9A" w:rsidRPr="00104A9A" w:rsidRDefault="00104A9A" w:rsidP="00104A9A">
            <w:pPr>
              <w:widowControl/>
              <w:autoSpaceDE/>
              <w:autoSpaceDN/>
              <w:adjustRightInd/>
              <w:ind w:firstLine="0"/>
              <w:jc w:val="center"/>
              <w:rPr>
                <w:rFonts w:ascii="Times New Roman" w:hAnsi="Times New Roman" w:cs="Times New Roman"/>
                <w:sz w:val="22"/>
                <w:szCs w:val="20"/>
              </w:rPr>
            </w:pPr>
            <w:r w:rsidRPr="00104A9A">
              <w:rPr>
                <w:rFonts w:ascii="Times New Roman" w:hAnsi="Times New Roman" w:cs="Times New Roman"/>
                <w:sz w:val="22"/>
                <w:szCs w:val="20"/>
              </w:rPr>
              <w:t>Страховая сумма, рублей</w:t>
            </w:r>
          </w:p>
        </w:tc>
        <w:tc>
          <w:tcPr>
            <w:tcW w:w="570" w:type="pct"/>
            <w:vMerge w:val="restart"/>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0"/>
              </w:rPr>
            </w:pPr>
            <w:r w:rsidRPr="00104A9A">
              <w:rPr>
                <w:rFonts w:ascii="Times New Roman" w:hAnsi="Times New Roman" w:cs="Times New Roman"/>
                <w:sz w:val="22"/>
                <w:szCs w:val="20"/>
              </w:rPr>
              <w:t>Страховая премия, начисленная по договору страхования, рублей</w:t>
            </w:r>
          </w:p>
        </w:tc>
        <w:tc>
          <w:tcPr>
            <w:tcW w:w="1187" w:type="pct"/>
            <w:gridSpan w:val="2"/>
          </w:tcPr>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r w:rsidRPr="00104A9A">
              <w:rPr>
                <w:rFonts w:ascii="Times New Roman" w:hAnsi="Times New Roman" w:cs="Times New Roman"/>
                <w:sz w:val="22"/>
                <w:szCs w:val="20"/>
              </w:rPr>
              <w:t>Платежное поручение, подтверждающее уплату страховой премии, рублей</w:t>
            </w:r>
          </w:p>
        </w:tc>
        <w:tc>
          <w:tcPr>
            <w:tcW w:w="571" w:type="pct"/>
            <w:vMerge w:val="restart"/>
          </w:tcPr>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r w:rsidRPr="00104A9A">
              <w:rPr>
                <w:rFonts w:ascii="Times New Roman" w:hAnsi="Times New Roman" w:cs="Times New Roman"/>
                <w:sz w:val="22"/>
                <w:szCs w:val="20"/>
              </w:rPr>
              <w:t xml:space="preserve">Размер </w:t>
            </w:r>
          </w:p>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r w:rsidRPr="00104A9A">
              <w:rPr>
                <w:rFonts w:ascii="Times New Roman" w:hAnsi="Times New Roman" w:cs="Times New Roman"/>
                <w:sz w:val="22"/>
                <w:szCs w:val="20"/>
              </w:rPr>
              <w:t>субсидии</w:t>
            </w:r>
            <w:r w:rsidRPr="00104A9A">
              <w:rPr>
                <w:rFonts w:ascii="Times New Roman" w:hAnsi="Times New Roman" w:cs="Times New Roman"/>
                <w:b/>
                <w:sz w:val="22"/>
                <w:szCs w:val="22"/>
                <w:vertAlign w:val="superscript"/>
                <w:lang w:eastAsia="ar-SA"/>
              </w:rPr>
              <w:t>3</w:t>
            </w:r>
            <w:r w:rsidRPr="00104A9A">
              <w:rPr>
                <w:rFonts w:ascii="Times New Roman" w:hAnsi="Times New Roman" w:cs="Times New Roman"/>
                <w:sz w:val="22"/>
                <w:szCs w:val="20"/>
              </w:rPr>
              <w:t xml:space="preserve">, </w:t>
            </w:r>
          </w:p>
          <w:p w:rsidR="00104A9A" w:rsidRPr="00104A9A" w:rsidRDefault="00104A9A" w:rsidP="00104A9A">
            <w:pPr>
              <w:widowControl/>
              <w:suppressAutoHyphens/>
              <w:autoSpaceDE/>
              <w:autoSpaceDN/>
              <w:adjustRightInd/>
              <w:ind w:left="-111" w:firstLine="0"/>
              <w:jc w:val="center"/>
              <w:rPr>
                <w:rFonts w:ascii="Times New Roman" w:hAnsi="Times New Roman" w:cs="Times New Roman"/>
                <w:sz w:val="22"/>
                <w:szCs w:val="20"/>
              </w:rPr>
            </w:pPr>
            <w:r w:rsidRPr="00104A9A">
              <w:rPr>
                <w:rFonts w:ascii="Times New Roman" w:hAnsi="Times New Roman" w:cs="Times New Roman"/>
                <w:sz w:val="22"/>
                <w:szCs w:val="20"/>
              </w:rPr>
              <w:t>рублей</w:t>
            </w:r>
          </w:p>
        </w:tc>
      </w:tr>
      <w:tr w:rsidR="00104A9A" w:rsidRPr="00104A9A" w:rsidTr="00A62C04">
        <w:trPr>
          <w:trHeight w:val="757"/>
          <w:jc w:val="center"/>
        </w:trPr>
        <w:tc>
          <w:tcPr>
            <w:tcW w:w="172" w:type="pct"/>
            <w:vMerge/>
          </w:tcPr>
          <w:p w:rsidR="00104A9A" w:rsidRPr="00104A9A" w:rsidRDefault="00104A9A" w:rsidP="00104A9A">
            <w:pPr>
              <w:tabs>
                <w:tab w:val="left" w:pos="2167"/>
                <w:tab w:val="left" w:pos="3230"/>
              </w:tabs>
              <w:suppressAutoHyphens/>
              <w:autoSpaceDE/>
              <w:autoSpaceDN/>
              <w:adjustRightInd/>
              <w:ind w:firstLine="0"/>
              <w:jc w:val="center"/>
              <w:rPr>
                <w:rFonts w:ascii="Times New Roman" w:hAnsi="Times New Roman" w:cs="Times New Roman"/>
                <w:sz w:val="22"/>
                <w:szCs w:val="20"/>
              </w:rPr>
            </w:pPr>
          </w:p>
        </w:tc>
        <w:tc>
          <w:tcPr>
            <w:tcW w:w="884" w:type="pct"/>
            <w:vMerge/>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0"/>
              </w:rPr>
            </w:pPr>
          </w:p>
        </w:tc>
        <w:tc>
          <w:tcPr>
            <w:tcW w:w="582" w:type="pct"/>
            <w:vMerge/>
          </w:tcPr>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p>
        </w:tc>
        <w:tc>
          <w:tcPr>
            <w:tcW w:w="511" w:type="pct"/>
            <w:vMerge/>
          </w:tcPr>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p>
        </w:tc>
        <w:tc>
          <w:tcPr>
            <w:tcW w:w="523" w:type="pct"/>
            <w:vMerge/>
          </w:tcPr>
          <w:p w:rsidR="00104A9A" w:rsidRPr="00104A9A" w:rsidRDefault="00104A9A" w:rsidP="00104A9A">
            <w:pPr>
              <w:widowControl/>
              <w:autoSpaceDE/>
              <w:autoSpaceDN/>
              <w:adjustRightInd/>
              <w:ind w:firstLine="0"/>
              <w:jc w:val="center"/>
              <w:rPr>
                <w:rFonts w:ascii="Times New Roman" w:hAnsi="Times New Roman" w:cs="Times New Roman"/>
                <w:sz w:val="22"/>
                <w:szCs w:val="20"/>
              </w:rPr>
            </w:pPr>
          </w:p>
        </w:tc>
        <w:tc>
          <w:tcPr>
            <w:tcW w:w="570" w:type="pct"/>
            <w:vMerge/>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0"/>
              </w:rPr>
            </w:pPr>
          </w:p>
        </w:tc>
        <w:tc>
          <w:tcPr>
            <w:tcW w:w="571"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0"/>
                <w:highlight w:val="yellow"/>
              </w:rPr>
            </w:pPr>
            <w:r w:rsidRPr="00104A9A">
              <w:rPr>
                <w:rFonts w:ascii="Times New Roman" w:hAnsi="Times New Roman" w:cs="Times New Roman"/>
                <w:sz w:val="22"/>
                <w:szCs w:val="20"/>
              </w:rPr>
              <w:t>дата и номер</w:t>
            </w:r>
          </w:p>
        </w:tc>
        <w:tc>
          <w:tcPr>
            <w:tcW w:w="616" w:type="pct"/>
          </w:tcPr>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r w:rsidRPr="00104A9A">
              <w:rPr>
                <w:rFonts w:ascii="Times New Roman" w:hAnsi="Times New Roman" w:cs="Times New Roman"/>
                <w:sz w:val="22"/>
                <w:szCs w:val="20"/>
              </w:rPr>
              <w:t xml:space="preserve">сумма, рублей </w:t>
            </w:r>
          </w:p>
        </w:tc>
        <w:tc>
          <w:tcPr>
            <w:tcW w:w="571" w:type="pct"/>
            <w:vMerge/>
          </w:tcPr>
          <w:p w:rsidR="00104A9A" w:rsidRPr="00104A9A" w:rsidRDefault="00104A9A" w:rsidP="00104A9A">
            <w:pPr>
              <w:widowControl/>
              <w:suppressAutoHyphens/>
              <w:autoSpaceDE/>
              <w:autoSpaceDN/>
              <w:adjustRightInd/>
              <w:ind w:left="-111" w:right="-108" w:firstLine="0"/>
              <w:jc w:val="center"/>
              <w:rPr>
                <w:rFonts w:ascii="Times New Roman" w:hAnsi="Times New Roman" w:cs="Times New Roman"/>
                <w:sz w:val="22"/>
                <w:szCs w:val="20"/>
              </w:rPr>
            </w:pPr>
          </w:p>
        </w:tc>
      </w:tr>
      <w:tr w:rsidR="00104A9A" w:rsidRPr="00104A9A" w:rsidTr="00A62C04">
        <w:trPr>
          <w:trHeight w:val="186"/>
          <w:jc w:val="center"/>
        </w:trPr>
        <w:tc>
          <w:tcPr>
            <w:tcW w:w="172" w:type="pct"/>
            <w:vAlign w:val="center"/>
          </w:tcPr>
          <w:p w:rsidR="00104A9A" w:rsidRPr="00104A9A" w:rsidRDefault="00104A9A" w:rsidP="00104A9A">
            <w:pPr>
              <w:tabs>
                <w:tab w:val="left" w:pos="2167"/>
                <w:tab w:val="left" w:pos="3230"/>
              </w:tabs>
              <w:suppressAutoHyphens/>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1</w:t>
            </w:r>
          </w:p>
        </w:tc>
        <w:tc>
          <w:tcPr>
            <w:tcW w:w="884"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2</w:t>
            </w:r>
          </w:p>
        </w:tc>
        <w:tc>
          <w:tcPr>
            <w:tcW w:w="582" w:type="pct"/>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3</w:t>
            </w:r>
          </w:p>
        </w:tc>
        <w:tc>
          <w:tcPr>
            <w:tcW w:w="511"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4</w:t>
            </w:r>
          </w:p>
        </w:tc>
        <w:tc>
          <w:tcPr>
            <w:tcW w:w="523"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5</w:t>
            </w:r>
          </w:p>
        </w:tc>
        <w:tc>
          <w:tcPr>
            <w:tcW w:w="570"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6</w:t>
            </w:r>
          </w:p>
        </w:tc>
        <w:tc>
          <w:tcPr>
            <w:tcW w:w="571"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7</w:t>
            </w:r>
          </w:p>
        </w:tc>
        <w:tc>
          <w:tcPr>
            <w:tcW w:w="616"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8</w:t>
            </w:r>
          </w:p>
        </w:tc>
        <w:tc>
          <w:tcPr>
            <w:tcW w:w="571"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18"/>
                <w:szCs w:val="18"/>
              </w:rPr>
            </w:pPr>
            <w:r w:rsidRPr="00104A9A">
              <w:rPr>
                <w:rFonts w:ascii="Times New Roman" w:hAnsi="Times New Roman" w:cs="Times New Roman"/>
                <w:sz w:val="18"/>
                <w:szCs w:val="18"/>
              </w:rPr>
              <w:t>9</w:t>
            </w:r>
          </w:p>
        </w:tc>
      </w:tr>
      <w:tr w:rsidR="00104A9A" w:rsidRPr="00104A9A" w:rsidTr="00A62C04">
        <w:trPr>
          <w:trHeight w:val="410"/>
          <w:jc w:val="center"/>
        </w:trPr>
        <w:tc>
          <w:tcPr>
            <w:tcW w:w="172" w:type="pct"/>
            <w:vAlign w:val="center"/>
          </w:tcPr>
          <w:p w:rsidR="00104A9A" w:rsidRPr="00104A9A" w:rsidRDefault="00104A9A" w:rsidP="00104A9A">
            <w:pPr>
              <w:tabs>
                <w:tab w:val="left" w:pos="2167"/>
                <w:tab w:val="left" w:pos="3230"/>
              </w:tabs>
              <w:suppressAutoHyphens/>
              <w:autoSpaceDE/>
              <w:autoSpaceDN/>
              <w:adjustRightInd/>
              <w:ind w:firstLine="0"/>
              <w:jc w:val="center"/>
              <w:rPr>
                <w:rFonts w:ascii="Times New Roman" w:hAnsi="Times New Roman" w:cs="Times New Roman"/>
                <w:sz w:val="20"/>
                <w:szCs w:val="20"/>
              </w:rPr>
            </w:pPr>
            <w:r w:rsidRPr="00104A9A">
              <w:rPr>
                <w:rFonts w:ascii="Times New Roman" w:hAnsi="Times New Roman" w:cs="Times New Roman"/>
                <w:sz w:val="20"/>
                <w:szCs w:val="20"/>
              </w:rPr>
              <w:t>1.</w:t>
            </w:r>
          </w:p>
        </w:tc>
        <w:tc>
          <w:tcPr>
            <w:tcW w:w="884"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82"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11"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23"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0"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1" w:type="pct"/>
            <w:vMerge w:val="restart"/>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616" w:type="pct"/>
            <w:vMerge w:val="restart"/>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1"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r w:rsidRPr="00104A9A">
              <w:rPr>
                <w:rFonts w:ascii="Times New Roman" w:hAnsi="Times New Roman" w:cs="Times New Roman"/>
                <w:sz w:val="20"/>
                <w:szCs w:val="20"/>
              </w:rPr>
              <w:t>х</w:t>
            </w:r>
          </w:p>
        </w:tc>
      </w:tr>
      <w:tr w:rsidR="00104A9A" w:rsidRPr="00104A9A" w:rsidTr="00A62C04">
        <w:trPr>
          <w:trHeight w:val="410"/>
          <w:jc w:val="center"/>
        </w:trPr>
        <w:tc>
          <w:tcPr>
            <w:tcW w:w="172" w:type="pct"/>
            <w:vAlign w:val="center"/>
          </w:tcPr>
          <w:p w:rsidR="00104A9A" w:rsidRPr="00104A9A" w:rsidRDefault="00104A9A" w:rsidP="00104A9A">
            <w:pPr>
              <w:tabs>
                <w:tab w:val="left" w:pos="2167"/>
                <w:tab w:val="left" w:pos="3230"/>
              </w:tabs>
              <w:suppressAutoHyphens/>
              <w:autoSpaceDE/>
              <w:autoSpaceDN/>
              <w:adjustRightInd/>
              <w:ind w:firstLine="0"/>
              <w:jc w:val="center"/>
              <w:rPr>
                <w:rFonts w:ascii="Times New Roman" w:hAnsi="Times New Roman" w:cs="Times New Roman"/>
                <w:sz w:val="20"/>
                <w:szCs w:val="20"/>
              </w:rPr>
            </w:pPr>
            <w:r w:rsidRPr="00104A9A">
              <w:rPr>
                <w:rFonts w:ascii="Times New Roman" w:hAnsi="Times New Roman" w:cs="Times New Roman"/>
                <w:sz w:val="20"/>
                <w:szCs w:val="20"/>
              </w:rPr>
              <w:t>2.</w:t>
            </w:r>
          </w:p>
        </w:tc>
        <w:tc>
          <w:tcPr>
            <w:tcW w:w="884" w:type="pct"/>
            <w:vAlign w:val="center"/>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582"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11"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23"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0"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1" w:type="pct"/>
            <w:vMerge/>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616" w:type="pct"/>
            <w:vMerge/>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1"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r w:rsidRPr="00104A9A">
              <w:rPr>
                <w:rFonts w:ascii="Times New Roman" w:hAnsi="Times New Roman" w:cs="Times New Roman"/>
                <w:sz w:val="20"/>
                <w:szCs w:val="20"/>
              </w:rPr>
              <w:t>х</w:t>
            </w:r>
          </w:p>
        </w:tc>
      </w:tr>
      <w:tr w:rsidR="00104A9A" w:rsidRPr="00104A9A" w:rsidTr="00A62C04">
        <w:trPr>
          <w:trHeight w:val="410"/>
          <w:jc w:val="center"/>
        </w:trPr>
        <w:tc>
          <w:tcPr>
            <w:tcW w:w="172" w:type="pct"/>
            <w:vAlign w:val="center"/>
          </w:tcPr>
          <w:p w:rsidR="00104A9A" w:rsidRPr="00104A9A" w:rsidRDefault="00104A9A" w:rsidP="00104A9A">
            <w:pPr>
              <w:tabs>
                <w:tab w:val="left" w:pos="2167"/>
                <w:tab w:val="left" w:pos="3230"/>
              </w:tabs>
              <w:suppressAutoHyphens/>
              <w:autoSpaceDE/>
              <w:autoSpaceDN/>
              <w:adjustRightInd/>
              <w:ind w:firstLine="0"/>
              <w:jc w:val="center"/>
              <w:rPr>
                <w:rFonts w:ascii="Times New Roman" w:hAnsi="Times New Roman" w:cs="Times New Roman"/>
                <w:sz w:val="20"/>
                <w:szCs w:val="20"/>
              </w:rPr>
            </w:pPr>
          </w:p>
        </w:tc>
        <w:tc>
          <w:tcPr>
            <w:tcW w:w="884" w:type="pct"/>
            <w:vAlign w:val="center"/>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r w:rsidRPr="00104A9A">
              <w:rPr>
                <w:rFonts w:ascii="Times New Roman" w:hAnsi="Times New Roman" w:cs="Times New Roman"/>
                <w:sz w:val="20"/>
                <w:szCs w:val="20"/>
              </w:rPr>
              <w:t>…….</w:t>
            </w:r>
          </w:p>
        </w:tc>
        <w:tc>
          <w:tcPr>
            <w:tcW w:w="582"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11"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23"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0" w:type="pct"/>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1" w:type="pct"/>
            <w:vMerge/>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616" w:type="pct"/>
            <w:vMerge/>
            <w:vAlign w:val="center"/>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p>
        </w:tc>
        <w:tc>
          <w:tcPr>
            <w:tcW w:w="571" w:type="pct"/>
          </w:tcPr>
          <w:p w:rsidR="00104A9A" w:rsidRPr="00104A9A" w:rsidRDefault="00104A9A" w:rsidP="00104A9A">
            <w:pPr>
              <w:widowControl/>
              <w:autoSpaceDE/>
              <w:autoSpaceDN/>
              <w:adjustRightInd/>
              <w:ind w:firstLine="0"/>
              <w:jc w:val="center"/>
              <w:rPr>
                <w:rFonts w:ascii="Times New Roman" w:hAnsi="Times New Roman" w:cs="Times New Roman"/>
                <w:sz w:val="20"/>
                <w:szCs w:val="20"/>
              </w:rPr>
            </w:pPr>
            <w:r w:rsidRPr="00104A9A">
              <w:rPr>
                <w:rFonts w:ascii="Times New Roman" w:hAnsi="Times New Roman" w:cs="Times New Roman"/>
                <w:sz w:val="20"/>
                <w:szCs w:val="20"/>
              </w:rPr>
              <w:t>х</w:t>
            </w:r>
          </w:p>
        </w:tc>
      </w:tr>
      <w:tr w:rsidR="00104A9A" w:rsidRPr="00104A9A" w:rsidTr="00A62C04">
        <w:trPr>
          <w:trHeight w:val="202"/>
          <w:jc w:val="center"/>
        </w:trPr>
        <w:tc>
          <w:tcPr>
            <w:tcW w:w="1056" w:type="pct"/>
            <w:gridSpan w:val="2"/>
            <w:vAlign w:val="center"/>
          </w:tcPr>
          <w:p w:rsidR="00104A9A" w:rsidRPr="00104A9A" w:rsidRDefault="00104A9A" w:rsidP="00104A9A">
            <w:pPr>
              <w:widowControl/>
              <w:autoSpaceDE/>
              <w:autoSpaceDN/>
              <w:adjustRightInd/>
              <w:ind w:firstLine="0"/>
              <w:jc w:val="left"/>
              <w:rPr>
                <w:rFonts w:ascii="Times New Roman" w:hAnsi="Times New Roman" w:cs="Times New Roman"/>
                <w:b/>
                <w:sz w:val="20"/>
                <w:szCs w:val="20"/>
              </w:rPr>
            </w:pPr>
            <w:r w:rsidRPr="00104A9A">
              <w:rPr>
                <w:rFonts w:ascii="Times New Roman" w:hAnsi="Times New Roman" w:cs="Times New Roman"/>
                <w:b/>
                <w:sz w:val="20"/>
                <w:szCs w:val="20"/>
              </w:rPr>
              <w:t>ИТОГО</w:t>
            </w:r>
          </w:p>
        </w:tc>
        <w:tc>
          <w:tcPr>
            <w:tcW w:w="582" w:type="pct"/>
          </w:tcPr>
          <w:p w:rsidR="00104A9A" w:rsidRPr="00104A9A" w:rsidRDefault="00104A9A" w:rsidP="00104A9A">
            <w:pPr>
              <w:widowControl/>
              <w:autoSpaceDE/>
              <w:autoSpaceDN/>
              <w:adjustRightInd/>
              <w:ind w:firstLine="0"/>
              <w:jc w:val="center"/>
              <w:rPr>
                <w:rFonts w:ascii="Times New Roman" w:hAnsi="Times New Roman" w:cs="Times New Roman"/>
                <w:b/>
                <w:sz w:val="20"/>
                <w:szCs w:val="20"/>
              </w:rPr>
            </w:pPr>
          </w:p>
        </w:tc>
        <w:tc>
          <w:tcPr>
            <w:tcW w:w="511" w:type="pct"/>
          </w:tcPr>
          <w:p w:rsidR="00104A9A" w:rsidRPr="00104A9A" w:rsidRDefault="00104A9A" w:rsidP="00104A9A">
            <w:pPr>
              <w:widowControl/>
              <w:autoSpaceDE/>
              <w:autoSpaceDN/>
              <w:adjustRightInd/>
              <w:ind w:firstLine="0"/>
              <w:jc w:val="center"/>
              <w:rPr>
                <w:rFonts w:ascii="Times New Roman" w:hAnsi="Times New Roman" w:cs="Times New Roman"/>
                <w:b/>
                <w:sz w:val="20"/>
                <w:szCs w:val="20"/>
              </w:rPr>
            </w:pPr>
          </w:p>
        </w:tc>
        <w:tc>
          <w:tcPr>
            <w:tcW w:w="523" w:type="pct"/>
          </w:tcPr>
          <w:p w:rsidR="00104A9A" w:rsidRPr="00104A9A" w:rsidRDefault="00104A9A" w:rsidP="00104A9A">
            <w:pPr>
              <w:widowControl/>
              <w:autoSpaceDE/>
              <w:autoSpaceDN/>
              <w:adjustRightInd/>
              <w:ind w:firstLine="0"/>
              <w:jc w:val="center"/>
              <w:rPr>
                <w:rFonts w:ascii="Times New Roman" w:hAnsi="Times New Roman" w:cs="Times New Roman"/>
                <w:b/>
                <w:sz w:val="20"/>
                <w:szCs w:val="20"/>
              </w:rPr>
            </w:pPr>
          </w:p>
        </w:tc>
        <w:tc>
          <w:tcPr>
            <w:tcW w:w="570" w:type="pct"/>
          </w:tcPr>
          <w:p w:rsidR="00104A9A" w:rsidRPr="00104A9A" w:rsidRDefault="00104A9A" w:rsidP="00104A9A">
            <w:pPr>
              <w:widowControl/>
              <w:autoSpaceDE/>
              <w:autoSpaceDN/>
              <w:adjustRightInd/>
              <w:ind w:firstLine="0"/>
              <w:jc w:val="center"/>
              <w:rPr>
                <w:rFonts w:ascii="Times New Roman" w:hAnsi="Times New Roman" w:cs="Times New Roman"/>
                <w:b/>
                <w:sz w:val="20"/>
                <w:szCs w:val="20"/>
              </w:rPr>
            </w:pPr>
          </w:p>
        </w:tc>
        <w:tc>
          <w:tcPr>
            <w:tcW w:w="1187" w:type="pct"/>
            <w:gridSpan w:val="2"/>
            <w:vAlign w:val="center"/>
          </w:tcPr>
          <w:p w:rsidR="00104A9A" w:rsidRPr="00104A9A" w:rsidRDefault="00104A9A" w:rsidP="00104A9A">
            <w:pPr>
              <w:widowControl/>
              <w:autoSpaceDE/>
              <w:autoSpaceDN/>
              <w:adjustRightInd/>
              <w:ind w:firstLine="0"/>
              <w:jc w:val="center"/>
              <w:rPr>
                <w:rFonts w:ascii="Times New Roman" w:hAnsi="Times New Roman" w:cs="Times New Roman"/>
                <w:b/>
                <w:sz w:val="20"/>
                <w:szCs w:val="20"/>
              </w:rPr>
            </w:pPr>
          </w:p>
        </w:tc>
        <w:tc>
          <w:tcPr>
            <w:tcW w:w="571" w:type="pct"/>
          </w:tcPr>
          <w:p w:rsidR="00104A9A" w:rsidRPr="00104A9A" w:rsidRDefault="00104A9A" w:rsidP="00104A9A">
            <w:pPr>
              <w:widowControl/>
              <w:autoSpaceDE/>
              <w:autoSpaceDN/>
              <w:adjustRightInd/>
              <w:ind w:firstLine="0"/>
              <w:jc w:val="center"/>
              <w:rPr>
                <w:rFonts w:ascii="Times New Roman" w:hAnsi="Times New Roman" w:cs="Times New Roman"/>
                <w:b/>
                <w:sz w:val="20"/>
                <w:szCs w:val="20"/>
              </w:rPr>
            </w:pPr>
          </w:p>
        </w:tc>
      </w:tr>
    </w:tbl>
    <w:p w:rsidR="00104A9A" w:rsidRPr="00104A9A" w:rsidRDefault="00104A9A" w:rsidP="00104A9A">
      <w:pPr>
        <w:widowControl/>
        <w:tabs>
          <w:tab w:val="left" w:pos="851"/>
        </w:tabs>
        <w:suppressAutoHyphens/>
        <w:autoSpaceDE/>
        <w:autoSpaceDN/>
        <w:adjustRightInd/>
        <w:ind w:left="567" w:right="-144" w:hanging="567"/>
        <w:jc w:val="left"/>
        <w:rPr>
          <w:rFonts w:ascii="Times New Roman" w:hAnsi="Times New Roman" w:cs="Times New Roman"/>
          <w:color w:val="000000"/>
          <w:sz w:val="20"/>
          <w:szCs w:val="18"/>
        </w:rPr>
      </w:pPr>
      <w:r w:rsidRPr="00104A9A">
        <w:rPr>
          <w:rFonts w:ascii="Times New Roman" w:hAnsi="Times New Roman" w:cs="Times New Roman"/>
          <w:color w:val="000000"/>
          <w:sz w:val="20"/>
          <w:szCs w:val="18"/>
        </w:rPr>
        <w:t>_____________________</w:t>
      </w:r>
    </w:p>
    <w:p w:rsidR="00104A9A" w:rsidRPr="00104A9A" w:rsidRDefault="00104A9A" w:rsidP="00104A9A">
      <w:pPr>
        <w:rPr>
          <w:rFonts w:ascii="Times New Roman" w:hAnsi="Times New Roman" w:cs="Times New Roman"/>
          <w:b/>
          <w:sz w:val="20"/>
          <w:szCs w:val="20"/>
          <w:vertAlign w:val="superscript"/>
          <w:lang w:eastAsia="ar-SA"/>
        </w:rPr>
      </w:pPr>
    </w:p>
    <w:p w:rsidR="00104A9A" w:rsidRPr="00104A9A" w:rsidRDefault="00104A9A" w:rsidP="00104A9A">
      <w:pPr>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1</w:t>
      </w:r>
      <w:r w:rsidRPr="00104A9A">
        <w:rPr>
          <w:rFonts w:ascii="Times New Roman" w:hAnsi="Times New Roman" w:cs="Times New Roman"/>
          <w:color w:val="000000"/>
          <w:sz w:val="20"/>
          <w:szCs w:val="20"/>
        </w:rPr>
        <w:t xml:space="preserve"> заполняется Участниками отбора в соответствии с </w:t>
      </w:r>
      <w:hyperlink r:id="rId78" w:history="1">
        <w:r w:rsidRPr="00104A9A">
          <w:rPr>
            <w:rFonts w:ascii="Times New Roman" w:hAnsi="Times New Roman" w:cs="Times New Roman"/>
            <w:color w:val="000000"/>
            <w:sz w:val="20"/>
            <w:szCs w:val="20"/>
          </w:rPr>
          <w:t>приказом</w:t>
        </w:r>
      </w:hyperlink>
      <w:r w:rsidRPr="00104A9A">
        <w:rPr>
          <w:rFonts w:ascii="Times New Roman" w:hAnsi="Times New Roman" w:cs="Times New Roman"/>
          <w:color w:val="000000"/>
          <w:sz w:val="20"/>
          <w:szCs w:val="20"/>
        </w:rPr>
        <w:t xml:space="preserve"> Министерства сельского хозяйства Российской Федерации от 15.08.2024 № 469 </w:t>
      </w:r>
      <w:r w:rsidRPr="00104A9A">
        <w:rPr>
          <w:rFonts w:ascii="Times New Roman" w:hAnsi="Times New Roman" w:cs="Times New Roman"/>
          <w:color w:val="000000"/>
          <w:sz w:val="20"/>
          <w:szCs w:val="20"/>
        </w:rPr>
        <w:br/>
        <w:t>«Об утверждении Плана сельскохозяйственного страхования на 2025 год»;</w:t>
      </w:r>
    </w:p>
    <w:p w:rsidR="00104A9A" w:rsidRPr="00104A9A" w:rsidRDefault="00104A9A" w:rsidP="00104A9A">
      <w:pPr>
        <w:widowControl/>
        <w:tabs>
          <w:tab w:val="left" w:pos="851"/>
        </w:tabs>
        <w:suppressAutoHyphens/>
        <w:autoSpaceDE/>
        <w:autoSpaceDN/>
        <w:adjustRightInd/>
        <w:ind w:right="-144"/>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 xml:space="preserve">2 </w:t>
      </w:r>
      <w:r w:rsidRPr="00104A9A">
        <w:rPr>
          <w:rFonts w:ascii="Times New Roman" w:hAnsi="Times New Roman" w:cs="Times New Roman"/>
          <w:sz w:val="20"/>
          <w:szCs w:val="20"/>
          <w:lang w:eastAsia="ar-SA"/>
        </w:rPr>
        <w:t>заполняется</w:t>
      </w:r>
      <w:r w:rsidRPr="00104A9A">
        <w:rPr>
          <w:rFonts w:ascii="Times New Roman" w:hAnsi="Times New Roman" w:cs="Times New Roman"/>
          <w:color w:val="000000"/>
          <w:sz w:val="20"/>
          <w:szCs w:val="20"/>
        </w:rPr>
        <w:t xml:space="preserve"> Участниками отбора</w:t>
      </w:r>
      <w:r w:rsidRPr="00104A9A">
        <w:rPr>
          <w:rFonts w:ascii="Times New Roman" w:hAnsi="Times New Roman" w:cs="Times New Roman"/>
          <w:sz w:val="20"/>
          <w:szCs w:val="20"/>
          <w:lang w:eastAsia="ar-SA"/>
        </w:rPr>
        <w:t xml:space="preserve"> на основании договора страхования;</w:t>
      </w:r>
    </w:p>
    <w:p w:rsidR="00104A9A" w:rsidRPr="00104A9A" w:rsidRDefault="00104A9A" w:rsidP="00104A9A">
      <w:pPr>
        <w:widowControl/>
        <w:tabs>
          <w:tab w:val="left" w:pos="11909"/>
        </w:tabs>
        <w:suppressAutoHyphens/>
        <w:autoSpaceDE/>
        <w:autoSpaceDN/>
        <w:adjustRightInd/>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3</w:t>
      </w:r>
      <w:r w:rsidRPr="00104A9A">
        <w:rPr>
          <w:rFonts w:ascii="Times New Roman" w:hAnsi="Times New Roman" w:cs="Times New Roman"/>
          <w:sz w:val="20"/>
          <w:szCs w:val="20"/>
          <w:lang w:eastAsia="ar-SA"/>
        </w:rPr>
        <w:t xml:space="preserve"> заполняется </w:t>
      </w:r>
      <w:r w:rsidRPr="00104A9A">
        <w:rPr>
          <w:rFonts w:ascii="Times New Roman" w:hAnsi="Times New Roman" w:cs="Times New Roman"/>
          <w:color w:val="000000"/>
          <w:sz w:val="20"/>
          <w:szCs w:val="20"/>
        </w:rPr>
        <w:t>Участниками отбора</w:t>
      </w:r>
      <w:r w:rsidRPr="00104A9A">
        <w:rPr>
          <w:rFonts w:ascii="Times New Roman" w:hAnsi="Times New Roman" w:cs="Times New Roman"/>
          <w:sz w:val="20"/>
          <w:szCs w:val="20"/>
          <w:lang w:eastAsia="ar-SA"/>
        </w:rPr>
        <w:t xml:space="preserve"> на основании договора страхования и в соответствии с п. 6.2-6.4 настоящего Порядка.</w:t>
      </w:r>
    </w:p>
    <w:p w:rsidR="00104A9A" w:rsidRPr="00104A9A" w:rsidRDefault="00104A9A" w:rsidP="00104A9A">
      <w:pPr>
        <w:widowControl/>
        <w:tabs>
          <w:tab w:val="left" w:pos="11909"/>
        </w:tabs>
        <w:suppressAutoHyphens/>
        <w:autoSpaceDE/>
        <w:autoSpaceDN/>
        <w:adjustRightInd/>
        <w:rPr>
          <w:rFonts w:ascii="Times New Roman" w:hAnsi="Times New Roman" w:cs="Times New Roman"/>
          <w:sz w:val="22"/>
          <w:szCs w:val="18"/>
          <w:lang w:eastAsia="ar-SA"/>
        </w:rPr>
      </w:pPr>
    </w:p>
    <w:p w:rsidR="00104A9A" w:rsidRPr="00104A9A" w:rsidRDefault="00104A9A" w:rsidP="00104A9A">
      <w:pPr>
        <w:widowControl/>
        <w:tabs>
          <w:tab w:val="left" w:pos="11909"/>
        </w:tabs>
        <w:suppressAutoHyphens/>
        <w:autoSpaceDE/>
        <w:autoSpaceDN/>
        <w:adjustRightInd/>
        <w:ind w:left="425" w:firstLine="0"/>
        <w:rPr>
          <w:rFonts w:ascii="Times New Roman" w:hAnsi="Times New Roman" w:cs="Times New Roman"/>
          <w:sz w:val="22"/>
          <w:szCs w:val="18"/>
          <w:lang w:eastAsia="ar-SA"/>
        </w:rPr>
      </w:pPr>
    </w:p>
    <w:p w:rsidR="00104A9A" w:rsidRPr="00104A9A" w:rsidRDefault="00104A9A" w:rsidP="00104A9A">
      <w:pPr>
        <w:widowControl/>
        <w:tabs>
          <w:tab w:val="left" w:pos="11909"/>
        </w:tabs>
        <w:suppressAutoHyphens/>
        <w:autoSpaceDE/>
        <w:autoSpaceDN/>
        <w:adjustRightInd/>
        <w:ind w:left="425" w:firstLine="0"/>
        <w:rPr>
          <w:rFonts w:ascii="Times New Roman" w:hAnsi="Times New Roman" w:cs="Times New Roman"/>
          <w:sz w:val="22"/>
          <w:szCs w:val="18"/>
          <w:lang w:eastAsia="ar-SA"/>
        </w:rPr>
      </w:pPr>
    </w:p>
    <w:p w:rsidR="00104A9A" w:rsidRPr="00104A9A" w:rsidRDefault="00104A9A" w:rsidP="00104A9A">
      <w:pPr>
        <w:widowControl/>
        <w:suppressAutoHyphens/>
        <w:autoSpaceDN/>
        <w:adjustRightInd/>
        <w:ind w:firstLine="0"/>
        <w:jc w:val="left"/>
        <w:rPr>
          <w:rFonts w:ascii="Times New Roman" w:hAnsi="Times New Roman" w:cs="Times New Roman"/>
          <w:lang w:eastAsia="ar-SA"/>
        </w:rPr>
      </w:pPr>
      <w:r w:rsidRPr="00104A9A">
        <w:rPr>
          <w:rFonts w:ascii="Times New Roman" w:hAnsi="Times New Roman" w:cs="Times New Roman"/>
          <w:lang w:eastAsia="ar-SA"/>
        </w:rPr>
        <w:t>___________________________________________     ______________________      ______________________________________________________</w:t>
      </w:r>
    </w:p>
    <w:p w:rsidR="00104A9A" w:rsidRPr="00104A9A" w:rsidRDefault="00104A9A" w:rsidP="00104A9A">
      <w:pPr>
        <w:widowControl/>
        <w:suppressAutoHyphens/>
        <w:autoSpaceDN/>
        <w:adjustRightInd/>
        <w:rPr>
          <w:rFonts w:ascii="Times New Roman" w:hAnsi="Times New Roman" w:cs="Times New Roman"/>
          <w:sz w:val="16"/>
          <w:szCs w:val="16"/>
          <w:lang w:eastAsia="ar-SA"/>
        </w:rPr>
      </w:pPr>
      <w:r w:rsidRPr="00104A9A">
        <w:rPr>
          <w:rFonts w:ascii="Times New Roman" w:hAnsi="Times New Roman" w:cs="Times New Roman"/>
          <w:sz w:val="16"/>
          <w:szCs w:val="16"/>
          <w:lang w:eastAsia="ar-SA"/>
        </w:rPr>
        <w:t xml:space="preserve">                    (должность руководителя)                                                                            (подпись) </w:t>
      </w:r>
      <w:r w:rsidRPr="00104A9A">
        <w:rPr>
          <w:rFonts w:ascii="Times New Roman" w:hAnsi="Times New Roman" w:cs="Times New Roman"/>
          <w:sz w:val="16"/>
          <w:szCs w:val="16"/>
          <w:lang w:eastAsia="ar-SA"/>
        </w:rPr>
        <w:tab/>
        <w:t xml:space="preserve">                                                                                                        (Ф.И.О.)                        </w:t>
      </w:r>
    </w:p>
    <w:p w:rsidR="00104A9A" w:rsidRPr="00104A9A" w:rsidRDefault="00104A9A" w:rsidP="00104A9A">
      <w:pPr>
        <w:widowControl/>
        <w:suppressAutoHyphens/>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suppressAutoHyphens/>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suppressAutoHyphens/>
        <w:autoSpaceDE/>
        <w:autoSpaceDN/>
        <w:adjustRightInd/>
        <w:ind w:firstLine="0"/>
        <w:jc w:val="left"/>
        <w:rPr>
          <w:rFonts w:ascii="Times New Roman" w:hAnsi="Times New Roman" w:cs="Times New Roman"/>
          <w:sz w:val="28"/>
          <w:szCs w:val="20"/>
          <w:lang w:eastAsia="ar-SA"/>
        </w:rPr>
      </w:pPr>
      <w:r w:rsidRPr="00104A9A">
        <w:rPr>
          <w:rFonts w:ascii="Times New Roman" w:hAnsi="Times New Roman" w:cs="Times New Roman"/>
          <w:sz w:val="20"/>
          <w:szCs w:val="20"/>
          <w:lang w:eastAsia="ar-SA"/>
        </w:rPr>
        <w:t xml:space="preserve">М.П. (при наличии)                                                                                                                                                                                                       </w:t>
      </w:r>
    </w:p>
    <w:p w:rsidR="00104A9A" w:rsidRPr="00104A9A" w:rsidRDefault="00104A9A" w:rsidP="00104A9A">
      <w:pPr>
        <w:widowControl/>
        <w:autoSpaceDN/>
        <w:adjustRightInd/>
        <w:spacing w:after="160" w:line="259" w:lineRule="auto"/>
        <w:ind w:left="9923" w:firstLine="0"/>
        <w:jc w:val="left"/>
        <w:rPr>
          <w:rFonts w:ascii="Calibri" w:hAnsi="Calibri" w:cs="Times New Roman"/>
          <w:sz w:val="4"/>
          <w:szCs w:val="4"/>
          <w:lang w:eastAsia="en-US"/>
        </w:rPr>
      </w:pPr>
    </w:p>
    <w:p w:rsidR="00104A9A" w:rsidRPr="00104A9A" w:rsidRDefault="00104A9A" w:rsidP="00104A9A">
      <w:pPr>
        <w:widowControl/>
        <w:tabs>
          <w:tab w:val="left" w:pos="11909"/>
        </w:tabs>
        <w:suppressAutoHyphens/>
        <w:autoSpaceDE/>
        <w:autoSpaceDN/>
        <w:adjustRightInd/>
        <w:ind w:left="10773" w:firstLine="0"/>
        <w:jc w:val="left"/>
        <w:rPr>
          <w:rFonts w:ascii="Times New Roman" w:hAnsi="Times New Roman" w:cs="Times New Roman"/>
          <w:lang w:eastAsia="ar-SA"/>
        </w:rPr>
      </w:pPr>
    </w:p>
    <w:p w:rsidR="00104A9A" w:rsidRPr="00104A9A" w:rsidRDefault="00104A9A" w:rsidP="00104A9A">
      <w:pPr>
        <w:widowControl/>
        <w:tabs>
          <w:tab w:val="left" w:pos="11909"/>
        </w:tabs>
        <w:suppressAutoHyphens/>
        <w:autoSpaceDE/>
        <w:autoSpaceDN/>
        <w:adjustRightInd/>
        <w:ind w:left="10773" w:firstLine="0"/>
        <w:jc w:val="left"/>
        <w:rPr>
          <w:rFonts w:ascii="Times New Roman" w:hAnsi="Times New Roman" w:cs="Times New Roman"/>
          <w:lang w:eastAsia="ar-SA"/>
        </w:rPr>
      </w:pPr>
    </w:p>
    <w:p w:rsidR="00104A9A" w:rsidRPr="00104A9A" w:rsidRDefault="00104A9A" w:rsidP="00104A9A">
      <w:pPr>
        <w:widowControl/>
        <w:tabs>
          <w:tab w:val="left" w:pos="11909"/>
        </w:tabs>
        <w:suppressAutoHyphens/>
        <w:autoSpaceDE/>
        <w:autoSpaceDN/>
        <w:adjustRightInd/>
        <w:ind w:left="10773" w:firstLine="0"/>
        <w:jc w:val="left"/>
        <w:rPr>
          <w:rFonts w:ascii="Times New Roman" w:hAnsi="Times New Roman" w:cs="Times New Roman"/>
          <w:lang w:eastAsia="ar-SA"/>
        </w:rPr>
      </w:pPr>
    </w:p>
    <w:p w:rsidR="00104A9A" w:rsidRPr="00104A9A" w:rsidRDefault="00104A9A" w:rsidP="00104A9A">
      <w:pPr>
        <w:widowControl/>
        <w:tabs>
          <w:tab w:val="left" w:pos="11909"/>
        </w:tabs>
        <w:suppressAutoHyphens/>
        <w:autoSpaceDE/>
        <w:autoSpaceDN/>
        <w:adjustRightInd/>
        <w:ind w:left="10773" w:firstLine="0"/>
        <w:jc w:val="left"/>
        <w:rPr>
          <w:rFonts w:ascii="Times New Roman" w:hAnsi="Times New Roman" w:cs="Times New Roman"/>
          <w:lang w:eastAsia="ar-SA"/>
        </w:rPr>
      </w:pPr>
    </w:p>
    <w:p w:rsidR="00104A9A" w:rsidRPr="00104A9A" w:rsidRDefault="00104A9A" w:rsidP="00104A9A">
      <w:pPr>
        <w:widowControl/>
        <w:tabs>
          <w:tab w:val="left" w:pos="11909"/>
        </w:tabs>
        <w:suppressAutoHyphens/>
        <w:autoSpaceDE/>
        <w:autoSpaceDN/>
        <w:adjustRightInd/>
        <w:ind w:left="10773" w:firstLine="0"/>
        <w:jc w:val="left"/>
        <w:rPr>
          <w:rFonts w:ascii="Times New Roman" w:hAnsi="Times New Roman" w:cs="Times New Roman"/>
          <w:lang w:eastAsia="ar-SA"/>
        </w:rPr>
      </w:pPr>
    </w:p>
    <w:p w:rsidR="00104A9A" w:rsidRPr="00104A9A" w:rsidRDefault="00104A9A" w:rsidP="00104A9A">
      <w:pPr>
        <w:widowControl/>
        <w:tabs>
          <w:tab w:val="left" w:pos="11909"/>
        </w:tabs>
        <w:suppressAutoHyphens/>
        <w:autoSpaceDE/>
        <w:autoSpaceDN/>
        <w:adjustRightInd/>
        <w:ind w:left="10773" w:firstLine="0"/>
        <w:jc w:val="left"/>
        <w:rPr>
          <w:rFonts w:ascii="Times New Roman" w:hAnsi="Times New Roman" w:cs="Times New Roman"/>
          <w:lang w:eastAsia="ar-SA"/>
        </w:rPr>
      </w:pPr>
    </w:p>
    <w:p w:rsidR="00104A9A" w:rsidRPr="00104A9A" w:rsidRDefault="00104A9A" w:rsidP="00104A9A">
      <w:pPr>
        <w:widowControl/>
        <w:tabs>
          <w:tab w:val="left" w:pos="11909"/>
        </w:tabs>
        <w:suppressAutoHyphens/>
        <w:autoSpaceDE/>
        <w:autoSpaceDN/>
        <w:adjustRightInd/>
        <w:ind w:left="10773" w:firstLine="0"/>
        <w:jc w:val="left"/>
        <w:rPr>
          <w:rFonts w:ascii="Times New Roman" w:hAnsi="Times New Roman" w:cs="Times New Roman"/>
          <w:lang w:eastAsia="ar-SA"/>
        </w:rPr>
      </w:pPr>
    </w:p>
    <w:p w:rsidR="00104A9A" w:rsidRPr="00104A9A" w:rsidRDefault="00104A9A" w:rsidP="002F5475">
      <w:pPr>
        <w:widowControl/>
        <w:tabs>
          <w:tab w:val="left" w:pos="11909"/>
        </w:tabs>
        <w:suppressAutoHyphens/>
        <w:autoSpaceDE/>
        <w:autoSpaceDN/>
        <w:adjustRightInd/>
        <w:ind w:firstLine="0"/>
        <w:jc w:val="left"/>
        <w:rPr>
          <w:rFonts w:ascii="Times New Roman" w:hAnsi="Times New Roman" w:cs="Times New Roman"/>
          <w:sz w:val="22"/>
          <w:lang w:eastAsia="ar-SA"/>
        </w:rPr>
      </w:pPr>
    </w:p>
    <w:p w:rsidR="00104A9A" w:rsidRPr="00104A9A" w:rsidRDefault="00104A9A" w:rsidP="00104A9A">
      <w:pPr>
        <w:widowControl/>
        <w:autoSpaceDE/>
        <w:autoSpaceDN/>
        <w:ind w:left="10490" w:right="-1" w:firstLine="0"/>
        <w:outlineLvl w:val="0"/>
        <w:rPr>
          <w:rFonts w:ascii="Times New Roman" w:hAnsi="Times New Roman" w:cs="Times New Roman"/>
          <w:bCs/>
        </w:rPr>
      </w:pPr>
    </w:p>
    <w:tbl>
      <w:tblPr>
        <w:tblW w:w="15309" w:type="dxa"/>
        <w:tblLayout w:type="fixed"/>
        <w:tblLook w:val="04A0" w:firstRow="1" w:lastRow="0" w:firstColumn="1" w:lastColumn="0" w:noHBand="0" w:noVBand="1"/>
      </w:tblPr>
      <w:tblGrid>
        <w:gridCol w:w="503"/>
        <w:gridCol w:w="2332"/>
        <w:gridCol w:w="1451"/>
        <w:gridCol w:w="1526"/>
        <w:gridCol w:w="1640"/>
        <w:gridCol w:w="1640"/>
        <w:gridCol w:w="1364"/>
        <w:gridCol w:w="1916"/>
        <w:gridCol w:w="1640"/>
        <w:gridCol w:w="1297"/>
      </w:tblGrid>
      <w:tr w:rsidR="00104A9A" w:rsidRPr="00104A9A" w:rsidTr="00A62C04">
        <w:trPr>
          <w:trHeight w:val="315"/>
        </w:trPr>
        <w:tc>
          <w:tcPr>
            <w:tcW w:w="503"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2332"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451"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526"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364"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4853" w:type="dxa"/>
            <w:gridSpan w:val="3"/>
            <w:tcBorders>
              <w:top w:val="nil"/>
              <w:left w:val="nil"/>
              <w:right w:val="nil"/>
            </w:tcBorders>
            <w:noWrap/>
            <w:vAlign w:val="bottom"/>
          </w:tcPr>
          <w:p w:rsidR="00104A9A" w:rsidRPr="00104A9A" w:rsidRDefault="00104A9A" w:rsidP="00104A9A">
            <w:pPr>
              <w:widowControl/>
              <w:autoSpaceDE/>
              <w:autoSpaceDN/>
              <w:adjustRightInd/>
              <w:ind w:left="567" w:firstLine="0"/>
              <w:rPr>
                <w:rFonts w:ascii="Times New Roman" w:hAnsi="Times New Roman" w:cs="Times New Roman"/>
                <w:sz w:val="20"/>
                <w:szCs w:val="20"/>
              </w:rPr>
            </w:pPr>
            <w:r w:rsidRPr="00104A9A">
              <w:rPr>
                <w:rFonts w:ascii="Times New Roman" w:hAnsi="Times New Roman" w:cs="Times New Roman"/>
                <w:sz w:val="20"/>
                <w:szCs w:val="20"/>
              </w:rPr>
              <w:t>Приложение № 2</w:t>
            </w:r>
          </w:p>
          <w:p w:rsidR="00104A9A" w:rsidRPr="00104A9A" w:rsidRDefault="00104A9A" w:rsidP="00104A9A">
            <w:pPr>
              <w:widowControl/>
              <w:autoSpaceDE/>
              <w:autoSpaceDN/>
              <w:adjustRightInd/>
              <w:ind w:left="567" w:firstLine="0"/>
              <w:rPr>
                <w:rFonts w:ascii="Times New Roman" w:hAnsi="Times New Roman" w:cs="Times New Roman"/>
                <w:bCs/>
                <w:sz w:val="20"/>
                <w:szCs w:val="20"/>
              </w:rPr>
            </w:pPr>
            <w:r w:rsidRPr="00104A9A">
              <w:rPr>
                <w:rFonts w:ascii="Times New Roman" w:hAnsi="Times New Roman" w:cs="Times New Roman"/>
                <w:sz w:val="20"/>
                <w:szCs w:val="20"/>
              </w:rPr>
              <w:t xml:space="preserve">к Порядку </w:t>
            </w:r>
            <w:r w:rsidRPr="00104A9A">
              <w:rPr>
                <w:rFonts w:ascii="Times New Roman" w:hAnsi="Times New Roman" w:cs="Times New Roman"/>
                <w:bCs/>
                <w:sz w:val="20"/>
                <w:szCs w:val="20"/>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104A9A" w:rsidRPr="00104A9A" w:rsidRDefault="00104A9A" w:rsidP="00104A9A">
            <w:pPr>
              <w:widowControl/>
              <w:autoSpaceDE/>
              <w:autoSpaceDN/>
              <w:adjustRightInd/>
              <w:ind w:left="567" w:firstLine="0"/>
              <w:rPr>
                <w:rFonts w:ascii="Times New Roman" w:hAnsi="Times New Roman" w:cs="Times New Roman"/>
                <w:sz w:val="20"/>
                <w:szCs w:val="20"/>
              </w:rPr>
            </w:pPr>
          </w:p>
          <w:p w:rsidR="00104A9A" w:rsidRPr="00104A9A" w:rsidRDefault="00104A9A" w:rsidP="00104A9A">
            <w:pPr>
              <w:widowControl/>
              <w:autoSpaceDE/>
              <w:autoSpaceDN/>
              <w:adjustRightInd/>
              <w:ind w:firstLine="567"/>
              <w:rPr>
                <w:rFonts w:ascii="Times New Roman" w:hAnsi="Times New Roman" w:cs="Times New Roman"/>
                <w:bCs/>
                <w:sz w:val="20"/>
                <w:szCs w:val="20"/>
              </w:rPr>
            </w:pPr>
            <w:r w:rsidRPr="00104A9A">
              <w:rPr>
                <w:rFonts w:ascii="Times New Roman" w:hAnsi="Times New Roman" w:cs="Times New Roman"/>
                <w:sz w:val="20"/>
                <w:szCs w:val="20"/>
              </w:rPr>
              <w:t>Форма</w:t>
            </w:r>
          </w:p>
          <w:p w:rsidR="00104A9A" w:rsidRPr="00104A9A" w:rsidRDefault="00104A9A" w:rsidP="00104A9A">
            <w:pPr>
              <w:widowControl/>
              <w:autoSpaceDE/>
              <w:autoSpaceDN/>
              <w:adjustRightInd/>
              <w:ind w:firstLine="0"/>
              <w:jc w:val="left"/>
              <w:rPr>
                <w:rFonts w:ascii="Times New Roman" w:hAnsi="Times New Roman" w:cs="Times New Roman"/>
                <w:color w:val="000000"/>
              </w:rPr>
            </w:pPr>
          </w:p>
        </w:tc>
      </w:tr>
      <w:tr w:rsidR="00104A9A" w:rsidRPr="00104A9A" w:rsidTr="00A62C04">
        <w:trPr>
          <w:trHeight w:val="315"/>
        </w:trPr>
        <w:tc>
          <w:tcPr>
            <w:tcW w:w="503"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2332"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451"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526"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364"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c>
          <w:tcPr>
            <w:tcW w:w="1916"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color w:val="000000"/>
              </w:rPr>
            </w:pP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color w:val="000000"/>
              </w:rPr>
            </w:pPr>
          </w:p>
        </w:tc>
        <w:tc>
          <w:tcPr>
            <w:tcW w:w="1297"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rPr>
            </w:pPr>
          </w:p>
        </w:tc>
      </w:tr>
      <w:tr w:rsidR="00104A9A" w:rsidRPr="00104A9A" w:rsidTr="00A62C04">
        <w:trPr>
          <w:trHeight w:val="315"/>
        </w:trPr>
        <w:tc>
          <w:tcPr>
            <w:tcW w:w="503"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2332"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451"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526"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364"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916"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297"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r>
    </w:tbl>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tabs>
          <w:tab w:val="left" w:pos="851"/>
        </w:tabs>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Реестр</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 xml:space="preserve">земельных участков, на которых осуществляется сельскохозяйственное </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 xml:space="preserve">производство в части объектов сельскохозяйственного страхования, </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 xml:space="preserve">указанных в статье 7 Федерального закона, в отношении которых </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 xml:space="preserve">осуществлено сельскохозяйственное страхование </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с государственной поддержкой</w:t>
      </w:r>
    </w:p>
    <w:p w:rsidR="00104A9A" w:rsidRPr="00104A9A" w:rsidRDefault="00104A9A" w:rsidP="00104A9A">
      <w:pPr>
        <w:widowControl/>
        <w:suppressAutoHyphens/>
        <w:autoSpaceDE/>
        <w:autoSpaceDN/>
        <w:adjustRightInd/>
        <w:ind w:right="-314" w:firstLine="0"/>
        <w:jc w:val="center"/>
        <w:rPr>
          <w:rFonts w:ascii="Times New Roman" w:hAnsi="Times New Roman" w:cs="Times New Roman"/>
          <w:b/>
          <w:lang w:eastAsia="ar-SA"/>
        </w:rPr>
      </w:pPr>
      <w:r w:rsidRPr="00104A9A">
        <w:rPr>
          <w:rFonts w:ascii="Times New Roman" w:hAnsi="Times New Roman" w:cs="Times New Roman"/>
          <w:b/>
          <w:lang w:eastAsia="ar-SA"/>
        </w:rPr>
        <w:t>на ____________________</w:t>
      </w:r>
      <w:r w:rsidRPr="00104A9A">
        <w:rPr>
          <w:rFonts w:ascii="Times New Roman" w:hAnsi="Times New Roman" w:cs="Times New Roman"/>
          <w:b/>
          <w:vertAlign w:val="superscript"/>
          <w:lang w:eastAsia="ar-SA"/>
        </w:rPr>
        <w:t>1</w:t>
      </w:r>
    </w:p>
    <w:p w:rsidR="00104A9A" w:rsidRPr="00104A9A" w:rsidRDefault="00104A9A" w:rsidP="00104A9A">
      <w:pPr>
        <w:widowControl/>
        <w:suppressAutoHyphens/>
        <w:autoSpaceDE/>
        <w:autoSpaceDN/>
        <w:adjustRightInd/>
        <w:ind w:right="-314" w:firstLine="0"/>
        <w:jc w:val="left"/>
        <w:rPr>
          <w:rFonts w:ascii="Times New Roman" w:hAnsi="Times New Roman" w:cs="Times New Roman"/>
          <w:sz w:val="20"/>
          <w:lang w:eastAsia="ar-SA"/>
        </w:rPr>
      </w:pPr>
    </w:p>
    <w:p w:rsidR="00104A9A" w:rsidRPr="00104A9A" w:rsidRDefault="00104A9A" w:rsidP="00104A9A">
      <w:pPr>
        <w:widowControl/>
        <w:suppressAutoHyphens/>
        <w:autoSpaceDE/>
        <w:autoSpaceDN/>
        <w:adjustRightInd/>
        <w:ind w:right="-314" w:firstLine="0"/>
        <w:jc w:val="left"/>
        <w:rPr>
          <w:rFonts w:ascii="Times New Roman" w:hAnsi="Times New Roman" w:cs="Times New Roman"/>
          <w:sz w:val="20"/>
          <w:lang w:eastAsia="ar-SA"/>
        </w:rPr>
      </w:pPr>
      <w:r w:rsidRPr="00104A9A">
        <w:rPr>
          <w:rFonts w:ascii="Times New Roman" w:hAnsi="Times New Roman" w:cs="Times New Roman"/>
          <w:sz w:val="20"/>
          <w:lang w:eastAsia="ar-SA"/>
        </w:rPr>
        <w:t>______________________________________________________________________________________________________________________________________________________</w:t>
      </w:r>
    </w:p>
    <w:p w:rsidR="00104A9A" w:rsidRPr="00104A9A" w:rsidRDefault="00104A9A" w:rsidP="00104A9A">
      <w:pPr>
        <w:widowControl/>
        <w:suppressAutoHyphens/>
        <w:autoSpaceDE/>
        <w:autoSpaceDN/>
        <w:adjustRightInd/>
        <w:ind w:firstLine="0"/>
        <w:jc w:val="center"/>
        <w:rPr>
          <w:rFonts w:ascii="Times New Roman" w:hAnsi="Times New Roman" w:cs="Times New Roman"/>
          <w:color w:val="000000"/>
          <w:sz w:val="16"/>
          <w:szCs w:val="16"/>
        </w:rPr>
      </w:pPr>
      <w:r w:rsidRPr="00104A9A">
        <w:rPr>
          <w:rFonts w:ascii="Times New Roman" w:hAnsi="Times New Roman" w:cs="Times New Roman"/>
          <w:color w:val="000000"/>
          <w:sz w:val="16"/>
          <w:szCs w:val="16"/>
        </w:rPr>
        <w:t>(наименование Участника отбора)</w:t>
      </w:r>
    </w:p>
    <w:p w:rsidR="00104A9A" w:rsidRPr="00104A9A" w:rsidRDefault="00104A9A" w:rsidP="00104A9A">
      <w:pPr>
        <w:widowControl/>
        <w:suppressAutoHyphens/>
        <w:autoSpaceDE/>
        <w:autoSpaceDN/>
        <w:adjustRightInd/>
        <w:ind w:right="-314" w:firstLine="0"/>
        <w:jc w:val="center"/>
        <w:rPr>
          <w:rFonts w:ascii="Times New Roman" w:hAnsi="Times New Roman" w:cs="Times New Roman"/>
          <w:sz w:val="20"/>
          <w:lang w:eastAsia="ar-SA"/>
        </w:rPr>
      </w:pP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80"/>
        <w:gridCol w:w="4157"/>
        <w:gridCol w:w="4492"/>
        <w:gridCol w:w="2752"/>
      </w:tblGrid>
      <w:tr w:rsidR="00104A9A" w:rsidRPr="00104A9A" w:rsidTr="00A62C04">
        <w:trPr>
          <w:trHeight w:val="1114"/>
          <w:jc w:val="center"/>
        </w:trPr>
        <w:tc>
          <w:tcPr>
            <w:tcW w:w="531" w:type="dxa"/>
          </w:tcPr>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r w:rsidRPr="00104A9A">
              <w:rPr>
                <w:rFonts w:ascii="Times New Roman" w:hAnsi="Times New Roman" w:cs="Times New Roman"/>
                <w:sz w:val="22"/>
                <w:szCs w:val="22"/>
                <w:lang w:eastAsia="ar-SA"/>
              </w:rPr>
              <w:lastRenderedPageBreak/>
              <w:t xml:space="preserve">№ </w:t>
            </w:r>
          </w:p>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r w:rsidRPr="00104A9A">
              <w:rPr>
                <w:rFonts w:ascii="Times New Roman" w:hAnsi="Times New Roman" w:cs="Times New Roman"/>
                <w:sz w:val="22"/>
                <w:szCs w:val="22"/>
                <w:lang w:eastAsia="ar-SA"/>
              </w:rPr>
              <w:t>п/п</w:t>
            </w:r>
          </w:p>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p>
        </w:tc>
        <w:tc>
          <w:tcPr>
            <w:tcW w:w="3280" w:type="dxa"/>
          </w:tcPr>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r w:rsidRPr="00104A9A">
              <w:rPr>
                <w:rFonts w:ascii="Times New Roman" w:hAnsi="Times New Roman" w:cs="Times New Roman"/>
                <w:sz w:val="22"/>
                <w:szCs w:val="22"/>
                <w:lang w:eastAsia="ar-SA"/>
              </w:rPr>
              <w:t>Кадастровый</w:t>
            </w:r>
          </w:p>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r w:rsidRPr="00104A9A">
              <w:rPr>
                <w:rFonts w:ascii="Times New Roman" w:hAnsi="Times New Roman" w:cs="Times New Roman"/>
                <w:sz w:val="22"/>
                <w:szCs w:val="22"/>
                <w:lang w:eastAsia="ar-SA"/>
              </w:rPr>
              <w:t>номер земельного участка, категория земель</w:t>
            </w:r>
          </w:p>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p>
        </w:tc>
        <w:tc>
          <w:tcPr>
            <w:tcW w:w="4157" w:type="dxa"/>
          </w:tcPr>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r w:rsidRPr="00104A9A">
              <w:rPr>
                <w:rFonts w:ascii="Times New Roman" w:hAnsi="Times New Roman" w:cs="Times New Roman"/>
                <w:sz w:val="22"/>
                <w:szCs w:val="22"/>
                <w:lang w:eastAsia="ar-SA"/>
              </w:rPr>
              <w:t>Вид права, на котором оформлен земельный участок (собственность, аренда, пользование)</w:t>
            </w:r>
          </w:p>
        </w:tc>
        <w:tc>
          <w:tcPr>
            <w:tcW w:w="4492" w:type="dxa"/>
          </w:tcPr>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r w:rsidRPr="00104A9A">
              <w:rPr>
                <w:rFonts w:ascii="Times New Roman" w:hAnsi="Times New Roman" w:cs="Times New Roman"/>
                <w:sz w:val="22"/>
                <w:szCs w:val="22"/>
                <w:lang w:eastAsia="ar-SA"/>
              </w:rPr>
              <w:t>Дата и номер правоустанавливающего документа на земельный участок</w:t>
            </w:r>
          </w:p>
        </w:tc>
        <w:tc>
          <w:tcPr>
            <w:tcW w:w="2752" w:type="dxa"/>
          </w:tcPr>
          <w:p w:rsidR="00104A9A" w:rsidRPr="00104A9A" w:rsidRDefault="00104A9A" w:rsidP="00104A9A">
            <w:pPr>
              <w:suppressAutoHyphens/>
              <w:autoSpaceDE/>
              <w:autoSpaceDN/>
              <w:adjustRightInd/>
              <w:ind w:firstLine="0"/>
              <w:jc w:val="center"/>
              <w:rPr>
                <w:rFonts w:ascii="Times New Roman" w:hAnsi="Times New Roman" w:cs="Times New Roman"/>
                <w:sz w:val="22"/>
                <w:szCs w:val="22"/>
                <w:lang w:eastAsia="ar-SA"/>
              </w:rPr>
            </w:pPr>
            <w:r w:rsidRPr="00104A9A">
              <w:rPr>
                <w:rFonts w:ascii="Times New Roman" w:hAnsi="Times New Roman" w:cs="Times New Roman"/>
                <w:sz w:val="22"/>
                <w:szCs w:val="22"/>
                <w:lang w:eastAsia="ar-SA"/>
              </w:rPr>
              <w:t>Общая площадь земельного участка, гектаров</w:t>
            </w:r>
            <w:r w:rsidRPr="00104A9A">
              <w:rPr>
                <w:rFonts w:ascii="Times New Roman" w:hAnsi="Times New Roman" w:cs="Times New Roman"/>
                <w:sz w:val="22"/>
                <w:szCs w:val="22"/>
                <w:vertAlign w:val="superscript"/>
                <w:lang w:eastAsia="ar-SA"/>
              </w:rPr>
              <w:t>2</w:t>
            </w:r>
          </w:p>
        </w:tc>
      </w:tr>
      <w:tr w:rsidR="00104A9A" w:rsidRPr="00104A9A" w:rsidTr="00A62C04">
        <w:trPr>
          <w:trHeight w:val="294"/>
          <w:jc w:val="center"/>
        </w:trPr>
        <w:tc>
          <w:tcPr>
            <w:tcW w:w="531" w:type="dxa"/>
          </w:tcPr>
          <w:p w:rsidR="00104A9A" w:rsidRPr="00104A9A" w:rsidRDefault="00104A9A" w:rsidP="00104A9A">
            <w:pPr>
              <w:suppressAutoHyphens/>
              <w:autoSpaceDE/>
              <w:autoSpaceDN/>
              <w:adjustRightInd/>
              <w:ind w:firstLine="0"/>
              <w:jc w:val="center"/>
              <w:rPr>
                <w:rFonts w:ascii="Times New Roman" w:hAnsi="Times New Roman" w:cs="Times New Roman"/>
                <w:sz w:val="18"/>
                <w:szCs w:val="18"/>
                <w:lang w:eastAsia="ar-SA"/>
              </w:rPr>
            </w:pPr>
            <w:r w:rsidRPr="00104A9A">
              <w:rPr>
                <w:rFonts w:ascii="Times New Roman" w:hAnsi="Times New Roman" w:cs="Times New Roman"/>
                <w:sz w:val="18"/>
                <w:szCs w:val="18"/>
                <w:lang w:eastAsia="ar-SA"/>
              </w:rPr>
              <w:t>1</w:t>
            </w:r>
          </w:p>
        </w:tc>
        <w:tc>
          <w:tcPr>
            <w:tcW w:w="3280" w:type="dxa"/>
          </w:tcPr>
          <w:p w:rsidR="00104A9A" w:rsidRPr="00104A9A" w:rsidRDefault="00104A9A" w:rsidP="00104A9A">
            <w:pPr>
              <w:suppressAutoHyphens/>
              <w:autoSpaceDE/>
              <w:autoSpaceDN/>
              <w:adjustRightInd/>
              <w:ind w:firstLine="0"/>
              <w:jc w:val="center"/>
              <w:rPr>
                <w:rFonts w:ascii="Times New Roman" w:hAnsi="Times New Roman" w:cs="Times New Roman"/>
                <w:sz w:val="18"/>
                <w:szCs w:val="18"/>
                <w:lang w:eastAsia="ar-SA"/>
              </w:rPr>
            </w:pPr>
            <w:r w:rsidRPr="00104A9A">
              <w:rPr>
                <w:rFonts w:ascii="Times New Roman" w:hAnsi="Times New Roman" w:cs="Times New Roman"/>
                <w:sz w:val="18"/>
                <w:szCs w:val="18"/>
                <w:lang w:eastAsia="ar-SA"/>
              </w:rPr>
              <w:t>2</w:t>
            </w:r>
          </w:p>
        </w:tc>
        <w:tc>
          <w:tcPr>
            <w:tcW w:w="4157" w:type="dxa"/>
          </w:tcPr>
          <w:p w:rsidR="00104A9A" w:rsidRPr="00104A9A" w:rsidRDefault="00104A9A" w:rsidP="00104A9A">
            <w:pPr>
              <w:suppressAutoHyphens/>
              <w:autoSpaceDE/>
              <w:autoSpaceDN/>
              <w:adjustRightInd/>
              <w:ind w:firstLine="0"/>
              <w:jc w:val="center"/>
              <w:rPr>
                <w:rFonts w:ascii="Times New Roman" w:hAnsi="Times New Roman" w:cs="Times New Roman"/>
                <w:sz w:val="18"/>
                <w:szCs w:val="18"/>
                <w:lang w:eastAsia="ar-SA"/>
              </w:rPr>
            </w:pPr>
            <w:r w:rsidRPr="00104A9A">
              <w:rPr>
                <w:rFonts w:ascii="Times New Roman" w:hAnsi="Times New Roman" w:cs="Times New Roman"/>
                <w:sz w:val="18"/>
                <w:szCs w:val="18"/>
                <w:lang w:eastAsia="ar-SA"/>
              </w:rPr>
              <w:t>3</w:t>
            </w:r>
          </w:p>
        </w:tc>
        <w:tc>
          <w:tcPr>
            <w:tcW w:w="4492" w:type="dxa"/>
          </w:tcPr>
          <w:p w:rsidR="00104A9A" w:rsidRPr="00104A9A" w:rsidRDefault="00104A9A" w:rsidP="00104A9A">
            <w:pPr>
              <w:suppressAutoHyphens/>
              <w:autoSpaceDE/>
              <w:autoSpaceDN/>
              <w:adjustRightInd/>
              <w:ind w:firstLine="0"/>
              <w:jc w:val="center"/>
              <w:rPr>
                <w:rFonts w:ascii="Times New Roman" w:hAnsi="Times New Roman" w:cs="Times New Roman"/>
                <w:sz w:val="18"/>
                <w:szCs w:val="18"/>
                <w:lang w:eastAsia="ar-SA"/>
              </w:rPr>
            </w:pPr>
            <w:r w:rsidRPr="00104A9A">
              <w:rPr>
                <w:rFonts w:ascii="Times New Roman" w:hAnsi="Times New Roman" w:cs="Times New Roman"/>
                <w:sz w:val="18"/>
                <w:szCs w:val="18"/>
                <w:lang w:eastAsia="ar-SA"/>
              </w:rPr>
              <w:t>4</w:t>
            </w:r>
          </w:p>
        </w:tc>
        <w:tc>
          <w:tcPr>
            <w:tcW w:w="2752" w:type="dxa"/>
          </w:tcPr>
          <w:p w:rsidR="00104A9A" w:rsidRPr="00104A9A" w:rsidRDefault="00104A9A" w:rsidP="00104A9A">
            <w:pPr>
              <w:suppressAutoHyphens/>
              <w:autoSpaceDE/>
              <w:autoSpaceDN/>
              <w:adjustRightInd/>
              <w:ind w:firstLine="0"/>
              <w:jc w:val="center"/>
              <w:rPr>
                <w:rFonts w:ascii="Times New Roman" w:hAnsi="Times New Roman" w:cs="Times New Roman"/>
                <w:sz w:val="18"/>
                <w:szCs w:val="18"/>
                <w:lang w:eastAsia="ar-SA"/>
              </w:rPr>
            </w:pPr>
            <w:r w:rsidRPr="00104A9A">
              <w:rPr>
                <w:rFonts w:ascii="Times New Roman" w:hAnsi="Times New Roman" w:cs="Times New Roman"/>
                <w:sz w:val="18"/>
                <w:szCs w:val="18"/>
                <w:lang w:eastAsia="ar-SA"/>
              </w:rPr>
              <w:t>5</w:t>
            </w:r>
          </w:p>
        </w:tc>
      </w:tr>
      <w:tr w:rsidR="00104A9A" w:rsidRPr="00104A9A" w:rsidTr="00A62C04">
        <w:trPr>
          <w:trHeight w:val="294"/>
          <w:jc w:val="center"/>
        </w:trPr>
        <w:tc>
          <w:tcPr>
            <w:tcW w:w="531"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r w:rsidRPr="00104A9A">
              <w:rPr>
                <w:rFonts w:ascii="Times New Roman" w:hAnsi="Times New Roman" w:cs="Times New Roman"/>
                <w:sz w:val="20"/>
                <w:lang w:eastAsia="ar-SA"/>
              </w:rPr>
              <w:t>1</w:t>
            </w:r>
          </w:p>
        </w:tc>
        <w:tc>
          <w:tcPr>
            <w:tcW w:w="3280"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c>
          <w:tcPr>
            <w:tcW w:w="4157"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c>
          <w:tcPr>
            <w:tcW w:w="4492"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c>
          <w:tcPr>
            <w:tcW w:w="2752"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r>
      <w:tr w:rsidR="00104A9A" w:rsidRPr="00104A9A" w:rsidTr="00A62C04">
        <w:trPr>
          <w:trHeight w:val="294"/>
          <w:jc w:val="center"/>
        </w:trPr>
        <w:tc>
          <w:tcPr>
            <w:tcW w:w="531"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r w:rsidRPr="00104A9A">
              <w:rPr>
                <w:rFonts w:ascii="Times New Roman" w:hAnsi="Times New Roman" w:cs="Times New Roman"/>
                <w:sz w:val="20"/>
                <w:lang w:eastAsia="ar-SA"/>
              </w:rPr>
              <w:t>…</w:t>
            </w:r>
          </w:p>
        </w:tc>
        <w:tc>
          <w:tcPr>
            <w:tcW w:w="3280"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c>
          <w:tcPr>
            <w:tcW w:w="4157"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c>
          <w:tcPr>
            <w:tcW w:w="4492"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c>
          <w:tcPr>
            <w:tcW w:w="2752"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r>
      <w:tr w:rsidR="00104A9A" w:rsidRPr="00104A9A" w:rsidTr="00A62C04">
        <w:trPr>
          <w:trHeight w:val="294"/>
          <w:jc w:val="center"/>
        </w:trPr>
        <w:tc>
          <w:tcPr>
            <w:tcW w:w="531"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c>
          <w:tcPr>
            <w:tcW w:w="3280"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r w:rsidRPr="00104A9A">
              <w:rPr>
                <w:rFonts w:ascii="Times New Roman" w:hAnsi="Times New Roman" w:cs="Times New Roman"/>
                <w:sz w:val="20"/>
                <w:lang w:eastAsia="ar-SA"/>
              </w:rPr>
              <w:t>ИТОГО</w:t>
            </w:r>
          </w:p>
        </w:tc>
        <w:tc>
          <w:tcPr>
            <w:tcW w:w="4157"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r w:rsidRPr="00104A9A">
              <w:rPr>
                <w:rFonts w:ascii="Times New Roman" w:hAnsi="Times New Roman" w:cs="Times New Roman"/>
                <w:sz w:val="20"/>
                <w:lang w:eastAsia="ar-SA"/>
              </w:rPr>
              <w:t>х</w:t>
            </w:r>
          </w:p>
        </w:tc>
        <w:tc>
          <w:tcPr>
            <w:tcW w:w="4492"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r w:rsidRPr="00104A9A">
              <w:rPr>
                <w:rFonts w:ascii="Times New Roman" w:hAnsi="Times New Roman" w:cs="Times New Roman"/>
                <w:sz w:val="20"/>
                <w:lang w:eastAsia="ar-SA"/>
              </w:rPr>
              <w:t>х</w:t>
            </w:r>
          </w:p>
        </w:tc>
        <w:tc>
          <w:tcPr>
            <w:tcW w:w="2752" w:type="dxa"/>
          </w:tcPr>
          <w:p w:rsidR="00104A9A" w:rsidRPr="00104A9A" w:rsidRDefault="00104A9A" w:rsidP="00104A9A">
            <w:pPr>
              <w:suppressAutoHyphens/>
              <w:autoSpaceDE/>
              <w:autoSpaceDN/>
              <w:adjustRightInd/>
              <w:ind w:firstLine="0"/>
              <w:jc w:val="center"/>
              <w:rPr>
                <w:rFonts w:ascii="Times New Roman" w:hAnsi="Times New Roman" w:cs="Times New Roman"/>
                <w:sz w:val="20"/>
                <w:lang w:eastAsia="ar-SA"/>
              </w:rPr>
            </w:pPr>
          </w:p>
        </w:tc>
      </w:tr>
    </w:tbl>
    <w:p w:rsidR="00104A9A" w:rsidRPr="00104A9A" w:rsidRDefault="00104A9A" w:rsidP="00104A9A">
      <w:pPr>
        <w:widowControl/>
        <w:tabs>
          <w:tab w:val="left" w:pos="851"/>
        </w:tabs>
        <w:suppressAutoHyphens/>
        <w:autoSpaceDE/>
        <w:autoSpaceDN/>
        <w:adjustRightInd/>
        <w:ind w:left="567" w:right="-144" w:hanging="567"/>
        <w:jc w:val="left"/>
        <w:rPr>
          <w:rFonts w:ascii="Times New Roman" w:hAnsi="Times New Roman" w:cs="Times New Roman"/>
          <w:color w:val="000000"/>
          <w:sz w:val="20"/>
          <w:szCs w:val="20"/>
        </w:rPr>
      </w:pPr>
      <w:r w:rsidRPr="00104A9A">
        <w:rPr>
          <w:rFonts w:ascii="Times New Roman" w:hAnsi="Times New Roman" w:cs="Times New Roman"/>
          <w:color w:val="000000"/>
          <w:sz w:val="20"/>
          <w:szCs w:val="20"/>
        </w:rPr>
        <w:t>_____________________</w:t>
      </w:r>
    </w:p>
    <w:p w:rsidR="00104A9A" w:rsidRPr="00104A9A" w:rsidRDefault="00104A9A" w:rsidP="00104A9A">
      <w:pPr>
        <w:widowControl/>
        <w:tabs>
          <w:tab w:val="left" w:pos="851"/>
        </w:tabs>
        <w:suppressAutoHyphens/>
        <w:autoSpaceDE/>
        <w:autoSpaceDN/>
        <w:adjustRightInd/>
        <w:ind w:right="110" w:firstLine="709"/>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 xml:space="preserve">1 </w:t>
      </w:r>
      <w:r w:rsidRPr="00104A9A">
        <w:rPr>
          <w:rFonts w:ascii="Times New Roman" w:hAnsi="Times New Roman" w:cs="Times New Roman"/>
          <w:sz w:val="20"/>
          <w:szCs w:val="20"/>
          <w:lang w:eastAsia="ar-SA"/>
        </w:rPr>
        <w:t>представляется</w:t>
      </w:r>
      <w:r w:rsidRPr="00104A9A">
        <w:rPr>
          <w:rFonts w:ascii="Times New Roman" w:hAnsi="Times New Roman" w:cs="Times New Roman"/>
          <w:b/>
          <w:sz w:val="20"/>
          <w:szCs w:val="20"/>
          <w:vertAlign w:val="superscript"/>
          <w:lang w:eastAsia="ar-SA"/>
        </w:rPr>
        <w:t xml:space="preserve"> </w:t>
      </w:r>
      <w:r w:rsidRPr="00104A9A">
        <w:rPr>
          <w:rFonts w:ascii="Times New Roman" w:hAnsi="Times New Roman" w:cs="Times New Roman"/>
          <w:sz w:val="20"/>
          <w:szCs w:val="20"/>
          <w:lang w:eastAsia="ar-SA"/>
        </w:rPr>
        <w:t>на дату подачи заявки;</w:t>
      </w:r>
    </w:p>
    <w:p w:rsidR="00104A9A" w:rsidRPr="00104A9A" w:rsidRDefault="00104A9A" w:rsidP="00104A9A">
      <w:pPr>
        <w:widowControl/>
        <w:tabs>
          <w:tab w:val="left" w:pos="851"/>
        </w:tabs>
        <w:suppressAutoHyphens/>
        <w:autoSpaceDE/>
        <w:autoSpaceDN/>
        <w:adjustRightInd/>
        <w:ind w:right="110" w:firstLine="709"/>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 xml:space="preserve">2 </w:t>
      </w:r>
      <w:r w:rsidRPr="00104A9A">
        <w:rPr>
          <w:rFonts w:ascii="Times New Roman" w:hAnsi="Times New Roman" w:cs="Times New Roman"/>
          <w:sz w:val="20"/>
          <w:szCs w:val="20"/>
          <w:lang w:eastAsia="ar-SA"/>
        </w:rPr>
        <w:t xml:space="preserve">при пересчете площади из кв.м. в гектары данные указываются с точностью до двух знаков после запятой. </w:t>
      </w:r>
    </w:p>
    <w:p w:rsidR="00104A9A" w:rsidRPr="00104A9A" w:rsidRDefault="00104A9A" w:rsidP="00104A9A">
      <w:pPr>
        <w:widowControl/>
        <w:suppressAutoHyphens/>
        <w:autoSpaceDN/>
        <w:adjustRightInd/>
        <w:ind w:firstLine="0"/>
        <w:rPr>
          <w:rFonts w:ascii="Times New Roman" w:hAnsi="Times New Roman" w:cs="Times New Roman"/>
          <w:b/>
          <w:sz w:val="22"/>
          <w:szCs w:val="22"/>
          <w:lang w:eastAsia="ar-SA"/>
        </w:rPr>
      </w:pPr>
    </w:p>
    <w:p w:rsidR="00104A9A" w:rsidRPr="00104A9A" w:rsidRDefault="00104A9A" w:rsidP="00104A9A">
      <w:pPr>
        <w:widowControl/>
        <w:suppressAutoHyphens/>
        <w:autoSpaceDN/>
        <w:adjustRightInd/>
        <w:ind w:firstLine="0"/>
        <w:rPr>
          <w:rFonts w:ascii="Times New Roman" w:hAnsi="Times New Roman" w:cs="Times New Roman"/>
          <w:b/>
          <w:lang w:eastAsia="ar-SA"/>
        </w:rPr>
      </w:pPr>
      <w:r w:rsidRPr="00104A9A">
        <w:rPr>
          <w:rFonts w:ascii="Times New Roman" w:hAnsi="Times New Roman" w:cs="Times New Roman"/>
          <w:b/>
          <w:lang w:eastAsia="ar-SA"/>
        </w:rPr>
        <w:t>Ответственность за достоверность представленных сведений несёт Участник отбора.</w:t>
      </w:r>
    </w:p>
    <w:p w:rsidR="00104A9A" w:rsidRPr="00104A9A" w:rsidRDefault="00104A9A" w:rsidP="00104A9A">
      <w:pPr>
        <w:widowControl/>
        <w:suppressAutoHyphens/>
        <w:autoSpaceDN/>
        <w:ind w:firstLine="0"/>
        <w:jc w:val="left"/>
        <w:rPr>
          <w:rFonts w:ascii="Times New Roman" w:hAnsi="Times New Roman" w:cs="Times New Roman"/>
          <w:sz w:val="16"/>
          <w:szCs w:val="16"/>
          <w:lang w:eastAsia="ar-SA"/>
        </w:rPr>
      </w:pPr>
    </w:p>
    <w:p w:rsidR="00104A9A" w:rsidRPr="00104A9A" w:rsidRDefault="00104A9A" w:rsidP="00104A9A">
      <w:pPr>
        <w:widowControl/>
        <w:suppressAutoHyphens/>
        <w:autoSpaceDN/>
        <w:ind w:firstLine="0"/>
        <w:jc w:val="left"/>
        <w:rPr>
          <w:rFonts w:ascii="Times New Roman" w:hAnsi="Times New Roman" w:cs="Times New Roman"/>
          <w:sz w:val="16"/>
          <w:szCs w:val="16"/>
          <w:lang w:eastAsia="ar-SA"/>
        </w:rPr>
      </w:pPr>
    </w:p>
    <w:p w:rsidR="00104A9A" w:rsidRPr="00104A9A" w:rsidRDefault="00104A9A" w:rsidP="00104A9A">
      <w:pPr>
        <w:widowControl/>
        <w:suppressAutoHyphens/>
        <w:autoSpaceDN/>
        <w:ind w:firstLine="0"/>
        <w:jc w:val="left"/>
        <w:rPr>
          <w:rFonts w:ascii="Times New Roman" w:hAnsi="Times New Roman" w:cs="Times New Roman"/>
          <w:sz w:val="16"/>
          <w:szCs w:val="16"/>
          <w:lang w:eastAsia="ar-SA"/>
        </w:rPr>
      </w:pPr>
    </w:p>
    <w:p w:rsidR="00104A9A" w:rsidRPr="00104A9A" w:rsidRDefault="00104A9A" w:rsidP="00104A9A">
      <w:pPr>
        <w:widowControl/>
        <w:suppressAutoHyphens/>
        <w:autoSpaceDN/>
        <w:ind w:firstLine="0"/>
        <w:jc w:val="left"/>
        <w:rPr>
          <w:rFonts w:ascii="Times New Roman" w:hAnsi="Times New Roman" w:cs="Times New Roman"/>
          <w:sz w:val="16"/>
          <w:szCs w:val="16"/>
          <w:lang w:eastAsia="ar-SA"/>
        </w:rPr>
      </w:pPr>
    </w:p>
    <w:p w:rsidR="00104A9A" w:rsidRPr="00104A9A" w:rsidRDefault="00104A9A" w:rsidP="00104A9A">
      <w:pPr>
        <w:widowControl/>
        <w:suppressAutoHyphens/>
        <w:autoSpaceDN/>
        <w:ind w:firstLine="0"/>
        <w:jc w:val="left"/>
        <w:rPr>
          <w:rFonts w:ascii="Times New Roman" w:hAnsi="Times New Roman" w:cs="Times New Roman"/>
          <w:sz w:val="16"/>
          <w:szCs w:val="16"/>
          <w:lang w:eastAsia="ar-SA"/>
        </w:rPr>
      </w:pPr>
    </w:p>
    <w:p w:rsidR="00104A9A" w:rsidRPr="00104A9A" w:rsidRDefault="00104A9A" w:rsidP="00104A9A">
      <w:pPr>
        <w:widowControl/>
        <w:suppressAutoHyphens/>
        <w:autoSpaceDN/>
        <w:ind w:firstLine="0"/>
        <w:jc w:val="left"/>
        <w:rPr>
          <w:rFonts w:ascii="Times New Roman" w:hAnsi="Times New Roman" w:cs="Times New Roman"/>
          <w:sz w:val="16"/>
          <w:szCs w:val="16"/>
          <w:lang w:eastAsia="ar-SA"/>
        </w:rPr>
      </w:pPr>
    </w:p>
    <w:p w:rsidR="00104A9A" w:rsidRPr="00104A9A" w:rsidRDefault="00104A9A" w:rsidP="00104A9A">
      <w:pPr>
        <w:widowControl/>
        <w:suppressAutoHyphens/>
        <w:autoSpaceDN/>
        <w:ind w:firstLine="0"/>
        <w:jc w:val="left"/>
        <w:rPr>
          <w:rFonts w:ascii="Times New Roman" w:hAnsi="Times New Roman" w:cs="Times New Roman"/>
          <w:sz w:val="16"/>
          <w:szCs w:val="16"/>
          <w:lang w:eastAsia="ar-SA"/>
        </w:rPr>
      </w:pPr>
    </w:p>
    <w:p w:rsidR="00104A9A" w:rsidRPr="00104A9A" w:rsidRDefault="00104A9A" w:rsidP="00104A9A">
      <w:pPr>
        <w:widowControl/>
        <w:suppressAutoHyphens/>
        <w:autoSpaceDN/>
        <w:adjustRightInd/>
        <w:ind w:firstLine="0"/>
        <w:jc w:val="left"/>
        <w:rPr>
          <w:rFonts w:ascii="Times New Roman" w:hAnsi="Times New Roman" w:cs="Times New Roman"/>
          <w:lang w:eastAsia="ar-SA"/>
        </w:rPr>
      </w:pPr>
      <w:r w:rsidRPr="00104A9A">
        <w:rPr>
          <w:rFonts w:ascii="Times New Roman" w:hAnsi="Times New Roman" w:cs="Times New Roman"/>
          <w:lang w:eastAsia="ar-SA"/>
        </w:rPr>
        <w:t>___________________________________________     ______________________      _______________________________________________________</w:t>
      </w:r>
    </w:p>
    <w:p w:rsidR="00104A9A" w:rsidRPr="00104A9A" w:rsidRDefault="00104A9A" w:rsidP="00104A9A">
      <w:pPr>
        <w:widowControl/>
        <w:suppressAutoHyphens/>
        <w:autoSpaceDN/>
        <w:adjustRightInd/>
        <w:rPr>
          <w:rFonts w:ascii="Times New Roman" w:hAnsi="Times New Roman" w:cs="Times New Roman"/>
          <w:sz w:val="16"/>
          <w:szCs w:val="16"/>
          <w:lang w:eastAsia="ar-SA"/>
        </w:rPr>
      </w:pPr>
      <w:r w:rsidRPr="00104A9A">
        <w:rPr>
          <w:rFonts w:ascii="Times New Roman" w:hAnsi="Times New Roman" w:cs="Times New Roman"/>
          <w:sz w:val="16"/>
          <w:szCs w:val="16"/>
          <w:lang w:eastAsia="ar-SA"/>
        </w:rPr>
        <w:t xml:space="preserve">                       (должность руководителя)                                                                         (подпись) </w:t>
      </w:r>
      <w:r w:rsidRPr="00104A9A">
        <w:rPr>
          <w:rFonts w:ascii="Times New Roman" w:hAnsi="Times New Roman" w:cs="Times New Roman"/>
          <w:sz w:val="16"/>
          <w:szCs w:val="16"/>
          <w:lang w:eastAsia="ar-SA"/>
        </w:rPr>
        <w:tab/>
        <w:t xml:space="preserve">                                                                                                         (Ф.И.О.)                        </w:t>
      </w:r>
    </w:p>
    <w:p w:rsidR="00104A9A" w:rsidRPr="00104A9A" w:rsidRDefault="00104A9A" w:rsidP="00104A9A">
      <w:pPr>
        <w:widowControl/>
        <w:suppressAutoHyphens/>
        <w:autoSpaceDE/>
        <w:autoSpaceDN/>
        <w:adjustRightInd/>
        <w:ind w:firstLine="0"/>
        <w:jc w:val="left"/>
        <w:rPr>
          <w:rFonts w:ascii="Times New Roman" w:hAnsi="Times New Roman" w:cs="Times New Roman"/>
          <w:sz w:val="16"/>
          <w:szCs w:val="16"/>
          <w:lang w:eastAsia="ar-SA"/>
        </w:rPr>
      </w:pPr>
      <w:r w:rsidRPr="00104A9A">
        <w:rPr>
          <w:rFonts w:ascii="Times New Roman" w:hAnsi="Times New Roman" w:cs="Times New Roman"/>
          <w:sz w:val="16"/>
          <w:szCs w:val="16"/>
          <w:lang w:eastAsia="ar-SA"/>
        </w:rPr>
        <w:t xml:space="preserve"> </w:t>
      </w:r>
    </w:p>
    <w:p w:rsidR="00104A9A" w:rsidRPr="00104A9A" w:rsidRDefault="00104A9A" w:rsidP="00104A9A">
      <w:pPr>
        <w:widowControl/>
        <w:suppressAutoHyphens/>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suppressAutoHyphens/>
        <w:autoSpaceDE/>
        <w:autoSpaceDN/>
        <w:adjustRightInd/>
        <w:ind w:firstLine="0"/>
        <w:jc w:val="left"/>
        <w:rPr>
          <w:rFonts w:ascii="Times New Roman" w:hAnsi="Times New Roman" w:cs="Times New Roman"/>
          <w:color w:val="000000"/>
          <w:sz w:val="20"/>
          <w:szCs w:val="20"/>
          <w:lang w:eastAsia="ar-SA"/>
        </w:rPr>
      </w:pPr>
      <w:r w:rsidRPr="00104A9A">
        <w:rPr>
          <w:rFonts w:ascii="Times New Roman" w:hAnsi="Times New Roman" w:cs="Times New Roman"/>
          <w:sz w:val="20"/>
          <w:szCs w:val="20"/>
          <w:lang w:eastAsia="ar-SA"/>
        </w:rPr>
        <w:t xml:space="preserve">М.П. (при наличии)                                                                                                                                                                                                       </w:t>
      </w:r>
    </w:p>
    <w:p w:rsidR="00104A9A" w:rsidRPr="00104A9A" w:rsidRDefault="00104A9A" w:rsidP="00104A9A">
      <w:pPr>
        <w:widowControl/>
        <w:suppressAutoHyphens/>
        <w:autoSpaceDE/>
        <w:autoSpaceDN/>
        <w:adjustRightInd/>
        <w:ind w:firstLine="0"/>
        <w:jc w:val="left"/>
        <w:rPr>
          <w:rFonts w:ascii="Times New Roman" w:hAnsi="Times New Roman" w:cs="Times New Roman"/>
          <w:color w:val="000000"/>
          <w:sz w:val="16"/>
          <w:szCs w:val="16"/>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autoSpaceDE/>
        <w:autoSpaceDN/>
        <w:adjustRightInd/>
        <w:ind w:left="567" w:firstLine="0"/>
        <w:jc w:val="center"/>
        <w:rPr>
          <w:rFonts w:ascii="Times New Roman" w:hAnsi="Times New Roman" w:cs="Times New Roman"/>
          <w:sz w:val="20"/>
          <w:szCs w:val="20"/>
        </w:rPr>
      </w:pPr>
      <w:r w:rsidRPr="00104A9A">
        <w:rPr>
          <w:rFonts w:ascii="Times New Roman" w:hAnsi="Times New Roman" w:cs="Times New Roman"/>
          <w:sz w:val="20"/>
          <w:szCs w:val="20"/>
        </w:rPr>
        <w:t xml:space="preserve">                                                                             </w:t>
      </w:r>
      <w:r w:rsidR="002F5475">
        <w:rPr>
          <w:rFonts w:ascii="Times New Roman" w:hAnsi="Times New Roman" w:cs="Times New Roman"/>
          <w:sz w:val="20"/>
          <w:szCs w:val="20"/>
        </w:rPr>
        <w:t xml:space="preserve">                         </w:t>
      </w:r>
      <w:r w:rsidRPr="00104A9A">
        <w:rPr>
          <w:rFonts w:ascii="Times New Roman" w:hAnsi="Times New Roman" w:cs="Times New Roman"/>
          <w:sz w:val="20"/>
          <w:szCs w:val="20"/>
        </w:rPr>
        <w:t xml:space="preserve"> </w:t>
      </w:r>
      <w:r w:rsidR="002F5475">
        <w:rPr>
          <w:rFonts w:ascii="Times New Roman" w:hAnsi="Times New Roman" w:cs="Times New Roman"/>
          <w:sz w:val="20"/>
          <w:szCs w:val="20"/>
        </w:rPr>
        <w:t xml:space="preserve"> </w:t>
      </w:r>
      <w:r w:rsidRPr="00104A9A">
        <w:rPr>
          <w:rFonts w:ascii="Times New Roman" w:hAnsi="Times New Roman" w:cs="Times New Roman"/>
          <w:sz w:val="20"/>
          <w:szCs w:val="20"/>
        </w:rPr>
        <w:t>Приложение № 3</w:t>
      </w:r>
    </w:p>
    <w:p w:rsidR="00104A9A" w:rsidRPr="00104A9A" w:rsidRDefault="00104A9A" w:rsidP="00104A9A">
      <w:pPr>
        <w:widowControl/>
        <w:autoSpaceDE/>
        <w:autoSpaceDN/>
        <w:ind w:left="11340" w:right="-1" w:firstLine="0"/>
        <w:outlineLvl w:val="0"/>
        <w:rPr>
          <w:rFonts w:ascii="Times New Roman" w:hAnsi="Times New Roman" w:cs="Times New Roman"/>
          <w:bCs/>
          <w:sz w:val="20"/>
          <w:szCs w:val="20"/>
        </w:rPr>
      </w:pPr>
      <w:r w:rsidRPr="00104A9A">
        <w:rPr>
          <w:rFonts w:ascii="Times New Roman" w:hAnsi="Times New Roman" w:cs="Times New Roman"/>
          <w:sz w:val="20"/>
          <w:szCs w:val="20"/>
        </w:rPr>
        <w:t xml:space="preserve">к Порядку </w:t>
      </w:r>
      <w:r w:rsidRPr="00104A9A">
        <w:rPr>
          <w:rFonts w:ascii="Times New Roman" w:hAnsi="Times New Roman" w:cs="Times New Roman"/>
          <w:bCs/>
          <w:sz w:val="20"/>
          <w:szCs w:val="20"/>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bl>
      <w:tblPr>
        <w:tblW w:w="15309" w:type="dxa"/>
        <w:tblLayout w:type="fixed"/>
        <w:tblLook w:val="04A0" w:firstRow="1" w:lastRow="0" w:firstColumn="1" w:lastColumn="0" w:noHBand="0" w:noVBand="1"/>
      </w:tblPr>
      <w:tblGrid>
        <w:gridCol w:w="503"/>
        <w:gridCol w:w="2332"/>
        <w:gridCol w:w="1451"/>
        <w:gridCol w:w="1526"/>
        <w:gridCol w:w="1640"/>
        <w:gridCol w:w="1640"/>
        <w:gridCol w:w="1640"/>
        <w:gridCol w:w="1640"/>
        <w:gridCol w:w="1640"/>
        <w:gridCol w:w="1297"/>
      </w:tblGrid>
      <w:tr w:rsidR="00104A9A" w:rsidRPr="00104A9A" w:rsidTr="00A62C04">
        <w:trPr>
          <w:trHeight w:val="315"/>
        </w:trPr>
        <w:tc>
          <w:tcPr>
            <w:tcW w:w="503"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2332"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451"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526"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4577" w:type="dxa"/>
            <w:gridSpan w:val="3"/>
            <w:tcBorders>
              <w:top w:val="nil"/>
              <w:left w:val="nil"/>
              <w:right w:val="nil"/>
            </w:tcBorders>
            <w:noWrap/>
            <w:vAlign w:val="bottom"/>
          </w:tcPr>
          <w:p w:rsidR="00104A9A" w:rsidRPr="00104A9A" w:rsidRDefault="00104A9A" w:rsidP="00104A9A">
            <w:pPr>
              <w:widowControl/>
              <w:autoSpaceDE/>
              <w:autoSpaceDN/>
              <w:adjustRightInd/>
              <w:ind w:firstLine="0"/>
              <w:jc w:val="left"/>
              <w:rPr>
                <w:rFonts w:ascii="Times New Roman" w:hAnsi="Times New Roman" w:cs="Times New Roman"/>
                <w:color w:val="000000"/>
                <w:sz w:val="20"/>
                <w:szCs w:val="20"/>
              </w:rPr>
            </w:pPr>
          </w:p>
        </w:tc>
      </w:tr>
      <w:tr w:rsidR="00104A9A" w:rsidRPr="00104A9A" w:rsidTr="00A62C04">
        <w:trPr>
          <w:trHeight w:val="315"/>
        </w:trPr>
        <w:tc>
          <w:tcPr>
            <w:tcW w:w="503"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2332"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451"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526"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color w:val="000000"/>
                <w:sz w:val="20"/>
                <w:szCs w:val="20"/>
              </w:rPr>
            </w:pPr>
            <w:r w:rsidRPr="00104A9A">
              <w:rPr>
                <w:rFonts w:ascii="Times New Roman" w:hAnsi="Times New Roman" w:cs="Times New Roman"/>
                <w:color w:val="000000"/>
                <w:sz w:val="20"/>
                <w:szCs w:val="20"/>
              </w:rPr>
              <w:t xml:space="preserve">            Форма</w:t>
            </w:r>
          </w:p>
        </w:tc>
        <w:tc>
          <w:tcPr>
            <w:tcW w:w="1640"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color w:val="000000"/>
                <w:sz w:val="20"/>
                <w:szCs w:val="20"/>
              </w:rPr>
            </w:pPr>
          </w:p>
        </w:tc>
        <w:tc>
          <w:tcPr>
            <w:tcW w:w="1297" w:type="dxa"/>
            <w:tcBorders>
              <w:top w:val="nil"/>
              <w:left w:val="nil"/>
              <w:bottom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r>
      <w:tr w:rsidR="00104A9A" w:rsidRPr="00104A9A" w:rsidTr="00A62C04">
        <w:trPr>
          <w:trHeight w:val="315"/>
        </w:trPr>
        <w:tc>
          <w:tcPr>
            <w:tcW w:w="503"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2332"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451"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526"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640"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c>
          <w:tcPr>
            <w:tcW w:w="1297" w:type="dxa"/>
            <w:tcBorders>
              <w:top w:val="nil"/>
              <w:left w:val="nil"/>
              <w:right w:val="nil"/>
            </w:tcBorders>
            <w:noWrap/>
            <w:vAlign w:val="bottom"/>
            <w:hideMark/>
          </w:tcPr>
          <w:p w:rsidR="00104A9A" w:rsidRPr="00104A9A" w:rsidRDefault="00104A9A" w:rsidP="00104A9A">
            <w:pPr>
              <w:widowControl/>
              <w:autoSpaceDE/>
              <w:autoSpaceDN/>
              <w:adjustRightInd/>
              <w:ind w:firstLine="0"/>
              <w:jc w:val="left"/>
              <w:rPr>
                <w:rFonts w:ascii="Times New Roman" w:hAnsi="Times New Roman" w:cs="Times New Roman"/>
                <w:sz w:val="20"/>
                <w:szCs w:val="20"/>
              </w:rPr>
            </w:pPr>
          </w:p>
        </w:tc>
      </w:tr>
    </w:tbl>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 xml:space="preserve">Справка </w:t>
      </w:r>
    </w:p>
    <w:p w:rsidR="00104A9A" w:rsidRPr="00104A9A" w:rsidRDefault="00104A9A" w:rsidP="00104A9A">
      <w:pPr>
        <w:widowControl/>
        <w:suppressAutoHyphens/>
        <w:autoSpaceDE/>
        <w:autoSpaceDN/>
        <w:adjustRightInd/>
        <w:ind w:firstLine="0"/>
        <w:jc w:val="center"/>
        <w:rPr>
          <w:rFonts w:ascii="Times New Roman" w:hAnsi="Times New Roman" w:cs="Times New Roman"/>
          <w:sz w:val="28"/>
          <w:lang w:eastAsia="ar-SA"/>
        </w:rPr>
      </w:pPr>
      <w:r w:rsidRPr="00104A9A">
        <w:rPr>
          <w:rFonts w:ascii="Times New Roman" w:hAnsi="Times New Roman" w:cs="Times New Roman"/>
          <w:b/>
          <w:sz w:val="28"/>
          <w:lang w:eastAsia="ar-SA"/>
        </w:rPr>
        <w:t>о площади земельных участков, на которых</w:t>
      </w:r>
      <w:r w:rsidRPr="00104A9A">
        <w:rPr>
          <w:rFonts w:ascii="Times New Roman" w:hAnsi="Times New Roman" w:cs="Times New Roman"/>
          <w:sz w:val="28"/>
          <w:lang w:eastAsia="ar-SA"/>
        </w:rPr>
        <w:t xml:space="preserve"> </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lang w:eastAsia="ar-SA"/>
        </w:rPr>
      </w:pPr>
      <w:r w:rsidRPr="00104A9A">
        <w:rPr>
          <w:rFonts w:ascii="Times New Roman" w:hAnsi="Times New Roman" w:cs="Times New Roman"/>
          <w:b/>
          <w:sz w:val="28"/>
          <w:lang w:eastAsia="ar-SA"/>
        </w:rPr>
        <w:t>Участником отбора</w:t>
      </w:r>
      <w:r w:rsidRPr="00104A9A">
        <w:rPr>
          <w:rFonts w:ascii="Times New Roman" w:hAnsi="Times New Roman" w:cs="Times New Roman"/>
          <w:sz w:val="28"/>
          <w:lang w:eastAsia="ar-SA"/>
        </w:rPr>
        <w:t xml:space="preserve"> </w:t>
      </w:r>
      <w:r w:rsidRPr="00104A9A">
        <w:rPr>
          <w:rFonts w:ascii="Times New Roman" w:hAnsi="Times New Roman" w:cs="Times New Roman"/>
          <w:b/>
          <w:sz w:val="28"/>
          <w:lang w:eastAsia="ar-SA"/>
        </w:rPr>
        <w:t xml:space="preserve">выращиваются страхуемые </w:t>
      </w:r>
      <w:r w:rsidRPr="00104A9A">
        <w:rPr>
          <w:rFonts w:ascii="Times New Roman" w:hAnsi="Times New Roman" w:cs="Times New Roman"/>
          <w:b/>
          <w:sz w:val="28"/>
          <w:lang w:eastAsia="ar-SA"/>
        </w:rPr>
        <w:br/>
        <w:t xml:space="preserve">сельскохозяйственные культуры </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28"/>
          <w:vertAlign w:val="superscript"/>
          <w:lang w:eastAsia="ar-SA"/>
        </w:rPr>
      </w:pPr>
      <w:r w:rsidRPr="00104A9A">
        <w:rPr>
          <w:rFonts w:ascii="Times New Roman" w:hAnsi="Times New Roman" w:cs="Times New Roman"/>
          <w:b/>
          <w:sz w:val="28"/>
          <w:lang w:eastAsia="ar-SA"/>
        </w:rPr>
        <w:t>и (или) многолетние насаждения</w:t>
      </w:r>
      <w:r w:rsidRPr="00104A9A">
        <w:rPr>
          <w:rFonts w:ascii="Times New Roman" w:hAnsi="Times New Roman" w:cs="Times New Roman"/>
          <w:b/>
          <w:sz w:val="28"/>
          <w:vertAlign w:val="superscript"/>
          <w:lang w:eastAsia="ar-SA"/>
        </w:rPr>
        <w:t>1</w:t>
      </w:r>
    </w:p>
    <w:p w:rsidR="00104A9A" w:rsidRPr="00104A9A" w:rsidRDefault="00104A9A" w:rsidP="00104A9A">
      <w:pPr>
        <w:widowControl/>
        <w:suppressAutoHyphens/>
        <w:autoSpaceDE/>
        <w:autoSpaceDN/>
        <w:adjustRightInd/>
        <w:ind w:right="-314" w:firstLine="0"/>
        <w:jc w:val="left"/>
        <w:rPr>
          <w:rFonts w:ascii="Times New Roman" w:hAnsi="Times New Roman" w:cs="Times New Roman"/>
          <w:sz w:val="20"/>
          <w:lang w:eastAsia="ar-SA"/>
        </w:rPr>
      </w:pPr>
    </w:p>
    <w:p w:rsidR="00104A9A" w:rsidRPr="00104A9A" w:rsidRDefault="00104A9A" w:rsidP="00104A9A">
      <w:pPr>
        <w:widowControl/>
        <w:suppressAutoHyphens/>
        <w:autoSpaceDE/>
        <w:autoSpaceDN/>
        <w:adjustRightInd/>
        <w:ind w:right="-314" w:firstLine="0"/>
        <w:jc w:val="left"/>
        <w:rPr>
          <w:rFonts w:ascii="Times New Roman" w:hAnsi="Times New Roman" w:cs="Times New Roman"/>
          <w:sz w:val="20"/>
          <w:lang w:eastAsia="ar-SA"/>
        </w:rPr>
      </w:pPr>
      <w:r w:rsidRPr="00104A9A">
        <w:rPr>
          <w:rFonts w:ascii="Times New Roman" w:hAnsi="Times New Roman" w:cs="Times New Roman"/>
          <w:sz w:val="20"/>
          <w:lang w:eastAsia="ar-SA"/>
        </w:rPr>
        <w:t>______________________________________________________________________________________________________________________________________________________</w:t>
      </w:r>
    </w:p>
    <w:p w:rsidR="00104A9A" w:rsidRPr="00104A9A" w:rsidRDefault="00104A9A" w:rsidP="00104A9A">
      <w:pPr>
        <w:widowControl/>
        <w:suppressAutoHyphens/>
        <w:autoSpaceDE/>
        <w:autoSpaceDN/>
        <w:adjustRightInd/>
        <w:ind w:firstLine="0"/>
        <w:jc w:val="center"/>
        <w:rPr>
          <w:rFonts w:ascii="Times New Roman" w:hAnsi="Times New Roman" w:cs="Times New Roman"/>
          <w:color w:val="000000"/>
          <w:sz w:val="16"/>
          <w:szCs w:val="16"/>
        </w:rPr>
      </w:pPr>
      <w:r w:rsidRPr="00104A9A">
        <w:rPr>
          <w:rFonts w:ascii="Times New Roman" w:hAnsi="Times New Roman" w:cs="Times New Roman"/>
          <w:color w:val="000000"/>
          <w:sz w:val="16"/>
          <w:szCs w:val="16"/>
        </w:rPr>
        <w:t>(наименование Участника отбора)</w:t>
      </w:r>
    </w:p>
    <w:p w:rsidR="00104A9A" w:rsidRPr="00104A9A" w:rsidRDefault="00104A9A" w:rsidP="00104A9A">
      <w:pPr>
        <w:widowControl/>
        <w:suppressAutoHyphens/>
        <w:autoSpaceDE/>
        <w:autoSpaceDN/>
        <w:adjustRightInd/>
        <w:ind w:firstLine="0"/>
        <w:jc w:val="center"/>
        <w:rPr>
          <w:rFonts w:ascii="Times New Roman" w:hAnsi="Times New Roman" w:cs="Times New Roman"/>
          <w:b/>
          <w:sz w:val="16"/>
          <w:szCs w:val="16"/>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6"/>
          <w:szCs w:val="26"/>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6"/>
          <w:szCs w:val="26"/>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6"/>
          <w:szCs w:val="26"/>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6"/>
          <w:szCs w:val="26"/>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6"/>
          <w:szCs w:val="26"/>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6"/>
          <w:szCs w:val="26"/>
          <w:lang w:eastAsia="ar-SA"/>
        </w:rPr>
      </w:pPr>
    </w:p>
    <w:p w:rsidR="00104A9A" w:rsidRPr="00104A9A" w:rsidRDefault="00104A9A" w:rsidP="00104A9A">
      <w:pPr>
        <w:widowControl/>
        <w:suppressAutoHyphens/>
        <w:autoSpaceDE/>
        <w:autoSpaceDN/>
        <w:adjustRightInd/>
        <w:ind w:firstLine="0"/>
        <w:jc w:val="center"/>
        <w:rPr>
          <w:rFonts w:ascii="Times New Roman" w:hAnsi="Times New Roman" w:cs="Times New Roman"/>
          <w:b/>
          <w:sz w:val="26"/>
          <w:szCs w:val="26"/>
          <w:lang w:eastAsia="ar-SA"/>
        </w:rPr>
      </w:pPr>
    </w:p>
    <w:tbl>
      <w:tblPr>
        <w:tblW w:w="51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30"/>
        <w:gridCol w:w="2190"/>
        <w:gridCol w:w="1712"/>
        <w:gridCol w:w="1850"/>
        <w:gridCol w:w="1847"/>
        <w:gridCol w:w="3178"/>
        <w:gridCol w:w="2256"/>
      </w:tblGrid>
      <w:tr w:rsidR="00104A9A" w:rsidRPr="00104A9A" w:rsidTr="00A62C04">
        <w:tc>
          <w:tcPr>
            <w:tcW w:w="181" w:type="pct"/>
            <w:vMerge w:val="restar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w:t>
            </w:r>
          </w:p>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п/п</w:t>
            </w:r>
          </w:p>
        </w:tc>
        <w:tc>
          <w:tcPr>
            <w:tcW w:w="677" w:type="pct"/>
            <w:vMerge w:val="restar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Наименование сельскохозяйственной культуры и (или) многолетнего насаждения</w:t>
            </w:r>
          </w:p>
        </w:tc>
        <w:tc>
          <w:tcPr>
            <w:tcW w:w="696" w:type="pct"/>
            <w:vMerge w:val="restar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Дата окончания сева и (или) посадки сельскохозяйственной культуры</w:t>
            </w:r>
            <w:r w:rsidRPr="00104A9A">
              <w:rPr>
                <w:rFonts w:ascii="Times New Roman" w:hAnsi="Times New Roman" w:cs="Times New Roman"/>
                <w:b/>
                <w:sz w:val="20"/>
                <w:szCs w:val="20"/>
                <w:vertAlign w:val="superscript"/>
                <w:lang w:eastAsia="ar-SA"/>
              </w:rPr>
              <w:t>2</w:t>
            </w:r>
          </w:p>
        </w:tc>
        <w:tc>
          <w:tcPr>
            <w:tcW w:w="544" w:type="pct"/>
            <w:vMerge w:val="restar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en-US"/>
              </w:rPr>
              <w:t>Дата прекращения вегетации (перехода в состояние зимнего покоя)</w:t>
            </w:r>
            <w:r w:rsidRPr="00104A9A">
              <w:rPr>
                <w:rFonts w:ascii="Times New Roman" w:hAnsi="Times New Roman" w:cs="Times New Roman"/>
                <w:b/>
                <w:sz w:val="20"/>
                <w:szCs w:val="20"/>
                <w:vertAlign w:val="superscript"/>
                <w:lang w:eastAsia="ar-SA"/>
              </w:rPr>
              <w:t>3</w:t>
            </w:r>
          </w:p>
        </w:tc>
        <w:tc>
          <w:tcPr>
            <w:tcW w:w="2185" w:type="pct"/>
            <w:gridSpan w:val="3"/>
          </w:tcPr>
          <w:p w:rsidR="00104A9A" w:rsidRPr="00104A9A" w:rsidRDefault="00104A9A" w:rsidP="00104A9A">
            <w:pPr>
              <w:tabs>
                <w:tab w:val="left" w:pos="6885"/>
              </w:tabs>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Общая площадь земельного участка, на котором выращивается сельскохозяйственная культура и (или) многолетние насаждения с указанием его кадастрового номера</w:t>
            </w:r>
          </w:p>
        </w:tc>
        <w:tc>
          <w:tcPr>
            <w:tcW w:w="717" w:type="pct"/>
            <w:vMerge w:val="restart"/>
          </w:tcPr>
          <w:p w:rsidR="00104A9A" w:rsidRPr="00104A9A" w:rsidRDefault="00104A9A" w:rsidP="00104A9A">
            <w:pPr>
              <w:tabs>
                <w:tab w:val="left" w:pos="6885"/>
              </w:tabs>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Застрахованная площадь сельскохозяйственной культуры/ многолетних насаждений,</w:t>
            </w:r>
          </w:p>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гектаров                             (гр.8 = гр.7)</w:t>
            </w:r>
          </w:p>
        </w:tc>
      </w:tr>
      <w:tr w:rsidR="00104A9A" w:rsidRPr="00104A9A" w:rsidTr="00A62C04">
        <w:tc>
          <w:tcPr>
            <w:tcW w:w="181" w:type="pct"/>
            <w:vMerge/>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2"/>
                <w:lang w:eastAsia="ar-SA"/>
              </w:rPr>
            </w:pPr>
          </w:p>
        </w:tc>
        <w:tc>
          <w:tcPr>
            <w:tcW w:w="677" w:type="pct"/>
            <w:vMerge/>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2"/>
                <w:lang w:eastAsia="ar-SA"/>
              </w:rPr>
            </w:pPr>
          </w:p>
        </w:tc>
        <w:tc>
          <w:tcPr>
            <w:tcW w:w="696" w:type="pct"/>
            <w:vMerge/>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2"/>
                <w:lang w:eastAsia="ar-SA"/>
              </w:rPr>
            </w:pPr>
          </w:p>
        </w:tc>
        <w:tc>
          <w:tcPr>
            <w:tcW w:w="544" w:type="pct"/>
            <w:vMerge/>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2"/>
                <w:lang w:eastAsia="ar-SA"/>
              </w:rPr>
            </w:pPr>
          </w:p>
        </w:tc>
        <w:tc>
          <w:tcPr>
            <w:tcW w:w="588"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2"/>
                <w:lang w:eastAsia="ar-SA"/>
              </w:rPr>
            </w:pPr>
            <w:r w:rsidRPr="00104A9A">
              <w:rPr>
                <w:rFonts w:ascii="Times New Roman" w:hAnsi="Times New Roman" w:cs="Times New Roman"/>
                <w:sz w:val="18"/>
                <w:szCs w:val="22"/>
                <w:lang w:eastAsia="ar-SA"/>
              </w:rPr>
              <w:t>кадастровый номер</w:t>
            </w:r>
            <w:r w:rsidRPr="00104A9A">
              <w:rPr>
                <w:rFonts w:ascii="Times New Roman" w:hAnsi="Times New Roman" w:cs="Times New Roman"/>
                <w:b/>
                <w:sz w:val="22"/>
                <w:szCs w:val="22"/>
                <w:vertAlign w:val="superscript"/>
                <w:lang w:eastAsia="ar-SA"/>
              </w:rPr>
              <w:t>4</w:t>
            </w:r>
          </w:p>
        </w:tc>
        <w:tc>
          <w:tcPr>
            <w:tcW w:w="58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2"/>
                <w:lang w:eastAsia="ar-SA"/>
              </w:rPr>
            </w:pPr>
            <w:r w:rsidRPr="00104A9A">
              <w:rPr>
                <w:rFonts w:ascii="Times New Roman" w:hAnsi="Times New Roman" w:cs="Times New Roman"/>
                <w:sz w:val="18"/>
                <w:szCs w:val="22"/>
                <w:lang w:eastAsia="ar-SA"/>
              </w:rPr>
              <w:t>площадь</w:t>
            </w:r>
            <w:r w:rsidRPr="00104A9A">
              <w:rPr>
                <w:rFonts w:ascii="Times New Roman" w:hAnsi="Times New Roman" w:cs="Times New Roman"/>
                <w:b/>
                <w:sz w:val="22"/>
                <w:szCs w:val="22"/>
                <w:vertAlign w:val="superscript"/>
                <w:lang w:eastAsia="ar-SA"/>
              </w:rPr>
              <w:t>5</w:t>
            </w:r>
            <w:r w:rsidRPr="00104A9A">
              <w:rPr>
                <w:rFonts w:ascii="Times New Roman" w:hAnsi="Times New Roman" w:cs="Times New Roman"/>
                <w:sz w:val="18"/>
                <w:szCs w:val="22"/>
                <w:lang w:eastAsia="ar-SA"/>
              </w:rPr>
              <w:t xml:space="preserve"> (гектаров)</w:t>
            </w:r>
          </w:p>
        </w:tc>
        <w:tc>
          <w:tcPr>
            <w:tcW w:w="1010"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2"/>
                <w:lang w:eastAsia="ar-SA"/>
              </w:rPr>
            </w:pPr>
            <w:r w:rsidRPr="00104A9A">
              <w:rPr>
                <w:rFonts w:ascii="Times New Roman" w:hAnsi="Times New Roman" w:cs="Times New Roman"/>
                <w:sz w:val="18"/>
                <w:szCs w:val="22"/>
                <w:lang w:eastAsia="ar-SA"/>
              </w:rPr>
              <w:t>из нее посевная (посадочная) площадь сельскохозяйственной культуры и (или) многолетних насаждений сельскохозяйственного товаропроизводителя в</w:t>
            </w:r>
          </w:p>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2"/>
                <w:lang w:eastAsia="ar-SA"/>
              </w:rPr>
            </w:pPr>
            <w:r w:rsidRPr="00104A9A">
              <w:rPr>
                <w:rFonts w:ascii="Times New Roman" w:hAnsi="Times New Roman" w:cs="Times New Roman"/>
                <w:sz w:val="18"/>
                <w:szCs w:val="22"/>
                <w:lang w:eastAsia="ar-SA"/>
              </w:rPr>
              <w:t xml:space="preserve"> ______ году</w:t>
            </w:r>
            <w:r w:rsidRPr="00104A9A">
              <w:rPr>
                <w:rFonts w:ascii="Times New Roman" w:hAnsi="Times New Roman" w:cs="Times New Roman"/>
                <w:b/>
                <w:sz w:val="22"/>
                <w:szCs w:val="22"/>
                <w:vertAlign w:val="superscript"/>
                <w:lang w:eastAsia="ar-SA"/>
              </w:rPr>
              <w:t>6</w:t>
            </w:r>
            <w:r w:rsidRPr="00104A9A">
              <w:rPr>
                <w:rFonts w:ascii="Times New Roman" w:hAnsi="Times New Roman" w:cs="Times New Roman"/>
                <w:sz w:val="18"/>
                <w:szCs w:val="22"/>
                <w:lang w:eastAsia="ar-SA"/>
              </w:rPr>
              <w:t xml:space="preserve"> (гектаров)</w:t>
            </w:r>
          </w:p>
        </w:tc>
        <w:tc>
          <w:tcPr>
            <w:tcW w:w="717" w:type="pct"/>
            <w:vMerge/>
          </w:tcPr>
          <w:p w:rsidR="00104A9A" w:rsidRPr="00104A9A" w:rsidRDefault="00104A9A" w:rsidP="00104A9A">
            <w:pPr>
              <w:widowControl/>
              <w:suppressAutoHyphens/>
              <w:autoSpaceDE/>
              <w:autoSpaceDN/>
              <w:adjustRightInd/>
              <w:ind w:firstLine="0"/>
              <w:jc w:val="center"/>
              <w:rPr>
                <w:rFonts w:ascii="Times New Roman" w:hAnsi="Times New Roman" w:cs="Times New Roman"/>
                <w:sz w:val="22"/>
                <w:szCs w:val="22"/>
                <w:lang w:eastAsia="ar-SA"/>
              </w:rPr>
            </w:pPr>
          </w:p>
        </w:tc>
      </w:tr>
      <w:tr w:rsidR="00104A9A" w:rsidRPr="00104A9A" w:rsidTr="00A62C04">
        <w:tc>
          <w:tcPr>
            <w:tcW w:w="181"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1</w:t>
            </w:r>
          </w:p>
        </w:tc>
        <w:tc>
          <w:tcPr>
            <w:tcW w:w="67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2</w:t>
            </w:r>
          </w:p>
        </w:tc>
        <w:tc>
          <w:tcPr>
            <w:tcW w:w="696"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3</w:t>
            </w:r>
          </w:p>
        </w:tc>
        <w:tc>
          <w:tcPr>
            <w:tcW w:w="544"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4</w:t>
            </w:r>
          </w:p>
        </w:tc>
        <w:tc>
          <w:tcPr>
            <w:tcW w:w="588"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5</w:t>
            </w:r>
          </w:p>
        </w:tc>
        <w:tc>
          <w:tcPr>
            <w:tcW w:w="58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6</w:t>
            </w:r>
          </w:p>
        </w:tc>
        <w:tc>
          <w:tcPr>
            <w:tcW w:w="1010"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7</w:t>
            </w:r>
          </w:p>
        </w:tc>
        <w:tc>
          <w:tcPr>
            <w:tcW w:w="71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18"/>
                <w:szCs w:val="20"/>
                <w:lang w:eastAsia="ar-SA"/>
              </w:rPr>
            </w:pPr>
            <w:r w:rsidRPr="00104A9A">
              <w:rPr>
                <w:rFonts w:ascii="Times New Roman" w:hAnsi="Times New Roman" w:cs="Times New Roman"/>
                <w:sz w:val="18"/>
                <w:szCs w:val="20"/>
                <w:lang w:eastAsia="ar-SA"/>
              </w:rPr>
              <w:t>8</w:t>
            </w:r>
          </w:p>
        </w:tc>
      </w:tr>
      <w:tr w:rsidR="00104A9A" w:rsidRPr="00104A9A" w:rsidTr="00A62C04">
        <w:tc>
          <w:tcPr>
            <w:tcW w:w="181"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67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696"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544"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588"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58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1010"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71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r>
      <w:tr w:rsidR="00104A9A" w:rsidRPr="00104A9A" w:rsidTr="00A62C04">
        <w:tc>
          <w:tcPr>
            <w:tcW w:w="181"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67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ИТОГО</w:t>
            </w:r>
          </w:p>
        </w:tc>
        <w:tc>
          <w:tcPr>
            <w:tcW w:w="696"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х</w:t>
            </w:r>
          </w:p>
        </w:tc>
        <w:tc>
          <w:tcPr>
            <w:tcW w:w="544"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х</w:t>
            </w:r>
          </w:p>
        </w:tc>
        <w:tc>
          <w:tcPr>
            <w:tcW w:w="588"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58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r w:rsidRPr="00104A9A">
              <w:rPr>
                <w:rFonts w:ascii="Times New Roman" w:hAnsi="Times New Roman" w:cs="Times New Roman"/>
                <w:sz w:val="20"/>
                <w:szCs w:val="20"/>
                <w:lang w:eastAsia="ar-SA"/>
              </w:rPr>
              <w:t>х</w:t>
            </w:r>
          </w:p>
        </w:tc>
        <w:tc>
          <w:tcPr>
            <w:tcW w:w="1010"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c>
          <w:tcPr>
            <w:tcW w:w="717" w:type="pct"/>
          </w:tcPr>
          <w:p w:rsidR="00104A9A" w:rsidRPr="00104A9A" w:rsidRDefault="00104A9A" w:rsidP="00104A9A">
            <w:pPr>
              <w:widowControl/>
              <w:suppressAutoHyphens/>
              <w:autoSpaceDE/>
              <w:autoSpaceDN/>
              <w:adjustRightInd/>
              <w:ind w:firstLine="0"/>
              <w:jc w:val="center"/>
              <w:rPr>
                <w:rFonts w:ascii="Times New Roman" w:hAnsi="Times New Roman" w:cs="Times New Roman"/>
                <w:sz w:val="20"/>
                <w:szCs w:val="20"/>
                <w:lang w:eastAsia="ar-SA"/>
              </w:rPr>
            </w:pPr>
          </w:p>
        </w:tc>
      </w:tr>
    </w:tbl>
    <w:p w:rsidR="00104A9A" w:rsidRPr="00104A9A" w:rsidRDefault="00104A9A" w:rsidP="00104A9A">
      <w:pPr>
        <w:widowControl/>
        <w:tabs>
          <w:tab w:val="left" w:pos="851"/>
        </w:tabs>
        <w:suppressAutoHyphens/>
        <w:autoSpaceDE/>
        <w:autoSpaceDN/>
        <w:adjustRightInd/>
        <w:ind w:left="567" w:right="-144" w:hanging="567"/>
        <w:jc w:val="left"/>
        <w:rPr>
          <w:rFonts w:ascii="Times New Roman" w:hAnsi="Times New Roman" w:cs="Times New Roman"/>
          <w:color w:val="000000"/>
          <w:sz w:val="16"/>
          <w:szCs w:val="16"/>
        </w:rPr>
      </w:pPr>
    </w:p>
    <w:p w:rsidR="00104A9A" w:rsidRPr="00104A9A" w:rsidRDefault="00104A9A" w:rsidP="00104A9A">
      <w:pPr>
        <w:widowControl/>
        <w:tabs>
          <w:tab w:val="left" w:pos="851"/>
        </w:tabs>
        <w:suppressAutoHyphens/>
        <w:autoSpaceDE/>
        <w:autoSpaceDN/>
        <w:adjustRightInd/>
        <w:ind w:left="567" w:right="-144" w:hanging="567"/>
        <w:jc w:val="left"/>
        <w:rPr>
          <w:rFonts w:ascii="Times New Roman" w:hAnsi="Times New Roman" w:cs="Times New Roman"/>
          <w:color w:val="000000"/>
          <w:sz w:val="16"/>
          <w:szCs w:val="16"/>
        </w:rPr>
      </w:pPr>
      <w:r w:rsidRPr="00104A9A">
        <w:rPr>
          <w:rFonts w:ascii="Times New Roman" w:hAnsi="Times New Roman" w:cs="Times New Roman"/>
          <w:color w:val="000000"/>
          <w:sz w:val="16"/>
          <w:szCs w:val="16"/>
        </w:rPr>
        <w:t>_____________________</w:t>
      </w:r>
    </w:p>
    <w:p w:rsidR="00104A9A" w:rsidRPr="00104A9A" w:rsidRDefault="00104A9A" w:rsidP="00104A9A">
      <w:pPr>
        <w:widowControl/>
        <w:tabs>
          <w:tab w:val="left" w:pos="851"/>
        </w:tabs>
        <w:suppressAutoHyphens/>
        <w:autoSpaceDE/>
        <w:autoSpaceDN/>
        <w:adjustRightInd/>
        <w:ind w:right="110" w:firstLine="567"/>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 xml:space="preserve">1 </w:t>
      </w:r>
      <w:r w:rsidRPr="00104A9A">
        <w:rPr>
          <w:rFonts w:ascii="Times New Roman" w:hAnsi="Times New Roman" w:cs="Times New Roman"/>
          <w:color w:val="000000"/>
          <w:sz w:val="20"/>
          <w:szCs w:val="20"/>
        </w:rPr>
        <w:t>представляется при заключении договора страхования в области растениеводства</w:t>
      </w:r>
      <w:r w:rsidRPr="00104A9A">
        <w:rPr>
          <w:rFonts w:ascii="Times New Roman" w:hAnsi="Times New Roman" w:cs="Times New Roman"/>
          <w:sz w:val="20"/>
          <w:szCs w:val="20"/>
          <w:lang w:eastAsia="ar-SA"/>
        </w:rPr>
        <w:t>;</w:t>
      </w:r>
    </w:p>
    <w:p w:rsidR="00104A9A" w:rsidRPr="00104A9A" w:rsidRDefault="00104A9A" w:rsidP="00104A9A">
      <w:pPr>
        <w:widowControl/>
        <w:tabs>
          <w:tab w:val="left" w:pos="851"/>
        </w:tabs>
        <w:suppressAutoHyphens/>
        <w:autoSpaceDE/>
        <w:autoSpaceDN/>
        <w:adjustRightInd/>
        <w:ind w:right="110" w:firstLine="567"/>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 xml:space="preserve">2 </w:t>
      </w:r>
      <w:r w:rsidRPr="00104A9A">
        <w:rPr>
          <w:rFonts w:ascii="Times New Roman" w:hAnsi="Times New Roman" w:cs="Times New Roman"/>
          <w:sz w:val="20"/>
          <w:szCs w:val="20"/>
          <w:lang w:eastAsia="ar-SA"/>
        </w:rPr>
        <w:t xml:space="preserve">указывается </w:t>
      </w:r>
      <w:r w:rsidRPr="00104A9A">
        <w:rPr>
          <w:rFonts w:ascii="Times New Roman" w:hAnsi="Times New Roman" w:cs="Times New Roman"/>
          <w:color w:val="000000"/>
          <w:sz w:val="20"/>
          <w:szCs w:val="20"/>
        </w:rPr>
        <w:t>Участниками отбора</w:t>
      </w:r>
      <w:r w:rsidRPr="00104A9A">
        <w:rPr>
          <w:rFonts w:ascii="Times New Roman" w:hAnsi="Times New Roman" w:cs="Times New Roman"/>
          <w:sz w:val="20"/>
          <w:szCs w:val="20"/>
          <w:lang w:eastAsia="ar-SA"/>
        </w:rPr>
        <w:t>, застраховавшими посевы сельскохозяйственных культур (за исключением многолетних насаждений, а также многолетних трав посева прошлых лет);</w:t>
      </w:r>
    </w:p>
    <w:p w:rsidR="00104A9A" w:rsidRPr="00104A9A" w:rsidRDefault="00104A9A" w:rsidP="00104A9A">
      <w:pPr>
        <w:widowControl/>
        <w:tabs>
          <w:tab w:val="left" w:pos="851"/>
        </w:tabs>
        <w:suppressAutoHyphens/>
        <w:autoSpaceDE/>
        <w:autoSpaceDN/>
        <w:adjustRightInd/>
        <w:ind w:right="110" w:firstLine="567"/>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 xml:space="preserve">3 </w:t>
      </w:r>
      <w:r w:rsidRPr="00104A9A">
        <w:rPr>
          <w:rFonts w:ascii="Times New Roman" w:hAnsi="Times New Roman" w:cs="Times New Roman"/>
          <w:sz w:val="20"/>
          <w:szCs w:val="20"/>
          <w:lang w:eastAsia="ar-SA"/>
        </w:rPr>
        <w:t xml:space="preserve">указывается </w:t>
      </w:r>
      <w:r w:rsidRPr="00104A9A">
        <w:rPr>
          <w:rFonts w:ascii="Times New Roman" w:hAnsi="Times New Roman" w:cs="Times New Roman"/>
          <w:sz w:val="20"/>
          <w:szCs w:val="20"/>
        </w:rPr>
        <w:t>Участниками отбора</w:t>
      </w:r>
      <w:r w:rsidRPr="00104A9A">
        <w:rPr>
          <w:rFonts w:ascii="Times New Roman" w:hAnsi="Times New Roman" w:cs="Times New Roman"/>
          <w:sz w:val="20"/>
          <w:szCs w:val="20"/>
          <w:lang w:eastAsia="ar-SA"/>
        </w:rPr>
        <w:t>, застраховавшими посадки многолетних насаждений;</w:t>
      </w:r>
    </w:p>
    <w:p w:rsidR="00104A9A" w:rsidRPr="00104A9A" w:rsidRDefault="00104A9A" w:rsidP="00104A9A">
      <w:pPr>
        <w:widowControl/>
        <w:tabs>
          <w:tab w:val="left" w:pos="851"/>
        </w:tabs>
        <w:suppressAutoHyphens/>
        <w:autoSpaceDE/>
        <w:autoSpaceDN/>
        <w:adjustRightInd/>
        <w:ind w:right="110" w:firstLine="567"/>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4</w:t>
      </w:r>
      <w:r w:rsidRPr="00104A9A">
        <w:rPr>
          <w:rFonts w:ascii="Times New Roman" w:hAnsi="Times New Roman" w:cs="Times New Roman"/>
          <w:sz w:val="20"/>
          <w:szCs w:val="20"/>
          <w:lang w:eastAsia="ar-SA"/>
        </w:rPr>
        <w:t xml:space="preserve"> заполняется в соответствии с графой 2 Приложения № 2 настоящего Порядка;</w:t>
      </w:r>
    </w:p>
    <w:p w:rsidR="00104A9A" w:rsidRPr="00104A9A" w:rsidRDefault="00104A9A" w:rsidP="00104A9A">
      <w:pPr>
        <w:widowControl/>
        <w:tabs>
          <w:tab w:val="left" w:pos="851"/>
        </w:tabs>
        <w:suppressAutoHyphens/>
        <w:autoSpaceDE/>
        <w:autoSpaceDN/>
        <w:adjustRightInd/>
        <w:ind w:right="110" w:firstLine="567"/>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 xml:space="preserve">5 </w:t>
      </w:r>
      <w:r w:rsidRPr="00104A9A">
        <w:rPr>
          <w:rFonts w:ascii="Times New Roman" w:hAnsi="Times New Roman" w:cs="Times New Roman"/>
          <w:sz w:val="20"/>
          <w:szCs w:val="20"/>
          <w:lang w:eastAsia="ar-SA"/>
        </w:rPr>
        <w:t>заполняется в соответствии с графой 5 Приложения № 2 настоящего Порядка;</w:t>
      </w:r>
    </w:p>
    <w:p w:rsidR="00104A9A" w:rsidRPr="00104A9A" w:rsidRDefault="00104A9A" w:rsidP="00104A9A">
      <w:pPr>
        <w:widowControl/>
        <w:tabs>
          <w:tab w:val="left" w:pos="851"/>
        </w:tabs>
        <w:suppressAutoHyphens/>
        <w:autoSpaceDE/>
        <w:autoSpaceDN/>
        <w:adjustRightInd/>
        <w:ind w:right="-144" w:firstLine="567"/>
        <w:rPr>
          <w:rFonts w:ascii="Times New Roman" w:hAnsi="Times New Roman" w:cs="Times New Roman"/>
          <w:sz w:val="20"/>
          <w:szCs w:val="20"/>
          <w:lang w:eastAsia="ar-SA"/>
        </w:rPr>
      </w:pPr>
      <w:r w:rsidRPr="00104A9A">
        <w:rPr>
          <w:rFonts w:ascii="Times New Roman" w:hAnsi="Times New Roman" w:cs="Times New Roman"/>
          <w:b/>
          <w:sz w:val="20"/>
          <w:szCs w:val="20"/>
          <w:vertAlign w:val="superscript"/>
          <w:lang w:eastAsia="ar-SA"/>
        </w:rPr>
        <w:t>6</w:t>
      </w:r>
      <w:r w:rsidRPr="00104A9A">
        <w:rPr>
          <w:rFonts w:ascii="Times New Roman" w:hAnsi="Times New Roman" w:cs="Times New Roman"/>
          <w:sz w:val="20"/>
          <w:szCs w:val="20"/>
          <w:lang w:eastAsia="ar-SA"/>
        </w:rPr>
        <w:t xml:space="preserve"> указывается на основании договора страхования.</w:t>
      </w:r>
    </w:p>
    <w:p w:rsidR="00104A9A" w:rsidRPr="00104A9A" w:rsidRDefault="00104A9A" w:rsidP="00104A9A">
      <w:pPr>
        <w:widowControl/>
        <w:tabs>
          <w:tab w:val="left" w:pos="851"/>
        </w:tabs>
        <w:suppressAutoHyphens/>
        <w:autoSpaceDE/>
        <w:autoSpaceDN/>
        <w:adjustRightInd/>
        <w:ind w:right="-144" w:firstLine="0"/>
        <w:rPr>
          <w:rFonts w:ascii="Times New Roman" w:hAnsi="Times New Roman" w:cs="Times New Roman"/>
          <w:sz w:val="22"/>
          <w:szCs w:val="22"/>
          <w:lang w:eastAsia="ar-SA"/>
        </w:rPr>
      </w:pPr>
    </w:p>
    <w:p w:rsidR="00104A9A" w:rsidRPr="00104A9A" w:rsidRDefault="00104A9A" w:rsidP="00104A9A">
      <w:pPr>
        <w:widowControl/>
        <w:tabs>
          <w:tab w:val="left" w:pos="851"/>
        </w:tabs>
        <w:suppressAutoHyphens/>
        <w:autoSpaceDE/>
        <w:autoSpaceDN/>
        <w:adjustRightInd/>
        <w:ind w:right="-144" w:firstLine="0"/>
        <w:rPr>
          <w:rFonts w:ascii="Times New Roman" w:hAnsi="Times New Roman" w:cs="Times New Roman"/>
          <w:sz w:val="22"/>
          <w:szCs w:val="22"/>
          <w:lang w:eastAsia="ar-SA"/>
        </w:rPr>
      </w:pPr>
    </w:p>
    <w:p w:rsidR="00104A9A" w:rsidRPr="00104A9A" w:rsidRDefault="00104A9A" w:rsidP="00104A9A">
      <w:pPr>
        <w:widowControl/>
        <w:tabs>
          <w:tab w:val="left" w:pos="851"/>
        </w:tabs>
        <w:suppressAutoHyphens/>
        <w:autoSpaceDE/>
        <w:autoSpaceDN/>
        <w:adjustRightInd/>
        <w:ind w:right="-144" w:firstLine="0"/>
        <w:rPr>
          <w:rFonts w:ascii="Times New Roman" w:hAnsi="Times New Roman" w:cs="Times New Roman"/>
          <w:sz w:val="22"/>
          <w:szCs w:val="22"/>
          <w:lang w:eastAsia="ar-SA"/>
        </w:rPr>
      </w:pPr>
    </w:p>
    <w:p w:rsidR="00104A9A" w:rsidRPr="00104A9A" w:rsidRDefault="00104A9A" w:rsidP="00104A9A">
      <w:pPr>
        <w:widowControl/>
        <w:tabs>
          <w:tab w:val="left" w:pos="851"/>
        </w:tabs>
        <w:suppressAutoHyphens/>
        <w:autoSpaceDE/>
        <w:autoSpaceDN/>
        <w:adjustRightInd/>
        <w:ind w:right="-144" w:firstLine="0"/>
        <w:rPr>
          <w:rFonts w:ascii="Times New Roman" w:hAnsi="Times New Roman" w:cs="Times New Roman"/>
          <w:sz w:val="22"/>
          <w:szCs w:val="22"/>
          <w:lang w:eastAsia="ar-SA"/>
        </w:rPr>
      </w:pPr>
    </w:p>
    <w:p w:rsidR="00104A9A" w:rsidRPr="00104A9A" w:rsidRDefault="00104A9A" w:rsidP="00104A9A">
      <w:pPr>
        <w:widowControl/>
        <w:suppressAutoHyphens/>
        <w:autoSpaceDN/>
        <w:adjustRightInd/>
        <w:ind w:firstLine="0"/>
        <w:jc w:val="left"/>
        <w:rPr>
          <w:rFonts w:ascii="Times New Roman" w:hAnsi="Times New Roman" w:cs="Times New Roman"/>
          <w:lang w:eastAsia="ar-SA"/>
        </w:rPr>
      </w:pPr>
      <w:r w:rsidRPr="00104A9A">
        <w:rPr>
          <w:rFonts w:ascii="Times New Roman" w:hAnsi="Times New Roman" w:cs="Times New Roman"/>
          <w:lang w:eastAsia="ar-SA"/>
        </w:rPr>
        <w:t>___________________________________________     ______________________      _______________________________________________________</w:t>
      </w:r>
    </w:p>
    <w:p w:rsidR="00104A9A" w:rsidRPr="00104A9A" w:rsidRDefault="00104A9A" w:rsidP="00104A9A">
      <w:pPr>
        <w:widowControl/>
        <w:suppressAutoHyphens/>
        <w:autoSpaceDN/>
        <w:adjustRightInd/>
        <w:rPr>
          <w:rFonts w:ascii="Times New Roman" w:hAnsi="Times New Roman" w:cs="Times New Roman"/>
          <w:sz w:val="16"/>
          <w:szCs w:val="16"/>
          <w:lang w:eastAsia="ar-SA"/>
        </w:rPr>
      </w:pPr>
      <w:r w:rsidRPr="00104A9A">
        <w:rPr>
          <w:rFonts w:ascii="Times New Roman" w:hAnsi="Times New Roman" w:cs="Times New Roman"/>
          <w:sz w:val="16"/>
          <w:szCs w:val="16"/>
          <w:lang w:eastAsia="ar-SA"/>
        </w:rPr>
        <w:t xml:space="preserve">                   (должность руководителя)                                                                           (подпись) </w:t>
      </w:r>
      <w:r w:rsidRPr="00104A9A">
        <w:rPr>
          <w:rFonts w:ascii="Times New Roman" w:hAnsi="Times New Roman" w:cs="Times New Roman"/>
          <w:sz w:val="16"/>
          <w:szCs w:val="16"/>
          <w:lang w:eastAsia="ar-SA"/>
        </w:rPr>
        <w:tab/>
        <w:t xml:space="preserve">                                                                                                   (Ф.И.О.)                        </w:t>
      </w:r>
    </w:p>
    <w:p w:rsidR="00104A9A" w:rsidRPr="00104A9A" w:rsidRDefault="00104A9A" w:rsidP="00104A9A">
      <w:pPr>
        <w:widowControl/>
        <w:suppressAutoHyphens/>
        <w:autoSpaceDE/>
        <w:autoSpaceDN/>
        <w:adjustRightInd/>
        <w:ind w:firstLine="0"/>
        <w:jc w:val="left"/>
        <w:rPr>
          <w:rFonts w:ascii="Times New Roman" w:hAnsi="Times New Roman" w:cs="Times New Roman"/>
          <w:sz w:val="20"/>
          <w:szCs w:val="20"/>
          <w:lang w:eastAsia="ar-SA"/>
        </w:rPr>
      </w:pPr>
    </w:p>
    <w:p w:rsidR="00104A9A" w:rsidRPr="00104A9A" w:rsidRDefault="00104A9A" w:rsidP="00104A9A">
      <w:pPr>
        <w:widowControl/>
        <w:suppressAutoHyphens/>
        <w:autoSpaceDE/>
        <w:autoSpaceDN/>
        <w:adjustRightInd/>
        <w:ind w:firstLine="0"/>
        <w:jc w:val="left"/>
        <w:rPr>
          <w:rFonts w:ascii="Times New Roman" w:hAnsi="Times New Roman" w:cs="Times New Roman"/>
          <w:color w:val="000000"/>
          <w:sz w:val="20"/>
          <w:szCs w:val="20"/>
          <w:lang w:eastAsia="ar-SA"/>
        </w:rPr>
      </w:pPr>
      <w:r w:rsidRPr="00104A9A">
        <w:rPr>
          <w:rFonts w:ascii="Times New Roman" w:hAnsi="Times New Roman" w:cs="Times New Roman"/>
          <w:sz w:val="20"/>
          <w:szCs w:val="20"/>
          <w:lang w:eastAsia="ar-SA"/>
        </w:rPr>
        <w:t>М.П. (при наличии)</w:t>
      </w:r>
    </w:p>
    <w:p w:rsidR="00104A9A" w:rsidRPr="00104A9A" w:rsidRDefault="00104A9A" w:rsidP="00104A9A">
      <w:pPr>
        <w:rPr>
          <w:rFonts w:eastAsia="Times New Roman"/>
          <w:sz w:val="28"/>
          <w:szCs w:val="28"/>
        </w:rPr>
      </w:pPr>
    </w:p>
    <w:p w:rsidR="00104A9A" w:rsidRPr="00104A9A" w:rsidRDefault="00104A9A" w:rsidP="00104A9A">
      <w:pPr>
        <w:rPr>
          <w:rFonts w:eastAsia="Times New Roman"/>
          <w:sz w:val="28"/>
          <w:szCs w:val="28"/>
        </w:rPr>
        <w:sectPr w:rsidR="00104A9A" w:rsidRPr="00104A9A" w:rsidSect="006E7FD0">
          <w:headerReference w:type="first" r:id="rId79"/>
          <w:pgSz w:w="16838" w:h="11906" w:orient="landscape"/>
          <w:pgMar w:top="1134" w:right="678" w:bottom="567" w:left="993" w:header="720" w:footer="720" w:gutter="0"/>
          <w:cols w:space="720"/>
          <w:titlePg/>
          <w:docGrid w:linePitch="381"/>
        </w:sectPr>
      </w:pPr>
    </w:p>
    <w:tbl>
      <w:tblPr>
        <w:tblW w:w="0" w:type="auto"/>
        <w:tblInd w:w="5211" w:type="dxa"/>
        <w:tblLook w:val="04A0" w:firstRow="1" w:lastRow="0" w:firstColumn="1" w:lastColumn="0" w:noHBand="0" w:noVBand="1"/>
      </w:tblPr>
      <w:tblGrid>
        <w:gridCol w:w="5210"/>
      </w:tblGrid>
      <w:tr w:rsidR="00104A9A" w:rsidRPr="00104A9A" w:rsidTr="00A62C04">
        <w:trPr>
          <w:trHeight w:val="253"/>
        </w:trPr>
        <w:tc>
          <w:tcPr>
            <w:tcW w:w="5210" w:type="dxa"/>
          </w:tcPr>
          <w:p w:rsidR="00104A9A" w:rsidRPr="00104A9A" w:rsidRDefault="00104A9A" w:rsidP="00104A9A">
            <w:pPr>
              <w:widowControl/>
              <w:autoSpaceDE/>
              <w:autoSpaceDN/>
              <w:spacing w:line="259" w:lineRule="auto"/>
              <w:ind w:left="1168" w:right="-1" w:firstLine="0"/>
              <w:outlineLvl w:val="0"/>
              <w:rPr>
                <w:rFonts w:ascii="Times New Roman" w:hAnsi="Times New Roman" w:cs="Times New Roman"/>
                <w:sz w:val="20"/>
                <w:szCs w:val="20"/>
                <w:lang w:eastAsia="en-US"/>
              </w:rPr>
            </w:pPr>
            <w:r w:rsidRPr="00104A9A">
              <w:rPr>
                <w:rFonts w:ascii="Times New Roman" w:hAnsi="Times New Roman" w:cs="Times New Roman"/>
                <w:sz w:val="20"/>
                <w:szCs w:val="20"/>
                <w:lang w:eastAsia="en-US"/>
              </w:rPr>
              <w:lastRenderedPageBreak/>
              <w:t>Приложение № 4</w:t>
            </w:r>
          </w:p>
          <w:p w:rsidR="00104A9A" w:rsidRPr="00104A9A" w:rsidRDefault="00104A9A" w:rsidP="00104A9A">
            <w:pPr>
              <w:widowControl/>
              <w:autoSpaceDE/>
              <w:autoSpaceDN/>
              <w:spacing w:line="259" w:lineRule="auto"/>
              <w:ind w:left="1168" w:right="-1" w:firstLine="0"/>
              <w:outlineLvl w:val="0"/>
              <w:rPr>
                <w:rFonts w:ascii="Times New Roman" w:hAnsi="Times New Roman" w:cs="Times New Roman"/>
                <w:bCs/>
                <w:sz w:val="20"/>
                <w:szCs w:val="20"/>
                <w:lang w:eastAsia="en-US"/>
              </w:rPr>
            </w:pPr>
            <w:r w:rsidRPr="00104A9A">
              <w:rPr>
                <w:rFonts w:ascii="Times New Roman" w:hAnsi="Times New Roman" w:cs="Times New Roman"/>
                <w:sz w:val="20"/>
                <w:szCs w:val="20"/>
                <w:lang w:eastAsia="en-US"/>
              </w:rPr>
              <w:t xml:space="preserve">к Порядку </w:t>
            </w:r>
            <w:r w:rsidRPr="00104A9A">
              <w:rPr>
                <w:rFonts w:ascii="Times New Roman" w:hAnsi="Times New Roman" w:cs="Times New Roman"/>
                <w:bCs/>
                <w:sz w:val="20"/>
                <w:szCs w:val="20"/>
                <w:lang w:eastAsia="en-US"/>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104A9A" w:rsidRPr="00104A9A" w:rsidRDefault="00104A9A" w:rsidP="00104A9A">
            <w:pPr>
              <w:widowControl/>
              <w:autoSpaceDE/>
              <w:autoSpaceDN/>
              <w:spacing w:line="259" w:lineRule="auto"/>
              <w:ind w:left="1168" w:right="-1" w:firstLine="0"/>
              <w:outlineLvl w:val="0"/>
              <w:rPr>
                <w:rFonts w:ascii="Times New Roman" w:hAnsi="Times New Roman" w:cs="Times New Roman"/>
                <w:bCs/>
                <w:sz w:val="20"/>
                <w:szCs w:val="20"/>
                <w:lang w:eastAsia="en-US"/>
              </w:rPr>
            </w:pPr>
          </w:p>
          <w:p w:rsidR="00104A9A" w:rsidRPr="00104A9A" w:rsidRDefault="00104A9A" w:rsidP="00104A9A">
            <w:pPr>
              <w:widowControl/>
              <w:autoSpaceDE/>
              <w:autoSpaceDN/>
              <w:spacing w:line="259" w:lineRule="auto"/>
              <w:ind w:left="1168" w:right="-1" w:firstLine="0"/>
              <w:outlineLvl w:val="0"/>
              <w:rPr>
                <w:rFonts w:ascii="Times New Roman" w:hAnsi="Times New Roman" w:cs="Times New Roman"/>
                <w:bCs/>
                <w:sz w:val="20"/>
                <w:szCs w:val="20"/>
                <w:lang w:eastAsia="en-US"/>
              </w:rPr>
            </w:pPr>
            <w:r w:rsidRPr="00104A9A">
              <w:rPr>
                <w:rFonts w:ascii="Times New Roman" w:hAnsi="Times New Roman" w:cs="Times New Roman"/>
                <w:bCs/>
                <w:sz w:val="20"/>
                <w:szCs w:val="20"/>
                <w:lang w:eastAsia="en-US"/>
              </w:rPr>
              <w:t>Форма</w:t>
            </w:r>
          </w:p>
          <w:p w:rsidR="00104A9A" w:rsidRPr="00104A9A" w:rsidRDefault="00104A9A" w:rsidP="00104A9A">
            <w:pPr>
              <w:widowControl/>
              <w:autoSpaceDE/>
              <w:autoSpaceDN/>
              <w:spacing w:line="259" w:lineRule="auto"/>
              <w:ind w:left="601" w:right="-1" w:firstLine="0"/>
              <w:outlineLvl w:val="0"/>
              <w:rPr>
                <w:rFonts w:ascii="Times New Roman" w:hAnsi="Times New Roman" w:cs="Times New Roman"/>
              </w:rPr>
            </w:pPr>
          </w:p>
        </w:tc>
      </w:tr>
    </w:tbl>
    <w:p w:rsidR="00104A9A" w:rsidRPr="00104A9A" w:rsidRDefault="00104A9A" w:rsidP="00104A9A">
      <w:pPr>
        <w:widowControl/>
        <w:autoSpaceDE/>
        <w:autoSpaceDN/>
        <w:adjustRightInd/>
        <w:ind w:right="707" w:firstLine="0"/>
        <w:jc w:val="center"/>
        <w:rPr>
          <w:rFonts w:ascii="Times New Roman" w:hAnsi="Times New Roman" w:cs="Times New Roman"/>
          <w:b/>
          <w:sz w:val="28"/>
          <w:lang w:eastAsia="en-US"/>
        </w:rPr>
      </w:pPr>
    </w:p>
    <w:p w:rsidR="00104A9A" w:rsidRPr="00104A9A" w:rsidRDefault="00104A9A" w:rsidP="00104A9A">
      <w:pPr>
        <w:widowControl/>
        <w:autoSpaceDE/>
        <w:autoSpaceDN/>
        <w:adjustRightInd/>
        <w:ind w:right="707" w:firstLine="0"/>
        <w:jc w:val="center"/>
        <w:rPr>
          <w:rFonts w:ascii="Times New Roman" w:hAnsi="Times New Roman" w:cs="Times New Roman"/>
          <w:b/>
          <w:sz w:val="28"/>
          <w:lang w:eastAsia="en-US"/>
        </w:rPr>
      </w:pPr>
      <w:r w:rsidRPr="00104A9A">
        <w:rPr>
          <w:rFonts w:ascii="Times New Roman" w:hAnsi="Times New Roman" w:cs="Times New Roman"/>
          <w:b/>
          <w:sz w:val="28"/>
          <w:lang w:eastAsia="en-US"/>
        </w:rPr>
        <w:t>Справка</w:t>
      </w:r>
    </w:p>
    <w:p w:rsidR="00104A9A" w:rsidRPr="00104A9A" w:rsidRDefault="00104A9A" w:rsidP="00104A9A">
      <w:pPr>
        <w:widowControl/>
        <w:autoSpaceDE/>
        <w:autoSpaceDN/>
        <w:adjustRightInd/>
        <w:ind w:right="707" w:firstLine="0"/>
        <w:jc w:val="center"/>
        <w:rPr>
          <w:rFonts w:ascii="Times New Roman" w:hAnsi="Times New Roman" w:cs="Times New Roman"/>
          <w:sz w:val="28"/>
          <w:szCs w:val="26"/>
          <w:lang w:eastAsia="en-US"/>
        </w:rPr>
      </w:pPr>
      <w:r w:rsidRPr="00104A9A">
        <w:rPr>
          <w:rFonts w:ascii="Times New Roman" w:hAnsi="Times New Roman" w:cs="Times New Roman"/>
          <w:b/>
          <w:sz w:val="28"/>
          <w:lang w:eastAsia="en-US"/>
        </w:rPr>
        <w:t xml:space="preserve">о страхуемых объектах товарной аквакультуры </w:t>
      </w:r>
      <w:r w:rsidRPr="00104A9A">
        <w:rPr>
          <w:rFonts w:ascii="Times New Roman" w:hAnsi="Times New Roman" w:cs="Times New Roman"/>
          <w:b/>
          <w:sz w:val="28"/>
          <w:lang w:eastAsia="en-US"/>
        </w:rPr>
        <w:br/>
        <w:t>(товарного рыбоводства)</w:t>
      </w:r>
      <w:r w:rsidRPr="00104A9A">
        <w:rPr>
          <w:rFonts w:ascii="Times New Roman" w:hAnsi="Times New Roman" w:cs="Times New Roman"/>
          <w:b/>
          <w:sz w:val="28"/>
          <w:vertAlign w:val="superscript"/>
          <w:lang w:eastAsia="en-US"/>
        </w:rPr>
        <w:t>1</w:t>
      </w:r>
    </w:p>
    <w:p w:rsidR="00104A9A" w:rsidRPr="00104A9A" w:rsidRDefault="00104A9A" w:rsidP="00104A9A">
      <w:pPr>
        <w:widowControl/>
        <w:autoSpaceDE/>
        <w:autoSpaceDN/>
        <w:adjustRightInd/>
        <w:ind w:firstLine="0"/>
        <w:jc w:val="center"/>
        <w:rPr>
          <w:rFonts w:ascii="Times New Roman" w:hAnsi="Times New Roman" w:cs="Times New Roman"/>
          <w:sz w:val="26"/>
          <w:szCs w:val="26"/>
          <w:lang w:eastAsia="en-US"/>
        </w:rPr>
      </w:pPr>
    </w:p>
    <w:p w:rsidR="00104A9A" w:rsidRPr="00104A9A" w:rsidRDefault="00104A9A" w:rsidP="00104A9A">
      <w:pPr>
        <w:widowControl/>
        <w:autoSpaceDE/>
        <w:autoSpaceDN/>
        <w:adjustRightInd/>
        <w:ind w:right="-1" w:firstLine="0"/>
        <w:jc w:val="left"/>
        <w:rPr>
          <w:rFonts w:ascii="Calibri" w:hAnsi="Calibri" w:cs="Times New Roman"/>
          <w:lang w:eastAsia="en-US"/>
        </w:rPr>
      </w:pPr>
      <w:r w:rsidRPr="00104A9A">
        <w:rPr>
          <w:rFonts w:ascii="Calibri" w:hAnsi="Calibri" w:cs="Times New Roman"/>
          <w:lang w:eastAsia="en-US"/>
        </w:rPr>
        <w:t>_____________________________________________________________________________________</w:t>
      </w:r>
    </w:p>
    <w:p w:rsidR="00104A9A" w:rsidRPr="00104A9A" w:rsidRDefault="00104A9A" w:rsidP="00104A9A">
      <w:pPr>
        <w:widowControl/>
        <w:autoSpaceDE/>
        <w:autoSpaceDN/>
        <w:adjustRightInd/>
        <w:spacing w:after="160" w:line="259" w:lineRule="auto"/>
        <w:ind w:firstLine="0"/>
        <w:jc w:val="center"/>
        <w:rPr>
          <w:rFonts w:ascii="Times New Roman" w:hAnsi="Times New Roman" w:cs="Times New Roman"/>
          <w:color w:val="000000"/>
          <w:sz w:val="16"/>
          <w:szCs w:val="16"/>
        </w:rPr>
      </w:pPr>
      <w:r w:rsidRPr="00104A9A">
        <w:rPr>
          <w:rFonts w:ascii="Times New Roman" w:hAnsi="Times New Roman" w:cs="Times New Roman"/>
          <w:color w:val="000000"/>
          <w:sz w:val="16"/>
          <w:szCs w:val="16"/>
        </w:rPr>
        <w:t>(наименование Участника отбора)</w:t>
      </w:r>
    </w:p>
    <w:tbl>
      <w:tblPr>
        <w:tblW w:w="10353" w:type="dxa"/>
        <w:tblInd w:w="103" w:type="dxa"/>
        <w:tblLook w:val="04A0" w:firstRow="1" w:lastRow="0" w:firstColumn="1" w:lastColumn="0" w:noHBand="0" w:noVBand="1"/>
      </w:tblPr>
      <w:tblGrid>
        <w:gridCol w:w="540"/>
        <w:gridCol w:w="2997"/>
        <w:gridCol w:w="1718"/>
        <w:gridCol w:w="1557"/>
        <w:gridCol w:w="1842"/>
        <w:gridCol w:w="1699"/>
      </w:tblGrid>
      <w:tr w:rsidR="00104A9A" w:rsidRPr="00104A9A" w:rsidTr="00A62C04">
        <w:trPr>
          <w:trHeight w:val="1857"/>
        </w:trPr>
        <w:tc>
          <w:tcPr>
            <w:tcW w:w="540" w:type="dxa"/>
            <w:vMerge w:val="restart"/>
            <w:tcBorders>
              <w:top w:val="single" w:sz="4" w:space="0" w:color="auto"/>
              <w:left w:val="single" w:sz="4" w:space="0" w:color="auto"/>
              <w:bottom w:val="single" w:sz="4" w:space="0" w:color="000000"/>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2"/>
              </w:rPr>
            </w:pPr>
            <w:r w:rsidRPr="00104A9A">
              <w:rPr>
                <w:rFonts w:ascii="Times New Roman" w:hAnsi="Times New Roman" w:cs="Times New Roman"/>
                <w:bCs/>
                <w:sz w:val="22"/>
              </w:rPr>
              <w:t>№ п/п</w:t>
            </w:r>
          </w:p>
        </w:tc>
        <w:tc>
          <w:tcPr>
            <w:tcW w:w="2997" w:type="dxa"/>
            <w:vMerge w:val="restart"/>
            <w:tcBorders>
              <w:top w:val="single" w:sz="4" w:space="0" w:color="auto"/>
              <w:left w:val="single" w:sz="4" w:space="0" w:color="auto"/>
              <w:bottom w:val="single" w:sz="4" w:space="0" w:color="000000"/>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2"/>
              </w:rPr>
            </w:pPr>
            <w:r w:rsidRPr="00104A9A">
              <w:rPr>
                <w:rFonts w:ascii="Times New Roman" w:hAnsi="Times New Roman" w:cs="Times New Roman"/>
                <w:bCs/>
                <w:sz w:val="22"/>
              </w:rPr>
              <w:t>Вид объекта товарной аквакультуры (товарного рыбоводства)</w:t>
            </w:r>
          </w:p>
        </w:tc>
        <w:tc>
          <w:tcPr>
            <w:tcW w:w="3275" w:type="dxa"/>
            <w:gridSpan w:val="2"/>
            <w:tcBorders>
              <w:top w:val="single" w:sz="4" w:space="0" w:color="auto"/>
              <w:left w:val="nil"/>
              <w:bottom w:val="single" w:sz="4" w:space="0" w:color="auto"/>
              <w:right w:val="single" w:sz="4" w:space="0" w:color="000000"/>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0"/>
              </w:rPr>
            </w:pPr>
            <w:r w:rsidRPr="00104A9A">
              <w:rPr>
                <w:rFonts w:ascii="Times New Roman" w:hAnsi="Times New Roman" w:cs="Times New Roman"/>
                <w:bCs/>
                <w:sz w:val="22"/>
              </w:rPr>
              <w:t xml:space="preserve">Общее количество или живой вес объектов товарной аквакультуры (товарного рыбоводства) по состоянию </w:t>
            </w:r>
            <w:r w:rsidRPr="00104A9A">
              <w:rPr>
                <w:rFonts w:ascii="Times New Roman" w:hAnsi="Times New Roman" w:cs="Times New Roman"/>
                <w:bCs/>
                <w:sz w:val="22"/>
              </w:rPr>
              <w:br/>
              <w:t xml:space="preserve">на ___________ </w:t>
            </w:r>
            <w:r w:rsidRPr="00104A9A">
              <w:rPr>
                <w:rFonts w:ascii="Calibri" w:hAnsi="Calibri" w:cs="Times New Roman"/>
                <w:b/>
                <w:sz w:val="22"/>
                <w:szCs w:val="22"/>
                <w:vertAlign w:val="superscript"/>
                <w:lang w:eastAsia="en-US"/>
              </w:rPr>
              <w:t>2</w:t>
            </w:r>
            <w:r w:rsidRPr="00104A9A">
              <w:rPr>
                <w:rFonts w:ascii="Times New Roman" w:hAnsi="Times New Roman" w:cs="Times New Roman"/>
                <w:bCs/>
                <w:sz w:val="22"/>
              </w:rPr>
              <w:br/>
            </w:r>
          </w:p>
          <w:p w:rsidR="00104A9A" w:rsidRPr="00104A9A" w:rsidRDefault="00104A9A" w:rsidP="00104A9A">
            <w:pPr>
              <w:widowControl/>
              <w:autoSpaceDE/>
              <w:autoSpaceDN/>
              <w:adjustRightInd/>
              <w:ind w:firstLine="0"/>
              <w:jc w:val="center"/>
              <w:rPr>
                <w:rFonts w:ascii="Times New Roman" w:hAnsi="Times New Roman" w:cs="Times New Roman"/>
                <w:bCs/>
                <w:sz w:val="20"/>
              </w:rPr>
            </w:pPr>
            <w:r w:rsidRPr="00104A9A">
              <w:rPr>
                <w:rFonts w:ascii="Times New Roman" w:hAnsi="Times New Roman" w:cs="Times New Roman"/>
                <w:bCs/>
                <w:sz w:val="20"/>
              </w:rPr>
              <w:t xml:space="preserve">(для водорослей указывается вес </w:t>
            </w:r>
          </w:p>
          <w:p w:rsidR="00104A9A" w:rsidRPr="00104A9A" w:rsidRDefault="00104A9A" w:rsidP="00104A9A">
            <w:pPr>
              <w:widowControl/>
              <w:autoSpaceDE/>
              <w:autoSpaceDN/>
              <w:adjustRightInd/>
              <w:ind w:firstLine="0"/>
              <w:jc w:val="center"/>
              <w:rPr>
                <w:rFonts w:ascii="Times New Roman" w:hAnsi="Times New Roman" w:cs="Times New Roman"/>
                <w:bCs/>
                <w:sz w:val="22"/>
              </w:rPr>
            </w:pPr>
            <w:r w:rsidRPr="00104A9A">
              <w:rPr>
                <w:rFonts w:ascii="Times New Roman" w:hAnsi="Times New Roman" w:cs="Times New Roman"/>
                <w:bCs/>
                <w:sz w:val="20"/>
              </w:rPr>
              <w:t>сырой массы, гр. 4)</w:t>
            </w:r>
          </w:p>
        </w:tc>
        <w:tc>
          <w:tcPr>
            <w:tcW w:w="3541" w:type="dxa"/>
            <w:gridSpan w:val="2"/>
            <w:tcBorders>
              <w:top w:val="single" w:sz="4" w:space="0" w:color="auto"/>
              <w:left w:val="nil"/>
              <w:bottom w:val="single" w:sz="4" w:space="0" w:color="auto"/>
              <w:right w:val="single" w:sz="4" w:space="0" w:color="000000"/>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2"/>
              </w:rPr>
            </w:pPr>
            <w:r w:rsidRPr="00104A9A">
              <w:rPr>
                <w:rFonts w:ascii="Times New Roman" w:hAnsi="Times New Roman" w:cs="Times New Roman"/>
                <w:bCs/>
                <w:sz w:val="22"/>
              </w:rPr>
              <w:t xml:space="preserve">Застрахованное количество или живой вес объектов товарной аквакультуры (товарного рыбоводства) </w:t>
            </w:r>
          </w:p>
          <w:p w:rsidR="00104A9A" w:rsidRPr="00104A9A" w:rsidRDefault="00104A9A" w:rsidP="00104A9A">
            <w:pPr>
              <w:widowControl/>
              <w:autoSpaceDE/>
              <w:autoSpaceDN/>
              <w:adjustRightInd/>
              <w:ind w:firstLine="0"/>
              <w:jc w:val="center"/>
              <w:rPr>
                <w:rFonts w:ascii="Times New Roman" w:hAnsi="Times New Roman" w:cs="Times New Roman"/>
                <w:bCs/>
                <w:sz w:val="22"/>
              </w:rPr>
            </w:pPr>
          </w:p>
          <w:p w:rsidR="00104A9A" w:rsidRPr="00104A9A" w:rsidRDefault="00104A9A" w:rsidP="00104A9A">
            <w:pPr>
              <w:widowControl/>
              <w:autoSpaceDE/>
              <w:autoSpaceDN/>
              <w:adjustRightInd/>
              <w:ind w:firstLine="0"/>
              <w:jc w:val="center"/>
              <w:rPr>
                <w:rFonts w:ascii="Times New Roman" w:hAnsi="Times New Roman" w:cs="Times New Roman"/>
                <w:bCs/>
                <w:sz w:val="22"/>
              </w:rPr>
            </w:pPr>
            <w:r w:rsidRPr="00104A9A">
              <w:rPr>
                <w:rFonts w:ascii="Times New Roman" w:hAnsi="Times New Roman" w:cs="Times New Roman"/>
                <w:bCs/>
                <w:sz w:val="20"/>
              </w:rPr>
              <w:t>(для водорослей указывается вес сырой массы, гр. 6)</w:t>
            </w:r>
          </w:p>
        </w:tc>
      </w:tr>
      <w:tr w:rsidR="00104A9A" w:rsidRPr="00104A9A" w:rsidTr="00A62C04">
        <w:trPr>
          <w:trHeight w:val="281"/>
        </w:trPr>
        <w:tc>
          <w:tcPr>
            <w:tcW w:w="540" w:type="dxa"/>
            <w:vMerge/>
            <w:tcBorders>
              <w:top w:val="single" w:sz="4" w:space="0" w:color="auto"/>
              <w:left w:val="single" w:sz="4" w:space="0" w:color="auto"/>
              <w:bottom w:val="single" w:sz="4" w:space="0" w:color="000000"/>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rPr>
            </w:pPr>
          </w:p>
        </w:tc>
        <w:tc>
          <w:tcPr>
            <w:tcW w:w="2997" w:type="dxa"/>
            <w:vMerge/>
            <w:tcBorders>
              <w:top w:val="single" w:sz="4" w:space="0" w:color="auto"/>
              <w:left w:val="single" w:sz="4" w:space="0" w:color="auto"/>
              <w:bottom w:val="single" w:sz="4" w:space="0" w:color="000000"/>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rPr>
            </w:pPr>
          </w:p>
        </w:tc>
        <w:tc>
          <w:tcPr>
            <w:tcW w:w="1718" w:type="dxa"/>
            <w:tcBorders>
              <w:top w:val="nil"/>
              <w:left w:val="nil"/>
              <w:bottom w:val="single" w:sz="4" w:space="0" w:color="auto"/>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0"/>
              </w:rPr>
            </w:pPr>
            <w:r w:rsidRPr="00104A9A">
              <w:rPr>
                <w:rFonts w:ascii="Times New Roman" w:hAnsi="Times New Roman" w:cs="Times New Roman"/>
                <w:bCs/>
                <w:sz w:val="20"/>
              </w:rPr>
              <w:t>штук</w:t>
            </w:r>
          </w:p>
        </w:tc>
        <w:tc>
          <w:tcPr>
            <w:tcW w:w="1557" w:type="dxa"/>
            <w:tcBorders>
              <w:top w:val="nil"/>
              <w:left w:val="nil"/>
              <w:bottom w:val="single" w:sz="4" w:space="0" w:color="auto"/>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0"/>
              </w:rPr>
            </w:pPr>
            <w:r w:rsidRPr="00104A9A">
              <w:rPr>
                <w:rFonts w:ascii="Times New Roman" w:hAnsi="Times New Roman" w:cs="Times New Roman"/>
                <w:bCs/>
                <w:sz w:val="20"/>
              </w:rPr>
              <w:t>кг</w:t>
            </w:r>
          </w:p>
        </w:tc>
        <w:tc>
          <w:tcPr>
            <w:tcW w:w="1842" w:type="dxa"/>
            <w:tcBorders>
              <w:top w:val="nil"/>
              <w:left w:val="nil"/>
              <w:bottom w:val="single" w:sz="4" w:space="0" w:color="auto"/>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0"/>
              </w:rPr>
            </w:pPr>
            <w:r w:rsidRPr="00104A9A">
              <w:rPr>
                <w:rFonts w:ascii="Times New Roman" w:hAnsi="Times New Roman" w:cs="Times New Roman"/>
                <w:bCs/>
                <w:sz w:val="20"/>
              </w:rPr>
              <w:t>штук</w:t>
            </w:r>
          </w:p>
        </w:tc>
        <w:tc>
          <w:tcPr>
            <w:tcW w:w="1699" w:type="dxa"/>
            <w:tcBorders>
              <w:top w:val="nil"/>
              <w:left w:val="nil"/>
              <w:bottom w:val="single" w:sz="4" w:space="0" w:color="auto"/>
              <w:right w:val="single" w:sz="4" w:space="0" w:color="auto"/>
            </w:tcBorders>
            <w:hideMark/>
          </w:tcPr>
          <w:p w:rsidR="00104A9A" w:rsidRPr="00104A9A" w:rsidRDefault="00104A9A" w:rsidP="00104A9A">
            <w:pPr>
              <w:widowControl/>
              <w:autoSpaceDE/>
              <w:autoSpaceDN/>
              <w:adjustRightInd/>
              <w:ind w:firstLine="0"/>
              <w:jc w:val="center"/>
              <w:rPr>
                <w:rFonts w:ascii="Times New Roman" w:hAnsi="Times New Roman" w:cs="Times New Roman"/>
                <w:bCs/>
                <w:sz w:val="20"/>
              </w:rPr>
            </w:pPr>
            <w:r w:rsidRPr="00104A9A">
              <w:rPr>
                <w:rFonts w:ascii="Times New Roman" w:hAnsi="Times New Roman" w:cs="Times New Roman"/>
                <w:bCs/>
                <w:sz w:val="20"/>
              </w:rPr>
              <w:t>кг</w:t>
            </w:r>
          </w:p>
        </w:tc>
      </w:tr>
      <w:tr w:rsidR="00104A9A" w:rsidRPr="00104A9A" w:rsidTr="00A62C04">
        <w:trPr>
          <w:trHeight w:val="196"/>
        </w:trPr>
        <w:tc>
          <w:tcPr>
            <w:tcW w:w="540" w:type="dxa"/>
            <w:tcBorders>
              <w:top w:val="nil"/>
              <w:left w:val="single" w:sz="4" w:space="0" w:color="auto"/>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center"/>
              <w:rPr>
                <w:rFonts w:ascii="Times New Roman" w:hAnsi="Times New Roman" w:cs="Times New Roman"/>
                <w:iCs/>
                <w:sz w:val="18"/>
                <w:szCs w:val="18"/>
              </w:rPr>
            </w:pPr>
            <w:r w:rsidRPr="00104A9A">
              <w:rPr>
                <w:rFonts w:ascii="Times New Roman" w:hAnsi="Times New Roman" w:cs="Times New Roman"/>
                <w:iCs/>
                <w:sz w:val="18"/>
                <w:szCs w:val="18"/>
              </w:rPr>
              <w:t>1</w:t>
            </w:r>
          </w:p>
        </w:tc>
        <w:tc>
          <w:tcPr>
            <w:tcW w:w="2997" w:type="dxa"/>
            <w:tcBorders>
              <w:top w:val="nil"/>
              <w:left w:val="nil"/>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center"/>
              <w:rPr>
                <w:rFonts w:ascii="Times New Roman" w:hAnsi="Times New Roman" w:cs="Times New Roman"/>
                <w:iCs/>
                <w:sz w:val="18"/>
                <w:szCs w:val="18"/>
              </w:rPr>
            </w:pPr>
            <w:r w:rsidRPr="00104A9A">
              <w:rPr>
                <w:rFonts w:ascii="Times New Roman" w:hAnsi="Times New Roman" w:cs="Times New Roman"/>
                <w:iCs/>
                <w:sz w:val="18"/>
                <w:szCs w:val="18"/>
              </w:rPr>
              <w:t>2</w:t>
            </w:r>
          </w:p>
        </w:tc>
        <w:tc>
          <w:tcPr>
            <w:tcW w:w="1718" w:type="dxa"/>
            <w:tcBorders>
              <w:top w:val="nil"/>
              <w:left w:val="nil"/>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center"/>
              <w:rPr>
                <w:rFonts w:ascii="Times New Roman" w:hAnsi="Times New Roman" w:cs="Times New Roman"/>
                <w:iCs/>
                <w:sz w:val="18"/>
                <w:szCs w:val="18"/>
              </w:rPr>
            </w:pPr>
            <w:r w:rsidRPr="00104A9A">
              <w:rPr>
                <w:rFonts w:ascii="Times New Roman" w:hAnsi="Times New Roman" w:cs="Times New Roman"/>
                <w:iCs/>
                <w:sz w:val="18"/>
                <w:szCs w:val="18"/>
              </w:rPr>
              <w:t>3</w:t>
            </w:r>
          </w:p>
        </w:tc>
        <w:tc>
          <w:tcPr>
            <w:tcW w:w="1557" w:type="dxa"/>
            <w:tcBorders>
              <w:top w:val="nil"/>
              <w:left w:val="nil"/>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center"/>
              <w:rPr>
                <w:rFonts w:ascii="Times New Roman" w:hAnsi="Times New Roman" w:cs="Times New Roman"/>
                <w:iCs/>
                <w:sz w:val="18"/>
                <w:szCs w:val="18"/>
              </w:rPr>
            </w:pPr>
            <w:r w:rsidRPr="00104A9A">
              <w:rPr>
                <w:rFonts w:ascii="Times New Roman" w:hAnsi="Times New Roman" w:cs="Times New Roman"/>
                <w:iCs/>
                <w:sz w:val="18"/>
                <w:szCs w:val="18"/>
              </w:rPr>
              <w:t>4</w:t>
            </w:r>
          </w:p>
        </w:tc>
        <w:tc>
          <w:tcPr>
            <w:tcW w:w="1842" w:type="dxa"/>
            <w:tcBorders>
              <w:top w:val="nil"/>
              <w:left w:val="nil"/>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center"/>
              <w:rPr>
                <w:rFonts w:ascii="Times New Roman" w:hAnsi="Times New Roman" w:cs="Times New Roman"/>
                <w:iCs/>
                <w:sz w:val="18"/>
                <w:szCs w:val="18"/>
              </w:rPr>
            </w:pPr>
            <w:r w:rsidRPr="00104A9A">
              <w:rPr>
                <w:rFonts w:ascii="Times New Roman" w:hAnsi="Times New Roman" w:cs="Times New Roman"/>
                <w:iCs/>
                <w:sz w:val="18"/>
                <w:szCs w:val="18"/>
              </w:rPr>
              <w:t>5</w:t>
            </w:r>
          </w:p>
        </w:tc>
        <w:tc>
          <w:tcPr>
            <w:tcW w:w="1699" w:type="dxa"/>
            <w:tcBorders>
              <w:top w:val="nil"/>
              <w:left w:val="nil"/>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center"/>
              <w:rPr>
                <w:rFonts w:ascii="Times New Roman" w:hAnsi="Times New Roman" w:cs="Times New Roman"/>
                <w:iCs/>
                <w:sz w:val="18"/>
                <w:szCs w:val="18"/>
              </w:rPr>
            </w:pPr>
            <w:r w:rsidRPr="00104A9A">
              <w:rPr>
                <w:rFonts w:ascii="Times New Roman" w:hAnsi="Times New Roman" w:cs="Times New Roman"/>
                <w:iCs/>
                <w:sz w:val="18"/>
                <w:szCs w:val="18"/>
              </w:rPr>
              <w:t>6</w:t>
            </w:r>
          </w:p>
        </w:tc>
      </w:tr>
      <w:tr w:rsidR="00104A9A" w:rsidRPr="00104A9A" w:rsidTr="00A62C04">
        <w:trPr>
          <w:trHeight w:val="345"/>
        </w:trPr>
        <w:tc>
          <w:tcPr>
            <w:tcW w:w="540" w:type="dxa"/>
            <w:tcBorders>
              <w:top w:val="nil"/>
              <w:left w:val="single" w:sz="4" w:space="0" w:color="auto"/>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 </w:t>
            </w:r>
          </w:p>
        </w:tc>
        <w:tc>
          <w:tcPr>
            <w:tcW w:w="2997" w:type="dxa"/>
            <w:tcBorders>
              <w:top w:val="nil"/>
              <w:left w:val="nil"/>
              <w:bottom w:val="single" w:sz="4" w:space="0" w:color="auto"/>
              <w:right w:val="single" w:sz="4" w:space="0" w:color="auto"/>
            </w:tcBorders>
            <w:vAlign w:val="center"/>
            <w:hideMark/>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 </w:t>
            </w:r>
          </w:p>
        </w:tc>
        <w:tc>
          <w:tcPr>
            <w:tcW w:w="1718" w:type="dxa"/>
            <w:tcBorders>
              <w:top w:val="nil"/>
              <w:left w:val="nil"/>
              <w:bottom w:val="single" w:sz="4" w:space="0" w:color="auto"/>
              <w:right w:val="single" w:sz="4" w:space="0" w:color="auto"/>
            </w:tcBorders>
            <w:noWrap/>
            <w:vAlign w:val="center"/>
            <w:hideMark/>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 </w:t>
            </w:r>
          </w:p>
        </w:tc>
        <w:tc>
          <w:tcPr>
            <w:tcW w:w="1557" w:type="dxa"/>
            <w:tcBorders>
              <w:top w:val="nil"/>
              <w:left w:val="nil"/>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right"/>
              <w:rPr>
                <w:rFonts w:ascii="Times New Roman" w:hAnsi="Times New Roman" w:cs="Times New Roman"/>
                <w:sz w:val="22"/>
                <w:szCs w:val="22"/>
              </w:rPr>
            </w:pPr>
            <w:r w:rsidRPr="00104A9A">
              <w:rPr>
                <w:rFonts w:ascii="Times New Roman" w:hAnsi="Times New Roman" w:cs="Times New Roman"/>
                <w:sz w:val="22"/>
                <w:szCs w:val="22"/>
              </w:rPr>
              <w:t> </w:t>
            </w:r>
          </w:p>
        </w:tc>
        <w:tc>
          <w:tcPr>
            <w:tcW w:w="1842" w:type="dxa"/>
            <w:tcBorders>
              <w:top w:val="nil"/>
              <w:left w:val="nil"/>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right"/>
              <w:rPr>
                <w:rFonts w:ascii="Times New Roman" w:hAnsi="Times New Roman" w:cs="Times New Roman"/>
                <w:sz w:val="22"/>
                <w:szCs w:val="22"/>
              </w:rPr>
            </w:pPr>
            <w:r w:rsidRPr="00104A9A">
              <w:rPr>
                <w:rFonts w:ascii="Times New Roman" w:hAnsi="Times New Roman" w:cs="Times New Roman"/>
                <w:sz w:val="22"/>
                <w:szCs w:val="22"/>
              </w:rPr>
              <w:t> </w:t>
            </w:r>
          </w:p>
        </w:tc>
        <w:tc>
          <w:tcPr>
            <w:tcW w:w="1699" w:type="dxa"/>
            <w:tcBorders>
              <w:top w:val="nil"/>
              <w:left w:val="nil"/>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right"/>
              <w:rPr>
                <w:rFonts w:ascii="Times New Roman" w:hAnsi="Times New Roman" w:cs="Times New Roman"/>
                <w:sz w:val="22"/>
                <w:szCs w:val="22"/>
              </w:rPr>
            </w:pPr>
            <w:r w:rsidRPr="00104A9A">
              <w:rPr>
                <w:rFonts w:ascii="Times New Roman" w:hAnsi="Times New Roman" w:cs="Times New Roman"/>
                <w:sz w:val="22"/>
                <w:szCs w:val="22"/>
              </w:rPr>
              <w:t> </w:t>
            </w:r>
          </w:p>
        </w:tc>
      </w:tr>
      <w:tr w:rsidR="00104A9A" w:rsidRPr="00104A9A" w:rsidTr="00A62C04">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 </w:t>
            </w:r>
          </w:p>
        </w:tc>
        <w:tc>
          <w:tcPr>
            <w:tcW w:w="2997" w:type="dxa"/>
            <w:tcBorders>
              <w:top w:val="nil"/>
              <w:left w:val="nil"/>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 ИТОГО</w:t>
            </w:r>
          </w:p>
        </w:tc>
        <w:tc>
          <w:tcPr>
            <w:tcW w:w="1718" w:type="dxa"/>
            <w:tcBorders>
              <w:top w:val="nil"/>
              <w:left w:val="nil"/>
              <w:bottom w:val="single" w:sz="4" w:space="0" w:color="auto"/>
              <w:right w:val="single" w:sz="4" w:space="0" w:color="auto"/>
            </w:tcBorders>
            <w:noWrap/>
            <w:vAlign w:val="center"/>
            <w:hideMark/>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 </w:t>
            </w:r>
          </w:p>
        </w:tc>
        <w:tc>
          <w:tcPr>
            <w:tcW w:w="1557" w:type="dxa"/>
            <w:tcBorders>
              <w:top w:val="nil"/>
              <w:left w:val="nil"/>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right"/>
              <w:rPr>
                <w:rFonts w:ascii="Times New Roman" w:hAnsi="Times New Roman" w:cs="Times New Roman"/>
                <w:sz w:val="22"/>
                <w:szCs w:val="22"/>
              </w:rPr>
            </w:pPr>
            <w:r w:rsidRPr="00104A9A">
              <w:rPr>
                <w:rFonts w:ascii="Times New Roman" w:hAnsi="Times New Roman" w:cs="Times New Roman"/>
                <w:sz w:val="22"/>
                <w:szCs w:val="22"/>
              </w:rPr>
              <w:t> </w:t>
            </w:r>
          </w:p>
        </w:tc>
        <w:tc>
          <w:tcPr>
            <w:tcW w:w="1842" w:type="dxa"/>
            <w:tcBorders>
              <w:top w:val="nil"/>
              <w:left w:val="nil"/>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right"/>
              <w:rPr>
                <w:rFonts w:ascii="Times New Roman" w:hAnsi="Times New Roman" w:cs="Times New Roman"/>
                <w:sz w:val="22"/>
                <w:szCs w:val="22"/>
              </w:rPr>
            </w:pPr>
            <w:r w:rsidRPr="00104A9A">
              <w:rPr>
                <w:rFonts w:ascii="Times New Roman" w:hAnsi="Times New Roman" w:cs="Times New Roman"/>
                <w:sz w:val="22"/>
                <w:szCs w:val="22"/>
              </w:rPr>
              <w:t> </w:t>
            </w:r>
          </w:p>
        </w:tc>
        <w:tc>
          <w:tcPr>
            <w:tcW w:w="1699" w:type="dxa"/>
            <w:tcBorders>
              <w:top w:val="nil"/>
              <w:left w:val="nil"/>
              <w:bottom w:val="single" w:sz="4" w:space="0" w:color="auto"/>
              <w:right w:val="single" w:sz="4" w:space="0" w:color="auto"/>
            </w:tcBorders>
            <w:shd w:val="clear" w:color="000000" w:fill="FFFFFF"/>
            <w:vAlign w:val="center"/>
            <w:hideMark/>
          </w:tcPr>
          <w:p w:rsidR="00104A9A" w:rsidRPr="00104A9A" w:rsidRDefault="00104A9A" w:rsidP="00104A9A">
            <w:pPr>
              <w:widowControl/>
              <w:autoSpaceDE/>
              <w:autoSpaceDN/>
              <w:adjustRightInd/>
              <w:ind w:firstLine="0"/>
              <w:jc w:val="right"/>
              <w:rPr>
                <w:rFonts w:ascii="Times New Roman" w:hAnsi="Times New Roman" w:cs="Times New Roman"/>
                <w:sz w:val="22"/>
                <w:szCs w:val="22"/>
              </w:rPr>
            </w:pPr>
            <w:r w:rsidRPr="00104A9A">
              <w:rPr>
                <w:rFonts w:ascii="Times New Roman" w:hAnsi="Times New Roman" w:cs="Times New Roman"/>
                <w:sz w:val="22"/>
                <w:szCs w:val="22"/>
              </w:rPr>
              <w:t> </w:t>
            </w:r>
          </w:p>
        </w:tc>
      </w:tr>
    </w:tbl>
    <w:p w:rsidR="00104A9A" w:rsidRPr="00104A9A" w:rsidRDefault="00104A9A" w:rsidP="00104A9A">
      <w:pPr>
        <w:widowControl/>
        <w:tabs>
          <w:tab w:val="left" w:pos="851"/>
        </w:tabs>
        <w:autoSpaceDE/>
        <w:autoSpaceDN/>
        <w:adjustRightInd/>
        <w:ind w:left="567" w:right="-144" w:hanging="567"/>
        <w:jc w:val="left"/>
        <w:rPr>
          <w:rFonts w:ascii="Times New Roman" w:hAnsi="Times New Roman" w:cs="Times New Roman"/>
          <w:color w:val="000000"/>
          <w:sz w:val="20"/>
          <w:szCs w:val="18"/>
        </w:rPr>
      </w:pPr>
      <w:r w:rsidRPr="00104A9A">
        <w:rPr>
          <w:rFonts w:ascii="Times New Roman" w:hAnsi="Times New Roman" w:cs="Times New Roman"/>
          <w:color w:val="000000"/>
          <w:sz w:val="20"/>
          <w:szCs w:val="18"/>
        </w:rPr>
        <w:t>_____________________</w:t>
      </w:r>
    </w:p>
    <w:p w:rsidR="00104A9A" w:rsidRPr="00104A9A" w:rsidRDefault="00104A9A" w:rsidP="00104A9A">
      <w:pPr>
        <w:widowControl/>
        <w:tabs>
          <w:tab w:val="left" w:pos="851"/>
        </w:tabs>
        <w:autoSpaceDE/>
        <w:autoSpaceDN/>
        <w:adjustRightInd/>
        <w:ind w:right="707" w:firstLine="709"/>
        <w:rPr>
          <w:rFonts w:ascii="Times New Roman" w:hAnsi="Times New Roman" w:cs="Times New Roman"/>
          <w:sz w:val="20"/>
          <w:szCs w:val="20"/>
          <w:lang w:eastAsia="en-US"/>
        </w:rPr>
      </w:pPr>
      <w:r w:rsidRPr="00104A9A">
        <w:rPr>
          <w:rFonts w:ascii="Times New Roman" w:hAnsi="Times New Roman" w:cs="Times New Roman"/>
          <w:b/>
          <w:sz w:val="20"/>
          <w:szCs w:val="20"/>
          <w:vertAlign w:val="superscript"/>
          <w:lang w:eastAsia="en-US"/>
        </w:rPr>
        <w:t>1</w:t>
      </w:r>
      <w:r w:rsidRPr="00104A9A">
        <w:rPr>
          <w:rFonts w:ascii="Times New Roman" w:hAnsi="Times New Roman" w:cs="Times New Roman"/>
          <w:color w:val="000000"/>
          <w:sz w:val="20"/>
          <w:szCs w:val="20"/>
        </w:rPr>
        <w:t xml:space="preserve"> представляется при заключении договора страхования в отношении объектов товарной аквакультуры (товарного рыбоводства)</w:t>
      </w:r>
      <w:r w:rsidRPr="00104A9A">
        <w:rPr>
          <w:rFonts w:ascii="Times New Roman" w:hAnsi="Times New Roman" w:cs="Times New Roman"/>
          <w:sz w:val="20"/>
          <w:szCs w:val="20"/>
          <w:lang w:eastAsia="en-US"/>
        </w:rPr>
        <w:t>;</w:t>
      </w:r>
    </w:p>
    <w:p w:rsidR="00104A9A" w:rsidRPr="00104A9A" w:rsidRDefault="00104A9A" w:rsidP="00104A9A">
      <w:pPr>
        <w:widowControl/>
        <w:tabs>
          <w:tab w:val="left" w:pos="851"/>
        </w:tabs>
        <w:autoSpaceDE/>
        <w:autoSpaceDN/>
        <w:adjustRightInd/>
        <w:ind w:right="707" w:firstLine="709"/>
        <w:rPr>
          <w:rFonts w:ascii="Times New Roman" w:hAnsi="Times New Roman" w:cs="Times New Roman"/>
          <w:sz w:val="20"/>
          <w:szCs w:val="20"/>
          <w:lang w:eastAsia="en-US"/>
        </w:rPr>
      </w:pPr>
      <w:r w:rsidRPr="00104A9A">
        <w:rPr>
          <w:rFonts w:ascii="Times New Roman" w:hAnsi="Times New Roman" w:cs="Times New Roman"/>
          <w:b/>
          <w:sz w:val="20"/>
          <w:szCs w:val="20"/>
          <w:vertAlign w:val="superscript"/>
          <w:lang w:eastAsia="en-US"/>
        </w:rPr>
        <w:t>2</w:t>
      </w:r>
      <w:r w:rsidRPr="00104A9A">
        <w:rPr>
          <w:rFonts w:ascii="Times New Roman" w:hAnsi="Times New Roman" w:cs="Times New Roman"/>
          <w:sz w:val="20"/>
          <w:szCs w:val="20"/>
          <w:lang w:eastAsia="en-US"/>
        </w:rPr>
        <w:t xml:space="preserve"> включает количество объектов товарной аквакультуры (товарного рыбоводства) всех возрастных групп соответствующего виды, имеющихся у </w:t>
      </w:r>
      <w:r w:rsidRPr="00104A9A">
        <w:rPr>
          <w:rFonts w:ascii="Times New Roman" w:hAnsi="Times New Roman" w:cs="Times New Roman"/>
          <w:color w:val="000000"/>
          <w:sz w:val="20"/>
          <w:szCs w:val="20"/>
        </w:rPr>
        <w:t>Участника отбора</w:t>
      </w:r>
      <w:r w:rsidRPr="00104A9A">
        <w:rPr>
          <w:rFonts w:ascii="Times New Roman" w:hAnsi="Times New Roman" w:cs="Times New Roman"/>
          <w:sz w:val="20"/>
          <w:szCs w:val="20"/>
          <w:lang w:eastAsia="en-US"/>
        </w:rPr>
        <w:t xml:space="preserve"> на дату заключения договора страхования.</w:t>
      </w:r>
    </w:p>
    <w:p w:rsidR="00104A9A" w:rsidRPr="00104A9A" w:rsidRDefault="00104A9A" w:rsidP="00104A9A">
      <w:pPr>
        <w:widowControl/>
        <w:autoSpaceDN/>
        <w:adjustRightInd/>
        <w:ind w:firstLine="709"/>
        <w:rPr>
          <w:rFonts w:ascii="Times New Roman" w:hAnsi="Times New Roman" w:cs="Times New Roman"/>
          <w:b/>
          <w:lang w:eastAsia="en-US"/>
        </w:rPr>
      </w:pPr>
    </w:p>
    <w:p w:rsidR="00104A9A" w:rsidRPr="00104A9A" w:rsidRDefault="00104A9A" w:rsidP="00104A9A">
      <w:pPr>
        <w:widowControl/>
        <w:autoSpaceDN/>
        <w:adjustRightInd/>
        <w:ind w:firstLine="0"/>
        <w:rPr>
          <w:rFonts w:ascii="Times New Roman" w:hAnsi="Times New Roman" w:cs="Times New Roman"/>
          <w:b/>
          <w:sz w:val="26"/>
          <w:szCs w:val="26"/>
          <w:lang w:eastAsia="en-US"/>
        </w:rPr>
      </w:pPr>
      <w:r w:rsidRPr="00104A9A">
        <w:rPr>
          <w:rFonts w:ascii="Times New Roman" w:hAnsi="Times New Roman" w:cs="Times New Roman"/>
          <w:b/>
          <w:sz w:val="26"/>
          <w:szCs w:val="26"/>
          <w:lang w:eastAsia="en-US"/>
        </w:rPr>
        <w:t>Ответственность за достоверность представленных сведений несёт Участника отбора.</w:t>
      </w:r>
    </w:p>
    <w:p w:rsidR="00104A9A" w:rsidRPr="00104A9A" w:rsidRDefault="00104A9A" w:rsidP="00104A9A">
      <w:pPr>
        <w:widowControl/>
        <w:autoSpaceDE/>
        <w:autoSpaceDN/>
        <w:adjustRightInd/>
        <w:spacing w:line="259" w:lineRule="auto"/>
        <w:ind w:firstLine="0"/>
        <w:rPr>
          <w:rFonts w:ascii="Times New Roman" w:hAnsi="Times New Roman" w:cs="Times New Roman"/>
          <w:sz w:val="20"/>
          <w:szCs w:val="20"/>
          <w:lang w:eastAsia="en-US"/>
        </w:rPr>
      </w:pPr>
    </w:p>
    <w:p w:rsidR="00104A9A" w:rsidRPr="00104A9A" w:rsidRDefault="00104A9A" w:rsidP="00104A9A">
      <w:pPr>
        <w:widowControl/>
        <w:autoSpaceDE/>
        <w:autoSpaceDN/>
        <w:adjustRightInd/>
        <w:spacing w:line="259" w:lineRule="auto"/>
        <w:ind w:firstLine="0"/>
        <w:rPr>
          <w:rFonts w:ascii="Times New Roman" w:hAnsi="Times New Roman" w:cs="Times New Roman"/>
          <w:sz w:val="20"/>
          <w:szCs w:val="20"/>
          <w:lang w:eastAsia="en-US"/>
        </w:rPr>
      </w:pPr>
    </w:p>
    <w:p w:rsidR="00104A9A" w:rsidRPr="00104A9A" w:rsidRDefault="00104A9A" w:rsidP="00104A9A">
      <w:pPr>
        <w:widowControl/>
        <w:autoSpaceDN/>
        <w:adjustRightInd/>
        <w:spacing w:line="259" w:lineRule="auto"/>
        <w:ind w:right="707" w:firstLine="0"/>
        <w:jc w:val="left"/>
        <w:rPr>
          <w:rFonts w:ascii="Calibri" w:hAnsi="Calibri" w:cs="Times New Roman"/>
          <w:lang w:eastAsia="en-US"/>
        </w:rPr>
      </w:pPr>
      <w:r w:rsidRPr="00104A9A">
        <w:rPr>
          <w:rFonts w:ascii="Calibri" w:hAnsi="Calibri" w:cs="Times New Roman"/>
          <w:lang w:eastAsia="en-US"/>
        </w:rPr>
        <w:t>__________________________________  ______________ ______________________________</w:t>
      </w:r>
    </w:p>
    <w:p w:rsidR="00104A9A" w:rsidRPr="00104A9A" w:rsidRDefault="00104A9A" w:rsidP="00104A9A">
      <w:pPr>
        <w:widowControl/>
        <w:adjustRightInd/>
        <w:ind w:firstLine="0"/>
        <w:rPr>
          <w:rFonts w:ascii="Times New Roman" w:hAnsi="Times New Roman" w:cs="Calibri"/>
          <w:sz w:val="16"/>
          <w:szCs w:val="16"/>
        </w:rPr>
      </w:pPr>
      <w:r w:rsidRPr="00104A9A">
        <w:rPr>
          <w:rFonts w:ascii="Times New Roman" w:hAnsi="Times New Roman" w:cs="Calibri"/>
          <w:sz w:val="16"/>
          <w:szCs w:val="16"/>
        </w:rPr>
        <w:t xml:space="preserve">                               (должность руководителя)                                        (подпись) </w:t>
      </w:r>
      <w:r w:rsidRPr="00104A9A">
        <w:rPr>
          <w:rFonts w:ascii="Times New Roman" w:hAnsi="Times New Roman" w:cs="Calibri"/>
          <w:sz w:val="16"/>
          <w:szCs w:val="16"/>
        </w:rPr>
        <w:tab/>
        <w:t xml:space="preserve">                                          (Ф.И.О.)                        </w:t>
      </w:r>
    </w:p>
    <w:p w:rsidR="00104A9A" w:rsidRPr="00104A9A" w:rsidRDefault="00104A9A" w:rsidP="00104A9A">
      <w:pPr>
        <w:widowControl/>
        <w:autoSpaceDE/>
        <w:autoSpaceDN/>
        <w:adjustRightInd/>
        <w:ind w:right="-312" w:firstLine="0"/>
        <w:jc w:val="left"/>
        <w:rPr>
          <w:rFonts w:ascii="Times New Roman" w:hAnsi="Times New Roman" w:cs="Times New Roman"/>
          <w:sz w:val="20"/>
          <w:szCs w:val="20"/>
          <w:lang w:eastAsia="en-US"/>
        </w:rPr>
      </w:pPr>
    </w:p>
    <w:p w:rsidR="00104A9A" w:rsidRPr="00104A9A" w:rsidRDefault="00104A9A" w:rsidP="00104A9A">
      <w:pPr>
        <w:widowControl/>
        <w:tabs>
          <w:tab w:val="left" w:pos="11909"/>
        </w:tabs>
        <w:suppressAutoHyphens/>
        <w:autoSpaceDE/>
        <w:autoSpaceDN/>
        <w:adjustRightInd/>
        <w:ind w:firstLine="0"/>
        <w:jc w:val="left"/>
        <w:rPr>
          <w:rFonts w:ascii="Times New Roman" w:hAnsi="Times New Roman" w:cs="Times New Roman"/>
          <w:sz w:val="20"/>
          <w:szCs w:val="20"/>
          <w:lang w:eastAsia="en-US"/>
        </w:rPr>
      </w:pPr>
      <w:r w:rsidRPr="00104A9A">
        <w:rPr>
          <w:rFonts w:ascii="Times New Roman" w:hAnsi="Times New Roman" w:cs="Times New Roman"/>
          <w:sz w:val="20"/>
          <w:szCs w:val="20"/>
          <w:lang w:eastAsia="en-US"/>
        </w:rPr>
        <w:t xml:space="preserve">М.П. (при наличии)                                                                                                                      </w:t>
      </w:r>
    </w:p>
    <w:p w:rsidR="00104A9A" w:rsidRPr="00104A9A" w:rsidRDefault="00104A9A" w:rsidP="00104A9A">
      <w:pPr>
        <w:rPr>
          <w:rFonts w:eastAsia="Times New Roman"/>
          <w:sz w:val="28"/>
          <w:szCs w:val="28"/>
        </w:rPr>
      </w:pPr>
    </w:p>
    <w:p w:rsidR="00104A9A" w:rsidRPr="00104A9A" w:rsidRDefault="00104A9A" w:rsidP="00104A9A">
      <w:pPr>
        <w:rPr>
          <w:rFonts w:eastAsia="Times New Roman"/>
          <w:sz w:val="28"/>
          <w:szCs w:val="28"/>
        </w:rPr>
      </w:pPr>
    </w:p>
    <w:p w:rsidR="00104A9A" w:rsidRPr="00104A9A" w:rsidRDefault="00104A9A" w:rsidP="00104A9A">
      <w:pPr>
        <w:rPr>
          <w:rFonts w:eastAsia="Times New Roman"/>
          <w:sz w:val="28"/>
          <w:szCs w:val="28"/>
        </w:rPr>
      </w:pPr>
    </w:p>
    <w:tbl>
      <w:tblPr>
        <w:tblW w:w="0" w:type="auto"/>
        <w:tblInd w:w="5211" w:type="dxa"/>
        <w:tblLook w:val="04A0" w:firstRow="1" w:lastRow="0" w:firstColumn="1" w:lastColumn="0" w:noHBand="0" w:noVBand="1"/>
      </w:tblPr>
      <w:tblGrid>
        <w:gridCol w:w="5210"/>
      </w:tblGrid>
      <w:tr w:rsidR="00104A9A" w:rsidRPr="00104A9A" w:rsidTr="00A62C04">
        <w:trPr>
          <w:trHeight w:val="242"/>
        </w:trPr>
        <w:tc>
          <w:tcPr>
            <w:tcW w:w="5326" w:type="dxa"/>
          </w:tcPr>
          <w:p w:rsidR="00104A9A" w:rsidRPr="00104A9A" w:rsidRDefault="00104A9A" w:rsidP="00104A9A">
            <w:pPr>
              <w:widowControl/>
              <w:autoSpaceDE/>
              <w:autoSpaceDN/>
              <w:spacing w:line="259" w:lineRule="auto"/>
              <w:ind w:left="1168" w:right="-1" w:firstLine="0"/>
              <w:outlineLvl w:val="0"/>
              <w:rPr>
                <w:rFonts w:ascii="Times New Roman" w:hAnsi="Times New Roman" w:cs="Times New Roman"/>
                <w:sz w:val="20"/>
                <w:szCs w:val="20"/>
                <w:lang w:eastAsia="en-US"/>
              </w:rPr>
            </w:pPr>
            <w:r w:rsidRPr="00104A9A">
              <w:rPr>
                <w:rFonts w:ascii="Times New Roman" w:hAnsi="Times New Roman" w:cs="Times New Roman"/>
                <w:sz w:val="20"/>
                <w:szCs w:val="20"/>
                <w:lang w:eastAsia="en-US"/>
              </w:rPr>
              <w:t>Приложение № 5</w:t>
            </w:r>
          </w:p>
        </w:tc>
      </w:tr>
      <w:tr w:rsidR="00104A9A" w:rsidRPr="00104A9A" w:rsidTr="00A62C04">
        <w:trPr>
          <w:trHeight w:val="4279"/>
        </w:trPr>
        <w:tc>
          <w:tcPr>
            <w:tcW w:w="5326" w:type="dxa"/>
          </w:tcPr>
          <w:p w:rsidR="00104A9A" w:rsidRPr="00104A9A" w:rsidRDefault="00104A9A" w:rsidP="00104A9A">
            <w:pPr>
              <w:widowControl/>
              <w:autoSpaceDE/>
              <w:autoSpaceDN/>
              <w:spacing w:after="160"/>
              <w:ind w:left="1168" w:right="-1" w:firstLine="0"/>
              <w:outlineLvl w:val="0"/>
              <w:rPr>
                <w:rFonts w:ascii="Times New Roman" w:hAnsi="Times New Roman" w:cs="Times New Roman"/>
                <w:bCs/>
                <w:sz w:val="20"/>
                <w:szCs w:val="20"/>
                <w:lang w:eastAsia="en-US"/>
              </w:rPr>
            </w:pPr>
            <w:r w:rsidRPr="00104A9A">
              <w:rPr>
                <w:rFonts w:ascii="Times New Roman" w:hAnsi="Times New Roman" w:cs="Times New Roman"/>
                <w:sz w:val="20"/>
                <w:szCs w:val="20"/>
                <w:lang w:eastAsia="en-US"/>
              </w:rPr>
              <w:t xml:space="preserve">к Порядку </w:t>
            </w:r>
            <w:r w:rsidRPr="00104A9A">
              <w:rPr>
                <w:rFonts w:ascii="Times New Roman" w:hAnsi="Times New Roman" w:cs="Times New Roman"/>
                <w:bCs/>
                <w:sz w:val="20"/>
                <w:szCs w:val="20"/>
                <w:lang w:eastAsia="en-US"/>
              </w:rPr>
              <w:t>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104A9A" w:rsidRPr="00104A9A" w:rsidRDefault="00104A9A" w:rsidP="00104A9A">
            <w:pPr>
              <w:widowControl/>
              <w:autoSpaceDE/>
              <w:autoSpaceDN/>
              <w:spacing w:after="160"/>
              <w:ind w:right="-1" w:firstLine="0"/>
              <w:outlineLvl w:val="0"/>
              <w:rPr>
                <w:rFonts w:ascii="Times New Roman" w:hAnsi="Times New Roman" w:cs="Times New Roman"/>
                <w:sz w:val="20"/>
                <w:szCs w:val="20"/>
              </w:rPr>
            </w:pPr>
            <w:r w:rsidRPr="00104A9A">
              <w:rPr>
                <w:rFonts w:ascii="Times New Roman" w:hAnsi="Times New Roman" w:cs="Times New Roman"/>
                <w:bCs/>
                <w:sz w:val="20"/>
                <w:szCs w:val="20"/>
                <w:lang w:eastAsia="en-US"/>
              </w:rPr>
              <w:t xml:space="preserve">                       Форма</w:t>
            </w:r>
          </w:p>
        </w:tc>
      </w:tr>
    </w:tbl>
    <w:p w:rsidR="00104A9A" w:rsidRPr="00104A9A" w:rsidRDefault="00104A9A" w:rsidP="00104A9A">
      <w:pPr>
        <w:widowControl/>
        <w:autoSpaceDE/>
        <w:autoSpaceDN/>
        <w:adjustRightInd/>
        <w:ind w:right="707" w:firstLine="0"/>
        <w:jc w:val="center"/>
        <w:rPr>
          <w:rFonts w:ascii="Times New Roman" w:hAnsi="Times New Roman" w:cs="Times New Roman"/>
          <w:b/>
          <w:sz w:val="28"/>
          <w:lang w:eastAsia="en-US"/>
        </w:rPr>
      </w:pPr>
    </w:p>
    <w:p w:rsidR="00104A9A" w:rsidRPr="00104A9A" w:rsidRDefault="00104A9A" w:rsidP="00104A9A">
      <w:pPr>
        <w:widowControl/>
        <w:autoSpaceDE/>
        <w:autoSpaceDN/>
        <w:adjustRightInd/>
        <w:ind w:right="707" w:firstLine="0"/>
        <w:jc w:val="center"/>
        <w:rPr>
          <w:rFonts w:ascii="Times New Roman" w:hAnsi="Times New Roman" w:cs="Times New Roman"/>
          <w:b/>
          <w:sz w:val="28"/>
          <w:lang w:eastAsia="en-US"/>
        </w:rPr>
      </w:pPr>
    </w:p>
    <w:p w:rsidR="00104A9A" w:rsidRPr="00104A9A" w:rsidRDefault="00104A9A" w:rsidP="00104A9A">
      <w:pPr>
        <w:widowControl/>
        <w:autoSpaceDE/>
        <w:autoSpaceDN/>
        <w:adjustRightInd/>
        <w:ind w:right="707" w:firstLine="0"/>
        <w:jc w:val="center"/>
        <w:rPr>
          <w:rFonts w:ascii="Times New Roman" w:hAnsi="Times New Roman" w:cs="Times New Roman"/>
          <w:b/>
          <w:sz w:val="28"/>
          <w:lang w:eastAsia="en-US"/>
        </w:rPr>
      </w:pPr>
      <w:r w:rsidRPr="00104A9A">
        <w:rPr>
          <w:rFonts w:ascii="Times New Roman" w:hAnsi="Times New Roman" w:cs="Times New Roman"/>
          <w:b/>
          <w:sz w:val="28"/>
          <w:lang w:eastAsia="en-US"/>
        </w:rPr>
        <w:t xml:space="preserve">Коэффициенты </w:t>
      </w:r>
    </w:p>
    <w:p w:rsidR="00104A9A" w:rsidRPr="00104A9A" w:rsidRDefault="00104A9A" w:rsidP="00104A9A">
      <w:pPr>
        <w:widowControl/>
        <w:autoSpaceDE/>
        <w:autoSpaceDN/>
        <w:adjustRightInd/>
        <w:ind w:right="707" w:firstLine="0"/>
        <w:jc w:val="center"/>
        <w:rPr>
          <w:rFonts w:ascii="Times New Roman" w:hAnsi="Times New Roman" w:cs="Times New Roman"/>
          <w:sz w:val="28"/>
          <w:szCs w:val="26"/>
          <w:vertAlign w:val="superscript"/>
          <w:lang w:eastAsia="en-US"/>
        </w:rPr>
      </w:pPr>
      <w:r w:rsidRPr="00104A9A">
        <w:rPr>
          <w:rFonts w:ascii="Times New Roman" w:hAnsi="Times New Roman" w:cs="Times New Roman"/>
          <w:b/>
          <w:sz w:val="28"/>
          <w:lang w:eastAsia="en-US"/>
        </w:rPr>
        <w:t xml:space="preserve">перевода физического поголовья отдельных видов </w:t>
      </w:r>
      <w:r w:rsidRPr="00104A9A">
        <w:rPr>
          <w:rFonts w:ascii="Times New Roman" w:hAnsi="Times New Roman" w:cs="Times New Roman"/>
          <w:b/>
          <w:sz w:val="28"/>
          <w:lang w:eastAsia="en-US"/>
        </w:rPr>
        <w:br/>
        <w:t>сельскохозяйственных животных в условные головы</w:t>
      </w:r>
    </w:p>
    <w:p w:rsidR="00104A9A" w:rsidRPr="00104A9A" w:rsidRDefault="00104A9A" w:rsidP="00104A9A">
      <w:pPr>
        <w:widowControl/>
        <w:autoSpaceDE/>
        <w:autoSpaceDN/>
        <w:adjustRightInd/>
        <w:ind w:firstLine="0"/>
        <w:jc w:val="center"/>
        <w:rPr>
          <w:rFonts w:ascii="Times New Roman" w:hAnsi="Times New Roman" w:cs="Times New Roman"/>
          <w:sz w:val="26"/>
          <w:szCs w:val="26"/>
          <w:lang w:eastAsia="en-US"/>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3"/>
        <w:gridCol w:w="3827"/>
      </w:tblGrid>
      <w:tr w:rsidR="00104A9A" w:rsidRPr="00104A9A" w:rsidTr="00A62C04">
        <w:trPr>
          <w:trHeight w:val="345"/>
          <w:jc w:val="center"/>
        </w:trPr>
        <w:tc>
          <w:tcPr>
            <w:tcW w:w="6413" w:type="dxa"/>
          </w:tcPr>
          <w:p w:rsidR="00104A9A" w:rsidRPr="00104A9A" w:rsidRDefault="00104A9A" w:rsidP="00104A9A">
            <w:pPr>
              <w:widowControl/>
              <w:autoSpaceDE/>
              <w:autoSpaceDN/>
              <w:adjustRightInd/>
              <w:ind w:firstLine="0"/>
              <w:jc w:val="center"/>
              <w:rPr>
                <w:rFonts w:ascii="Times New Roman" w:hAnsi="Times New Roman" w:cs="Times New Roman"/>
                <w:b/>
                <w:sz w:val="22"/>
                <w:szCs w:val="22"/>
              </w:rPr>
            </w:pPr>
            <w:r w:rsidRPr="00104A9A">
              <w:rPr>
                <w:rFonts w:ascii="Times New Roman" w:hAnsi="Times New Roman" w:cs="Times New Roman"/>
                <w:b/>
                <w:bCs/>
              </w:rPr>
              <w:t>Вид сельскохозяйственных животных</w:t>
            </w:r>
          </w:p>
        </w:tc>
        <w:tc>
          <w:tcPr>
            <w:tcW w:w="3827" w:type="dxa"/>
          </w:tcPr>
          <w:p w:rsidR="00104A9A" w:rsidRPr="00104A9A" w:rsidRDefault="00104A9A" w:rsidP="00104A9A">
            <w:pPr>
              <w:widowControl/>
              <w:autoSpaceDE/>
              <w:autoSpaceDN/>
              <w:adjustRightInd/>
              <w:ind w:firstLine="0"/>
              <w:jc w:val="center"/>
              <w:rPr>
                <w:rFonts w:ascii="Times New Roman" w:hAnsi="Times New Roman" w:cs="Times New Roman"/>
                <w:b/>
                <w:sz w:val="22"/>
                <w:szCs w:val="22"/>
              </w:rPr>
            </w:pPr>
            <w:r w:rsidRPr="00104A9A">
              <w:rPr>
                <w:rFonts w:ascii="Times New Roman" w:hAnsi="Times New Roman" w:cs="Times New Roman"/>
                <w:b/>
                <w:bCs/>
              </w:rPr>
              <w:t>Коэффициент перевода физического поголовья в условные головы</w:t>
            </w:r>
          </w:p>
        </w:tc>
      </w:tr>
      <w:tr w:rsidR="00104A9A" w:rsidRPr="00104A9A" w:rsidTr="00A62C04">
        <w:trPr>
          <w:trHeight w:val="345"/>
          <w:jc w:val="center"/>
        </w:trPr>
        <w:tc>
          <w:tcPr>
            <w:tcW w:w="6413" w:type="dxa"/>
            <w:vAlign w:val="center"/>
            <w:hideMark/>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Крупный рогатый скот </w:t>
            </w:r>
          </w:p>
        </w:tc>
        <w:tc>
          <w:tcPr>
            <w:tcW w:w="3827" w:type="dxa"/>
            <w:vAlign w:val="center"/>
            <w:hideMark/>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1,0</w:t>
            </w:r>
          </w:p>
        </w:tc>
      </w:tr>
      <w:tr w:rsidR="00104A9A" w:rsidRPr="00104A9A" w:rsidTr="00A62C04">
        <w:trPr>
          <w:trHeight w:val="345"/>
          <w:jc w:val="center"/>
        </w:trPr>
        <w:tc>
          <w:tcPr>
            <w:tcW w:w="6413" w:type="dxa"/>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Мелкий рогатый скот</w:t>
            </w:r>
          </w:p>
        </w:tc>
        <w:tc>
          <w:tcPr>
            <w:tcW w:w="3827" w:type="dxa"/>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0,1</w:t>
            </w:r>
          </w:p>
        </w:tc>
      </w:tr>
      <w:tr w:rsidR="00104A9A" w:rsidRPr="00104A9A" w:rsidTr="00A62C04">
        <w:trPr>
          <w:trHeight w:val="345"/>
          <w:jc w:val="center"/>
        </w:trPr>
        <w:tc>
          <w:tcPr>
            <w:tcW w:w="6413" w:type="dxa"/>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Свиньи</w:t>
            </w:r>
          </w:p>
        </w:tc>
        <w:tc>
          <w:tcPr>
            <w:tcW w:w="3827" w:type="dxa"/>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0,3</w:t>
            </w:r>
          </w:p>
        </w:tc>
      </w:tr>
      <w:tr w:rsidR="00104A9A" w:rsidRPr="00104A9A" w:rsidTr="00A62C04">
        <w:trPr>
          <w:trHeight w:val="345"/>
          <w:jc w:val="center"/>
        </w:trPr>
        <w:tc>
          <w:tcPr>
            <w:tcW w:w="6413" w:type="dxa"/>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Олени</w:t>
            </w:r>
          </w:p>
        </w:tc>
        <w:tc>
          <w:tcPr>
            <w:tcW w:w="3827" w:type="dxa"/>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0,35</w:t>
            </w:r>
          </w:p>
        </w:tc>
      </w:tr>
      <w:tr w:rsidR="00104A9A" w:rsidRPr="00104A9A" w:rsidTr="00A62C04">
        <w:trPr>
          <w:trHeight w:val="345"/>
          <w:jc w:val="center"/>
        </w:trPr>
        <w:tc>
          <w:tcPr>
            <w:tcW w:w="6413" w:type="dxa"/>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Маралы</w:t>
            </w:r>
          </w:p>
        </w:tc>
        <w:tc>
          <w:tcPr>
            <w:tcW w:w="3827" w:type="dxa"/>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0,6</w:t>
            </w:r>
          </w:p>
        </w:tc>
      </w:tr>
      <w:tr w:rsidR="00104A9A" w:rsidRPr="00104A9A" w:rsidTr="00A62C04">
        <w:trPr>
          <w:trHeight w:val="345"/>
          <w:jc w:val="center"/>
        </w:trPr>
        <w:tc>
          <w:tcPr>
            <w:tcW w:w="6413" w:type="dxa"/>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Верблюды</w:t>
            </w:r>
          </w:p>
        </w:tc>
        <w:tc>
          <w:tcPr>
            <w:tcW w:w="3827" w:type="dxa"/>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1,0</w:t>
            </w:r>
          </w:p>
        </w:tc>
      </w:tr>
      <w:tr w:rsidR="00104A9A" w:rsidRPr="00104A9A" w:rsidTr="00A62C04">
        <w:trPr>
          <w:trHeight w:val="345"/>
          <w:jc w:val="center"/>
        </w:trPr>
        <w:tc>
          <w:tcPr>
            <w:tcW w:w="6413" w:type="dxa"/>
            <w:shd w:val="clear" w:color="000000" w:fill="FFFFFF"/>
            <w:vAlign w:val="center"/>
            <w:hideMark/>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Лошади, лошаки, мулы, ослы</w:t>
            </w:r>
          </w:p>
        </w:tc>
        <w:tc>
          <w:tcPr>
            <w:tcW w:w="3827" w:type="dxa"/>
            <w:shd w:val="clear" w:color="000000" w:fill="FFFFFF"/>
            <w:vAlign w:val="center"/>
            <w:hideMark/>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1,0</w:t>
            </w:r>
          </w:p>
        </w:tc>
      </w:tr>
      <w:tr w:rsidR="00104A9A" w:rsidRPr="00104A9A" w:rsidTr="00A62C04">
        <w:trPr>
          <w:trHeight w:val="345"/>
          <w:jc w:val="center"/>
        </w:trPr>
        <w:tc>
          <w:tcPr>
            <w:tcW w:w="6413" w:type="dxa"/>
            <w:shd w:val="clear" w:color="000000" w:fill="FFFFFF"/>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Кролики, пушные звери</w:t>
            </w:r>
          </w:p>
        </w:tc>
        <w:tc>
          <w:tcPr>
            <w:tcW w:w="3827" w:type="dxa"/>
            <w:shd w:val="clear" w:color="000000" w:fill="FFFFFF"/>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0,05</w:t>
            </w:r>
          </w:p>
        </w:tc>
      </w:tr>
      <w:tr w:rsidR="00104A9A" w:rsidRPr="00104A9A" w:rsidTr="00A62C04">
        <w:trPr>
          <w:trHeight w:val="345"/>
          <w:jc w:val="center"/>
        </w:trPr>
        <w:tc>
          <w:tcPr>
            <w:tcW w:w="6413" w:type="dxa"/>
            <w:shd w:val="clear" w:color="000000" w:fill="FFFFFF"/>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Семьи пчел</w:t>
            </w:r>
          </w:p>
        </w:tc>
        <w:tc>
          <w:tcPr>
            <w:tcW w:w="3827" w:type="dxa"/>
            <w:shd w:val="clear" w:color="000000" w:fill="FFFFFF"/>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0,2</w:t>
            </w:r>
          </w:p>
        </w:tc>
      </w:tr>
      <w:tr w:rsidR="00104A9A" w:rsidRPr="00104A9A" w:rsidTr="00A62C04">
        <w:trPr>
          <w:trHeight w:val="345"/>
          <w:jc w:val="center"/>
        </w:trPr>
        <w:tc>
          <w:tcPr>
            <w:tcW w:w="6413" w:type="dxa"/>
            <w:shd w:val="clear" w:color="000000" w:fill="FFFFFF"/>
            <w:vAlign w:val="center"/>
          </w:tcPr>
          <w:p w:rsidR="00104A9A" w:rsidRPr="00104A9A" w:rsidRDefault="00104A9A" w:rsidP="00104A9A">
            <w:pPr>
              <w:widowControl/>
              <w:autoSpaceDE/>
              <w:autoSpaceDN/>
              <w:adjustRightInd/>
              <w:ind w:firstLine="0"/>
              <w:jc w:val="left"/>
              <w:rPr>
                <w:rFonts w:ascii="Times New Roman" w:hAnsi="Times New Roman" w:cs="Times New Roman"/>
                <w:sz w:val="22"/>
                <w:szCs w:val="22"/>
              </w:rPr>
            </w:pPr>
            <w:r w:rsidRPr="00104A9A">
              <w:rPr>
                <w:rFonts w:ascii="Times New Roman" w:hAnsi="Times New Roman" w:cs="Times New Roman"/>
                <w:sz w:val="22"/>
                <w:szCs w:val="22"/>
              </w:rPr>
              <w:t>Птица яйценоских пород и птица мясных пород, цыплята-бройлеры</w:t>
            </w:r>
          </w:p>
        </w:tc>
        <w:tc>
          <w:tcPr>
            <w:tcW w:w="3827" w:type="dxa"/>
            <w:shd w:val="clear" w:color="000000" w:fill="FFFFFF"/>
            <w:vAlign w:val="center"/>
          </w:tcPr>
          <w:p w:rsidR="00104A9A" w:rsidRPr="00104A9A" w:rsidRDefault="00104A9A" w:rsidP="00104A9A">
            <w:pPr>
              <w:widowControl/>
              <w:autoSpaceDE/>
              <w:autoSpaceDN/>
              <w:adjustRightInd/>
              <w:ind w:firstLine="0"/>
              <w:jc w:val="center"/>
              <w:rPr>
                <w:rFonts w:ascii="Times New Roman" w:hAnsi="Times New Roman" w:cs="Times New Roman"/>
                <w:sz w:val="22"/>
                <w:szCs w:val="22"/>
              </w:rPr>
            </w:pPr>
            <w:r w:rsidRPr="00104A9A">
              <w:rPr>
                <w:rFonts w:ascii="Times New Roman" w:hAnsi="Times New Roman" w:cs="Times New Roman"/>
                <w:sz w:val="22"/>
                <w:szCs w:val="22"/>
              </w:rPr>
              <w:t>0,02</w:t>
            </w:r>
          </w:p>
        </w:tc>
      </w:tr>
    </w:tbl>
    <w:p w:rsidR="00104A9A" w:rsidRPr="00104A9A" w:rsidRDefault="00104A9A" w:rsidP="00104A9A">
      <w:pPr>
        <w:rPr>
          <w:rFonts w:eastAsia="Times New Roman"/>
          <w:sz w:val="28"/>
          <w:szCs w:val="28"/>
        </w:rPr>
      </w:pPr>
    </w:p>
    <w:p w:rsidR="003F6B89" w:rsidRPr="003F6B89" w:rsidRDefault="003F6B89" w:rsidP="00F10C81">
      <w:pPr>
        <w:jc w:val="right"/>
        <w:rPr>
          <w:rFonts w:ascii="Times New Roman" w:hAnsi="Times New Roman" w:cs="Times New Roman"/>
        </w:rPr>
      </w:pPr>
    </w:p>
    <w:sectPr w:rsidR="003F6B89" w:rsidRPr="003F6B89" w:rsidSect="006E7FD0">
      <w:headerReference w:type="first" r:id="rId80"/>
      <w:pgSz w:w="11906" w:h="16838"/>
      <w:pgMar w:top="678" w:right="567" w:bottom="993"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9A" w:rsidRDefault="00530F9A">
      <w:r>
        <w:separator/>
      </w:r>
    </w:p>
  </w:endnote>
  <w:endnote w:type="continuationSeparator" w:id="0">
    <w:p w:rsidR="00530F9A" w:rsidRDefault="0053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3"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6"/>
      <w:gridCol w:w="3436"/>
      <w:gridCol w:w="3436"/>
      <w:gridCol w:w="3433"/>
      <w:gridCol w:w="3433"/>
    </w:tblGrid>
    <w:tr w:rsidR="00482CC5" w:rsidTr="004F7B56">
      <w:tblPrEx>
        <w:tblCellMar>
          <w:top w:w="0" w:type="dxa"/>
          <w:left w:w="0" w:type="dxa"/>
          <w:bottom w:w="0" w:type="dxa"/>
          <w:right w:w="0" w:type="dxa"/>
        </w:tblCellMar>
      </w:tblPrEx>
      <w:tc>
        <w:tcPr>
          <w:tcW w:w="3436" w:type="dxa"/>
          <w:tcBorders>
            <w:top w:val="nil"/>
            <w:left w:val="nil"/>
            <w:bottom w:val="nil"/>
            <w:right w:val="nil"/>
          </w:tcBorders>
        </w:tcPr>
        <w:p w:rsidR="00482CC5" w:rsidRDefault="00482CC5" w:rsidP="004F7B56">
          <w:pPr>
            <w:ind w:firstLine="0"/>
            <w:jc w:val="left"/>
            <w:rPr>
              <w:rFonts w:ascii="Times New Roman" w:hAnsi="Times New Roman" w:cs="Times New Roman"/>
              <w:sz w:val="20"/>
              <w:szCs w:val="20"/>
            </w:rPr>
          </w:pPr>
        </w:p>
      </w:tc>
      <w:tc>
        <w:tcPr>
          <w:tcW w:w="3436" w:type="dxa"/>
          <w:tcBorders>
            <w:top w:val="nil"/>
            <w:left w:val="nil"/>
            <w:bottom w:val="nil"/>
            <w:right w:val="nil"/>
          </w:tcBorders>
        </w:tcPr>
        <w:p w:rsidR="00482CC5" w:rsidRDefault="00482CC5" w:rsidP="004F7B56">
          <w:pPr>
            <w:ind w:firstLine="0"/>
            <w:jc w:val="center"/>
            <w:rPr>
              <w:rFonts w:ascii="Times New Roman" w:hAnsi="Times New Roman" w:cs="Times New Roman"/>
              <w:sz w:val="20"/>
              <w:szCs w:val="20"/>
            </w:rPr>
          </w:pPr>
        </w:p>
      </w:tc>
      <w:tc>
        <w:tcPr>
          <w:tcW w:w="3436" w:type="dxa"/>
          <w:tcBorders>
            <w:top w:val="nil"/>
            <w:left w:val="nil"/>
            <w:bottom w:val="nil"/>
            <w:right w:val="nil"/>
          </w:tcBorders>
        </w:tcPr>
        <w:p w:rsidR="00482CC5" w:rsidRDefault="00482CC5" w:rsidP="004F7B5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07584">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07584">
            <w:rPr>
              <w:rFonts w:ascii="Times New Roman" w:hAnsi="Times New Roman" w:cs="Times New Roman"/>
              <w:noProof/>
              <w:sz w:val="20"/>
              <w:szCs w:val="20"/>
            </w:rPr>
            <w:t>26</w:t>
          </w:r>
          <w:r>
            <w:rPr>
              <w:rFonts w:ascii="Times New Roman" w:hAnsi="Times New Roman" w:cs="Times New Roman"/>
              <w:sz w:val="20"/>
              <w:szCs w:val="20"/>
            </w:rPr>
            <w:fldChar w:fldCharType="end"/>
          </w:r>
        </w:p>
      </w:tc>
      <w:tc>
        <w:tcPr>
          <w:tcW w:w="3436" w:type="dxa"/>
          <w:tcBorders>
            <w:top w:val="nil"/>
            <w:left w:val="nil"/>
            <w:bottom w:val="nil"/>
            <w:right w:val="nil"/>
          </w:tcBorders>
        </w:tcPr>
        <w:p w:rsidR="00482CC5" w:rsidRDefault="00482CC5" w:rsidP="004F7B56">
          <w:pPr>
            <w:ind w:firstLine="0"/>
            <w:jc w:val="left"/>
            <w:rPr>
              <w:rFonts w:ascii="Times New Roman" w:hAnsi="Times New Roman" w:cs="Times New Roman"/>
              <w:sz w:val="20"/>
              <w:szCs w:val="20"/>
            </w:rPr>
          </w:pPr>
        </w:p>
      </w:tc>
      <w:tc>
        <w:tcPr>
          <w:tcW w:w="3433" w:type="dxa"/>
          <w:tcBorders>
            <w:top w:val="nil"/>
            <w:left w:val="nil"/>
            <w:bottom w:val="nil"/>
            <w:right w:val="nil"/>
          </w:tcBorders>
        </w:tcPr>
        <w:p w:rsidR="00482CC5" w:rsidRDefault="00482CC5" w:rsidP="004F7B56">
          <w:pPr>
            <w:ind w:firstLine="0"/>
            <w:jc w:val="center"/>
            <w:rPr>
              <w:rFonts w:ascii="Times New Roman" w:hAnsi="Times New Roman" w:cs="Times New Roman"/>
              <w:sz w:val="20"/>
              <w:szCs w:val="20"/>
            </w:rPr>
          </w:pPr>
        </w:p>
      </w:tc>
      <w:tc>
        <w:tcPr>
          <w:tcW w:w="3433" w:type="dxa"/>
          <w:tcBorders>
            <w:top w:val="nil"/>
            <w:left w:val="nil"/>
            <w:bottom w:val="nil"/>
            <w:right w:val="nil"/>
          </w:tcBorders>
        </w:tcPr>
        <w:p w:rsidR="00482CC5" w:rsidRDefault="00482CC5" w:rsidP="004F7B5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9A" w:rsidRDefault="00530F9A">
      <w:r>
        <w:separator/>
      </w:r>
    </w:p>
  </w:footnote>
  <w:footnote w:type="continuationSeparator" w:id="0">
    <w:p w:rsidR="00530F9A" w:rsidRDefault="0053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C5" w:rsidRPr="007E10CF" w:rsidRDefault="00482CC5" w:rsidP="001F0B62">
    <w:pPr>
      <w:pStyle w:val="af0"/>
      <w:jc w:val="center"/>
    </w:pPr>
    <w: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CC5" w:rsidRPr="007E10CF" w:rsidRDefault="00482CC5" w:rsidP="001F0B62">
    <w:pPr>
      <w:pStyle w:val="af0"/>
      <w:jc w:val="center"/>
    </w:pPr>
    <w: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60"/>
    <w:rsid w:val="00004091"/>
    <w:rsid w:val="00007584"/>
    <w:rsid w:val="000135EE"/>
    <w:rsid w:val="00054997"/>
    <w:rsid w:val="000620D5"/>
    <w:rsid w:val="000A0FE6"/>
    <w:rsid w:val="000A7EDF"/>
    <w:rsid w:val="000B0263"/>
    <w:rsid w:val="000B11DD"/>
    <w:rsid w:val="000B57BC"/>
    <w:rsid w:val="000C08C5"/>
    <w:rsid w:val="000C39EB"/>
    <w:rsid w:val="000D0D84"/>
    <w:rsid w:val="000D246F"/>
    <w:rsid w:val="000F4975"/>
    <w:rsid w:val="00104A9A"/>
    <w:rsid w:val="001063A7"/>
    <w:rsid w:val="00123680"/>
    <w:rsid w:val="00132C4B"/>
    <w:rsid w:val="00164EA3"/>
    <w:rsid w:val="00176F33"/>
    <w:rsid w:val="00191F38"/>
    <w:rsid w:val="001B4684"/>
    <w:rsid w:val="001B60C0"/>
    <w:rsid w:val="001C0191"/>
    <w:rsid w:val="001C1960"/>
    <w:rsid w:val="001C6201"/>
    <w:rsid w:val="001E0984"/>
    <w:rsid w:val="001F0B62"/>
    <w:rsid w:val="001F6B5C"/>
    <w:rsid w:val="002039CD"/>
    <w:rsid w:val="002072E9"/>
    <w:rsid w:val="00217FE0"/>
    <w:rsid w:val="0022251C"/>
    <w:rsid w:val="00231DBE"/>
    <w:rsid w:val="00235246"/>
    <w:rsid w:val="00245651"/>
    <w:rsid w:val="00256164"/>
    <w:rsid w:val="00262426"/>
    <w:rsid w:val="00265B34"/>
    <w:rsid w:val="002739A5"/>
    <w:rsid w:val="002F40B4"/>
    <w:rsid w:val="002F5475"/>
    <w:rsid w:val="003144C0"/>
    <w:rsid w:val="00335DF9"/>
    <w:rsid w:val="00336AAC"/>
    <w:rsid w:val="00354D1B"/>
    <w:rsid w:val="00374D5E"/>
    <w:rsid w:val="00383F53"/>
    <w:rsid w:val="00385941"/>
    <w:rsid w:val="00386858"/>
    <w:rsid w:val="003B58F9"/>
    <w:rsid w:val="003C174E"/>
    <w:rsid w:val="003C4EDE"/>
    <w:rsid w:val="003F058A"/>
    <w:rsid w:val="003F6B89"/>
    <w:rsid w:val="0040752A"/>
    <w:rsid w:val="0043227C"/>
    <w:rsid w:val="004515AE"/>
    <w:rsid w:val="00453F2A"/>
    <w:rsid w:val="00456678"/>
    <w:rsid w:val="004649B3"/>
    <w:rsid w:val="00482CC5"/>
    <w:rsid w:val="004905B6"/>
    <w:rsid w:val="004A15F5"/>
    <w:rsid w:val="004A504A"/>
    <w:rsid w:val="004B1595"/>
    <w:rsid w:val="004E1076"/>
    <w:rsid w:val="004E329D"/>
    <w:rsid w:val="004F7B56"/>
    <w:rsid w:val="00530F9A"/>
    <w:rsid w:val="00573033"/>
    <w:rsid w:val="005814E5"/>
    <w:rsid w:val="00592179"/>
    <w:rsid w:val="005935A2"/>
    <w:rsid w:val="005963AA"/>
    <w:rsid w:val="005C7B7E"/>
    <w:rsid w:val="005E041E"/>
    <w:rsid w:val="006010B5"/>
    <w:rsid w:val="0060249E"/>
    <w:rsid w:val="006025AA"/>
    <w:rsid w:val="006047E2"/>
    <w:rsid w:val="0060547E"/>
    <w:rsid w:val="0061167F"/>
    <w:rsid w:val="00612E3F"/>
    <w:rsid w:val="00622868"/>
    <w:rsid w:val="00636642"/>
    <w:rsid w:val="00643CBA"/>
    <w:rsid w:val="0067119A"/>
    <w:rsid w:val="00677D05"/>
    <w:rsid w:val="00682ED6"/>
    <w:rsid w:val="00682FBE"/>
    <w:rsid w:val="00684BE1"/>
    <w:rsid w:val="006A7232"/>
    <w:rsid w:val="006E7FD0"/>
    <w:rsid w:val="006F79A3"/>
    <w:rsid w:val="00703EEB"/>
    <w:rsid w:val="00727925"/>
    <w:rsid w:val="00737367"/>
    <w:rsid w:val="00773FDA"/>
    <w:rsid w:val="007A1DBF"/>
    <w:rsid w:val="007D287E"/>
    <w:rsid w:val="007E10CF"/>
    <w:rsid w:val="007E7336"/>
    <w:rsid w:val="007E76EC"/>
    <w:rsid w:val="007F0951"/>
    <w:rsid w:val="007F2816"/>
    <w:rsid w:val="007F381D"/>
    <w:rsid w:val="007F3A1E"/>
    <w:rsid w:val="008349FB"/>
    <w:rsid w:val="00840776"/>
    <w:rsid w:val="0084171F"/>
    <w:rsid w:val="0085502A"/>
    <w:rsid w:val="008718F7"/>
    <w:rsid w:val="008C6E08"/>
    <w:rsid w:val="008D0DCD"/>
    <w:rsid w:val="008E2D96"/>
    <w:rsid w:val="008F0DC5"/>
    <w:rsid w:val="00916E60"/>
    <w:rsid w:val="00925329"/>
    <w:rsid w:val="00954AEF"/>
    <w:rsid w:val="0095741B"/>
    <w:rsid w:val="00974339"/>
    <w:rsid w:val="00976EAF"/>
    <w:rsid w:val="009808A7"/>
    <w:rsid w:val="009911EA"/>
    <w:rsid w:val="009A2AAE"/>
    <w:rsid w:val="009B43A9"/>
    <w:rsid w:val="009D1B66"/>
    <w:rsid w:val="009D5B66"/>
    <w:rsid w:val="009D7CEA"/>
    <w:rsid w:val="009F54DF"/>
    <w:rsid w:val="009F5FC6"/>
    <w:rsid w:val="00A01F68"/>
    <w:rsid w:val="00A14974"/>
    <w:rsid w:val="00A2117A"/>
    <w:rsid w:val="00A27181"/>
    <w:rsid w:val="00A4105B"/>
    <w:rsid w:val="00A45EB9"/>
    <w:rsid w:val="00A62C04"/>
    <w:rsid w:val="00A63BDA"/>
    <w:rsid w:val="00A7260A"/>
    <w:rsid w:val="00A742EA"/>
    <w:rsid w:val="00A7438D"/>
    <w:rsid w:val="00A845E9"/>
    <w:rsid w:val="00A8784A"/>
    <w:rsid w:val="00AA08EA"/>
    <w:rsid w:val="00AB329A"/>
    <w:rsid w:val="00AB44B9"/>
    <w:rsid w:val="00AD0CD7"/>
    <w:rsid w:val="00AD5141"/>
    <w:rsid w:val="00AE1601"/>
    <w:rsid w:val="00AE1F21"/>
    <w:rsid w:val="00AE4E3D"/>
    <w:rsid w:val="00B06314"/>
    <w:rsid w:val="00B218ED"/>
    <w:rsid w:val="00B37D13"/>
    <w:rsid w:val="00B45795"/>
    <w:rsid w:val="00B772BA"/>
    <w:rsid w:val="00B83920"/>
    <w:rsid w:val="00B86C62"/>
    <w:rsid w:val="00B877D9"/>
    <w:rsid w:val="00B90778"/>
    <w:rsid w:val="00B96C4C"/>
    <w:rsid w:val="00BF117E"/>
    <w:rsid w:val="00BF5CE9"/>
    <w:rsid w:val="00C0519B"/>
    <w:rsid w:val="00C07DC9"/>
    <w:rsid w:val="00C13D89"/>
    <w:rsid w:val="00C53878"/>
    <w:rsid w:val="00C55868"/>
    <w:rsid w:val="00C56D6E"/>
    <w:rsid w:val="00C623FD"/>
    <w:rsid w:val="00C65E8B"/>
    <w:rsid w:val="00CB003B"/>
    <w:rsid w:val="00CE1076"/>
    <w:rsid w:val="00CE16B9"/>
    <w:rsid w:val="00D05FCC"/>
    <w:rsid w:val="00D322FB"/>
    <w:rsid w:val="00D371D0"/>
    <w:rsid w:val="00D707E7"/>
    <w:rsid w:val="00D740B7"/>
    <w:rsid w:val="00D863CC"/>
    <w:rsid w:val="00D920C7"/>
    <w:rsid w:val="00DA0E8A"/>
    <w:rsid w:val="00DA3FD8"/>
    <w:rsid w:val="00DA73D2"/>
    <w:rsid w:val="00DD0886"/>
    <w:rsid w:val="00DD7AE1"/>
    <w:rsid w:val="00DF6D82"/>
    <w:rsid w:val="00E0433C"/>
    <w:rsid w:val="00E068CD"/>
    <w:rsid w:val="00E11F29"/>
    <w:rsid w:val="00E25605"/>
    <w:rsid w:val="00E95DB3"/>
    <w:rsid w:val="00EA32E5"/>
    <w:rsid w:val="00EB3E58"/>
    <w:rsid w:val="00EC2E24"/>
    <w:rsid w:val="00EF22CF"/>
    <w:rsid w:val="00EF3930"/>
    <w:rsid w:val="00EF5AA2"/>
    <w:rsid w:val="00EF6053"/>
    <w:rsid w:val="00F10C81"/>
    <w:rsid w:val="00F278BD"/>
    <w:rsid w:val="00F40303"/>
    <w:rsid w:val="00F432EF"/>
    <w:rsid w:val="00F66AF2"/>
    <w:rsid w:val="00F73749"/>
    <w:rsid w:val="00F90750"/>
    <w:rsid w:val="00FA114B"/>
    <w:rsid w:val="00FB61C5"/>
    <w:rsid w:val="00FC4AF5"/>
    <w:rsid w:val="00FD5632"/>
    <w:rsid w:val="00FE2D36"/>
    <w:rsid w:val="00FE3A3F"/>
    <w:rsid w:val="00FE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220D4B-6BD6-4ADB-A243-FCBB1863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CYR"/>
      <w:sz w:val="24"/>
      <w:szCs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CYR"/>
      <w:sz w:val="24"/>
      <w:szCs w:val="24"/>
    </w:rPr>
  </w:style>
  <w:style w:type="character" w:styleId="af4">
    <w:name w:val="Hyperlink"/>
    <w:basedOn w:val="a0"/>
    <w:uiPriority w:val="99"/>
    <w:unhideWhenUsed/>
    <w:rsid w:val="00CB003B"/>
    <w:rPr>
      <w:rFonts w:cs="Times New Roman"/>
      <w:color w:val="0000FF"/>
      <w:u w:val="single"/>
    </w:rPr>
  </w:style>
  <w:style w:type="paragraph" w:customStyle="1" w:styleId="ConsPlusNormal">
    <w:name w:val="ConsPlusNormal"/>
    <w:link w:val="ConsPlusNormal0"/>
    <w:rsid w:val="0022251C"/>
    <w:pPr>
      <w:widowControl w:val="0"/>
      <w:autoSpaceDE w:val="0"/>
      <w:autoSpaceDN w:val="0"/>
      <w:spacing w:after="0" w:line="240" w:lineRule="auto"/>
    </w:pPr>
    <w:rPr>
      <w:rFonts w:ascii="Calibri" w:hAnsi="Calibri" w:cs="Calibri"/>
    </w:rPr>
  </w:style>
  <w:style w:type="character" w:customStyle="1" w:styleId="ConsPlusNormal0">
    <w:name w:val="ConsPlusNormal Знак"/>
    <w:link w:val="ConsPlusNormal"/>
    <w:locked/>
    <w:rsid w:val="00C0519B"/>
    <w:rPr>
      <w:rFonts w:ascii="Calibri" w:hAnsi="Calibri"/>
    </w:rPr>
  </w:style>
  <w:style w:type="paragraph" w:styleId="af5">
    <w:name w:val="Balloon Text"/>
    <w:basedOn w:val="a"/>
    <w:link w:val="af6"/>
    <w:uiPriority w:val="99"/>
    <w:semiHidden/>
    <w:unhideWhenUsed/>
    <w:rsid w:val="00612E3F"/>
    <w:rPr>
      <w:rFonts w:ascii="Segoe UI" w:hAnsi="Segoe UI" w:cs="Segoe UI"/>
      <w:sz w:val="18"/>
      <w:szCs w:val="18"/>
    </w:rPr>
  </w:style>
  <w:style w:type="character" w:customStyle="1" w:styleId="af6">
    <w:name w:val="Текст выноски Знак"/>
    <w:basedOn w:val="a0"/>
    <w:link w:val="af5"/>
    <w:uiPriority w:val="99"/>
    <w:semiHidden/>
    <w:locked/>
    <w:rsid w:val="00612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8234/34" TargetMode="External"/><Relationship Id="rId21" Type="http://schemas.openxmlformats.org/officeDocument/2006/relationships/hyperlink" Target="https://internet.garant.ru/document/redirect/25399599/684" TargetMode="External"/><Relationship Id="rId42" Type="http://schemas.openxmlformats.org/officeDocument/2006/relationships/hyperlink" Target="https://internet.garant.ru/document/redirect/12188234/4" TargetMode="External"/><Relationship Id="rId47" Type="http://schemas.openxmlformats.org/officeDocument/2006/relationships/hyperlink" Target="https://internet.garant.ru/document/redirect/2155420/451" TargetMode="External"/><Relationship Id="rId63" Type="http://schemas.openxmlformats.org/officeDocument/2006/relationships/hyperlink" Target="https://internet.garant.ru/document/redirect/25399599/684" TargetMode="External"/><Relationship Id="rId68" Type="http://schemas.openxmlformats.org/officeDocument/2006/relationships/hyperlink" Target="https://internet.garant.ru/document/redirect/12131264/18" TargetMode="External"/><Relationship Id="rId16" Type="http://schemas.openxmlformats.org/officeDocument/2006/relationships/hyperlink" Target="https://internet.garant.ru/document/redirect/12112604/2681" TargetMode="External"/><Relationship Id="rId11" Type="http://schemas.openxmlformats.org/officeDocument/2006/relationships/hyperlink" Target="https://internet.garant.ru/document/redirect/70210644/0" TargetMode="External"/><Relationship Id="rId32" Type="http://schemas.openxmlformats.org/officeDocument/2006/relationships/hyperlink" Target="https://internet.garant.ru/document/redirect/25399599/1812" TargetMode="External"/><Relationship Id="rId37" Type="http://schemas.openxmlformats.org/officeDocument/2006/relationships/hyperlink" Target="https://internet.garant.ru/document/redirect/2540400/7000" TargetMode="External"/><Relationship Id="rId53" Type="http://schemas.openxmlformats.org/officeDocument/2006/relationships/hyperlink" Target="https://internet.garant.ru/document/redirect/25399599/684" TargetMode="External"/><Relationship Id="rId58" Type="http://schemas.openxmlformats.org/officeDocument/2006/relationships/hyperlink" Target="https://www.fedsfm.ru/documents/terr-list" TargetMode="External"/><Relationship Id="rId74" Type="http://schemas.openxmlformats.org/officeDocument/2006/relationships/hyperlink" Target="https://internet.garant.ru/document/redirect/12184522/54"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internet.garant.ru/document/redirect/25399599/684" TargetMode="External"/><Relationship Id="rId82" Type="http://schemas.openxmlformats.org/officeDocument/2006/relationships/theme" Target="theme/theme1.xml"/><Relationship Id="rId19" Type="http://schemas.openxmlformats.org/officeDocument/2006/relationships/hyperlink" Target="https://internet.garant.ru/document/redirect/70210644/0" TargetMode="External"/><Relationship Id="rId14" Type="http://schemas.openxmlformats.org/officeDocument/2006/relationships/hyperlink" Target="https://internet.garant.ru/document/redirect/25397410/1000" TargetMode="External"/><Relationship Id="rId22" Type="http://schemas.openxmlformats.org/officeDocument/2006/relationships/hyperlink" Target="https://internet.garant.ru/document/redirect/12112604/2" TargetMode="External"/><Relationship Id="rId27" Type="http://schemas.openxmlformats.org/officeDocument/2006/relationships/hyperlink" Target="https://internet.garant.ru/document/redirect/12188234/811" TargetMode="External"/><Relationship Id="rId30" Type="http://schemas.openxmlformats.org/officeDocument/2006/relationships/hyperlink" Target="https://internet.garant.ru/document/redirect/12188234/814" TargetMode="External"/><Relationship Id="rId35" Type="http://schemas.openxmlformats.org/officeDocument/2006/relationships/hyperlink" Target="https://internet.garant.ru/document/redirect/25399599/1812" TargetMode="External"/><Relationship Id="rId43" Type="http://schemas.openxmlformats.org/officeDocument/2006/relationships/hyperlink" Target="https://internet.garant.ru/document/redirect/12184522/54" TargetMode="External"/><Relationship Id="rId48" Type="http://schemas.openxmlformats.org/officeDocument/2006/relationships/hyperlink" Target="https://internet.garant.ru/document/redirect/2155420/0" TargetMode="External"/><Relationship Id="rId56" Type="http://schemas.openxmlformats.org/officeDocument/2006/relationships/hyperlink" Target="https://internet.garant.ru/document/redirect/12184522/54" TargetMode="External"/><Relationship Id="rId64" Type="http://schemas.openxmlformats.org/officeDocument/2006/relationships/hyperlink" Target="https://internet.garant.ru/document/redirect/12184522/54" TargetMode="External"/><Relationship Id="rId69" Type="http://schemas.openxmlformats.org/officeDocument/2006/relationships/hyperlink" Target="https://internet.garant.ru/document/redirect/12112604/2681" TargetMode="External"/><Relationship Id="rId77" Type="http://schemas.openxmlformats.org/officeDocument/2006/relationships/footer" Target="footer1.xml"/><Relationship Id="rId8" Type="http://schemas.openxmlformats.org/officeDocument/2006/relationships/hyperlink" Target="https://internet.garant.ru/document/redirect/12112604/7850" TargetMode="External"/><Relationship Id="rId51" Type="http://schemas.openxmlformats.org/officeDocument/2006/relationships/hyperlink" Target="https://internet.garant.ru/document/redirect/25399599/684" TargetMode="External"/><Relationship Id="rId72" Type="http://schemas.openxmlformats.org/officeDocument/2006/relationships/hyperlink" Target="https://internet.garant.ru/document/redirect/12184522/54"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internet.garant.ru/document/redirect/408514257/0" TargetMode="External"/><Relationship Id="rId17" Type="http://schemas.openxmlformats.org/officeDocument/2006/relationships/hyperlink" Target="https://internet.garant.ru/document/redirect/12112604/2692" TargetMode="External"/><Relationship Id="rId25" Type="http://schemas.openxmlformats.org/officeDocument/2006/relationships/hyperlink" Target="https://internet.garant.ru/document/redirect/12188234/33" TargetMode="External"/><Relationship Id="rId33" Type="http://schemas.openxmlformats.org/officeDocument/2006/relationships/hyperlink" Target="https://internet.garant.ru/document/redirect/25399599/1812" TargetMode="External"/><Relationship Id="rId38" Type="http://schemas.openxmlformats.org/officeDocument/2006/relationships/hyperlink" Target="https://internet.garant.ru/document/redirect/404991865/0"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document/redirect/2540400/7000" TargetMode="External"/><Relationship Id="rId67" Type="http://schemas.openxmlformats.org/officeDocument/2006/relationships/hyperlink" Target="https://internet.garant.ru/document/redirect/10164072/23052" TargetMode="External"/><Relationship Id="rId20" Type="http://schemas.openxmlformats.org/officeDocument/2006/relationships/hyperlink" Target="https://internet.garant.ru/document/redirect/25397410/1000"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document/redirect/25399599/684" TargetMode="External"/><Relationship Id="rId62" Type="http://schemas.openxmlformats.org/officeDocument/2006/relationships/hyperlink" Target="https://internet.garant.ru/document/redirect/12184522/54" TargetMode="External"/><Relationship Id="rId70" Type="http://schemas.openxmlformats.org/officeDocument/2006/relationships/hyperlink" Target="https://internet.garant.ru/document/redirect/12112604/2692" TargetMode="External"/><Relationship Id="rId75" Type="http://schemas.openxmlformats.org/officeDocument/2006/relationships/hyperlink" Target="https://internet.garant.ru/document/redirect/12112604/26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25397410/0" TargetMode="External"/><Relationship Id="rId23" Type="http://schemas.openxmlformats.org/officeDocument/2006/relationships/hyperlink" Target="https://internet.garant.ru/document/redirect/12151309/3" TargetMode="External"/><Relationship Id="rId28" Type="http://schemas.openxmlformats.org/officeDocument/2006/relationships/hyperlink" Target="https://internet.garant.ru/document/redirect/12188234/82" TargetMode="External"/><Relationship Id="rId36" Type="http://schemas.openxmlformats.org/officeDocument/2006/relationships/hyperlink" Target="https://internet.garant.ru/document/redirect/25399599/684" TargetMode="External"/><Relationship Id="rId49" Type="http://schemas.openxmlformats.org/officeDocument/2006/relationships/hyperlink" Target="https://internet.garant.ru/document/redirect/25399599/684" TargetMode="External"/><Relationship Id="rId57" Type="http://schemas.openxmlformats.org/officeDocument/2006/relationships/hyperlink" Target="https://old.bankrot.fedresurs.ru/?attempt=1" TargetMode="External"/><Relationship Id="rId10" Type="http://schemas.openxmlformats.org/officeDocument/2006/relationships/hyperlink" Target="https://internet.garant.ru/document/redirect/407967939/0" TargetMode="External"/><Relationship Id="rId31" Type="http://schemas.openxmlformats.org/officeDocument/2006/relationships/hyperlink" Target="https://internet.garant.ru/document/redirect/25399599/684" TargetMode="External"/><Relationship Id="rId44" Type="http://schemas.openxmlformats.org/officeDocument/2006/relationships/hyperlink" Target="https://internet.garant.ru/document/redirect/25399599/59"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www.fedsfm.ru/documents/terrorists-catalog-portal-act" TargetMode="External"/><Relationship Id="rId65" Type="http://schemas.openxmlformats.org/officeDocument/2006/relationships/hyperlink" Target="https://internet.garant.ru/document/redirect/12184522/54" TargetMode="External"/><Relationship Id="rId73" Type="http://schemas.openxmlformats.org/officeDocument/2006/relationships/hyperlink" Target="https://internet.garant.ru/document/redirect/12154854/0" TargetMode="External"/><Relationship Id="rId78" Type="http://schemas.openxmlformats.org/officeDocument/2006/relationships/hyperlink" Target="https://internet.garant.ru/document/redirect/407719466/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88234/0" TargetMode="External"/><Relationship Id="rId13" Type="http://schemas.openxmlformats.org/officeDocument/2006/relationships/hyperlink" Target="https://internet.garant.ru/document/redirect/25397410/0" TargetMode="External"/><Relationship Id="rId18" Type="http://schemas.openxmlformats.org/officeDocument/2006/relationships/hyperlink" Target="https://internet.garant.ru/document/redirect/70210644/8000" TargetMode="External"/><Relationship Id="rId39" Type="http://schemas.openxmlformats.org/officeDocument/2006/relationships/hyperlink" Target="https://internet.garant.ru/document/redirect/74680206/0" TargetMode="External"/><Relationship Id="rId34" Type="http://schemas.openxmlformats.org/officeDocument/2006/relationships/hyperlink" Target="https://internet.garant.ru/document/redirect/25399599/684" TargetMode="External"/><Relationship Id="rId50" Type="http://schemas.openxmlformats.org/officeDocument/2006/relationships/hyperlink" Target="https://internet.garant.ru/document/redirect/25399599/1812" TargetMode="External"/><Relationship Id="rId55" Type="http://schemas.openxmlformats.org/officeDocument/2006/relationships/hyperlink" Target="https://internet.garant.ru/document/redirect/25399599/59" TargetMode="External"/><Relationship Id="rId76" Type="http://schemas.openxmlformats.org/officeDocument/2006/relationships/hyperlink" Target="https://internet.garant.ru/document/redirect/12112604/2692" TargetMode="External"/><Relationship Id="rId7" Type="http://schemas.openxmlformats.org/officeDocument/2006/relationships/hyperlink" Target="https://internet.garant.ru/document/redirect/12112604/78" TargetMode="External"/><Relationship Id="rId71" Type="http://schemas.openxmlformats.org/officeDocument/2006/relationships/hyperlink" Target="https://internet.garant.ru/document/redirect/12154854/0" TargetMode="External"/><Relationship Id="rId2" Type="http://schemas.openxmlformats.org/officeDocument/2006/relationships/styles" Target="styles.xml"/><Relationship Id="rId29" Type="http://schemas.openxmlformats.org/officeDocument/2006/relationships/hyperlink" Target="https://internet.garant.ru/document/redirect/12188234/83" TargetMode="External"/><Relationship Id="rId24" Type="http://schemas.openxmlformats.org/officeDocument/2006/relationships/hyperlink" Target="https://internet.garant.ru/document/redirect/12188234/0"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document/redirect/12184522/54" TargetMode="External"/><Relationship Id="rId66" Type="http://schemas.openxmlformats.org/officeDocument/2006/relationships/hyperlink" Target="https://internet.garant.ru/document/redirect/10164072/23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12524</Words>
  <Characters>71393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Ирина Владимировна</cp:lastModifiedBy>
  <cp:revision>2</cp:revision>
  <cp:lastPrinted>2025-04-22T11:48:00Z</cp:lastPrinted>
  <dcterms:created xsi:type="dcterms:W3CDTF">2025-04-22T13:50:00Z</dcterms:created>
  <dcterms:modified xsi:type="dcterms:W3CDTF">2025-04-22T13:50:00Z</dcterms:modified>
</cp:coreProperties>
</file>