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5AF" w:rsidRPr="004E79B8" w:rsidRDefault="009445AF" w:rsidP="009445AF">
      <w:pPr>
        <w:tabs>
          <w:tab w:val="left" w:pos="11909"/>
        </w:tabs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79B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2</w:t>
      </w:r>
    </w:p>
    <w:p w:rsidR="009445AF" w:rsidRPr="004E79B8" w:rsidRDefault="009445AF" w:rsidP="009445AF">
      <w:pPr>
        <w:adjustRightInd w:val="0"/>
        <w:spacing w:after="0" w:line="240" w:lineRule="auto"/>
        <w:ind w:left="5954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4E7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</w:t>
      </w:r>
    </w:p>
    <w:p w:rsidR="009445AF" w:rsidRPr="004E79B8" w:rsidRDefault="009445AF" w:rsidP="009445AF">
      <w:pPr>
        <w:adjustRightInd w:val="0"/>
        <w:spacing w:after="0" w:line="240" w:lineRule="auto"/>
        <w:ind w:left="5954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7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проведение комплекса агротехнологических раб</w:t>
      </w:r>
      <w:r w:rsidRPr="004E79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</w:p>
    <w:p w:rsidR="009445AF" w:rsidRPr="004E79B8" w:rsidRDefault="009445AF" w:rsidP="009445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МЕТОДИКА</w:t>
      </w:r>
      <w:r w:rsidRPr="004E79B8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расчета размера субсидии на проведение агротехнологических работ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0" w:name="sub_101"/>
      <w:r w:rsidRPr="004E79B8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1. Расчет размера субсидии на проведение агротехнологических работ (в отношении посевной площади, занятой зерновыми и (или) зернобобовыми культурами)</w:t>
      </w:r>
    </w:p>
    <w:bookmarkEnd w:id="0"/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Размер субсидии на проведение агротехнологических работ в отношении посевной площади, занятой зерновыми и (или) зернобобовыми культурами,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СЗ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х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кор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СЗ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размер субсидии на проведение агротехнологических работ в отношении посевной площади, занятой зерновыми и (или) зернобобовыми культурами, подлежащей предоставлению      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 (рублей);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1.1. 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зерновыми и (или) зернобобовыми культурами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в отношении которой осуществлялось страхование рисков утраты (гибели) урожая сельскохозяйственной культуры в результате наступления всех или нескольких событий, предусмотренных пунктом 1 части 1 статьи 8 Федерального закона «О государственной поддержке в сфере сельскохозяйственного страхования и о внесении изменений в Федеральный закон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br/>
        <w:t>«О развитии сельского хозяйства», и (или) события, предусмотренного пунктом 4 части 1 статьи 8 Федерального закона «О государственной поддержке в сфере сельскохозяйственного страхования и о внесении изменений в Федеральный закон «О развитии сельского хозяйства» (далее по тексту - страхование рисков утраты (гибели) урожая сельскохозяйственной культуры), а также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СтН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норматив ставки субсидии на проведение агротехнологических работ в расчете на 1 гектар посевной площади, занятой зерновыми и (или) зернобобовыми культурами (рублей),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(Ф х 0,8) / ∑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=1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" w:name="sub_1108"/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lastRenderedPageBreak/>
        <w:t>Ф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общий объем бюджетных ассигнований, предусмотренных в областном бюджете на предоставление субсидий на проведение агротехнологических работ в отношении посевных площадей, занятых зерновыми, зернобобовыми и кормовыми сельскохозяйственными культурами, на соответствующий финансовый год в соответствии с заключенным с Министерством сельского хозяйства Российской Федерации соглашением;</w:t>
      </w:r>
    </w:p>
    <w:bookmarkEnd w:id="1"/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</w:t>
      </w:r>
      <w:proofErr w:type="gram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количество</w:t>
      </w:r>
      <w:proofErr w:type="gram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Получателей в отношении посевной площади, занятой зерновыми и (или) зернобобовыми культурами;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ПлЗ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посевная площадь, занятая зерновыми и (или) зернобобовыми культурами,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vertAlign w:val="subscript"/>
          <w:lang w:eastAsia="ru-RU"/>
        </w:rPr>
        <w:t>1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-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коэффициент, применяемый в случае 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равный отношению фактических значений результатов предоставления субсидии на проведение агротехнологических работ за год, предшествующий текущему финансовому году, к установленным в договоре, но не выше 1,2,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SUM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t,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t - общее количество результатов.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фактическое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плановое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случаях невыполнения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или отсутствия заключенного между получателем и Министерством договора,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2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применяемый в случае невыполнения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равный отношению фактических значений результатов предоставления субсидии на проведение агротехнологических работ за год, предшествующий текущему финансовому году, к установленным в договоре, но не менее 0,8,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SUM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t,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Pi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t - общее количество результатов.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фактическое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плановое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случаях 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или отсутствия заключенного между получателем и Министерством договора,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 xml:space="preserve">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Получателя, равный 2 для посевных площадей предыдущего финансового года под зерновыми и (или) зернобобовыми культурами, отраженных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«Смоленская», и равный 1 для посевных площадей, на которых 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равный 1,5 для посевных площадей предыдущего финансового года под зерновыми и (или) зернобобовыми культурами, в отношении которых осуществлялось страхование рисков утраты (гибели) урожая сельскохозяйственной культуры;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равный 1 для посевных площадей предыдущего финансового года под зерновыми и (или) зернобобовыми культурами, в отношении которых не осуществлялось страхование рисков утраты (гибели) урожая сельскохозяйственной культуры;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5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Получателя, равный 2 в случае использования при посеве семян отечественной селекции; равный 1 в случае, если высеянные семена не относятся к отечественной селекции;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зерновыми и (или) зернобобовыми культурами,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1.2. 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зерновыми и (или) зернобобовыми </w:t>
      </w:r>
      <w:proofErr w:type="gram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культурами  i</w:t>
      </w:r>
      <w:proofErr w:type="gram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1;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1,5);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зерновыми и (или) зернобобовыми культурами,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1.3. 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зерновыми и (или) зернобобовыми </w:t>
      </w:r>
      <w:proofErr w:type="gram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культурами  i</w:t>
      </w:r>
      <w:proofErr w:type="gram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не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2;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зерновыми и (или) зернобобовыми культурами,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в отношении которой не осуществлялось страхование рисков утраты (гибели) урожая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сельскохозяйственной культуры, а также: 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1.4. 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зерновыми и (или) зернобобовыми культурами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br/>
        <w:t>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не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1,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зерновыми и (или) зернобобовыми культурами,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в отношении которой не осуществлялось страхование рисков утраты (гибели) урожая сельскохозяйственной культуры, а также: 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" w:name="sub_1117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кор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корректирующий коэффициент,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bookmarkEnd w:id="2"/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кор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(Ф х 0,8) / ∑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=1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ПлЗ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если размер субсидии на проведение агротехнологических работ в отношении посевной площади, занятой зерновыми и (или) зернобобовыми культурами,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рассчитанный в соответствии с настоящим разделом, превышает 99,5 процентов фактически понесенных им затрат (без учета налога на добавленную стоимость), произведенных в предыдущем финансовом году под урожай предыдущего финансового года, указанных в </w:t>
      </w:r>
      <w:hyperlink w:anchor="sub_1007" w:history="1">
        <w:r w:rsidRPr="004E79B8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пунктах 6.2.1- 6.2.8</w:t>
        </w:r>
      </w:hyperlink>
      <w:r w:rsidRPr="004E79B8">
        <w:rPr>
          <w:rFonts w:ascii="Times New Roman CYR" w:eastAsia="Times New Roman" w:hAnsi="Times New Roman CYR" w:cs="Times New Roman"/>
          <w:color w:val="106BBE"/>
          <w:sz w:val="24"/>
          <w:szCs w:val="24"/>
          <w:lang w:eastAsia="ru-RU"/>
        </w:rPr>
        <w:t xml:space="preserve">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настоящего Порядка, то размер указанной субсидии, подлежащей выплате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равен 99,5 процентам фактически понесенных им затратам (без учета налога на добавленную стоимость). Остаток субсидии на проведение агротехнологических работ в отношении посевной площади, занятой зерновыми и (или) зернобобовыми культурами, перераспределяется в соответствии с настоящим разделом между остальными Получателями, у которых размер субсидии на проведение агротехнологических работ не превышает 99,5 процентов фактически понесенных ими затрат.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Расчет размера субсидии на проведение агротехнологических работ (в отношении посевной площади, занятой кукурузой на корм)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Размер субсидии на проведение агротехнологических работ в отношении посевной площади, занятой кукурузой на корм,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х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кор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СК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размер субсидии на проведение агротехнологических работ в отношении посевной площади, занятой кукурузой на корм,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 (рублей);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2.1. 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кукурузой на корм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в отношении которой осуществлялось страхование рисков утраты (гибели) урожая сельскохозяйственной культуры в результате наступления всех или нескольких событий, предусмотренных пунктом 1 части 1 статьи 8 Федерального закона «О государственной поддержке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в сфере сельскохозяйственного страхования и о внесении изменений в Федеральный закон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br/>
        <w:t>«О развитии сельского хозяйства», и (или) события, предусмотренного пунктом 4 части 1 статьи 8 Федерального закона «О государственной поддержке в сфере сельскохозяйственного страхования и о внесении изменений в Федеральный закон «О развитии сельского хозяйства» (далее по тексту - страхование рисков утраты (гибели) урожая сельскохозяйственной культуры),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СтН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норматив ставки субсидии на проведение агротехнологических работ в расчете на 1 гектар посевной площади, занятой кукурузой на корм (рублей),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(Ф х 0,05) / ∑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=1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Ф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общий объем бюджетных ассигнований, предусмотренных в областном бюджете на предоставление субсидий на проведение агротехнологических работ в отношении посевных площадей, занятых зерновыми, зернобобовыми и кормовыми сельскохозяйственными культурами, на соответствующий финансовый год в соответствии с заключенным с Министерством сельского хозяйства Российской Федерации соглашением;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</w:t>
      </w:r>
      <w:proofErr w:type="gram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количество</w:t>
      </w:r>
      <w:proofErr w:type="gram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Получателей в отношении посевной площади, занятой кукурузой на корм;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ПлК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посевная площадь, занятая кукурузой на корм,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vertAlign w:val="subscript"/>
          <w:lang w:eastAsia="ru-RU"/>
        </w:rPr>
        <w:t>1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-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коэффициент, применяемый в случае 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равный отношению фактических значений результатов предоставления субсидии на проведение агротехнологических работ за год, предшествующий текущему финансовому году, к установленным в договоре, но не выше 1,2,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SUM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t,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t - общее количество результатов.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фактическое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плановое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случаях невыполнения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или отсутствия заключенного между получателем и Министерством договора,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2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применяемый в случае невыполнения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равный отношению фактических значений результатов предоставления субсидии на проведение агротехнологических работ за год, предшествующий текущему финансовому году, к установленным в договоре, но не менее 0,8,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SUM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t,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Pi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t - общее количество результатов.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фактическое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плановое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случаях 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или отсутствия заключенного между получателем и Министерством договора,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 xml:space="preserve">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Получателя, равный 2 для посевных площадей предыдущего финансового года под кукурузой на корм, отраженных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«Смоленская», и равный 1 для посевных площадей, на которых 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равный 1,5 для посевных площадей предыдущего финансового года под кукурузой на корм, в отношении которых осуществлялось страхование рисков утраты (гибели) урожая сельскохозяйственной культуры;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равный 1 для посевных площадей предыдущего финансового года под кукурузой на корм, в отношении которых не осуществлялось страхование рисков утраты (гибели) урожая сельскохозяйственной культуры;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5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Получателя, равный 2 в случае использования при посеве семян отечественной селекции; равный 1 в случае, если высеянные семена не относятся к отечественной селекции;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кукурузой на корм,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2.2. 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кукурузой на корм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1,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1,5);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кукурузой на корм,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2.3. 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площади предыдущего финансового года, занятой кукурузой на корм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не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2,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кукурузой на корм,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в отношении которой не осуществлялось страхование рисков утраты (гибели) урожая сельскохозяйственной культуры, а также: 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2.4. 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кукурузой на корм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не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1,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кукурузой на корм,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в отношении которой не осуществлялось страхование рисков утраты (гибели) урожая сельскохозяйственной культуры, а также: 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кор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корректирующий коэффициент,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кор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(Ф х 0,05) / ∑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=1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если размер субсидии на проведение агротехнологических работ в отношении посевной площади, занятой кукурузой на корм,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рассчитанный в соответствии с настоящим разделом, превышает 99,5 процентов фактически понесенных им затрат (без учета налога на добавленную стоимость), произведенных в предыдущем финансовом году под урожай предыдущего финансового года, указанных в </w:t>
      </w:r>
      <w:hyperlink w:anchor="sub_1007" w:history="1">
        <w:r w:rsidRPr="004E79B8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пунктах 6.2.1 - 6.2.8</w:t>
        </w:r>
        <w:r w:rsidRPr="004E79B8">
          <w:rPr>
            <w:rFonts w:ascii="Times New Roman CYR" w:eastAsia="Times New Roman" w:hAnsi="Times New Roman CYR" w:cs="Times New Roman"/>
            <w:color w:val="106BBE"/>
            <w:sz w:val="24"/>
            <w:szCs w:val="24"/>
            <w:lang w:eastAsia="ru-RU"/>
          </w:rPr>
          <w:t xml:space="preserve"> </w:t>
        </w:r>
      </w:hyperlink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настоящего Порядка, то размер указанной субсидии, подлежащей выплате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равен 99,5 процентам фактически понесенных им затратам (без учета налога на добавленную стоимость). Остаток субсидии на проведение агротехнологических работ в отношении посевной площади, занятой кукурузой на корм, перераспределяется в соответствии с настоящим разделом между остальными Получателями, у которых размер субсидии на проведение агротехнологических работ не превышает 99,5 процентов фактически понесенных ими затрат.</w:t>
      </w:r>
    </w:p>
    <w:p w:rsidR="009445AF" w:rsidRPr="004E79B8" w:rsidRDefault="009445AF" w:rsidP="009445AF">
      <w:pPr>
        <w:tabs>
          <w:tab w:val="left" w:pos="2216"/>
        </w:tabs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3. Расчет размера субсидии на проведение агротехнологических работ (в отношении посевной площади, занятой кормовыми культурами (кроме кукурузы на корм))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Размер субсидии на проведение агротехнологических работ в отношении посевной площади, занятой кормовыми культурами (кроме кукурузы на корм),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br/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х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кор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СКорм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размер субсидии на проведение агротехнологических работ в отношении посевной площади, занятой кормовыми культурами (кроме кукурузы на корм),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 (рублей);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3.1. 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кормовыми культурами (кроме кукурузы на корм)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 в результате наступления всех или нескольких событий, предусмотренных пунктом 1 части 1 статьи 8 Федерального закона «О государственной поддержке в сфере сельскохозяйственного страхования и о внесении изменений в Федеральный закон «О развитии сельского хозяйства», и (или) события, предусмотренного пунктом 4 части 1 статьи 8 Федерального закона «О государственной поддержке в сфере сельскохозяйственного страхования и о внесении изменений в Федеральный закон «О развитии сельского хозяйства» (далее по тексту - страхование рисков утраты (гибели) урожая сельскохозяйственной культуры),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СтН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норматив ставки субсидии на проведение агротехнологических работ в расчете на 1 гектар посевной площади, занятой кормовыми культурами (кроме кукурузы на корм) (рублей),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(Ф х 0,15) / ∑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=1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Ф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общий объем бюджетных ассигнований, предусмотренных в областном бюджете на предоставление субсидий на проведение агротехнологических работ в отношении посевных площадей, занятых зерновыми, зернобобовыми и кормовыми сельскохозяйственными культурами, на соответствующий финансовый год в соответствии с заключенным с Министерством сельского хозяйства Российской Федерации соглашением;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</w:t>
      </w:r>
      <w:proofErr w:type="gram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количество</w:t>
      </w:r>
      <w:proofErr w:type="gram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Получателей в отношении посевной площади, занятой кормовыми культурами (кроме кукурузы на корм);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ПлКорм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посевная площадь, занятая кормовыми культурами (кроме кукурузы на корм),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lang w:eastAsia="ru-RU"/>
        </w:rPr>
        <w:t>Корм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vertAlign w:val="subscript"/>
          <w:lang w:eastAsia="ru-RU"/>
        </w:rPr>
        <w:t>1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0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-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коэффициент, применяемый в случае 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равный отношению фактических значений результатов предоставления субсидии на проведение агротехнологических работ за год, предшествующий текущему финансовому году, к установленным в договоре, но не выше 1,2,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SUM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t,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t - общее количество результатов.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результата, рассчитывается по следующей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фактическое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плановое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случаях невыполнения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или отсутствия заключенного между получателем и Министерством договора,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2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применяемый в случае невыполнения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равный отношению фактических значений результатов предоставления субсидии на проведение агротехнологических работ за год, предшествующий текущему финансовому году, к установленным в договоре, но не менее 0,8,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" w:name="_GoBack"/>
      <w:bookmarkEnd w:id="3"/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SUM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t,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Pi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t - общее количество результатов.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Индекс, отражающий уровень выполнения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результата,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/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где: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Gi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фактическое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Fi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плановое значение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результата.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случаях выполнения Получателем условия по достижению в году, предшествующем текущему финансовому году, значений результатов предоставления субсидии на проведение агротехнологических работ, установленных в договоре, или отсутствия заключенного между получателем и Министерством договора,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 xml:space="preserve">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Получателя, равный 2 для посевных площадей предыдущего финансового года под кормовыми культурами (кроме кукурузы на корм), отраженных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«Смоленская», и равный 1 для посевных площадей, на которых 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равный 1,5 для посевных площадей предыдущего финансового года под кормовыми культурами (кроме кукурузы на корм), в отношении которых осуществлялось страхование рисков утраты (гибели) урожая сельскохозяйственной культуры;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равный 1 для посевных площадей предыдущего финансового года под кормовыми культурами (кроме кукурузы на корм), в отношении которых не осуществлялось страхование рисков утраты (гибели) урожая сельскохозяйственной культуры;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5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val="en-US" w:eastAsia="ru-RU"/>
        </w:rPr>
        <w:t>i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коэффициент, определенный для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Получателя, равный 2 в случае использования при посеве семян отечественной селекции; равный 1 в случае, если высеянные семена не относятся к отечественной селекции;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кормовыми культурами (кроме кукурузы на корм),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агрохимической службы «Смоленская»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 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кормовыми культурами (кроме кукурузы на корм)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1;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1,5);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кормовыми культурами (кроме кукурузы на корм),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3.3. 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кормовыми культурами (кроме кукурузы на корм)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 в отношении которой не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2;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кормовыми культурами (кроме кукурузы на корм),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в отношении которой не осуществлялось страхование рисков утраты (гибели) урожая сельскохозяйственной культуры, а также: 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 отраженная в акте выполненных работ в соответствии с проектной документацией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почв в году, предшествующем предыдущему финансовому году, согласованном федеральным государственным бюджетным учреждением государственной станцией агрохимической службы «Смоленская»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3.4. 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ставка субсидии на проведение агротехнологических работ на 1 гектар посевной площади предыдущего финансового года, занятой кормовыми культурами (кроме кукурузы на корм)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в отношении которой не осуществлялось страхование рисков утраты (гибели) урожая сельскохозяйственной культуры, а также: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финансовому году (рублей), которая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СтН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5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данном случае приравнивается к 1, 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приравнивается к 1);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посевная площадь, занятая кормовыми культурами (кроме кукурузы на корм), в предыдущем финансовом году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Получателя: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 в отношении которой не осуществлялось страхование рисков утраты (гибели) урожая сельскохозяйственной культуры, а также: 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не проводились работы по 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фосфоритованию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году, предшествующем предыдущему 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финансовому году (гектаров);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noProof/>
          <w:sz w:val="24"/>
          <w:szCs w:val="24"/>
          <w:vertAlign w:val="subscript"/>
          <w:lang w:eastAsia="ru-RU"/>
        </w:rPr>
        <w:t>кор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корректирующий коэффициент, который рассчитывается по следующей формуле: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кор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(Ф х 0,15) / ∑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val="en-US" w:eastAsia="ru-RU"/>
        </w:rPr>
        <w:t>n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=1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1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2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Cs w:val="24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3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+ СтКорм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 ПлКорм</w:t>
      </w:r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eastAsia="ru-RU"/>
        </w:rPr>
        <w:t>4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vertAlign w:val="subscript"/>
          <w:lang w:val="en-US" w:eastAsia="ru-RU"/>
        </w:rPr>
        <w:t>i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9445AF" w:rsidRPr="004E79B8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если размер субсидии на проведение агротехнологических работ в отношении посевной площади, занятой кормовыми культурами (кроме кукурузы на корм), подлежащей предоставлению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рассчитанный в соответствии с настоящим разделом, превышает 99,5 процентов фактически понесенных им затрат (без учета налога на добавленную стоимость), произведенных в предыдущем финансовом году под урожай предыдущего финансового года, указанных в </w:t>
      </w:r>
      <w:hyperlink w:anchor="sub_1007" w:history="1">
        <w:r w:rsidRPr="004E79B8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пунктах 6.2.1 - 6.2.8</w:t>
        </w:r>
        <w:r w:rsidRPr="004E79B8">
          <w:rPr>
            <w:rFonts w:ascii="Times New Roman CYR" w:eastAsia="Times New Roman" w:hAnsi="Times New Roman CYR" w:cs="Times New Roman"/>
            <w:color w:val="106BBE"/>
            <w:sz w:val="24"/>
            <w:szCs w:val="24"/>
            <w:lang w:eastAsia="ru-RU"/>
          </w:rPr>
          <w:t xml:space="preserve"> </w:t>
        </w:r>
      </w:hyperlink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настоящего Порядка, то размер указанной субсидии, подлежащей выплате i-</w:t>
      </w:r>
      <w:proofErr w:type="spellStart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</w:t>
      </w:r>
      <w:proofErr w:type="spellEnd"/>
      <w:r w:rsidRPr="004E79B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Получателю, равен 99,5 процентам фактически понесенных им затратам (без учета налога на добавленную стоимость). Остаток субсидии на проведение агротехнологических работ в отношении посевной площади, занятой кормовыми культурами (кроме кукурузы на корм), перераспределяется в соответствии с настоящим разделом между остальными Получателями, у которых размер субсидии на проведение агротехнологических работ не превышает 99,5 процентов фактически понесенных ими затрат.</w:t>
      </w:r>
    </w:p>
    <w:p w:rsidR="009445AF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445AF" w:rsidRDefault="009445AF" w:rsidP="009445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364079" w:rsidRDefault="004E79B8"/>
    <w:sectPr w:rsidR="00364079" w:rsidSect="009445AF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5AF"/>
    <w:rsid w:val="004A5E70"/>
    <w:rsid w:val="004E79B8"/>
    <w:rsid w:val="009445AF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87040-5FB8-4E77-A97F-E7217767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5071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2</cp:revision>
  <dcterms:created xsi:type="dcterms:W3CDTF">2024-02-26T12:19:00Z</dcterms:created>
  <dcterms:modified xsi:type="dcterms:W3CDTF">2024-02-26T12:20:00Z</dcterms:modified>
</cp:coreProperties>
</file>